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98" w14:textId="4D1FD135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20F3FABB" wp14:editId="2212FF4E">
            <wp:simplePos x="0" y="0"/>
            <wp:positionH relativeFrom="column">
              <wp:posOffset>2216150</wp:posOffset>
            </wp:positionH>
            <wp:positionV relativeFrom="paragraph">
              <wp:posOffset>-449580</wp:posOffset>
            </wp:positionV>
            <wp:extent cx="75244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3F1BFABF">
            <wp:simplePos x="0" y="0"/>
            <wp:positionH relativeFrom="column">
              <wp:posOffset>3641725</wp:posOffset>
            </wp:positionH>
            <wp:positionV relativeFrom="paragraph">
              <wp:posOffset>-334010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7870C8E6">
            <wp:simplePos x="0" y="0"/>
            <wp:positionH relativeFrom="margin">
              <wp:posOffset>-76200</wp:posOffset>
            </wp:positionH>
            <wp:positionV relativeFrom="paragraph">
              <wp:posOffset>-462280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F905E" w14:textId="58A9B3BF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C80C97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56391E4E" wp14:editId="251A9751">
            <wp:simplePos x="0" y="0"/>
            <wp:positionH relativeFrom="margin">
              <wp:posOffset>2032000</wp:posOffset>
            </wp:positionH>
            <wp:positionV relativeFrom="paragraph">
              <wp:posOffset>8890</wp:posOffset>
            </wp:positionV>
            <wp:extent cx="1149350" cy="942444"/>
            <wp:effectExtent l="0" t="0" r="0" b="0"/>
            <wp:wrapNone/>
            <wp:docPr id="1026" name="Picture 1026">
              <a:extLst xmlns:a="http://schemas.openxmlformats.org/drawingml/2006/main">
                <a:ext uri="{FF2B5EF4-FFF2-40B4-BE49-F238E27FC236}">
                  <a16:creationId xmlns:a16="http://schemas.microsoft.com/office/drawing/2014/main" id="{AE0E6AB6-6BDD-10F6-0AE5-F20E349A2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E0E6AB6-6BDD-10F6-0AE5-F20E349A27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4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13C67" w14:textId="016189E5" w:rsidR="005F6C90" w:rsidRDefault="005F6C90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5F3D210" w14:textId="77777777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033604" w:rsidRDefault="005F6C90" w:rsidP="002B1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33604">
        <w:rPr>
          <w:rFonts w:ascii="Arial" w:hAnsi="Arial" w:cs="Arial"/>
          <w:b/>
          <w:bCs/>
          <w:sz w:val="32"/>
          <w:szCs w:val="32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A80A77" w14:textId="128EAA8C" w:rsidR="002C0F37" w:rsidRPr="00010F23" w:rsidRDefault="002C0F37" w:rsidP="002B17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0F23">
        <w:rPr>
          <w:rFonts w:ascii="Arial" w:hAnsi="Arial" w:cs="Arial"/>
          <w:b/>
          <w:bCs/>
          <w:sz w:val="28"/>
          <w:szCs w:val="28"/>
        </w:rPr>
        <w:t>SEND Partnership Assurance and Improvement Group (PAIG)</w:t>
      </w:r>
    </w:p>
    <w:p w14:paraId="6CA66A9E" w14:textId="5C7932DC" w:rsidR="002C0F37" w:rsidRPr="00DD6AD9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461AB5">
        <w:rPr>
          <w:rFonts w:ascii="Arial" w:hAnsi="Arial" w:cs="Arial"/>
          <w:b/>
          <w:bCs/>
          <w:sz w:val="24"/>
          <w:szCs w:val="24"/>
        </w:rPr>
        <w:t>Monday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3056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1AB5">
        <w:rPr>
          <w:rFonts w:ascii="Arial" w:hAnsi="Arial" w:cs="Arial"/>
          <w:b/>
          <w:bCs/>
          <w:sz w:val="24"/>
          <w:szCs w:val="24"/>
        </w:rPr>
        <w:t>Ma</w:t>
      </w:r>
      <w:r w:rsidR="009A3056">
        <w:rPr>
          <w:rFonts w:ascii="Arial" w:hAnsi="Arial" w:cs="Arial"/>
          <w:b/>
          <w:bCs/>
          <w:sz w:val="24"/>
          <w:szCs w:val="24"/>
        </w:rPr>
        <w:t>y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61AB5">
        <w:rPr>
          <w:rFonts w:ascii="Arial" w:hAnsi="Arial" w:cs="Arial"/>
          <w:b/>
          <w:bCs/>
          <w:sz w:val="24"/>
          <w:szCs w:val="24"/>
        </w:rPr>
        <w:t>4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251C" w14:textId="26EFB03E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tab/>
      </w:r>
      <w:r>
        <w:tab/>
      </w:r>
      <w:r w:rsidR="005E4F86">
        <w:rPr>
          <w:rFonts w:ascii="Arial" w:hAnsi="Arial" w:cs="Arial"/>
          <w:b/>
          <w:bCs/>
          <w:sz w:val="24"/>
          <w:szCs w:val="24"/>
        </w:rPr>
        <w:t xml:space="preserve">1:00pm- </w:t>
      </w:r>
      <w:r w:rsidR="0005490B">
        <w:rPr>
          <w:rFonts w:ascii="Arial" w:hAnsi="Arial" w:cs="Arial"/>
          <w:b/>
          <w:bCs/>
          <w:sz w:val="24"/>
          <w:szCs w:val="24"/>
        </w:rPr>
        <w:t>3:00pm</w:t>
      </w:r>
    </w:p>
    <w:p w14:paraId="287D8ACD" w14:textId="6B92E5F5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 w:rsidR="00043409">
        <w:rPr>
          <w:rFonts w:ascii="Arial" w:hAnsi="Arial" w:cs="Arial"/>
          <w:b/>
          <w:bCs/>
          <w:sz w:val="24"/>
          <w:szCs w:val="24"/>
        </w:rPr>
        <w:t>Rufford Sui</w:t>
      </w:r>
      <w:r w:rsidR="00A135E5">
        <w:rPr>
          <w:rFonts w:ascii="Arial" w:hAnsi="Arial" w:cs="Arial"/>
          <w:b/>
          <w:bCs/>
          <w:sz w:val="24"/>
          <w:szCs w:val="24"/>
        </w:rPr>
        <w:t>te</w:t>
      </w:r>
      <w:r w:rsidR="00FD238D">
        <w:rPr>
          <w:rFonts w:ascii="Arial" w:hAnsi="Arial" w:cs="Arial"/>
          <w:b/>
          <w:bCs/>
          <w:sz w:val="24"/>
          <w:szCs w:val="24"/>
        </w:rPr>
        <w:t>, County Hall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544"/>
        <w:gridCol w:w="2968"/>
        <w:gridCol w:w="718"/>
      </w:tblGrid>
      <w:tr w:rsidR="001F6DAE" w14:paraId="53017A29" w14:textId="77777777" w:rsidTr="00EB7324">
        <w:trPr>
          <w:tblHeader/>
        </w:trPr>
        <w:tc>
          <w:tcPr>
            <w:tcW w:w="2263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968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:rsidRPr="00537347" w14:paraId="0D438F9B" w14:textId="77777777" w:rsidTr="00EB7324">
        <w:tc>
          <w:tcPr>
            <w:tcW w:w="2263" w:type="dxa"/>
          </w:tcPr>
          <w:p w14:paraId="7AB85826" w14:textId="5E30B780" w:rsidR="001F6DAE" w:rsidRPr="00E5068E" w:rsidRDefault="0073657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3544" w:type="dxa"/>
          </w:tcPr>
          <w:p w14:paraId="0D1AA12B" w14:textId="30A11695" w:rsidR="001F6DAE" w:rsidRPr="00537347" w:rsidRDefault="00736571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Education</w:t>
            </w:r>
            <w:r w:rsidR="00F25B6C" w:rsidRPr="00537347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2968" w:type="dxa"/>
          </w:tcPr>
          <w:p w14:paraId="51A5AFBC" w14:textId="2155E555" w:rsidR="001F6DAE" w:rsidRPr="00537347" w:rsidRDefault="00F25B6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</w:t>
            </w:r>
            <w:r w:rsidR="008266E8" w:rsidRPr="00537347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18" w:type="dxa"/>
          </w:tcPr>
          <w:p w14:paraId="5C539337" w14:textId="0FFB4E61" w:rsidR="001F6DAE" w:rsidRPr="00537347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PM</w:t>
            </w:r>
          </w:p>
        </w:tc>
      </w:tr>
      <w:tr w:rsidR="001F6DAE" w:rsidRPr="00537347" w14:paraId="02778A5B" w14:textId="77777777" w:rsidTr="00EB7324">
        <w:tc>
          <w:tcPr>
            <w:tcW w:w="2263" w:type="dxa"/>
          </w:tcPr>
          <w:p w14:paraId="73E8F2FD" w14:textId="61234CC1" w:rsidR="001F6DAE" w:rsidRPr="00E5068E" w:rsidRDefault="0056772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Nicola Ryan</w:t>
            </w:r>
          </w:p>
        </w:tc>
        <w:tc>
          <w:tcPr>
            <w:tcW w:w="3544" w:type="dxa"/>
          </w:tcPr>
          <w:p w14:paraId="4ABED144" w14:textId="50B3AA7A" w:rsidR="001F6DAE" w:rsidRPr="00537347" w:rsidRDefault="0056772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Deputy Chief Nurse</w:t>
            </w:r>
            <w:r w:rsidR="00FE7330" w:rsidRPr="005373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8" w:type="dxa"/>
          </w:tcPr>
          <w:p w14:paraId="156EF333" w14:textId="041B294F" w:rsidR="001F6DAE" w:rsidRPr="00537347" w:rsidRDefault="00FE7330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18" w:type="dxa"/>
          </w:tcPr>
          <w:p w14:paraId="5C74A8AB" w14:textId="1F1D9E07" w:rsidR="001F6DAE" w:rsidRPr="00537347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NR</w:t>
            </w:r>
          </w:p>
        </w:tc>
      </w:tr>
      <w:tr w:rsidR="00DF1FFF" w:rsidRPr="00537347" w14:paraId="02E24BA7" w14:textId="77777777" w:rsidTr="00EB7324">
        <w:tc>
          <w:tcPr>
            <w:tcW w:w="2263" w:type="dxa"/>
          </w:tcPr>
          <w:p w14:paraId="3038F923" w14:textId="4F058186" w:rsidR="00DF1FFF" w:rsidRPr="00E5068E" w:rsidRDefault="00156A1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Laura Redfern</w:t>
            </w:r>
          </w:p>
        </w:tc>
        <w:tc>
          <w:tcPr>
            <w:tcW w:w="3544" w:type="dxa"/>
          </w:tcPr>
          <w:p w14:paraId="14BA7488" w14:textId="28B970FF" w:rsidR="00DF1FFF" w:rsidRPr="00537347" w:rsidRDefault="004A2C0C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 carer</w:t>
            </w:r>
          </w:p>
        </w:tc>
        <w:tc>
          <w:tcPr>
            <w:tcW w:w="2968" w:type="dxa"/>
          </w:tcPr>
          <w:p w14:paraId="50153D74" w14:textId="635EC656" w:rsidR="00DF1FFF" w:rsidRPr="00537347" w:rsidRDefault="00971C32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59E35FE2" w14:textId="7DF22C15" w:rsidR="00DF1FFF" w:rsidRPr="00537347" w:rsidRDefault="00971C3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LR</w:t>
            </w:r>
          </w:p>
        </w:tc>
      </w:tr>
      <w:tr w:rsidR="00DF1FFF" w:rsidRPr="00537347" w14:paraId="4A4BA475" w14:textId="77777777" w:rsidTr="00EB7324">
        <w:tc>
          <w:tcPr>
            <w:tcW w:w="2263" w:type="dxa"/>
          </w:tcPr>
          <w:p w14:paraId="7B27B8DE" w14:textId="2FE911F5" w:rsidR="00DF1FFF" w:rsidRPr="00E5068E" w:rsidRDefault="002A1B2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Mark Dale</w:t>
            </w:r>
          </w:p>
        </w:tc>
        <w:tc>
          <w:tcPr>
            <w:tcW w:w="3544" w:type="dxa"/>
          </w:tcPr>
          <w:p w14:paraId="3DEC04B9" w14:textId="0852AECC" w:rsidR="00DF1FFF" w:rsidRPr="00537347" w:rsidRDefault="002A1B2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2968" w:type="dxa"/>
          </w:tcPr>
          <w:p w14:paraId="227E1296" w14:textId="548F7AA6" w:rsidR="00DF1FFF" w:rsidRPr="00537347" w:rsidRDefault="00D43A78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Portland College and </w:t>
            </w:r>
            <w:proofErr w:type="spellStart"/>
            <w:r w:rsidRPr="00537347">
              <w:rPr>
                <w:rFonts w:ascii="Arial" w:hAnsi="Arial" w:cs="Arial"/>
              </w:rPr>
              <w:t>Pollyteach</w:t>
            </w:r>
            <w:proofErr w:type="spellEnd"/>
            <w:r w:rsidRPr="00537347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18" w:type="dxa"/>
          </w:tcPr>
          <w:p w14:paraId="599BD51D" w14:textId="67FF25EA" w:rsidR="00DF1FFF" w:rsidRPr="00537347" w:rsidRDefault="00D43A7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MD</w:t>
            </w:r>
          </w:p>
        </w:tc>
      </w:tr>
      <w:tr w:rsidR="00DF1FFF" w:rsidRPr="00537347" w14:paraId="7FF189F1" w14:textId="77777777" w:rsidTr="00EB7324">
        <w:tc>
          <w:tcPr>
            <w:tcW w:w="2263" w:type="dxa"/>
          </w:tcPr>
          <w:p w14:paraId="5D35ECCD" w14:textId="476F602E" w:rsidR="00DF1FFF" w:rsidRPr="00E5068E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David Phillips</w:t>
            </w:r>
          </w:p>
        </w:tc>
        <w:tc>
          <w:tcPr>
            <w:tcW w:w="3544" w:type="dxa"/>
          </w:tcPr>
          <w:p w14:paraId="78CA56C7" w14:textId="7400A0B4" w:rsidR="000A5DD1" w:rsidRPr="00537347" w:rsidRDefault="00B26C79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056FF620" w14:textId="6E306B40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Chilwell School</w:t>
            </w:r>
          </w:p>
        </w:tc>
        <w:tc>
          <w:tcPr>
            <w:tcW w:w="718" w:type="dxa"/>
          </w:tcPr>
          <w:p w14:paraId="3341D768" w14:textId="615918FF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DP</w:t>
            </w:r>
          </w:p>
        </w:tc>
      </w:tr>
      <w:tr w:rsidR="00D05F2F" w:rsidRPr="00537347" w14:paraId="35163B50" w14:textId="77777777" w:rsidTr="00EB7324">
        <w:trPr>
          <w:trHeight w:val="215"/>
        </w:trPr>
        <w:tc>
          <w:tcPr>
            <w:tcW w:w="2263" w:type="dxa"/>
          </w:tcPr>
          <w:p w14:paraId="2117B500" w14:textId="7C40CC16" w:rsidR="00FA4ACA" w:rsidRPr="00E5068E" w:rsidRDefault="00E5566B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Adrian O’Malley</w:t>
            </w:r>
          </w:p>
        </w:tc>
        <w:tc>
          <w:tcPr>
            <w:tcW w:w="3544" w:type="dxa"/>
          </w:tcPr>
          <w:p w14:paraId="258777ED" w14:textId="2773B0E2" w:rsidR="00D05F2F" w:rsidRPr="00537347" w:rsidRDefault="00A16F8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Education</w:t>
            </w:r>
          </w:p>
        </w:tc>
        <w:tc>
          <w:tcPr>
            <w:tcW w:w="2968" w:type="dxa"/>
          </w:tcPr>
          <w:p w14:paraId="5910780B" w14:textId="54CE991B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R.E.A.L. Education Ltd</w:t>
            </w:r>
          </w:p>
        </w:tc>
        <w:tc>
          <w:tcPr>
            <w:tcW w:w="718" w:type="dxa"/>
          </w:tcPr>
          <w:p w14:paraId="67DA19A2" w14:textId="59ECCF2C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AO</w:t>
            </w:r>
            <w:r w:rsidR="00762090" w:rsidRPr="00537347">
              <w:rPr>
                <w:rFonts w:ascii="Arial" w:hAnsi="Arial" w:cs="Arial"/>
              </w:rPr>
              <w:t>M</w:t>
            </w:r>
          </w:p>
        </w:tc>
      </w:tr>
      <w:tr w:rsidR="004C29F6" w:rsidRPr="00537347" w14:paraId="101EB89A" w14:textId="77777777" w:rsidTr="00EB7324">
        <w:tc>
          <w:tcPr>
            <w:tcW w:w="2263" w:type="dxa"/>
          </w:tcPr>
          <w:p w14:paraId="13CB6837" w14:textId="671DBDB0" w:rsidR="004C29F6" w:rsidRPr="00E5068E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Margaret Lane</w:t>
            </w:r>
          </w:p>
        </w:tc>
        <w:tc>
          <w:tcPr>
            <w:tcW w:w="3544" w:type="dxa"/>
          </w:tcPr>
          <w:p w14:paraId="7D69AFC9" w14:textId="7B02F14F" w:rsidR="004C29F6" w:rsidRPr="00537347" w:rsidRDefault="004C29F6" w:rsidP="004C29F6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</w:rPr>
              <w:t>Head of Additional Learning Support and Designated Safeguarding Officer</w:t>
            </w:r>
          </w:p>
        </w:tc>
        <w:tc>
          <w:tcPr>
            <w:tcW w:w="2968" w:type="dxa"/>
          </w:tcPr>
          <w:p w14:paraId="5A89BFDC" w14:textId="3AF064E0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College</w:t>
            </w:r>
          </w:p>
        </w:tc>
        <w:tc>
          <w:tcPr>
            <w:tcW w:w="718" w:type="dxa"/>
          </w:tcPr>
          <w:p w14:paraId="71922EEA" w14:textId="335AC4E9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ML</w:t>
            </w:r>
          </w:p>
        </w:tc>
      </w:tr>
      <w:tr w:rsidR="004C29F6" w:rsidRPr="00537347" w14:paraId="687DB5F4" w14:textId="77777777" w:rsidTr="00EB7324">
        <w:tc>
          <w:tcPr>
            <w:tcW w:w="2263" w:type="dxa"/>
          </w:tcPr>
          <w:p w14:paraId="612B2013" w14:textId="330E0A5B" w:rsidR="004C29F6" w:rsidRPr="00E5068E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Helen Lappin</w:t>
            </w:r>
          </w:p>
        </w:tc>
        <w:tc>
          <w:tcPr>
            <w:tcW w:w="3544" w:type="dxa"/>
          </w:tcPr>
          <w:p w14:paraId="4E7A6F10" w14:textId="518FB8EE" w:rsidR="004C29F6" w:rsidRPr="008E1543" w:rsidRDefault="004C29F6" w:rsidP="004C29F6">
            <w:pPr>
              <w:spacing w:before="60" w:after="60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Pr="00537347">
              <w:rPr>
                <w:rFonts w:ascii="Arial" w:hAnsi="Arial" w:cs="Arial"/>
              </w:rPr>
              <w:t xml:space="preserve">Head of Children's Commissioning </w:t>
            </w:r>
            <w:r w:rsidR="00EB7324">
              <w:rPr>
                <w:rFonts w:ascii="Arial" w:hAnsi="Arial" w:cs="Arial"/>
              </w:rPr>
              <w:t>&amp;</w:t>
            </w:r>
            <w:r w:rsidRPr="00537347">
              <w:rPr>
                <w:rFonts w:ascii="Arial" w:hAnsi="Arial" w:cs="Arial"/>
              </w:rPr>
              <w:t xml:space="preserve"> Transformation</w:t>
            </w:r>
          </w:p>
        </w:tc>
        <w:tc>
          <w:tcPr>
            <w:tcW w:w="2968" w:type="dxa"/>
          </w:tcPr>
          <w:p w14:paraId="4A03A3CF" w14:textId="0AE9A45B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18" w:type="dxa"/>
          </w:tcPr>
          <w:p w14:paraId="08B024BA" w14:textId="5878B013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HL</w:t>
            </w:r>
          </w:p>
        </w:tc>
      </w:tr>
      <w:tr w:rsidR="004C29F6" w:rsidRPr="00537347" w14:paraId="3C5BEED5" w14:textId="77777777" w:rsidTr="00EB7324">
        <w:tc>
          <w:tcPr>
            <w:tcW w:w="2263" w:type="dxa"/>
          </w:tcPr>
          <w:p w14:paraId="73F365D4" w14:textId="6D9F97CF" w:rsidR="004C29F6" w:rsidRPr="00E5068E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Jamie Hutchinson</w:t>
            </w:r>
          </w:p>
        </w:tc>
        <w:tc>
          <w:tcPr>
            <w:tcW w:w="3544" w:type="dxa"/>
          </w:tcPr>
          <w:p w14:paraId="5B965C71" w14:textId="1E8FE280" w:rsidR="004C29F6" w:rsidRPr="00537347" w:rsidRDefault="004C29F6" w:rsidP="004C29F6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10F11D8C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Foxwood Academy</w:t>
            </w:r>
          </w:p>
          <w:p w14:paraId="32654094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716B4C53" w14:textId="0D073D8F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JH</w:t>
            </w:r>
          </w:p>
        </w:tc>
      </w:tr>
      <w:tr w:rsidR="004C29F6" w:rsidRPr="00537347" w14:paraId="71C0F75A" w14:textId="77777777" w:rsidTr="00EB7324">
        <w:tc>
          <w:tcPr>
            <w:tcW w:w="2263" w:type="dxa"/>
          </w:tcPr>
          <w:p w14:paraId="2DE643C3" w14:textId="69D1452E" w:rsidR="004C29F6" w:rsidRPr="00E5068E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Michelle Sherlock</w:t>
            </w:r>
          </w:p>
        </w:tc>
        <w:tc>
          <w:tcPr>
            <w:tcW w:w="3544" w:type="dxa"/>
          </w:tcPr>
          <w:p w14:paraId="75C25645" w14:textId="1C57D253" w:rsidR="004C29F6" w:rsidRPr="00537347" w:rsidRDefault="004C29F6" w:rsidP="004C29F6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2968" w:type="dxa"/>
          </w:tcPr>
          <w:p w14:paraId="3B748B61" w14:textId="04C012EE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18" w:type="dxa"/>
          </w:tcPr>
          <w:p w14:paraId="0113DAE3" w14:textId="7661E988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MS</w:t>
            </w:r>
          </w:p>
        </w:tc>
      </w:tr>
      <w:tr w:rsidR="004C29F6" w:rsidRPr="00537347" w14:paraId="589FCC1C" w14:textId="77777777" w:rsidTr="00EB7324">
        <w:tc>
          <w:tcPr>
            <w:tcW w:w="2263" w:type="dxa"/>
          </w:tcPr>
          <w:p w14:paraId="59910A35" w14:textId="164078CE" w:rsidR="004C29F6" w:rsidRPr="00E5068E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Andrew Board</w:t>
            </w:r>
          </w:p>
        </w:tc>
        <w:tc>
          <w:tcPr>
            <w:tcW w:w="3544" w:type="dxa"/>
          </w:tcPr>
          <w:p w14:paraId="2C417E7A" w14:textId="1E858920" w:rsidR="004C29F6" w:rsidRPr="00537347" w:rsidRDefault="004C29F6" w:rsidP="00EB732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679DE563" w14:textId="09E35B58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Carnarvon Primary School</w:t>
            </w:r>
          </w:p>
        </w:tc>
        <w:tc>
          <w:tcPr>
            <w:tcW w:w="718" w:type="dxa"/>
          </w:tcPr>
          <w:p w14:paraId="2F75E35A" w14:textId="7233EAA6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AB</w:t>
            </w:r>
          </w:p>
        </w:tc>
      </w:tr>
      <w:tr w:rsidR="004C29F6" w:rsidRPr="00537347" w14:paraId="3F08808C" w14:textId="77777777" w:rsidTr="00EB7324">
        <w:tc>
          <w:tcPr>
            <w:tcW w:w="2263" w:type="dxa"/>
          </w:tcPr>
          <w:p w14:paraId="0FD34420" w14:textId="5DC1BD86" w:rsidR="004C29F6" w:rsidRPr="00E5068E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Joseph Sullivan (Deputy for Amy Eagle)</w:t>
            </w:r>
          </w:p>
        </w:tc>
        <w:tc>
          <w:tcPr>
            <w:tcW w:w="3544" w:type="dxa"/>
          </w:tcPr>
          <w:p w14:paraId="36E92949" w14:textId="0BA06194" w:rsidR="004C29F6" w:rsidRPr="00786CA9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964652">
              <w:rPr>
                <w:rFonts w:ascii="Arial" w:hAnsi="Arial" w:cs="Arial"/>
              </w:rPr>
              <w:t>Directorate General Manager – Children, Families &amp; Specialist Services Care Unit</w:t>
            </w:r>
          </w:p>
        </w:tc>
        <w:tc>
          <w:tcPr>
            <w:tcW w:w="2968" w:type="dxa"/>
          </w:tcPr>
          <w:p w14:paraId="29E1AF0F" w14:textId="7AFE00E3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</w:tcPr>
          <w:p w14:paraId="5205AE9C" w14:textId="0B1BDE7F" w:rsidR="004C29F6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</w:tr>
      <w:tr w:rsidR="004C29F6" w:rsidRPr="00537347" w14:paraId="594D6D58" w14:textId="77777777" w:rsidTr="00EB7324">
        <w:tc>
          <w:tcPr>
            <w:tcW w:w="2263" w:type="dxa"/>
          </w:tcPr>
          <w:p w14:paraId="4F84BF13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lastRenderedPageBreak/>
              <w:t>Dr</w:t>
            </w:r>
            <w:r>
              <w:rPr>
                <w:rFonts w:ascii="Arial" w:hAnsi="Arial" w:cs="Arial"/>
              </w:rPr>
              <w:t xml:space="preserve"> </w:t>
            </w:r>
            <w:r w:rsidRPr="00537347">
              <w:rPr>
                <w:rFonts w:ascii="Arial" w:hAnsi="Arial" w:cs="Arial"/>
              </w:rPr>
              <w:t>Emma Fillmore</w:t>
            </w:r>
          </w:p>
        </w:tc>
        <w:tc>
          <w:tcPr>
            <w:tcW w:w="3544" w:type="dxa"/>
          </w:tcPr>
          <w:p w14:paraId="32A30BC7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 xml:space="preserve">Consultant Paediatrician, Divisional Director Family Health        </w:t>
            </w:r>
          </w:p>
        </w:tc>
        <w:tc>
          <w:tcPr>
            <w:tcW w:w="2968" w:type="dxa"/>
          </w:tcPr>
          <w:p w14:paraId="34079CE6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18" w:type="dxa"/>
          </w:tcPr>
          <w:p w14:paraId="231AE199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EF</w:t>
            </w:r>
          </w:p>
        </w:tc>
      </w:tr>
      <w:tr w:rsidR="004C29F6" w:rsidRPr="00537347" w14:paraId="40E73297" w14:textId="77777777" w:rsidTr="00EB7324">
        <w:tc>
          <w:tcPr>
            <w:tcW w:w="2263" w:type="dxa"/>
          </w:tcPr>
          <w:p w14:paraId="2D58192D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Orlaith Green</w:t>
            </w:r>
          </w:p>
        </w:tc>
        <w:tc>
          <w:tcPr>
            <w:tcW w:w="3544" w:type="dxa"/>
          </w:tcPr>
          <w:p w14:paraId="27CAA924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Psychology, and Inclusion Services</w:t>
            </w:r>
          </w:p>
        </w:tc>
        <w:tc>
          <w:tcPr>
            <w:tcW w:w="2968" w:type="dxa"/>
          </w:tcPr>
          <w:p w14:paraId="24C7A318" w14:textId="77777777" w:rsidR="004C29F6" w:rsidRPr="00537347" w:rsidRDefault="004C29F6" w:rsidP="004C29F6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18" w:type="dxa"/>
          </w:tcPr>
          <w:p w14:paraId="19C8A178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OG</w:t>
            </w:r>
          </w:p>
        </w:tc>
      </w:tr>
      <w:tr w:rsidR="004C29F6" w:rsidRPr="00537347" w14:paraId="5A72F2B7" w14:textId="77777777" w:rsidTr="00EB7324">
        <w:tc>
          <w:tcPr>
            <w:tcW w:w="2263" w:type="dxa"/>
          </w:tcPr>
          <w:p w14:paraId="008C94F7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Damian Murphy-Clarke</w:t>
            </w:r>
          </w:p>
        </w:tc>
        <w:tc>
          <w:tcPr>
            <w:tcW w:w="3544" w:type="dxa"/>
          </w:tcPr>
          <w:p w14:paraId="2C3B6D7F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Parent / Carer</w:t>
            </w:r>
          </w:p>
        </w:tc>
        <w:tc>
          <w:tcPr>
            <w:tcW w:w="2968" w:type="dxa"/>
          </w:tcPr>
          <w:p w14:paraId="7EE46997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1BB3C400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DMC</w:t>
            </w:r>
          </w:p>
        </w:tc>
      </w:tr>
      <w:tr w:rsidR="0050438D" w:rsidRPr="00537347" w14:paraId="2D4C1FFE" w14:textId="77777777" w:rsidTr="00EB7324">
        <w:tc>
          <w:tcPr>
            <w:tcW w:w="2263" w:type="dxa"/>
          </w:tcPr>
          <w:p w14:paraId="26DFFEBC" w14:textId="712C20B1" w:rsidR="0050438D" w:rsidRPr="0011324F" w:rsidRDefault="0050438D" w:rsidP="0050438D">
            <w:pPr>
              <w:rPr>
                <w:rFonts w:ascii="Arial" w:hAnsi="Arial" w:cs="Arial"/>
              </w:rPr>
            </w:pPr>
            <w:r w:rsidRPr="00E5068E">
              <w:rPr>
                <w:rStyle w:val="normaltextrun"/>
                <w:rFonts w:ascii="Arial" w:hAnsi="Arial" w:cs="Arial"/>
              </w:rPr>
              <w:t>Ainsley Macdonnell</w:t>
            </w:r>
          </w:p>
        </w:tc>
        <w:tc>
          <w:tcPr>
            <w:tcW w:w="3544" w:type="dxa"/>
          </w:tcPr>
          <w:p w14:paraId="7A3C4038" w14:textId="44EF26BA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Adult Social Care and Health</w:t>
            </w:r>
          </w:p>
        </w:tc>
        <w:tc>
          <w:tcPr>
            <w:tcW w:w="2968" w:type="dxa"/>
          </w:tcPr>
          <w:p w14:paraId="7478A0F2" w14:textId="25AD944D" w:rsidR="0050438D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52C366D0" w14:textId="0F1F0293" w:rsidR="0050438D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</w:t>
            </w:r>
          </w:p>
        </w:tc>
      </w:tr>
      <w:tr w:rsidR="00D402F5" w:rsidRPr="00537347" w14:paraId="7379B424" w14:textId="77777777" w:rsidTr="00EB7324">
        <w:tc>
          <w:tcPr>
            <w:tcW w:w="2263" w:type="dxa"/>
          </w:tcPr>
          <w:p w14:paraId="5660ED50" w14:textId="0EB500D1" w:rsidR="00D402F5" w:rsidRPr="00E5068E" w:rsidRDefault="00D402F5" w:rsidP="00D402F5">
            <w:pPr>
              <w:rPr>
                <w:rStyle w:val="normaltextrun"/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Chris Jones</w:t>
            </w:r>
          </w:p>
        </w:tc>
        <w:tc>
          <w:tcPr>
            <w:tcW w:w="3544" w:type="dxa"/>
          </w:tcPr>
          <w:p w14:paraId="5F7CF632" w14:textId="50ED1715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 Strategic Lead</w:t>
            </w:r>
          </w:p>
        </w:tc>
        <w:tc>
          <w:tcPr>
            <w:tcW w:w="2968" w:type="dxa"/>
          </w:tcPr>
          <w:p w14:paraId="57FDB7BA" w14:textId="329B7392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3B7E3310" w14:textId="10AD73F2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CJ</w:t>
            </w:r>
          </w:p>
        </w:tc>
      </w:tr>
      <w:tr w:rsidR="00D402F5" w:rsidRPr="00537347" w14:paraId="56BE6587" w14:textId="77777777" w:rsidTr="00EB7324">
        <w:tc>
          <w:tcPr>
            <w:tcW w:w="2263" w:type="dxa"/>
          </w:tcPr>
          <w:p w14:paraId="482503AA" w14:textId="6945BE76" w:rsidR="00D402F5" w:rsidRPr="00E5068E" w:rsidRDefault="00D402F5" w:rsidP="00D402F5">
            <w:pPr>
              <w:rPr>
                <w:rStyle w:val="normaltextrun"/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Sarah Dalgress</w:t>
            </w:r>
          </w:p>
        </w:tc>
        <w:tc>
          <w:tcPr>
            <w:tcW w:w="3544" w:type="dxa"/>
          </w:tcPr>
          <w:p w14:paraId="4F0A638E" w14:textId="33A8B3DF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SEND Improvement Programme Business Administrator </w:t>
            </w:r>
          </w:p>
        </w:tc>
        <w:tc>
          <w:tcPr>
            <w:tcW w:w="2968" w:type="dxa"/>
          </w:tcPr>
          <w:p w14:paraId="5C9A0D69" w14:textId="6A094747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1D015248" w14:textId="010063C3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SD</w:t>
            </w:r>
          </w:p>
        </w:tc>
      </w:tr>
    </w:tbl>
    <w:p w14:paraId="03834526" w14:textId="77777777" w:rsidR="00964652" w:rsidRDefault="00964652" w:rsidP="002B37BF">
      <w:pPr>
        <w:spacing w:after="0"/>
        <w:jc w:val="both"/>
        <w:rPr>
          <w:rFonts w:ascii="Arial" w:hAnsi="Arial" w:cs="Arial"/>
          <w:b/>
          <w:bCs/>
        </w:rPr>
      </w:pPr>
    </w:p>
    <w:p w14:paraId="54092999" w14:textId="4E2E22E8" w:rsidR="00D04C81" w:rsidRPr="00537347" w:rsidRDefault="00E70167" w:rsidP="002B37BF">
      <w:pPr>
        <w:spacing w:after="0"/>
        <w:jc w:val="both"/>
        <w:rPr>
          <w:rFonts w:ascii="Arial" w:hAnsi="Arial" w:cs="Arial"/>
          <w:b/>
          <w:bCs/>
        </w:rPr>
      </w:pPr>
      <w:r w:rsidRPr="00537347">
        <w:rPr>
          <w:rFonts w:ascii="Arial" w:hAnsi="Arial" w:cs="Arial"/>
          <w:b/>
          <w:bCs/>
        </w:rPr>
        <w:t>Apologies:</w:t>
      </w:r>
    </w:p>
    <w:p w14:paraId="562C5500" w14:textId="77777777" w:rsidR="00FE7E57" w:rsidRPr="00433B58" w:rsidRDefault="00FE7E57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148"/>
        <w:gridCol w:w="3489"/>
        <w:gridCol w:w="3085"/>
        <w:gridCol w:w="771"/>
      </w:tblGrid>
      <w:tr w:rsidR="002B1F18" w:rsidRPr="00537347" w14:paraId="20D81CEE" w14:textId="77777777" w:rsidTr="006643D1">
        <w:trPr>
          <w:tblHeader/>
        </w:trPr>
        <w:tc>
          <w:tcPr>
            <w:tcW w:w="2148" w:type="dxa"/>
          </w:tcPr>
          <w:p w14:paraId="1077D5D8" w14:textId="3445DC30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89" w:type="dxa"/>
          </w:tcPr>
          <w:p w14:paraId="60536814" w14:textId="771CF9AC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085" w:type="dxa"/>
          </w:tcPr>
          <w:p w14:paraId="7ACCB256" w14:textId="2DA32C54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71" w:type="dxa"/>
          </w:tcPr>
          <w:p w14:paraId="19E27CBD" w14:textId="77777777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B4D38" w:rsidRPr="00537347" w14:paraId="630615EF" w14:textId="77777777" w:rsidTr="003553FF">
        <w:tc>
          <w:tcPr>
            <w:tcW w:w="2148" w:type="dxa"/>
          </w:tcPr>
          <w:p w14:paraId="1DDA87C4" w14:textId="2BACB3C4" w:rsidR="002B4D38" w:rsidRPr="00537347" w:rsidRDefault="002B4D38" w:rsidP="002B4D38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Diane Bloo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3489" w:type="dxa"/>
          </w:tcPr>
          <w:p w14:paraId="6397319C" w14:textId="3E5AA002" w:rsidR="002B4D38" w:rsidRPr="00537347" w:rsidRDefault="002B4D38" w:rsidP="002B4D38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Parent / </w:t>
            </w:r>
            <w:r>
              <w:rPr>
                <w:rFonts w:ascii="Arial" w:hAnsi="Arial" w:cs="Arial"/>
              </w:rPr>
              <w:t>c</w:t>
            </w:r>
            <w:r w:rsidRPr="00537347">
              <w:rPr>
                <w:rFonts w:ascii="Arial" w:hAnsi="Arial" w:cs="Arial"/>
              </w:rPr>
              <w:t>arer</w:t>
            </w:r>
          </w:p>
        </w:tc>
        <w:tc>
          <w:tcPr>
            <w:tcW w:w="3085" w:type="dxa"/>
          </w:tcPr>
          <w:p w14:paraId="3A570B7C" w14:textId="12A733A2" w:rsidR="002B4D38" w:rsidRPr="00537347" w:rsidRDefault="002B4D38" w:rsidP="002B4D38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71" w:type="dxa"/>
          </w:tcPr>
          <w:p w14:paraId="38605768" w14:textId="1F705EE0" w:rsidR="002B4D38" w:rsidRPr="00537347" w:rsidRDefault="002B4D38" w:rsidP="002B4D38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DB</w:t>
            </w:r>
          </w:p>
        </w:tc>
      </w:tr>
      <w:tr w:rsidR="00451BA8" w:rsidRPr="00537347" w14:paraId="224E8897" w14:textId="77777777" w:rsidTr="003553FF">
        <w:tc>
          <w:tcPr>
            <w:tcW w:w="2148" w:type="dxa"/>
          </w:tcPr>
          <w:p w14:paraId="5B09A096" w14:textId="05A4E779" w:rsidR="00451BA8" w:rsidRPr="00537347" w:rsidRDefault="00451BA8" w:rsidP="00451BA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Sophie Eadsforth</w:t>
            </w:r>
          </w:p>
        </w:tc>
        <w:tc>
          <w:tcPr>
            <w:tcW w:w="3489" w:type="dxa"/>
          </w:tcPr>
          <w:p w14:paraId="1B628725" w14:textId="2250C7EE" w:rsidR="00451BA8" w:rsidRPr="00537347" w:rsidRDefault="00451BA8" w:rsidP="00451BA8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Group Manager, Looked After Children, Leaving Care &amp; Fostering Services</w:t>
            </w:r>
          </w:p>
        </w:tc>
        <w:tc>
          <w:tcPr>
            <w:tcW w:w="3085" w:type="dxa"/>
          </w:tcPr>
          <w:p w14:paraId="2DE74918" w14:textId="1012A711" w:rsidR="00451BA8" w:rsidRPr="00537347" w:rsidRDefault="00451BA8" w:rsidP="00451BA8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71" w:type="dxa"/>
          </w:tcPr>
          <w:p w14:paraId="1CEBEF78" w14:textId="369FF418" w:rsidR="00451BA8" w:rsidRPr="00537347" w:rsidRDefault="00451BA8" w:rsidP="00451BA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</w:t>
            </w:r>
          </w:p>
        </w:tc>
      </w:tr>
      <w:tr w:rsidR="00495433" w:rsidRPr="00537347" w14:paraId="10A9ABAA" w14:textId="77777777" w:rsidTr="003553FF">
        <w:tc>
          <w:tcPr>
            <w:tcW w:w="2148" w:type="dxa"/>
          </w:tcPr>
          <w:p w14:paraId="1B2753A3" w14:textId="613BB94F" w:rsidR="00495433" w:rsidRPr="00537347" w:rsidRDefault="00495433" w:rsidP="004954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Amy Eagle</w:t>
            </w:r>
          </w:p>
        </w:tc>
        <w:tc>
          <w:tcPr>
            <w:tcW w:w="3489" w:type="dxa"/>
          </w:tcPr>
          <w:p w14:paraId="4EC0425F" w14:textId="4B4102E9" w:rsidR="00495433" w:rsidRPr="00537347" w:rsidRDefault="00495433" w:rsidP="004954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Style w:val="ui-provider"/>
                <w:rFonts w:ascii="Arial" w:hAnsi="Arial" w:cs="Arial"/>
              </w:rPr>
              <w:t>Care Group Director </w:t>
            </w:r>
          </w:p>
        </w:tc>
        <w:tc>
          <w:tcPr>
            <w:tcW w:w="3085" w:type="dxa"/>
          </w:tcPr>
          <w:p w14:paraId="40BF0C28" w14:textId="18197E1D" w:rsidR="00495433" w:rsidRPr="00537347" w:rsidRDefault="00495433" w:rsidP="00495433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71" w:type="dxa"/>
          </w:tcPr>
          <w:p w14:paraId="7C42259B" w14:textId="2507CD5E" w:rsidR="00495433" w:rsidRPr="00537347" w:rsidRDefault="00495433" w:rsidP="004954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AE</w:t>
            </w:r>
          </w:p>
        </w:tc>
      </w:tr>
      <w:tr w:rsidR="00A56115" w:rsidRPr="00537347" w14:paraId="7A7E7A2F" w14:textId="77777777" w:rsidTr="003553FF">
        <w:tc>
          <w:tcPr>
            <w:tcW w:w="2148" w:type="dxa"/>
          </w:tcPr>
          <w:p w14:paraId="57FBC484" w14:textId="69FD68B6" w:rsidR="00A56115" w:rsidRPr="00537347" w:rsidRDefault="00A56115" w:rsidP="00A5611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E5068E">
              <w:rPr>
                <w:rFonts w:ascii="Arial" w:hAnsi="Arial" w:cs="Arial"/>
              </w:rPr>
              <w:t>Laura Chum</w:t>
            </w:r>
          </w:p>
        </w:tc>
        <w:tc>
          <w:tcPr>
            <w:tcW w:w="3489" w:type="dxa"/>
          </w:tcPr>
          <w:p w14:paraId="70AEDF3B" w14:textId="39A6FF42" w:rsidR="00A56115" w:rsidRPr="00537347" w:rsidRDefault="00A56115" w:rsidP="00A561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Divisional Nurse Children and Neonates</w:t>
            </w:r>
          </w:p>
        </w:tc>
        <w:tc>
          <w:tcPr>
            <w:tcW w:w="3085" w:type="dxa"/>
          </w:tcPr>
          <w:p w14:paraId="7FB6CE1F" w14:textId="569B6B74" w:rsidR="00A56115" w:rsidRPr="00537347" w:rsidRDefault="00A56115" w:rsidP="00A561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Doncaster and Bassetlaw Teaching Hospitals NHS Foundation Trust</w:t>
            </w:r>
          </w:p>
        </w:tc>
        <w:tc>
          <w:tcPr>
            <w:tcW w:w="771" w:type="dxa"/>
          </w:tcPr>
          <w:p w14:paraId="230E667C" w14:textId="2376313C" w:rsidR="00A56115" w:rsidRPr="00537347" w:rsidRDefault="00A56115" w:rsidP="00A5611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LC</w:t>
            </w:r>
          </w:p>
        </w:tc>
      </w:tr>
      <w:tr w:rsidR="00C1232D" w:rsidRPr="00537347" w14:paraId="5AE8353C" w14:textId="77777777" w:rsidTr="003553FF">
        <w:tc>
          <w:tcPr>
            <w:tcW w:w="2148" w:type="dxa"/>
          </w:tcPr>
          <w:p w14:paraId="5446FC76" w14:textId="3B724380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Karon Foulkes</w:t>
            </w:r>
          </w:p>
        </w:tc>
        <w:tc>
          <w:tcPr>
            <w:tcW w:w="3489" w:type="dxa"/>
          </w:tcPr>
          <w:p w14:paraId="42500C9D" w14:textId="29946170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of Maternity &amp; Children's Commissioning and Transformation</w:t>
            </w:r>
          </w:p>
        </w:tc>
        <w:tc>
          <w:tcPr>
            <w:tcW w:w="3085" w:type="dxa"/>
          </w:tcPr>
          <w:p w14:paraId="1400C365" w14:textId="3C6ADAA8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71" w:type="dxa"/>
          </w:tcPr>
          <w:p w14:paraId="7C54C3CB" w14:textId="6A53381E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KF</w:t>
            </w:r>
          </w:p>
        </w:tc>
      </w:tr>
      <w:tr w:rsidR="00C1232D" w:rsidRPr="00537347" w14:paraId="584CFE30" w14:textId="77777777" w:rsidTr="003553FF">
        <w:tc>
          <w:tcPr>
            <w:tcW w:w="2148" w:type="dxa"/>
          </w:tcPr>
          <w:p w14:paraId="5E994E2D" w14:textId="69D7D716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Gareth Degenhart</w:t>
            </w:r>
          </w:p>
        </w:tc>
        <w:tc>
          <w:tcPr>
            <w:tcW w:w="3489" w:type="dxa"/>
          </w:tcPr>
          <w:p w14:paraId="3A59100E" w14:textId="186366D3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Managing Director</w:t>
            </w:r>
          </w:p>
        </w:tc>
        <w:tc>
          <w:tcPr>
            <w:tcW w:w="3085" w:type="dxa"/>
          </w:tcPr>
          <w:p w14:paraId="05C9BEA8" w14:textId="386C5B7C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The Lime Trees Nurseries</w:t>
            </w:r>
          </w:p>
        </w:tc>
        <w:tc>
          <w:tcPr>
            <w:tcW w:w="771" w:type="dxa"/>
          </w:tcPr>
          <w:p w14:paraId="27A3F725" w14:textId="2FFE6BAE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GD</w:t>
            </w:r>
          </w:p>
        </w:tc>
      </w:tr>
      <w:tr w:rsidR="00C1232D" w:rsidRPr="00537347" w14:paraId="03853C3D" w14:textId="77777777" w:rsidTr="003553FF">
        <w:tc>
          <w:tcPr>
            <w:tcW w:w="2148" w:type="dxa"/>
          </w:tcPr>
          <w:p w14:paraId="10F56535" w14:textId="6C53F9EF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Maxine Bunn</w:t>
            </w:r>
          </w:p>
        </w:tc>
        <w:tc>
          <w:tcPr>
            <w:tcW w:w="3489" w:type="dxa"/>
          </w:tcPr>
          <w:p w14:paraId="31386012" w14:textId="6CA82F52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System Delivery Director </w:t>
            </w:r>
          </w:p>
        </w:tc>
        <w:tc>
          <w:tcPr>
            <w:tcW w:w="3085" w:type="dxa"/>
          </w:tcPr>
          <w:p w14:paraId="5ACA66C2" w14:textId="0B2C5367" w:rsidR="00C1232D" w:rsidRPr="00537347" w:rsidRDefault="00C1232D" w:rsidP="00C1232D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71" w:type="dxa"/>
          </w:tcPr>
          <w:p w14:paraId="21D5009D" w14:textId="3E885E93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MB</w:t>
            </w:r>
          </w:p>
        </w:tc>
      </w:tr>
      <w:tr w:rsidR="00C1232D" w:rsidRPr="00537347" w14:paraId="082331F5" w14:textId="77777777" w:rsidTr="003553FF">
        <w:tc>
          <w:tcPr>
            <w:tcW w:w="2148" w:type="dxa"/>
          </w:tcPr>
          <w:p w14:paraId="2D2484D9" w14:textId="10A1042C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Lynda Poole</w:t>
            </w:r>
          </w:p>
        </w:tc>
        <w:tc>
          <w:tcPr>
            <w:tcW w:w="3489" w:type="dxa"/>
          </w:tcPr>
          <w:p w14:paraId="6D09560A" w14:textId="0C29CC80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Integrated Children’s Disability Service</w:t>
            </w:r>
          </w:p>
        </w:tc>
        <w:tc>
          <w:tcPr>
            <w:tcW w:w="3085" w:type="dxa"/>
          </w:tcPr>
          <w:p w14:paraId="1A36BC57" w14:textId="3A970D09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71" w:type="dxa"/>
          </w:tcPr>
          <w:p w14:paraId="40E40F13" w14:textId="4FDBF77F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LP</w:t>
            </w:r>
          </w:p>
        </w:tc>
      </w:tr>
      <w:tr w:rsidR="00C1232D" w:rsidRPr="00537347" w14:paraId="6BD7934E" w14:textId="77777777" w:rsidTr="003553FF">
        <w:tc>
          <w:tcPr>
            <w:tcW w:w="2148" w:type="dxa"/>
          </w:tcPr>
          <w:p w14:paraId="6280CEE1" w14:textId="44B2AC30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Catherine Connolly</w:t>
            </w:r>
          </w:p>
        </w:tc>
        <w:tc>
          <w:tcPr>
            <w:tcW w:w="3489" w:type="dxa"/>
          </w:tcPr>
          <w:p w14:paraId="028D833B" w14:textId="15847A3E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Manager</w:t>
            </w:r>
          </w:p>
        </w:tc>
        <w:tc>
          <w:tcPr>
            <w:tcW w:w="3085" w:type="dxa"/>
          </w:tcPr>
          <w:p w14:paraId="09F01AB8" w14:textId="165256F8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SENDIASS (ASK US)</w:t>
            </w:r>
          </w:p>
        </w:tc>
        <w:tc>
          <w:tcPr>
            <w:tcW w:w="771" w:type="dxa"/>
          </w:tcPr>
          <w:p w14:paraId="5B3DC5BC" w14:textId="6FDF35A4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CC</w:t>
            </w:r>
          </w:p>
        </w:tc>
      </w:tr>
      <w:tr w:rsidR="00C1232D" w:rsidRPr="00537347" w14:paraId="6F1E7754" w14:textId="77777777" w:rsidTr="003553FF">
        <w:tc>
          <w:tcPr>
            <w:tcW w:w="2148" w:type="dxa"/>
          </w:tcPr>
          <w:p w14:paraId="483AF5F8" w14:textId="6119D4B4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Stephanie </w:t>
            </w:r>
            <w:proofErr w:type="spellStart"/>
            <w:r w:rsidRPr="00537347">
              <w:rPr>
                <w:rFonts w:ascii="Arial" w:hAnsi="Arial" w:cs="Arial"/>
              </w:rPr>
              <w:t>Astil</w:t>
            </w:r>
            <w:proofErr w:type="spellEnd"/>
          </w:p>
        </w:tc>
        <w:tc>
          <w:tcPr>
            <w:tcW w:w="3489" w:type="dxa"/>
          </w:tcPr>
          <w:p w14:paraId="18FB14D2" w14:textId="3701EE9C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Headteacher</w:t>
            </w:r>
          </w:p>
        </w:tc>
        <w:tc>
          <w:tcPr>
            <w:tcW w:w="3085" w:type="dxa"/>
          </w:tcPr>
          <w:p w14:paraId="735A7B13" w14:textId="602B9BC1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High Oakham </w:t>
            </w:r>
          </w:p>
        </w:tc>
        <w:tc>
          <w:tcPr>
            <w:tcW w:w="771" w:type="dxa"/>
          </w:tcPr>
          <w:p w14:paraId="71309058" w14:textId="04032717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50438D" w:rsidRPr="00537347" w14:paraId="47EC7490" w14:textId="77777777" w:rsidTr="003553FF">
        <w:tc>
          <w:tcPr>
            <w:tcW w:w="2148" w:type="dxa"/>
          </w:tcPr>
          <w:p w14:paraId="07B93C7F" w14:textId="77777777" w:rsidR="0050438D" w:rsidRPr="00E5068E" w:rsidRDefault="0050438D" w:rsidP="0050438D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E5068E">
              <w:rPr>
                <w:rFonts w:ascii="Arial" w:hAnsi="Arial" w:cs="Arial"/>
                <w:color w:val="000000"/>
              </w:rPr>
              <w:t>Lisa Nixon</w:t>
            </w:r>
          </w:p>
          <w:p w14:paraId="7645D960" w14:textId="77777777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</w:tcPr>
          <w:p w14:paraId="70B12B1D" w14:textId="68528909" w:rsidR="0050438D" w:rsidRPr="00537347" w:rsidRDefault="0050438D" w:rsidP="0050438D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3085" w:type="dxa"/>
          </w:tcPr>
          <w:p w14:paraId="41600140" w14:textId="77777777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Sherwood Forest Hospitals NHS Foundation Trust</w:t>
            </w:r>
          </w:p>
          <w:p w14:paraId="57CFDF76" w14:textId="77777777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5CBC894F" w14:textId="1B1CCC12" w:rsidR="0050438D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N</w:t>
            </w:r>
          </w:p>
        </w:tc>
      </w:tr>
      <w:tr w:rsidR="0054426E" w:rsidRPr="00537347" w14:paraId="03AB6EF4" w14:textId="77777777" w:rsidTr="003553FF">
        <w:tc>
          <w:tcPr>
            <w:tcW w:w="2148" w:type="dxa"/>
          </w:tcPr>
          <w:p w14:paraId="22D71C0F" w14:textId="10300C43" w:rsidR="0054426E" w:rsidRPr="00E5068E" w:rsidRDefault="0054426E" w:rsidP="0054426E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E5068E">
              <w:rPr>
                <w:rFonts w:ascii="Arial" w:hAnsi="Arial" w:cs="Arial"/>
              </w:rPr>
              <w:t>Helen Bray</w:t>
            </w:r>
          </w:p>
        </w:tc>
        <w:tc>
          <w:tcPr>
            <w:tcW w:w="3489" w:type="dxa"/>
          </w:tcPr>
          <w:p w14:paraId="1E531F23" w14:textId="77777777" w:rsidR="0054426E" w:rsidRPr="00537347" w:rsidRDefault="0054426E" w:rsidP="0054426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SEND</w:t>
            </w:r>
          </w:p>
          <w:p w14:paraId="315C42AB" w14:textId="77777777" w:rsidR="0054426E" w:rsidRPr="00537347" w:rsidRDefault="0054426E" w:rsidP="0054426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085" w:type="dxa"/>
          </w:tcPr>
          <w:p w14:paraId="3B765E15" w14:textId="75DE4F6A" w:rsidR="0054426E" w:rsidRPr="00537347" w:rsidRDefault="0054426E" w:rsidP="0054426E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71" w:type="dxa"/>
          </w:tcPr>
          <w:p w14:paraId="47041BCD" w14:textId="6C997D35" w:rsidR="0054426E" w:rsidRPr="00537347" w:rsidRDefault="0054426E" w:rsidP="0054426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HB</w:t>
            </w:r>
          </w:p>
        </w:tc>
      </w:tr>
    </w:tbl>
    <w:p w14:paraId="260DB6BC" w14:textId="40910D56" w:rsidR="00FE7E57" w:rsidRPr="00E70167" w:rsidRDefault="00FE7E5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73"/>
        <w:gridCol w:w="8825"/>
      </w:tblGrid>
      <w:tr w:rsidR="000F17D6" w:rsidRPr="001516AF" w14:paraId="5A0F8FF6" w14:textId="77777777" w:rsidTr="5B9A96AA">
        <w:trPr>
          <w:trHeight w:val="416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0F17D6" w:rsidRPr="001516AF" w14:paraId="6B104FBD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4BC" w14:textId="77777777" w:rsidR="004D6B6B" w:rsidRPr="003553FF" w:rsidRDefault="004D6B6B" w:rsidP="000F17D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BACD1E9" w14:textId="07C25FBF" w:rsidR="000F17D6" w:rsidRPr="00406342" w:rsidRDefault="000F17D6" w:rsidP="000F17D6">
            <w:pPr>
              <w:rPr>
                <w:rFonts w:ascii="Arial" w:eastAsia="Arial" w:hAnsi="Arial" w:cs="Arial"/>
                <w:b/>
                <w:bCs/>
              </w:rPr>
            </w:pPr>
            <w:r w:rsidRPr="00406342">
              <w:rPr>
                <w:rFonts w:ascii="Arial" w:eastAsia="Arial" w:hAnsi="Arial" w:cs="Arial"/>
                <w:b/>
                <w:bCs/>
              </w:rPr>
              <w:t>Welcome, Introductions &amp; Apologies</w:t>
            </w:r>
            <w:r w:rsidR="0020758E" w:rsidRPr="0040634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7D20B94" w14:textId="45E1761C" w:rsidR="000F17D6" w:rsidRPr="007C2DF9" w:rsidRDefault="000F17D6" w:rsidP="000F17D6">
            <w:pPr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40B6C953" w14:textId="26F5A353" w:rsidR="00B26997" w:rsidRPr="001F6256" w:rsidRDefault="002C24E7" w:rsidP="00133C0C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Peter McConnochie </w:t>
            </w:r>
            <w:r w:rsidR="000F17D6" w:rsidRPr="007C2DF9">
              <w:rPr>
                <w:rFonts w:ascii="Arial" w:eastAsia="Arial" w:hAnsi="Arial" w:cs="Arial"/>
              </w:rPr>
              <w:t xml:space="preserve">welcomed members to the meeting and introductions were made. Apologies </w:t>
            </w:r>
            <w:r w:rsidR="00EC1A04">
              <w:rPr>
                <w:rFonts w:ascii="Arial" w:eastAsia="Arial" w:hAnsi="Arial" w:cs="Arial"/>
              </w:rPr>
              <w:t>were</w:t>
            </w:r>
            <w:r w:rsidR="00FA3285" w:rsidRPr="007C2DF9">
              <w:rPr>
                <w:rFonts w:ascii="Arial" w:eastAsia="Arial" w:hAnsi="Arial" w:cs="Arial"/>
              </w:rPr>
              <w:t xml:space="preserve"> </w:t>
            </w:r>
            <w:r w:rsidR="000F17D6" w:rsidRPr="007C2DF9">
              <w:rPr>
                <w:rFonts w:ascii="Arial" w:eastAsia="Arial" w:hAnsi="Arial" w:cs="Arial"/>
              </w:rPr>
              <w:t>noted</w:t>
            </w:r>
            <w:r w:rsidR="00EC1A04">
              <w:rPr>
                <w:rFonts w:ascii="Arial" w:eastAsia="Arial" w:hAnsi="Arial" w:cs="Arial"/>
              </w:rPr>
              <w:t>.</w:t>
            </w:r>
          </w:p>
        </w:tc>
      </w:tr>
      <w:tr w:rsidR="00F91A73" w:rsidRPr="001516AF" w14:paraId="206ABE62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A33" w14:textId="77777777" w:rsidR="00F91A73" w:rsidRPr="001516AF" w:rsidRDefault="00F91A73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223" w14:textId="77777777" w:rsidR="00F91A73" w:rsidRPr="00F91A73" w:rsidRDefault="00F91A73" w:rsidP="00F91A73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 w:rsidRPr="00F91A73">
              <w:rPr>
                <w:rFonts w:ascii="Arial" w:eastAsiaTheme="minorEastAsia" w:hAnsi="Arial" w:cs="Arial"/>
                <w:b/>
                <w:bCs/>
              </w:rPr>
              <w:t xml:space="preserve">Voice of Young Person </w:t>
            </w:r>
          </w:p>
          <w:p w14:paraId="129605D7" w14:textId="2D675804" w:rsidR="00F91A73" w:rsidRDefault="00D21BD7" w:rsidP="000167A4">
            <w:p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</w:rPr>
              <w:t xml:space="preserve">A video titled </w:t>
            </w:r>
            <w:r w:rsidR="00B26997">
              <w:rPr>
                <w:rFonts w:ascii="Arial" w:eastAsiaTheme="minorEastAsia" w:hAnsi="Arial" w:cs="Arial"/>
              </w:rPr>
              <w:t>‘</w:t>
            </w:r>
            <w:r w:rsidR="00B26997" w:rsidRPr="00B26997">
              <w:rPr>
                <w:rFonts w:ascii="Arial" w:eastAsiaTheme="minorEastAsia" w:hAnsi="Arial" w:cs="Arial"/>
              </w:rPr>
              <w:t>Wrong Size Fits All</w:t>
            </w:r>
            <w:r w:rsidR="00916C59">
              <w:rPr>
                <w:rFonts w:ascii="Arial" w:eastAsiaTheme="minorEastAsia" w:hAnsi="Arial" w:cs="Arial"/>
              </w:rPr>
              <w:t>’</w:t>
            </w:r>
            <w:r w:rsidR="00B26997" w:rsidRPr="00B26997">
              <w:rPr>
                <w:rFonts w:ascii="Arial" w:eastAsiaTheme="minorEastAsia" w:hAnsi="Arial" w:cs="Arial"/>
              </w:rPr>
              <w:t xml:space="preserve"> A film from IMPACT about young peoples' experiences of school</w:t>
            </w:r>
            <w:r w:rsidR="0012335D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was shown to the group. </w:t>
            </w:r>
          </w:p>
        </w:tc>
      </w:tr>
      <w:tr w:rsidR="000F17D6" w:rsidRPr="001516AF" w14:paraId="17EC5955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5A9F" w14:textId="044CE01C" w:rsidR="00DB1E08" w:rsidRDefault="004D6B6B" w:rsidP="00DB1E08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Minutes from previous meeting </w:t>
            </w:r>
            <w:r w:rsidR="0099693E">
              <w:rPr>
                <w:rFonts w:ascii="Arial" w:eastAsiaTheme="minorEastAsia" w:hAnsi="Arial" w:cs="Arial"/>
                <w:b/>
                <w:bCs/>
              </w:rPr>
              <w:t>18</w:t>
            </w:r>
            <w:r>
              <w:rPr>
                <w:rFonts w:ascii="Arial" w:eastAsiaTheme="minorEastAsia" w:hAnsi="Arial" w:cs="Arial"/>
                <w:b/>
                <w:bCs/>
              </w:rPr>
              <w:t>/</w:t>
            </w:r>
            <w:r w:rsidR="00910042">
              <w:rPr>
                <w:rFonts w:ascii="Arial" w:eastAsiaTheme="minorEastAsia" w:hAnsi="Arial" w:cs="Arial"/>
                <w:b/>
                <w:bCs/>
              </w:rPr>
              <w:t>0</w:t>
            </w:r>
            <w:r w:rsidR="0099693E">
              <w:rPr>
                <w:rFonts w:ascii="Arial" w:eastAsiaTheme="minorEastAsia" w:hAnsi="Arial" w:cs="Arial"/>
                <w:b/>
                <w:bCs/>
              </w:rPr>
              <w:t>3</w:t>
            </w:r>
            <w:r>
              <w:rPr>
                <w:rFonts w:ascii="Arial" w:eastAsiaTheme="minorEastAsia" w:hAnsi="Arial" w:cs="Arial"/>
                <w:b/>
                <w:bCs/>
              </w:rPr>
              <w:t>/202</w:t>
            </w:r>
            <w:r w:rsidR="00910042">
              <w:rPr>
                <w:rFonts w:ascii="Arial" w:eastAsiaTheme="minorEastAsia" w:hAnsi="Arial" w:cs="Arial"/>
                <w:b/>
                <w:bCs/>
              </w:rPr>
              <w:t>4</w:t>
            </w:r>
            <w:r w:rsidR="00DB1E08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  <w:p w14:paraId="5324B300" w14:textId="2EFC43A2" w:rsidR="00E5068E" w:rsidRDefault="00E5068E" w:rsidP="00DB1E08">
            <w:pPr>
              <w:spacing w:before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Minutes were signed off as an accurate account. </w:t>
            </w:r>
          </w:p>
          <w:p w14:paraId="79345909" w14:textId="77777777" w:rsidR="0013071E" w:rsidRPr="00DB1E08" w:rsidRDefault="0013071E" w:rsidP="0013071E">
            <w:pPr>
              <w:pStyle w:val="ListParagrap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7FFED59D" w14:textId="0F769163" w:rsidR="00B26997" w:rsidRDefault="0013071E" w:rsidP="0013071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13071E">
              <w:rPr>
                <w:rFonts w:ascii="Arial" w:eastAsiaTheme="minorEastAsia" w:hAnsi="Arial" w:cs="Arial"/>
                <w:b/>
                <w:bCs/>
              </w:rPr>
              <w:t>Action Log</w:t>
            </w:r>
            <w:r w:rsidR="00D90F12">
              <w:rPr>
                <w:rFonts w:ascii="Arial" w:eastAsiaTheme="minorEastAsia" w:hAnsi="Arial" w:cs="Arial"/>
                <w:b/>
                <w:bCs/>
              </w:rPr>
              <w:t xml:space="preserve"> - </w:t>
            </w:r>
            <w:r w:rsidR="0027268F">
              <w:rPr>
                <w:rFonts w:ascii="Arial" w:eastAsiaTheme="minorEastAsia" w:hAnsi="Arial" w:cs="Arial"/>
              </w:rPr>
              <w:t>Agreed.</w:t>
            </w:r>
          </w:p>
          <w:p w14:paraId="7A11CCD7" w14:textId="1DCA8DCE" w:rsidR="004D6B6B" w:rsidRPr="004D6B6B" w:rsidRDefault="004D6B6B" w:rsidP="004D6B6B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910042" w:rsidRPr="001516AF" w14:paraId="212C2579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910042" w:rsidRPr="001516AF" w:rsidRDefault="00910042" w:rsidP="0091004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05F" w14:textId="0E319CCB" w:rsidR="004927B8" w:rsidRDefault="004927B8" w:rsidP="00133C0C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Risk and issues log for the PAIG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56CC6A00" w14:textId="7F562ACC" w:rsidR="00D21BD7" w:rsidRPr="00907B5C" w:rsidRDefault="00D21BD7" w:rsidP="00133C0C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907B5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Michelle Sherlock advised that </w:t>
            </w:r>
            <w:r w:rsidR="00960A3C" w:rsidRPr="00907B5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this </w:t>
            </w:r>
            <w:r w:rsidR="008E174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process </w:t>
            </w:r>
            <w:r w:rsidR="008E1743" w:rsidRPr="00907B5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has </w:t>
            </w:r>
            <w:r w:rsidR="00960A3C" w:rsidRPr="00907B5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been approved by the SEND Executive group</w:t>
            </w:r>
            <w:r w:rsidR="0012335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0BAE332" w14:textId="77777777" w:rsidR="00133C0C" w:rsidRDefault="00E5068E" w:rsidP="00133C0C">
            <w:pPr>
              <w:spacing w:before="120"/>
              <w:jc w:val="both"/>
              <w:rPr>
                <w:rStyle w:val="eop"/>
                <w:b/>
                <w:bCs/>
                <w:color w:val="000000"/>
                <w:shd w:val="clear" w:color="auto" w:fill="FFFFFF"/>
              </w:rPr>
            </w:pPr>
            <w:r w:rsidRPr="00762D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</w:t>
            </w:r>
            <w:r w:rsidRPr="00762DC8">
              <w:rPr>
                <w:rStyle w:val="eop"/>
                <w:b/>
                <w:bCs/>
                <w:color w:val="000000"/>
                <w:shd w:val="clear" w:color="auto" w:fill="FFFFFF"/>
              </w:rPr>
              <w:t>:</w:t>
            </w:r>
          </w:p>
          <w:p w14:paraId="51D703B4" w14:textId="09B28592" w:rsidR="00910042" w:rsidRPr="000D2EBF" w:rsidRDefault="00907B5C" w:rsidP="00133C0C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07B5C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MS to design th</w:t>
            </w:r>
            <w:r w:rsidR="001C128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e risk log</w:t>
            </w:r>
            <w:r w:rsidRPr="00907B5C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and </w:t>
            </w:r>
            <w:r w:rsidR="001C128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bring </w:t>
            </w:r>
            <w:r w:rsidRPr="00907B5C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an exception report to PAIG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 w:rsidR="00E5068E" w:rsidRPr="000D2EB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10042" w:rsidRPr="001516AF" w14:paraId="79E11852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910042" w:rsidRPr="001516AF" w:rsidRDefault="00910042" w:rsidP="0091004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321" w14:textId="1A940320" w:rsidR="004927B8" w:rsidRDefault="004927B8" w:rsidP="00133C0C">
            <w:pPr>
              <w:spacing w:before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Draft SEND Strategy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1ED4516B" w14:textId="6A96CC10" w:rsidR="00042BC6" w:rsidRDefault="00DA4597" w:rsidP="003D2362">
            <w:pPr>
              <w:spacing w:before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Chris Jones and Michelle</w:t>
            </w:r>
            <w:r w:rsidR="0086307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Sherlock</w:t>
            </w:r>
            <w:r w:rsidR="00D21BD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presented the </w:t>
            </w:r>
            <w:r w:rsidR="001A1A2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draft SEND Strategy</w:t>
            </w:r>
            <w:r w:rsidR="0086307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1A1A2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C946350" w14:textId="1EAD7312" w:rsidR="00DB698F" w:rsidRPr="00FB192E" w:rsidRDefault="00DB698F" w:rsidP="00E30F12">
            <w:pPr>
              <w:pStyle w:val="ListParagraph"/>
              <w:numPr>
                <w:ilvl w:val="0"/>
                <w:numId w:val="9"/>
              </w:numPr>
              <w:spacing w:before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FB192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 Group </w:t>
            </w:r>
            <w:r w:rsidR="003D2362" w:rsidRPr="00FB192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agreed </w:t>
            </w:r>
            <w:r w:rsidR="00FB192E" w:rsidRPr="00FB192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revised vision for the Strategy and local area partnership</w:t>
            </w:r>
            <w:r w:rsidR="00953E28" w:rsidRPr="00FB192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14:paraId="19F425B0" w14:textId="193C5034" w:rsidR="005F1B44" w:rsidRDefault="00FA30B5" w:rsidP="00E30F12">
            <w:pPr>
              <w:pStyle w:val="ListParagraph"/>
              <w:numPr>
                <w:ilvl w:val="0"/>
                <w:numId w:val="9"/>
              </w:numPr>
              <w:spacing w:before="24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was s</w:t>
            </w:r>
            <w:r w:rsidR="005F1B4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uggested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that the</w:t>
            </w:r>
            <w:r w:rsidR="0028484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local area profile </w:t>
            </w:r>
            <w:r w:rsidR="005458D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should </w:t>
            </w:r>
            <w:r w:rsidR="005F1B4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come after children, young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persons,</w:t>
            </w:r>
            <w:r w:rsidR="005F1B4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and Parent/ carers voice. </w:t>
            </w:r>
          </w:p>
          <w:p w14:paraId="3B3BE084" w14:textId="664D7862" w:rsidR="00953E28" w:rsidRDefault="00FA30B5" w:rsidP="00E30F12">
            <w:pPr>
              <w:pStyle w:val="ListParagraph"/>
              <w:numPr>
                <w:ilvl w:val="0"/>
                <w:numId w:val="9"/>
              </w:numPr>
              <w:spacing w:before="24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was s</w:t>
            </w:r>
            <w:r w:rsidR="00C46F5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uggested the outcomes come before the voice and vision.</w:t>
            </w:r>
          </w:p>
          <w:p w14:paraId="5642A5EA" w14:textId="6EA1783B" w:rsidR="00E94285" w:rsidRDefault="00616E86" w:rsidP="00E30F12">
            <w:pPr>
              <w:pStyle w:val="ListParagraph"/>
              <w:numPr>
                <w:ilvl w:val="0"/>
                <w:numId w:val="9"/>
              </w:numPr>
              <w:spacing w:before="24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The following comments were made when discussing the comments from Parents/Carers, Children and Young People</w:t>
            </w:r>
            <w:r w:rsidR="008C486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: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E86F48B" w14:textId="1B3449AA" w:rsidR="005A44AE" w:rsidRPr="00DB20BC" w:rsidRDefault="000E75E7" w:rsidP="00E30F12">
            <w:pPr>
              <w:pStyle w:val="ListParagraph"/>
              <w:numPr>
                <w:ilvl w:val="0"/>
                <w:numId w:val="19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 inclusion of </w:t>
            </w:r>
            <w:r w:rsidR="005A44AE" w:rsidRPr="00DB20B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negative </w:t>
            </w:r>
            <w:r w:rsidR="00F34EC4" w:rsidRPr="00DB20B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comments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within the </w:t>
            </w:r>
            <w:r w:rsidR="00F34EC4" w:rsidRPr="00DB20B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strategy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was questioned</w:t>
            </w:r>
            <w:r w:rsidR="00CE22D9" w:rsidRPr="00DB20B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76A3AEE9" w14:textId="01EFA6C7" w:rsidR="00CE22D9" w:rsidRDefault="00ED2347" w:rsidP="00E30F12">
            <w:pPr>
              <w:pStyle w:val="ListParagraph"/>
              <w:numPr>
                <w:ilvl w:val="0"/>
                <w:numId w:val="10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was suggested</w:t>
            </w:r>
            <w:r w:rsidR="00CE22D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 foreword come from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Children and Families. </w:t>
            </w:r>
          </w:p>
          <w:p w14:paraId="4AB0085C" w14:textId="6FFD61FC" w:rsidR="002071AA" w:rsidRDefault="002071AA" w:rsidP="00E30F12">
            <w:pPr>
              <w:pStyle w:val="ListParagraph"/>
              <w:numPr>
                <w:ilvl w:val="0"/>
                <w:numId w:val="10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was asked if more context can be provided on</w:t>
            </w:r>
            <w:r w:rsidR="003121A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negative comments. </w:t>
            </w:r>
          </w:p>
          <w:p w14:paraId="494B8BF1" w14:textId="77777777" w:rsidR="000F21AA" w:rsidRDefault="008E3B48" w:rsidP="00E30F12">
            <w:pPr>
              <w:pStyle w:val="ListParagraph"/>
              <w:numPr>
                <w:ilvl w:val="0"/>
                <w:numId w:val="10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</w:t>
            </w:r>
            <w:r w:rsidR="00BB53C9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was stressed that it </w:t>
            </w:r>
            <w:r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is important to be open and show change</w:t>
            </w:r>
            <w:r w:rsidR="000749A3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, to do this we need to listen and use the voice</w:t>
            </w:r>
            <w:r w:rsidR="007B72AC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 of all</w:t>
            </w:r>
            <w:r w:rsidR="000749A3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14:paraId="0FED6236" w14:textId="77777777" w:rsidR="00972A88" w:rsidRDefault="00782E2C" w:rsidP="00E30F12">
            <w:pPr>
              <w:pStyle w:val="ListParagraph"/>
              <w:numPr>
                <w:ilvl w:val="0"/>
                <w:numId w:val="10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should be about telling a</w:t>
            </w:r>
            <w:r w:rsidR="003E5E76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n accurate</w:t>
            </w:r>
            <w:r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story </w:t>
            </w:r>
            <w:r w:rsidR="003E5E76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– it is a strategy to achieve </w:t>
            </w:r>
            <w:r w:rsidR="00317A0A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something,</w:t>
            </w:r>
            <w:r w:rsidR="003E5E76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and</w:t>
            </w:r>
            <w:r w:rsidR="00F56A1A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we should </w:t>
            </w:r>
            <w:r w:rsidR="009314D5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focus on</w:t>
            </w:r>
            <w:r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how we use feedback </w:t>
            </w:r>
            <w:r w:rsidR="003E5E76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to feed into the outcomes. </w:t>
            </w:r>
          </w:p>
          <w:p w14:paraId="45FB8060" w14:textId="77777777" w:rsidR="00E67FEC" w:rsidRDefault="00E67FEC" w:rsidP="00E30F12">
            <w:pPr>
              <w:pStyle w:val="ListParagraph"/>
              <w:numPr>
                <w:ilvl w:val="0"/>
                <w:numId w:val="10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was agreed to link </w:t>
            </w:r>
            <w:r w:rsidR="006D1548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 comments </w:t>
            </w:r>
            <w:r w:rsidR="0026758C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to the </w:t>
            </w:r>
            <w:r w:rsidR="00A80BD2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individual </w:t>
            </w:r>
            <w:r w:rsidR="0026758C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outcomes</w:t>
            </w:r>
            <w:r w:rsidR="00107F0B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461B2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to place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them </w:t>
            </w:r>
            <w:r w:rsidR="001461B2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in context.</w:t>
            </w:r>
            <w:r w:rsidR="00107F0B" w:rsidRPr="003E32E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02A83820" w14:textId="13F31A01" w:rsidR="00A64772" w:rsidRPr="00D5125E" w:rsidRDefault="007F368C" w:rsidP="00E30F12">
            <w:pPr>
              <w:pStyle w:val="ListParagraph"/>
              <w:numPr>
                <w:ilvl w:val="0"/>
                <w:numId w:val="10"/>
              </w:numPr>
              <w:spacing w:before="240"/>
              <w:ind w:left="7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was</w:t>
            </w:r>
            <w:r w:rsidR="00E67FEC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agreed </w:t>
            </w:r>
            <w:r w:rsidR="00321BFA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that the </w:t>
            </w:r>
            <w:r w:rsidR="009320DF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key priorities</w:t>
            </w:r>
            <w:r w:rsidR="00DC1160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are removed </w:t>
            </w:r>
            <w:r w:rsidR="00FE3EB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as they are non-specific </w:t>
            </w:r>
            <w:r w:rsidR="00DC1160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and that we have the outcomes, </w:t>
            </w:r>
            <w:r w:rsidR="00527B19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with key actions.  The focus of the details </w:t>
            </w:r>
            <w:r w:rsidR="00372E24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should be in the </w:t>
            </w:r>
            <w:r w:rsidR="001D1059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strategic action</w:t>
            </w:r>
            <w:r w:rsidR="00D5125E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/ delivery</w:t>
            </w:r>
            <w:r w:rsidR="001D1059" w:rsidRPr="00D5125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plan.</w:t>
            </w:r>
          </w:p>
          <w:p w14:paraId="7721485D" w14:textId="2A3D28ED" w:rsidR="009373A0" w:rsidRPr="009373A0" w:rsidRDefault="00E40194" w:rsidP="00E30F12">
            <w:pPr>
              <w:pStyle w:val="ListParagraph"/>
              <w:numPr>
                <w:ilvl w:val="0"/>
                <w:numId w:val="12"/>
              </w:numPr>
              <w:spacing w:before="240"/>
              <w:jc w:val="both"/>
              <w:rPr>
                <w:rStyle w:val="eop"/>
                <w:b/>
                <w:bCs/>
                <w:color w:val="000000"/>
                <w:shd w:val="clear" w:color="auto" w:fill="FFFFFF"/>
              </w:rPr>
            </w:pPr>
            <w:r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was </w:t>
            </w:r>
            <w:r w:rsidR="005B3591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agreed that the final page of the strategy should include</w:t>
            </w:r>
            <w:r w:rsidR="00CF1215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15594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the</w:t>
            </w:r>
            <w:r w:rsidR="00CF1215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SEND</w:t>
            </w:r>
            <w:r w:rsidR="00515594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Local Offer</w:t>
            </w:r>
            <w:r w:rsidR="00CF1215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, the </w:t>
            </w:r>
            <w:r w:rsidR="00515594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Young </w:t>
            </w:r>
            <w:r w:rsidR="00CF1215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</w:t>
            </w:r>
            <w:r w:rsidR="00515594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eople</w:t>
            </w:r>
            <w:r w:rsidR="002F53F6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’</w:t>
            </w:r>
            <w:r w:rsidR="00515594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s </w:t>
            </w:r>
            <w:r w:rsidR="009373A0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Lo</w:t>
            </w:r>
            <w:r w:rsidR="00515594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cal </w:t>
            </w:r>
            <w:r w:rsidR="009373A0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O</w:t>
            </w:r>
            <w:r w:rsidR="00614D77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ffer</w:t>
            </w:r>
            <w:r w:rsidR="003B7B3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9373A0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as well as the Glossary.</w:t>
            </w:r>
            <w:r w:rsidR="00614D77" w:rsidRPr="00937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5705D487" w14:textId="21989F3A" w:rsidR="00910042" w:rsidRPr="009373A0" w:rsidRDefault="00910042" w:rsidP="00773FA3">
            <w:pPr>
              <w:spacing w:before="240"/>
              <w:rPr>
                <w:rStyle w:val="eop"/>
                <w:b/>
                <w:bCs/>
                <w:color w:val="000000"/>
                <w:shd w:val="clear" w:color="auto" w:fill="FFFFFF"/>
              </w:rPr>
            </w:pPr>
            <w:r w:rsidRPr="009373A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</w:t>
            </w:r>
            <w:r w:rsidRPr="009373A0">
              <w:rPr>
                <w:rStyle w:val="eop"/>
                <w:b/>
                <w:bCs/>
                <w:color w:val="000000"/>
                <w:shd w:val="clear" w:color="auto" w:fill="FFFFFF"/>
              </w:rPr>
              <w:t>:</w:t>
            </w:r>
          </w:p>
          <w:p w14:paraId="30444486" w14:textId="6E16F454" w:rsidR="009123A1" w:rsidRPr="007C5F90" w:rsidRDefault="004B1594" w:rsidP="007C5F90">
            <w:p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SD to </w:t>
            </w:r>
            <w:r w:rsidR="00D01A7F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circulate </w:t>
            </w:r>
            <w:r w:rsidR="00D1675F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the </w:t>
            </w:r>
            <w:r w:rsidR="0067583C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Key Action </w:t>
            </w:r>
            <w:r w:rsidR="004E5D56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slide</w:t>
            </w:r>
            <w:r w:rsidR="000916A5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for all members to review </w:t>
            </w:r>
            <w:r w:rsidR="00763B2C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and make suggestions </w:t>
            </w:r>
            <w:r w:rsidR="0032397B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especially where they felt there were gaps </w:t>
            </w:r>
            <w:r w:rsidR="002F7C9E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in the proposed actions</w:t>
            </w:r>
            <w:r w:rsidR="002C1051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2397B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by</w:t>
            </w:r>
            <w:r w:rsidR="002C1051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Thursday 23 May 2024.</w:t>
            </w:r>
            <w:r w:rsidR="0032397B" w:rsidRPr="007C5F9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1B968E62" w14:textId="3ECB01B1" w:rsidR="0054426E" w:rsidRPr="007C5F90" w:rsidRDefault="00584560" w:rsidP="007C5F90">
            <w:pPr>
              <w:spacing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CJ MS to </w:t>
            </w:r>
            <w:r w:rsidR="00D30615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>update</w:t>
            </w:r>
            <w:r w:rsidR="00D30615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 t</w:t>
            </w:r>
            <w:r w:rsidR="00474ED8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he draft </w:t>
            </w:r>
            <w:r w:rsidR="00AA4EF2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strategy following the suggestions </w:t>
            </w:r>
            <w:r w:rsidR="002C1051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outlined </w:t>
            </w:r>
            <w:r w:rsidR="00B232ED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>above</w:t>
            </w:r>
            <w:r w:rsidR="00733C1C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 and will be circulated </w:t>
            </w:r>
            <w:r w:rsidR="00B232ED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to PAIG members for </w:t>
            </w:r>
            <w:r w:rsidR="00733C1C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their </w:t>
            </w:r>
            <w:r w:rsidR="00B232ED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>final comments</w:t>
            </w:r>
            <w:r w:rsidR="00CF6312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>.</w:t>
            </w:r>
            <w:r w:rsidR="00B232ED" w:rsidRPr="007C5F90">
              <w:rPr>
                <w:rStyle w:val="eop"/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910042" w:rsidRPr="001516AF" w14:paraId="4AD9E126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910042" w:rsidRPr="001516AF" w:rsidRDefault="00910042" w:rsidP="0091004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1FC" w14:textId="6D3323A1" w:rsidR="00814CA6" w:rsidRPr="00FE4EC6" w:rsidRDefault="00814CA6" w:rsidP="00FE4EC6">
            <w:pPr>
              <w:spacing w:before="120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E4EC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Nottinghamshire SEND Self-evaluation </w:t>
            </w:r>
            <w:r w:rsidR="004F61E4" w:rsidRPr="00FE4EC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framework</w:t>
            </w:r>
            <w:r w:rsidR="00FE4EC6" w:rsidRPr="00FE4EC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E4EC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A4E0C1A" w14:textId="77777777" w:rsidR="001A1A22" w:rsidRPr="00160699" w:rsidRDefault="001A1A22" w:rsidP="00814CA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A657E5" w14:textId="35EDECF5" w:rsidR="003C0D05" w:rsidRPr="00160699" w:rsidRDefault="003C0D05" w:rsidP="000167A4">
            <w:pPr>
              <w:jc w:val="both"/>
              <w:rPr>
                <w:rFonts w:ascii="Arial" w:hAnsi="Arial" w:cs="Arial"/>
              </w:rPr>
            </w:pPr>
            <w:r w:rsidRPr="00160699">
              <w:rPr>
                <w:rFonts w:ascii="Arial" w:hAnsi="Arial" w:cs="Arial"/>
              </w:rPr>
              <w:t xml:space="preserve">The item was introduced by PM and </w:t>
            </w:r>
            <w:r w:rsidR="004B5807" w:rsidRPr="00160699">
              <w:rPr>
                <w:rFonts w:ascii="Arial" w:hAnsi="Arial" w:cs="Arial"/>
              </w:rPr>
              <w:t xml:space="preserve">the group were advised that there is not currently </w:t>
            </w:r>
            <w:r w:rsidR="00160699" w:rsidRPr="00160699">
              <w:rPr>
                <w:rFonts w:ascii="Arial" w:hAnsi="Arial" w:cs="Arial"/>
              </w:rPr>
              <w:t xml:space="preserve">one </w:t>
            </w:r>
            <w:r w:rsidR="004B5807" w:rsidRPr="00160699">
              <w:rPr>
                <w:rFonts w:ascii="Arial" w:hAnsi="Arial" w:cs="Arial"/>
              </w:rPr>
              <w:t>in place</w:t>
            </w:r>
            <w:r w:rsidR="00160699" w:rsidRPr="00160699">
              <w:rPr>
                <w:rFonts w:ascii="Arial" w:hAnsi="Arial" w:cs="Arial"/>
              </w:rPr>
              <w:t xml:space="preserve">.  A new SEF </w:t>
            </w:r>
            <w:r w:rsidR="00F403C0" w:rsidRPr="00160699">
              <w:rPr>
                <w:rFonts w:ascii="Arial" w:hAnsi="Arial" w:cs="Arial"/>
              </w:rPr>
              <w:t xml:space="preserve">will be required in advance of the Ofsted / CQC </w:t>
            </w:r>
            <w:r w:rsidRPr="00160699">
              <w:rPr>
                <w:rFonts w:ascii="Arial" w:hAnsi="Arial" w:cs="Arial"/>
              </w:rPr>
              <w:t xml:space="preserve">monitoring </w:t>
            </w:r>
            <w:r w:rsidR="00F403C0" w:rsidRPr="00160699">
              <w:rPr>
                <w:rFonts w:ascii="Arial" w:hAnsi="Arial" w:cs="Arial"/>
              </w:rPr>
              <w:t>visit this autumn.</w:t>
            </w:r>
          </w:p>
          <w:p w14:paraId="1687BCAB" w14:textId="77777777" w:rsidR="003C0D05" w:rsidRPr="000167A4" w:rsidRDefault="003C0D05" w:rsidP="00814CA6">
            <w:pPr>
              <w:rPr>
                <w:rFonts w:ascii="Arial" w:hAnsi="Arial" w:cs="Arial"/>
                <w:sz w:val="12"/>
                <w:szCs w:val="12"/>
              </w:rPr>
            </w:pPr>
          </w:p>
          <w:p w14:paraId="7C5BEF9F" w14:textId="51890B02" w:rsidR="001A1A22" w:rsidRPr="00582CA3" w:rsidRDefault="001A1A22" w:rsidP="00DA13F8">
            <w:pPr>
              <w:jc w:val="both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Chris Jones and Michelle Sherlock presented the </w:t>
            </w:r>
            <w:r w:rsidR="00DA13F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proposed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SEF </w:t>
            </w:r>
            <w:r w:rsidR="00ED4A9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emplate to the group </w:t>
            </w:r>
            <w:r w:rsidR="00DC2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and advised this</w:t>
            </w:r>
            <w:r w:rsidR="00B77FA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work</w:t>
            </w:r>
            <w:r w:rsidR="00DC2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A13F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will </w:t>
            </w:r>
            <w:r w:rsidR="00DC2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need</w:t>
            </w:r>
            <w:r w:rsidR="009305B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77AA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completing</w:t>
            </w:r>
            <w:r w:rsidR="00DC2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A13F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over</w:t>
            </w:r>
            <w:r w:rsidR="00DC2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 next 3 months. </w:t>
            </w:r>
            <w:r w:rsidR="001B7FA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was advised, the aim</w:t>
            </w:r>
            <w:r w:rsidR="003C16D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0267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was for the SEF </w:t>
            </w:r>
            <w:r w:rsidR="001B7FA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to be short and succinct</w:t>
            </w:r>
            <w:r w:rsidR="004317C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14:paraId="45CAD5E4" w14:textId="77777777" w:rsidR="00814CA6" w:rsidRPr="00655761" w:rsidRDefault="00814CA6" w:rsidP="00EA0C8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E9575CC" w14:textId="585E4674" w:rsidR="00EA0C80" w:rsidRPr="00A34B27" w:rsidRDefault="00C21754" w:rsidP="00B3372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A34B27">
              <w:rPr>
                <w:rFonts w:ascii="Arial" w:hAnsi="Arial" w:cs="Arial"/>
              </w:rPr>
              <w:t xml:space="preserve">It was questioned if the </w:t>
            </w:r>
            <w:r w:rsidR="006C2FD5" w:rsidRPr="00A34B27">
              <w:rPr>
                <w:rFonts w:ascii="Arial" w:hAnsi="Arial" w:cs="Arial"/>
              </w:rPr>
              <w:t xml:space="preserve">SEF will be </w:t>
            </w:r>
            <w:r w:rsidR="008128FF" w:rsidRPr="00A34B27">
              <w:rPr>
                <w:rFonts w:ascii="Arial" w:hAnsi="Arial" w:cs="Arial"/>
              </w:rPr>
              <w:t>triangulated with the SEND Strategy, which it will be.</w:t>
            </w:r>
            <w:r w:rsidR="006C2FD5" w:rsidRPr="00A34B27">
              <w:rPr>
                <w:rFonts w:ascii="Arial" w:hAnsi="Arial" w:cs="Arial"/>
              </w:rPr>
              <w:t xml:space="preserve"> </w:t>
            </w:r>
          </w:p>
          <w:p w14:paraId="57F4D570" w14:textId="1348C79B" w:rsidR="00657046" w:rsidRPr="00A34B27" w:rsidRDefault="006A608E" w:rsidP="00B3372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A34B27">
              <w:rPr>
                <w:rFonts w:ascii="Arial" w:hAnsi="Arial" w:cs="Arial"/>
              </w:rPr>
              <w:t xml:space="preserve">It was </w:t>
            </w:r>
            <w:r w:rsidR="00081AAE" w:rsidRPr="00A34B27">
              <w:rPr>
                <w:rFonts w:ascii="Arial" w:hAnsi="Arial" w:cs="Arial"/>
              </w:rPr>
              <w:t xml:space="preserve">suggested that highlights could be </w:t>
            </w:r>
            <w:r w:rsidR="00184F9F" w:rsidRPr="00A34B27">
              <w:rPr>
                <w:rFonts w:ascii="Arial" w:hAnsi="Arial" w:cs="Arial"/>
              </w:rPr>
              <w:t xml:space="preserve">an </w:t>
            </w:r>
            <w:r w:rsidR="00081AAE" w:rsidRPr="00A34B27">
              <w:rPr>
                <w:rFonts w:ascii="Arial" w:hAnsi="Arial" w:cs="Arial"/>
              </w:rPr>
              <w:t xml:space="preserve">evidence link to make </w:t>
            </w:r>
            <w:r w:rsidR="00AC4D1F" w:rsidRPr="00A34B27">
              <w:rPr>
                <w:rFonts w:ascii="Arial" w:hAnsi="Arial" w:cs="Arial"/>
              </w:rPr>
              <w:t>the document</w:t>
            </w:r>
            <w:r w:rsidR="00081AAE" w:rsidRPr="00A34B27">
              <w:rPr>
                <w:rFonts w:ascii="Arial" w:hAnsi="Arial" w:cs="Arial"/>
              </w:rPr>
              <w:t xml:space="preserve"> </w:t>
            </w:r>
            <w:r w:rsidR="00081AAE" w:rsidRPr="00EE4F06">
              <w:rPr>
                <w:rFonts w:ascii="Arial" w:hAnsi="Arial" w:cs="Arial"/>
              </w:rPr>
              <w:t>smaller.</w:t>
            </w:r>
            <w:r w:rsidR="00AE6CE9" w:rsidRPr="00EE4F06">
              <w:rPr>
                <w:rFonts w:ascii="Arial" w:hAnsi="Arial" w:cs="Arial"/>
              </w:rPr>
              <w:t xml:space="preserve"> It was </w:t>
            </w:r>
            <w:r w:rsidR="00184F9F" w:rsidRPr="00EE4F06">
              <w:rPr>
                <w:rFonts w:ascii="Arial" w:hAnsi="Arial" w:cs="Arial"/>
              </w:rPr>
              <w:t>suggested</w:t>
            </w:r>
            <w:r w:rsidR="003D6663" w:rsidRPr="00EE4F06">
              <w:rPr>
                <w:rFonts w:ascii="Arial" w:hAnsi="Arial" w:cs="Arial"/>
              </w:rPr>
              <w:t xml:space="preserve"> quotes be included through the document instead of</w:t>
            </w:r>
            <w:r w:rsidR="00EE4F06" w:rsidRPr="00EE4F06">
              <w:rPr>
                <w:rFonts w:ascii="Arial" w:hAnsi="Arial" w:cs="Arial"/>
              </w:rPr>
              <w:t xml:space="preserve"> the proposed highlight sections</w:t>
            </w:r>
            <w:r w:rsidR="003D6663" w:rsidRPr="00EE4F06">
              <w:rPr>
                <w:rFonts w:ascii="Arial" w:hAnsi="Arial" w:cs="Arial"/>
              </w:rPr>
              <w:t>.</w:t>
            </w:r>
            <w:r w:rsidR="00456E51" w:rsidRPr="00A34B27">
              <w:rPr>
                <w:rFonts w:ascii="Arial" w:hAnsi="Arial" w:cs="Arial"/>
              </w:rPr>
              <w:t xml:space="preserve"> </w:t>
            </w:r>
          </w:p>
          <w:p w14:paraId="2A984D48" w14:textId="02E9A1E7" w:rsidR="008128FF" w:rsidRPr="00A34B27" w:rsidRDefault="00456E51" w:rsidP="00B3372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A34B27">
              <w:rPr>
                <w:rFonts w:ascii="Arial" w:hAnsi="Arial" w:cs="Arial"/>
              </w:rPr>
              <w:t xml:space="preserve">The key points </w:t>
            </w:r>
            <w:r w:rsidR="00AE6CE9" w:rsidRPr="00A34B27">
              <w:rPr>
                <w:rFonts w:ascii="Arial" w:hAnsi="Arial" w:cs="Arial"/>
              </w:rPr>
              <w:t xml:space="preserve">needed are </w:t>
            </w:r>
            <w:r w:rsidRPr="00A34B27">
              <w:rPr>
                <w:rFonts w:ascii="Arial" w:hAnsi="Arial" w:cs="Arial"/>
              </w:rPr>
              <w:t>areas for development and what is working well</w:t>
            </w:r>
            <w:r w:rsidR="00AE6CE9" w:rsidRPr="00A34B27">
              <w:rPr>
                <w:rFonts w:ascii="Arial" w:hAnsi="Arial" w:cs="Arial"/>
              </w:rPr>
              <w:t xml:space="preserve">, </w:t>
            </w:r>
            <w:r w:rsidRPr="00A34B27">
              <w:rPr>
                <w:rFonts w:ascii="Arial" w:hAnsi="Arial" w:cs="Arial"/>
              </w:rPr>
              <w:t>how do we know it</w:t>
            </w:r>
            <w:r w:rsidR="00AB0B93" w:rsidRPr="00A34B27">
              <w:rPr>
                <w:rFonts w:ascii="Arial" w:hAnsi="Arial" w:cs="Arial"/>
              </w:rPr>
              <w:t xml:space="preserve"> is going well</w:t>
            </w:r>
            <w:r w:rsidRPr="00A34B27">
              <w:rPr>
                <w:rFonts w:ascii="Arial" w:hAnsi="Arial" w:cs="Arial"/>
              </w:rPr>
              <w:t xml:space="preserve"> and what our focus is for the next 12 months.</w:t>
            </w:r>
          </w:p>
          <w:p w14:paraId="68F85D3A" w14:textId="7B6208EB" w:rsidR="003D6663" w:rsidRPr="00A34B27" w:rsidRDefault="001E1C2C" w:rsidP="00B3372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A34B27">
              <w:rPr>
                <w:rFonts w:ascii="Arial" w:hAnsi="Arial" w:cs="Arial"/>
              </w:rPr>
              <w:t>It was advised w</w:t>
            </w:r>
            <w:r w:rsidR="00E51DFC" w:rsidRPr="00A34B27">
              <w:rPr>
                <w:rFonts w:ascii="Arial" w:hAnsi="Arial" w:cs="Arial"/>
              </w:rPr>
              <w:t xml:space="preserve">e do have the previous </w:t>
            </w:r>
            <w:r w:rsidR="00561F7A" w:rsidRPr="00A34B27">
              <w:rPr>
                <w:rFonts w:ascii="Arial" w:hAnsi="Arial" w:cs="Arial"/>
              </w:rPr>
              <w:t>SEF</w:t>
            </w:r>
            <w:r w:rsidR="00561F7A">
              <w:rPr>
                <w:rFonts w:ascii="Arial" w:hAnsi="Arial" w:cs="Arial"/>
              </w:rPr>
              <w:t>;</w:t>
            </w:r>
            <w:r w:rsidR="00E51DFC" w:rsidRPr="00A34B27">
              <w:rPr>
                <w:rFonts w:ascii="Arial" w:hAnsi="Arial" w:cs="Arial"/>
              </w:rPr>
              <w:t xml:space="preserve"> </w:t>
            </w:r>
            <w:proofErr w:type="gramStart"/>
            <w:r w:rsidR="00E51DFC" w:rsidRPr="00A34B27">
              <w:rPr>
                <w:rFonts w:ascii="Arial" w:hAnsi="Arial" w:cs="Arial"/>
              </w:rPr>
              <w:t>however</w:t>
            </w:r>
            <w:proofErr w:type="gramEnd"/>
            <w:r w:rsidR="00E51DFC" w:rsidRPr="00A34B27">
              <w:rPr>
                <w:rFonts w:ascii="Arial" w:hAnsi="Arial" w:cs="Arial"/>
              </w:rPr>
              <w:t xml:space="preserve"> </w:t>
            </w:r>
            <w:r w:rsidR="00B33728">
              <w:rPr>
                <w:rFonts w:ascii="Arial" w:hAnsi="Arial" w:cs="Arial"/>
              </w:rPr>
              <w:t xml:space="preserve">the preference </w:t>
            </w:r>
            <w:r w:rsidR="00561F7A">
              <w:rPr>
                <w:rFonts w:ascii="Arial" w:hAnsi="Arial" w:cs="Arial"/>
              </w:rPr>
              <w:t xml:space="preserve">is to start </w:t>
            </w:r>
            <w:r w:rsidR="00E51DFC" w:rsidRPr="00A34B27">
              <w:rPr>
                <w:rFonts w:ascii="Arial" w:hAnsi="Arial" w:cs="Arial"/>
              </w:rPr>
              <w:t xml:space="preserve">from scratch. </w:t>
            </w:r>
          </w:p>
          <w:p w14:paraId="02CEC5EB" w14:textId="4E09EC98" w:rsidR="00234CBC" w:rsidRPr="00A34B27" w:rsidRDefault="007635FF" w:rsidP="00A34B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34B27">
              <w:rPr>
                <w:rFonts w:ascii="Arial" w:hAnsi="Arial" w:cs="Arial"/>
              </w:rPr>
              <w:t xml:space="preserve">There were concerns </w:t>
            </w:r>
            <w:r w:rsidR="00B84A92" w:rsidRPr="00A34B27">
              <w:rPr>
                <w:rFonts w:ascii="Arial" w:hAnsi="Arial" w:cs="Arial"/>
              </w:rPr>
              <w:t>around</w:t>
            </w:r>
            <w:r w:rsidRPr="00A34B27">
              <w:rPr>
                <w:rFonts w:ascii="Arial" w:hAnsi="Arial" w:cs="Arial"/>
              </w:rPr>
              <w:t xml:space="preserve"> the room that members may not have all the </w:t>
            </w:r>
            <w:r w:rsidR="00B52A4B">
              <w:rPr>
                <w:rFonts w:ascii="Arial" w:hAnsi="Arial" w:cs="Arial"/>
              </w:rPr>
              <w:t xml:space="preserve">necessary information </w:t>
            </w:r>
            <w:r w:rsidR="00561F7A">
              <w:rPr>
                <w:rFonts w:ascii="Arial" w:hAnsi="Arial" w:cs="Arial"/>
              </w:rPr>
              <w:t xml:space="preserve">about </w:t>
            </w:r>
            <w:r w:rsidR="00B52A4B">
              <w:rPr>
                <w:rFonts w:ascii="Arial" w:hAnsi="Arial" w:cs="Arial"/>
              </w:rPr>
              <w:t xml:space="preserve">their sectors </w:t>
            </w:r>
            <w:r w:rsidR="000A3794">
              <w:rPr>
                <w:rFonts w:ascii="Arial" w:hAnsi="Arial" w:cs="Arial"/>
              </w:rPr>
              <w:t xml:space="preserve">to complete </w:t>
            </w:r>
            <w:r w:rsidR="00561F7A">
              <w:rPr>
                <w:rFonts w:ascii="Arial" w:hAnsi="Arial" w:cs="Arial"/>
              </w:rPr>
              <w:t xml:space="preserve">the template. </w:t>
            </w:r>
          </w:p>
          <w:p w14:paraId="2A8AAC01" w14:textId="77777777" w:rsidR="00EA0C80" w:rsidRPr="00257DCD" w:rsidRDefault="00EA0C80" w:rsidP="00814CA6">
            <w:pPr>
              <w:pStyle w:val="ListParagraph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117C6166" w14:textId="77777777" w:rsidR="00814CA6" w:rsidRDefault="00814CA6" w:rsidP="00814CA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ACTION: </w:t>
            </w:r>
          </w:p>
          <w:p w14:paraId="263E9B55" w14:textId="1C2920B5" w:rsidR="008A1CA4" w:rsidRPr="007C5F90" w:rsidRDefault="006A4216" w:rsidP="007C5F90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CJ and MS </w:t>
            </w:r>
            <w:r w:rsidR="00652513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</w:t>
            </w:r>
            <w:r w:rsidR="00D0400C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</w:t>
            </w:r>
            <w:r w:rsidR="0051056A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set up </w:t>
            </w:r>
            <w:r w:rsidR="00561F7A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 small </w:t>
            </w:r>
            <w:r w:rsidR="00950FC8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coordinating </w:t>
            </w:r>
            <w:r w:rsidR="00D0400C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group</w:t>
            </w:r>
            <w:r w:rsidR="00950FC8" w:rsidRPr="007C5F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which will look to pull together the necessary information from across the local area. </w:t>
            </w:r>
          </w:p>
        </w:tc>
      </w:tr>
      <w:tr w:rsidR="00456E51" w:rsidRPr="001516AF" w14:paraId="754506C7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B91" w14:textId="77777777" w:rsidR="00456E51" w:rsidRDefault="00456E51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  <w:p w14:paraId="3080B382" w14:textId="77777777" w:rsidR="00456E51" w:rsidRDefault="00456E51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EE310" w14:textId="565A66D1" w:rsidR="00456E51" w:rsidRDefault="00456E51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B3D" w14:textId="5A3B75BE" w:rsidR="00753B23" w:rsidRDefault="00753B23" w:rsidP="00950FC8">
            <w:pPr>
              <w:spacing w:before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753B23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Update on supporting medical needs for CYP in the community &amp; </w:t>
            </w:r>
            <w:r w:rsidR="00791395" w:rsidRPr="00753B23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transport.</w:t>
            </w:r>
            <w:r w:rsidRPr="00753B2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4C467F9B" w14:textId="77777777" w:rsidR="007E5039" w:rsidRPr="00950FC8" w:rsidRDefault="007E5039" w:rsidP="00753B23">
            <w:pP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02BB390D" w14:textId="5A40911F" w:rsidR="007E5039" w:rsidRDefault="007E5039" w:rsidP="000E35D8">
            <w:pPr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Michelle Sherlock presented the item and a s</w:t>
            </w:r>
            <w:r w:rsidRPr="0065251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lide </w:t>
            </w:r>
            <w:r w:rsidR="00652513" w:rsidRPr="0065251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="00652513" w:rsidRPr="00652513">
              <w:rPr>
                <w:rStyle w:val="eop"/>
                <w:rFonts w:ascii="Arial" w:hAnsi="Arial" w:cs="Arial"/>
              </w:rPr>
              <w:t>etailing</w:t>
            </w:r>
            <w:r w:rsidR="00652513">
              <w:rPr>
                <w:rStyle w:val="eop"/>
              </w:rPr>
              <w:t xml:space="preserve"> </w:t>
            </w:r>
            <w:r w:rsidR="00A40A2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quotes obtained. </w:t>
            </w:r>
          </w:p>
          <w:p w14:paraId="4703BA39" w14:textId="77777777" w:rsidR="00A40A20" w:rsidRPr="00950FC8" w:rsidRDefault="00A40A20" w:rsidP="00753B23">
            <w:pP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2CCC22B6" w14:textId="071AADCE" w:rsidR="00753B23" w:rsidRPr="001049B5" w:rsidRDefault="00A40A20" w:rsidP="000E35D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40A20"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A40A20">
              <w:rPr>
                <w:rFonts w:ascii="Arial" w:hAnsi="Arial" w:cs="Arial"/>
              </w:rPr>
              <w:t xml:space="preserve">he room felt that </w:t>
            </w:r>
            <w:r w:rsidR="00933911">
              <w:rPr>
                <w:rFonts w:ascii="Arial" w:hAnsi="Arial" w:cs="Arial"/>
              </w:rPr>
              <w:t xml:space="preserve">having something that is legally </w:t>
            </w:r>
            <w:r w:rsidR="001049B5">
              <w:rPr>
                <w:rFonts w:ascii="Arial" w:hAnsi="Arial" w:cs="Arial"/>
              </w:rPr>
              <w:t>watertight</w:t>
            </w:r>
            <w:r w:rsidR="00933911">
              <w:rPr>
                <w:rFonts w:ascii="Arial" w:hAnsi="Arial" w:cs="Arial"/>
              </w:rPr>
              <w:t xml:space="preserve"> would </w:t>
            </w:r>
            <w:r w:rsidR="00791395">
              <w:rPr>
                <w:rFonts w:ascii="Arial" w:hAnsi="Arial" w:cs="Arial"/>
              </w:rPr>
              <w:t>be the best option.</w:t>
            </w:r>
          </w:p>
          <w:p w14:paraId="4B6320CD" w14:textId="437155F7" w:rsidR="001049B5" w:rsidRPr="00791395" w:rsidRDefault="00C3761A" w:rsidP="00753B2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="00B86A8F">
              <w:rPr>
                <w:rFonts w:ascii="Arial" w:hAnsi="Arial" w:cs="Arial"/>
                <w:color w:val="000000"/>
                <w:shd w:val="clear" w:color="auto" w:fill="FFFFFF"/>
              </w:rPr>
              <w:t>consensus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86A8F">
              <w:rPr>
                <w:rFonts w:ascii="Arial" w:hAnsi="Arial" w:cs="Arial"/>
                <w:color w:val="000000"/>
                <w:shd w:val="clear" w:color="auto" w:fill="FFFFFF"/>
              </w:rPr>
              <w:t xml:space="preserve">of the Group </w:t>
            </w:r>
            <w:r w:rsidR="00950FC8">
              <w:rPr>
                <w:rFonts w:ascii="Arial" w:hAnsi="Arial" w:cs="Arial"/>
                <w:color w:val="000000"/>
                <w:shd w:val="clear" w:color="auto" w:fill="FFFFFF"/>
              </w:rPr>
              <w:t xml:space="preserve">was that </w:t>
            </w:r>
            <w:r w:rsidR="00BA1E32">
              <w:rPr>
                <w:rFonts w:ascii="Arial" w:hAnsi="Arial" w:cs="Arial"/>
                <w:color w:val="000000"/>
                <w:shd w:val="clear" w:color="auto" w:fill="FFFFFF"/>
              </w:rPr>
              <w:t>Browne Jacobson</w:t>
            </w:r>
            <w:r w:rsidR="00B86A8F">
              <w:rPr>
                <w:rFonts w:ascii="Arial" w:hAnsi="Arial" w:cs="Arial"/>
                <w:color w:val="000000"/>
                <w:shd w:val="clear" w:color="auto" w:fill="FFFFFF"/>
              </w:rPr>
              <w:t xml:space="preserve"> was the best option. </w:t>
            </w:r>
          </w:p>
          <w:p w14:paraId="236CC278" w14:textId="77777777" w:rsidR="00791395" w:rsidRPr="000E35D8" w:rsidRDefault="00791395" w:rsidP="00791395">
            <w:pPr>
              <w:pStyle w:val="ListParagraph"/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7A412D04" w14:textId="77777777" w:rsidR="00791395" w:rsidRDefault="00791395" w:rsidP="00791395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913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</w:p>
          <w:p w14:paraId="1E71D3FA" w14:textId="77777777" w:rsidR="00791395" w:rsidRPr="00950FC8" w:rsidRDefault="00791395" w:rsidP="007913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</w:p>
          <w:p w14:paraId="284D5E06" w14:textId="77777777" w:rsidR="00BF63E2" w:rsidRDefault="0030154F" w:rsidP="007C5F90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30154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MS to email members to advise on the decision made to progress with Browne Jacobson and if to respond by exception if there was disagreement of other views. </w:t>
            </w:r>
          </w:p>
          <w:p w14:paraId="1205AB1D" w14:textId="4364FDB8" w:rsidR="00791395" w:rsidRPr="007C5F90" w:rsidRDefault="0030154F" w:rsidP="007C5F90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30154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MS would then progress with seeking arrangements to commissioner the provider and get dates in the diary to take this work forward. </w:t>
            </w:r>
          </w:p>
          <w:p w14:paraId="35D9880C" w14:textId="22510011" w:rsidR="00B86A8F" w:rsidRPr="00950FC8" w:rsidRDefault="00B86A8F" w:rsidP="007913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910042" w:rsidRPr="001516AF" w14:paraId="628D4A26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68" w14:textId="76D9E596" w:rsidR="00910042" w:rsidRDefault="00456E51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A42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7604" w14:textId="77777777" w:rsidR="008126C4" w:rsidRDefault="008126C4" w:rsidP="008126C4">
            <w:pPr>
              <w:pStyle w:val="ListParagraph"/>
              <w:ind w:left="3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970417D" w14:textId="42B1886A" w:rsidR="008126C4" w:rsidRPr="001D7D90" w:rsidRDefault="00814CA6" w:rsidP="000E35D8">
            <w:pPr>
              <w:spacing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Report of </w:t>
            </w:r>
            <w:r w:rsidRPr="000E35D8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EHC</w:t>
            </w:r>
            <w:r w:rsidR="00950FC8" w:rsidRPr="000E35D8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</w:t>
            </w:r>
            <w:r w:rsidR="00950FC8" w:rsidRPr="000E35D8">
              <w:rPr>
                <w:rStyle w:val="normaltextrun"/>
                <w:rFonts w:ascii="Arial" w:hAnsi="Arial" w:cs="Arial"/>
                <w:b/>
                <w:bCs/>
              </w:rPr>
              <w:t xml:space="preserve"> process and Annual Reviews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- </w:t>
            </w:r>
            <w:r w:rsidRPr="000E35D8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deferred due to availability of colleagues from ICDS to the PAIG meeting on 2 July.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910042" w:rsidRPr="001516AF" w14:paraId="3603FC35" w14:textId="77777777" w:rsidTr="5B9A96AA">
        <w:trPr>
          <w:trHeight w:val="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FD5" w14:textId="66ABB73F" w:rsidR="00910042" w:rsidRPr="001516AF" w:rsidRDefault="00456E51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="0091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3B6" w14:textId="79C67F3B" w:rsidR="00910042" w:rsidRDefault="00910042" w:rsidP="00910042">
            <w:pPr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Any Other Business</w:t>
            </w:r>
            <w:r w:rsidR="00F5222E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F5222E" w:rsidRPr="00F5222E">
              <w:rPr>
                <w:rFonts w:ascii="Arial" w:eastAsiaTheme="minorEastAsia" w:hAnsi="Arial" w:cs="Arial"/>
              </w:rPr>
              <w:t>– there was no other business.</w:t>
            </w:r>
          </w:p>
          <w:p w14:paraId="74FE2AF2" w14:textId="7FC54F49" w:rsidR="00A44454" w:rsidRDefault="0015463B" w:rsidP="009F1E0A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Arial" w:eastAsiaTheme="minorEastAsia" w:hAnsi="Arial" w:cs="Arial"/>
              </w:rPr>
            </w:pPr>
            <w:r w:rsidRPr="009F1E0A">
              <w:rPr>
                <w:rFonts w:ascii="Arial" w:eastAsiaTheme="minorEastAsia" w:hAnsi="Arial" w:cs="Arial"/>
              </w:rPr>
              <w:t xml:space="preserve">It was brought to the </w:t>
            </w:r>
            <w:r w:rsidR="00524797">
              <w:rPr>
                <w:rFonts w:ascii="Arial" w:eastAsiaTheme="minorEastAsia" w:hAnsi="Arial" w:cs="Arial"/>
              </w:rPr>
              <w:t xml:space="preserve">attention of the </w:t>
            </w:r>
            <w:r w:rsidRPr="009F1E0A">
              <w:rPr>
                <w:rFonts w:ascii="Arial" w:eastAsiaTheme="minorEastAsia" w:hAnsi="Arial" w:cs="Arial"/>
              </w:rPr>
              <w:t>group that the BRAG needs to be looked at and discussed</w:t>
            </w:r>
            <w:r w:rsidR="00411DCF">
              <w:rPr>
                <w:rFonts w:ascii="Arial" w:eastAsiaTheme="minorEastAsia" w:hAnsi="Arial" w:cs="Arial"/>
              </w:rPr>
              <w:t xml:space="preserve">.  </w:t>
            </w:r>
            <w:r w:rsidR="003C0D05" w:rsidRPr="009F1E0A">
              <w:rPr>
                <w:rFonts w:ascii="Arial" w:eastAsiaTheme="minorEastAsia" w:hAnsi="Arial" w:cs="Arial"/>
              </w:rPr>
              <w:t xml:space="preserve"> </w:t>
            </w:r>
          </w:p>
          <w:p w14:paraId="17C9DBDA" w14:textId="7F21DB2F" w:rsidR="00910042" w:rsidRPr="0057403A" w:rsidRDefault="00DC0D25" w:rsidP="00524797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Theme="minorEastAsia" w:hAnsi="Arial" w:cs="Arial"/>
              </w:rPr>
              <w:t xml:space="preserve">A concern was raised </w:t>
            </w:r>
            <w:r w:rsidR="000C21E7">
              <w:rPr>
                <w:rFonts w:ascii="Arial" w:eastAsiaTheme="minorEastAsia" w:hAnsi="Arial" w:cs="Arial"/>
              </w:rPr>
              <w:t xml:space="preserve">that the agendas are too </w:t>
            </w:r>
            <w:r w:rsidR="000E35D8">
              <w:rPr>
                <w:rFonts w:ascii="Arial" w:eastAsiaTheme="minorEastAsia" w:hAnsi="Arial" w:cs="Arial"/>
              </w:rPr>
              <w:t>busy</w:t>
            </w:r>
            <w:r w:rsidR="00DC6CFC">
              <w:rPr>
                <w:rFonts w:ascii="Arial" w:eastAsiaTheme="minorEastAsia" w:hAnsi="Arial" w:cs="Arial"/>
              </w:rPr>
              <w:t xml:space="preserve"> and</w:t>
            </w:r>
            <w:r w:rsidR="000C21E7">
              <w:rPr>
                <w:rFonts w:ascii="Arial" w:eastAsiaTheme="minorEastAsia" w:hAnsi="Arial" w:cs="Arial"/>
              </w:rPr>
              <w:t xml:space="preserve"> that we are not </w:t>
            </w:r>
            <w:r w:rsidR="00524797">
              <w:rPr>
                <w:rFonts w:ascii="Arial" w:eastAsiaTheme="minorEastAsia" w:hAnsi="Arial" w:cs="Arial"/>
              </w:rPr>
              <w:t xml:space="preserve">having enough time to consider the </w:t>
            </w:r>
            <w:r w:rsidR="00DC6CFC">
              <w:rPr>
                <w:rFonts w:ascii="Arial" w:eastAsiaTheme="minorEastAsia" w:hAnsi="Arial" w:cs="Arial"/>
              </w:rPr>
              <w:t xml:space="preserve">important </w:t>
            </w:r>
            <w:r w:rsidR="00000BFB">
              <w:rPr>
                <w:rFonts w:ascii="Arial" w:eastAsiaTheme="minorEastAsia" w:hAnsi="Arial" w:cs="Arial"/>
              </w:rPr>
              <w:t xml:space="preserve">issues. </w:t>
            </w:r>
          </w:p>
        </w:tc>
      </w:tr>
      <w:tr w:rsidR="00910042" w:rsidRPr="001516AF" w14:paraId="2588A697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B2" w14:textId="0B727A1E" w:rsidR="00910042" w:rsidRDefault="00456E51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910042"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0" w14:textId="4BE5C830" w:rsidR="00910042" w:rsidRPr="00406342" w:rsidRDefault="00910042" w:rsidP="0091004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06342">
              <w:rPr>
                <w:rFonts w:ascii="Arial" w:hAnsi="Arial" w:cs="Arial"/>
                <w:b/>
              </w:rPr>
              <w:t>Close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D37F9">
              <w:rPr>
                <w:rFonts w:ascii="Arial" w:hAnsi="Arial" w:cs="Arial"/>
                <w:bCs/>
              </w:rPr>
              <w:t>- t</w:t>
            </w:r>
            <w:r w:rsidRPr="00CD37F9">
              <w:rPr>
                <w:rFonts w:ascii="Arial" w:eastAsiaTheme="minorEastAsia" w:hAnsi="Arial" w:cs="Arial"/>
                <w:bCs/>
              </w:rPr>
              <w:t>h</w:t>
            </w:r>
            <w:r>
              <w:rPr>
                <w:rFonts w:ascii="Arial" w:eastAsiaTheme="minorEastAsia" w:hAnsi="Arial" w:cs="Arial"/>
              </w:rPr>
              <w:t xml:space="preserve">e </w:t>
            </w:r>
            <w:r w:rsidRPr="007744D4">
              <w:rPr>
                <w:rFonts w:ascii="Arial" w:eastAsiaTheme="minorEastAsia" w:hAnsi="Arial" w:cs="Arial"/>
              </w:rPr>
              <w:t>meeting closed at</w:t>
            </w:r>
            <w:r w:rsidR="00010685">
              <w:rPr>
                <w:rFonts w:ascii="Arial" w:eastAsiaTheme="minorEastAsia" w:hAnsi="Arial" w:cs="Arial"/>
              </w:rPr>
              <w:t xml:space="preserve"> 1</w:t>
            </w:r>
            <w:r w:rsidR="0054426E">
              <w:rPr>
                <w:rFonts w:ascii="Arial" w:eastAsiaTheme="minorEastAsia" w:hAnsi="Arial" w:cs="Arial"/>
              </w:rPr>
              <w:t>5</w:t>
            </w:r>
            <w:r w:rsidR="00010685">
              <w:rPr>
                <w:rFonts w:ascii="Arial" w:eastAsiaTheme="minorEastAsia" w:hAnsi="Arial" w:cs="Arial"/>
              </w:rPr>
              <w:t>.</w:t>
            </w:r>
            <w:r w:rsidR="0054426E">
              <w:rPr>
                <w:rFonts w:ascii="Arial" w:eastAsiaTheme="minorEastAsia" w:hAnsi="Arial" w:cs="Arial"/>
              </w:rPr>
              <w:t>12</w:t>
            </w:r>
            <w:r w:rsidR="00010685">
              <w:rPr>
                <w:rFonts w:ascii="Arial" w:eastAsiaTheme="minorEastAsia" w:hAnsi="Arial" w:cs="Arial"/>
              </w:rPr>
              <w:t>pm</w:t>
            </w: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8FC6E1D" w14:textId="4F0BF3E4" w:rsidR="006E6EA7" w:rsidRPr="00DF2BB9" w:rsidRDefault="00DF2BB9" w:rsidP="006E6E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PAIG m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eeting </w:t>
      </w: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chedule</w:t>
      </w:r>
      <w:r w:rsidR="00F5222E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47190EE6" w14:textId="77777777" w:rsidR="006E6EA7" w:rsidRPr="009D3411" w:rsidRDefault="006E6EA7" w:rsidP="006E6EA7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</w:p>
    <w:p w14:paraId="275D6885" w14:textId="77777777" w:rsidR="006E6EA7" w:rsidRPr="003D2362" w:rsidRDefault="006E6EA7" w:rsidP="006E6EA7">
      <w:pPr>
        <w:spacing w:after="0" w:line="240" w:lineRule="auto"/>
        <w:rPr>
          <w:rFonts w:ascii="Arial" w:hAnsi="Arial" w:cs="Arial"/>
        </w:rPr>
      </w:pPr>
      <w:r w:rsidRPr="003D2362">
        <w:rPr>
          <w:rFonts w:ascii="Arial" w:hAnsi="Arial" w:cs="Arial"/>
        </w:rPr>
        <w:t>The meeting dates are currently scheduled as follows:</w:t>
      </w:r>
    </w:p>
    <w:p w14:paraId="457F7D6C" w14:textId="77777777" w:rsidR="006E6EA7" w:rsidRPr="009D3411" w:rsidRDefault="006E6EA7" w:rsidP="006E6EA7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4111"/>
      </w:tblGrid>
      <w:tr w:rsidR="006E6EA7" w:rsidRPr="0028696E" w14:paraId="1066C51C" w14:textId="77777777" w:rsidTr="00DF2BB9">
        <w:tc>
          <w:tcPr>
            <w:tcW w:w="3114" w:type="dxa"/>
            <w:shd w:val="clear" w:color="auto" w:fill="BFBFBF" w:themeFill="background1" w:themeFillShade="BF"/>
          </w:tcPr>
          <w:p w14:paraId="46FB8089" w14:textId="77777777" w:rsidR="006E6EA7" w:rsidRPr="00DF2BB9" w:rsidRDefault="006E6EA7" w:rsidP="00D004D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7EDB9D" w14:textId="77777777" w:rsidR="006E6EA7" w:rsidRPr="00DF2BB9" w:rsidRDefault="006E6EA7" w:rsidP="00D004D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BBF9B0" w14:textId="77777777" w:rsidR="006E6EA7" w:rsidRPr="00DF2BB9" w:rsidRDefault="006E6EA7" w:rsidP="00D004D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6E6EA7" w:rsidRPr="0028696E" w14:paraId="6190EB9D" w14:textId="77777777" w:rsidTr="00DF2BB9">
        <w:tc>
          <w:tcPr>
            <w:tcW w:w="3114" w:type="dxa"/>
          </w:tcPr>
          <w:p w14:paraId="641AF1CE" w14:textId="30C9B528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Tuesday 2</w:t>
            </w:r>
            <w:r w:rsidR="000A5DD1">
              <w:rPr>
                <w:rFonts w:ascii="Arial" w:hAnsi="Arial" w:cs="Arial"/>
              </w:rPr>
              <w:t xml:space="preserve"> </w:t>
            </w:r>
            <w:r w:rsidRPr="00DF2BB9">
              <w:rPr>
                <w:rFonts w:ascii="Arial" w:hAnsi="Arial" w:cs="Arial"/>
              </w:rPr>
              <w:t>July 2024</w:t>
            </w:r>
          </w:p>
        </w:tc>
        <w:tc>
          <w:tcPr>
            <w:tcW w:w="2268" w:type="dxa"/>
          </w:tcPr>
          <w:p w14:paraId="78BB5170" w14:textId="77777777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45301B37" w14:textId="77777777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2A2B1B" w:rsidRPr="0028696E" w14:paraId="6432AEFE" w14:textId="77777777" w:rsidTr="00DF2BB9">
        <w:tc>
          <w:tcPr>
            <w:tcW w:w="3114" w:type="dxa"/>
          </w:tcPr>
          <w:p w14:paraId="527AA1AC" w14:textId="01B2FB4C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 September 2024</w:t>
            </w:r>
          </w:p>
        </w:tc>
        <w:tc>
          <w:tcPr>
            <w:tcW w:w="2268" w:type="dxa"/>
          </w:tcPr>
          <w:p w14:paraId="45991B4D" w14:textId="3DEF7E5C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1DB92E52" w14:textId="3E6ADFFA" w:rsidR="002A2B1B" w:rsidRPr="00DF2BB9" w:rsidRDefault="002A2B1B" w:rsidP="002A2B1B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2A2B1B" w:rsidRPr="0028696E" w14:paraId="0A39AD93" w14:textId="77777777" w:rsidTr="00DF2BB9">
        <w:tc>
          <w:tcPr>
            <w:tcW w:w="3114" w:type="dxa"/>
          </w:tcPr>
          <w:p w14:paraId="44891141" w14:textId="138F8B19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 November 2024</w:t>
            </w:r>
          </w:p>
        </w:tc>
        <w:tc>
          <w:tcPr>
            <w:tcW w:w="2268" w:type="dxa"/>
          </w:tcPr>
          <w:p w14:paraId="5967D529" w14:textId="0055C276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F696AF8" w14:textId="3C01E147" w:rsidR="002A2B1B" w:rsidRPr="00DF2BB9" w:rsidRDefault="002A2B1B" w:rsidP="002A2B1B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6A1858" w:rsidRPr="0028696E" w14:paraId="5269CE26" w14:textId="77777777" w:rsidTr="00DF2BB9">
        <w:tc>
          <w:tcPr>
            <w:tcW w:w="3114" w:type="dxa"/>
          </w:tcPr>
          <w:p w14:paraId="4E6E6C26" w14:textId="4A0EAE8B" w:rsidR="006A1858" w:rsidRDefault="005A60FB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13 January 202</w:t>
            </w:r>
            <w:r w:rsidR="004F4C61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D37D9B3" w14:textId="18C83864" w:rsidR="006A1858" w:rsidRPr="00DF2BB9" w:rsidRDefault="005A60FB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4C61">
              <w:rPr>
                <w:rFonts w:ascii="Arial" w:hAnsi="Arial" w:cs="Arial"/>
              </w:rPr>
              <w:t>.00</w:t>
            </w:r>
            <w:r w:rsidR="003226B9">
              <w:rPr>
                <w:rFonts w:ascii="Arial" w:hAnsi="Arial" w:cs="Arial"/>
              </w:rPr>
              <w:t>am-12</w:t>
            </w:r>
            <w:r w:rsidR="004F4C61">
              <w:rPr>
                <w:rFonts w:ascii="Arial" w:hAnsi="Arial" w:cs="Arial"/>
              </w:rPr>
              <w:t>.00</w:t>
            </w:r>
            <w:r w:rsidR="003226B9">
              <w:rPr>
                <w:rFonts w:ascii="Arial" w:hAnsi="Arial" w:cs="Arial"/>
              </w:rPr>
              <w:t>pm</w:t>
            </w:r>
          </w:p>
        </w:tc>
        <w:tc>
          <w:tcPr>
            <w:tcW w:w="4111" w:type="dxa"/>
          </w:tcPr>
          <w:p w14:paraId="62A79772" w14:textId="66A30C71" w:rsidR="006A1858" w:rsidRPr="00DF2BB9" w:rsidRDefault="003226B9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6A1858" w:rsidRPr="0028696E" w14:paraId="525E53F4" w14:textId="77777777" w:rsidTr="00DF2BB9">
        <w:tc>
          <w:tcPr>
            <w:tcW w:w="3114" w:type="dxa"/>
          </w:tcPr>
          <w:p w14:paraId="40166A8F" w14:textId="1EAD06C2" w:rsidR="006A1858" w:rsidRDefault="004F4C6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21 March 2025</w:t>
            </w:r>
          </w:p>
        </w:tc>
        <w:tc>
          <w:tcPr>
            <w:tcW w:w="2268" w:type="dxa"/>
          </w:tcPr>
          <w:p w14:paraId="3702D939" w14:textId="63974035" w:rsidR="006A1858" w:rsidRPr="00DF2BB9" w:rsidRDefault="004F4C6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10.00am- 12.00pm</w:t>
            </w:r>
          </w:p>
        </w:tc>
        <w:tc>
          <w:tcPr>
            <w:tcW w:w="4111" w:type="dxa"/>
          </w:tcPr>
          <w:p w14:paraId="0354416B" w14:textId="38592330" w:rsidR="006A1858" w:rsidRPr="00DF2BB9" w:rsidRDefault="003226B9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</w:p>
        </w:tc>
      </w:tr>
    </w:tbl>
    <w:p w14:paraId="2B5F5650" w14:textId="5124E5FA" w:rsidR="000773E6" w:rsidRDefault="000773E6">
      <w:pPr>
        <w:rPr>
          <w:rFonts w:ascii="Arial" w:hAnsi="Arial" w:cs="Arial"/>
          <w:sz w:val="20"/>
          <w:szCs w:val="20"/>
        </w:rPr>
      </w:pPr>
    </w:p>
    <w:sectPr w:rsidR="000773E6" w:rsidSect="003A4EB7">
      <w:footerReference w:type="default" r:id="rId15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A71F" w14:textId="77777777" w:rsidR="0085050C" w:rsidRDefault="0085050C" w:rsidP="00133D84">
      <w:pPr>
        <w:spacing w:after="0" w:line="240" w:lineRule="auto"/>
      </w:pPr>
      <w:r>
        <w:separator/>
      </w:r>
    </w:p>
  </w:endnote>
  <w:endnote w:type="continuationSeparator" w:id="0">
    <w:p w14:paraId="78548C50" w14:textId="77777777" w:rsidR="0085050C" w:rsidRDefault="0085050C" w:rsidP="00133D84">
      <w:pPr>
        <w:spacing w:after="0" w:line="240" w:lineRule="auto"/>
      </w:pPr>
      <w:r>
        <w:continuationSeparator/>
      </w:r>
    </w:p>
  </w:endnote>
  <w:endnote w:type="continuationNotice" w:id="1">
    <w:p w14:paraId="7EBF622E" w14:textId="77777777" w:rsidR="0085050C" w:rsidRDefault="00850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723D" w14:textId="239FA0CC" w:rsidR="00CD37F9" w:rsidRDefault="00CD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EAF5B" w14:textId="77777777" w:rsidR="00CD37F9" w:rsidRDefault="00CD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5469" w14:textId="77777777" w:rsidR="0085050C" w:rsidRDefault="0085050C" w:rsidP="00133D84">
      <w:pPr>
        <w:spacing w:after="0" w:line="240" w:lineRule="auto"/>
      </w:pPr>
      <w:r>
        <w:separator/>
      </w:r>
    </w:p>
  </w:footnote>
  <w:footnote w:type="continuationSeparator" w:id="0">
    <w:p w14:paraId="228EEFB6" w14:textId="77777777" w:rsidR="0085050C" w:rsidRDefault="0085050C" w:rsidP="00133D84">
      <w:pPr>
        <w:spacing w:after="0" w:line="240" w:lineRule="auto"/>
      </w:pPr>
      <w:r>
        <w:continuationSeparator/>
      </w:r>
    </w:p>
  </w:footnote>
  <w:footnote w:type="continuationNotice" w:id="1">
    <w:p w14:paraId="611AD716" w14:textId="77777777" w:rsidR="0085050C" w:rsidRDefault="008505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0C5"/>
    <w:multiLevelType w:val="multilevel"/>
    <w:tmpl w:val="A11E7684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0A681B"/>
    <w:multiLevelType w:val="hybridMultilevel"/>
    <w:tmpl w:val="45FC33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B3513"/>
    <w:multiLevelType w:val="hybridMultilevel"/>
    <w:tmpl w:val="A5949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D27D4"/>
    <w:multiLevelType w:val="hybridMultilevel"/>
    <w:tmpl w:val="6BB09B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976"/>
    <w:multiLevelType w:val="hybridMultilevel"/>
    <w:tmpl w:val="5AE80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BF0F78"/>
    <w:multiLevelType w:val="hybridMultilevel"/>
    <w:tmpl w:val="A4B2C04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936B3"/>
    <w:multiLevelType w:val="hybridMultilevel"/>
    <w:tmpl w:val="2E2EE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472D"/>
    <w:multiLevelType w:val="hybridMultilevel"/>
    <w:tmpl w:val="62908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C35BA"/>
    <w:multiLevelType w:val="hybridMultilevel"/>
    <w:tmpl w:val="C3E83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F04163"/>
    <w:multiLevelType w:val="hybridMultilevel"/>
    <w:tmpl w:val="89085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94CB3"/>
    <w:multiLevelType w:val="hybridMultilevel"/>
    <w:tmpl w:val="E4D0A5A8"/>
    <w:lvl w:ilvl="0" w:tplc="CCCC61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26385"/>
    <w:multiLevelType w:val="hybridMultilevel"/>
    <w:tmpl w:val="569856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060F"/>
    <w:multiLevelType w:val="hybridMultilevel"/>
    <w:tmpl w:val="5C48C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DA37B9"/>
    <w:multiLevelType w:val="hybridMultilevel"/>
    <w:tmpl w:val="DED4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E4834"/>
    <w:multiLevelType w:val="hybridMultilevel"/>
    <w:tmpl w:val="AA529F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5305"/>
    <w:multiLevelType w:val="hybridMultilevel"/>
    <w:tmpl w:val="45D44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2602CC"/>
    <w:multiLevelType w:val="hybridMultilevel"/>
    <w:tmpl w:val="DFBEF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B90521"/>
    <w:multiLevelType w:val="hybridMultilevel"/>
    <w:tmpl w:val="C31A4A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2E61B8"/>
    <w:multiLevelType w:val="hybridMultilevel"/>
    <w:tmpl w:val="C31A4A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E0607"/>
    <w:multiLevelType w:val="hybridMultilevel"/>
    <w:tmpl w:val="B8DE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57247"/>
    <w:multiLevelType w:val="hybridMultilevel"/>
    <w:tmpl w:val="9F40F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35B85"/>
    <w:multiLevelType w:val="hybridMultilevel"/>
    <w:tmpl w:val="DED42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181509">
    <w:abstractNumId w:val="0"/>
  </w:num>
  <w:num w:numId="2" w16cid:durableId="715812957">
    <w:abstractNumId w:val="21"/>
  </w:num>
  <w:num w:numId="3" w16cid:durableId="73430700">
    <w:abstractNumId w:val="16"/>
  </w:num>
  <w:num w:numId="4" w16cid:durableId="1093748987">
    <w:abstractNumId w:val="10"/>
  </w:num>
  <w:num w:numId="5" w16cid:durableId="904877716">
    <w:abstractNumId w:val="2"/>
  </w:num>
  <w:num w:numId="6" w16cid:durableId="700977270">
    <w:abstractNumId w:val="18"/>
  </w:num>
  <w:num w:numId="7" w16cid:durableId="1008490">
    <w:abstractNumId w:val="17"/>
  </w:num>
  <w:num w:numId="8" w16cid:durableId="10113085">
    <w:abstractNumId w:val="13"/>
  </w:num>
  <w:num w:numId="9" w16cid:durableId="1228759838">
    <w:abstractNumId w:val="9"/>
  </w:num>
  <w:num w:numId="10" w16cid:durableId="524249908">
    <w:abstractNumId w:val="5"/>
  </w:num>
  <w:num w:numId="11" w16cid:durableId="434709347">
    <w:abstractNumId w:val="15"/>
  </w:num>
  <w:num w:numId="12" w16cid:durableId="2004821172">
    <w:abstractNumId w:val="14"/>
  </w:num>
  <w:num w:numId="13" w16cid:durableId="554435593">
    <w:abstractNumId w:val="20"/>
  </w:num>
  <w:num w:numId="14" w16cid:durableId="1477527324">
    <w:abstractNumId w:val="11"/>
  </w:num>
  <w:num w:numId="15" w16cid:durableId="1269043911">
    <w:abstractNumId w:val="1"/>
  </w:num>
  <w:num w:numId="16" w16cid:durableId="1339651300">
    <w:abstractNumId w:val="4"/>
  </w:num>
  <w:num w:numId="17" w16cid:durableId="1622033180">
    <w:abstractNumId w:val="8"/>
  </w:num>
  <w:num w:numId="18" w16cid:durableId="1882667728">
    <w:abstractNumId w:val="19"/>
  </w:num>
  <w:num w:numId="19" w16cid:durableId="628780670">
    <w:abstractNumId w:val="3"/>
  </w:num>
  <w:num w:numId="20" w16cid:durableId="843282028">
    <w:abstractNumId w:val="12"/>
  </w:num>
  <w:num w:numId="21" w16cid:durableId="1558467406">
    <w:abstractNumId w:val="7"/>
  </w:num>
  <w:num w:numId="22" w16cid:durableId="17452950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0BFB"/>
    <w:rsid w:val="00001E8D"/>
    <w:rsid w:val="00002672"/>
    <w:rsid w:val="00003739"/>
    <w:rsid w:val="00003A60"/>
    <w:rsid w:val="00004A52"/>
    <w:rsid w:val="00004C4E"/>
    <w:rsid w:val="00005929"/>
    <w:rsid w:val="00005DC2"/>
    <w:rsid w:val="00007C54"/>
    <w:rsid w:val="00010685"/>
    <w:rsid w:val="00010F23"/>
    <w:rsid w:val="000119F8"/>
    <w:rsid w:val="00011F23"/>
    <w:rsid w:val="00012BD5"/>
    <w:rsid w:val="00014B65"/>
    <w:rsid w:val="000167A4"/>
    <w:rsid w:val="00016A41"/>
    <w:rsid w:val="00016B10"/>
    <w:rsid w:val="0001F5DB"/>
    <w:rsid w:val="00021DC4"/>
    <w:rsid w:val="00022668"/>
    <w:rsid w:val="00022EF4"/>
    <w:rsid w:val="000237B1"/>
    <w:rsid w:val="00023CC3"/>
    <w:rsid w:val="00023F3C"/>
    <w:rsid w:val="00024731"/>
    <w:rsid w:val="00025B61"/>
    <w:rsid w:val="000263E4"/>
    <w:rsid w:val="000275D0"/>
    <w:rsid w:val="000276B9"/>
    <w:rsid w:val="000303CB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1B2"/>
    <w:rsid w:val="00036C10"/>
    <w:rsid w:val="00037161"/>
    <w:rsid w:val="00037A8D"/>
    <w:rsid w:val="00040A66"/>
    <w:rsid w:val="000415FE"/>
    <w:rsid w:val="000424E1"/>
    <w:rsid w:val="00042BC6"/>
    <w:rsid w:val="00043409"/>
    <w:rsid w:val="00045E64"/>
    <w:rsid w:val="00046085"/>
    <w:rsid w:val="0004686C"/>
    <w:rsid w:val="00047CD1"/>
    <w:rsid w:val="000518E3"/>
    <w:rsid w:val="00054698"/>
    <w:rsid w:val="000546D3"/>
    <w:rsid w:val="0005490B"/>
    <w:rsid w:val="00056B69"/>
    <w:rsid w:val="0005747A"/>
    <w:rsid w:val="00061DE4"/>
    <w:rsid w:val="0006211E"/>
    <w:rsid w:val="000622A1"/>
    <w:rsid w:val="0006362E"/>
    <w:rsid w:val="000654B7"/>
    <w:rsid w:val="00066709"/>
    <w:rsid w:val="000671E3"/>
    <w:rsid w:val="00067539"/>
    <w:rsid w:val="00067859"/>
    <w:rsid w:val="00070E2B"/>
    <w:rsid w:val="00070FF5"/>
    <w:rsid w:val="0007213D"/>
    <w:rsid w:val="00072188"/>
    <w:rsid w:val="0007472E"/>
    <w:rsid w:val="000749A3"/>
    <w:rsid w:val="00076E9D"/>
    <w:rsid w:val="000773E6"/>
    <w:rsid w:val="00081AAE"/>
    <w:rsid w:val="000857D0"/>
    <w:rsid w:val="00086191"/>
    <w:rsid w:val="00086F55"/>
    <w:rsid w:val="000870E4"/>
    <w:rsid w:val="000916A5"/>
    <w:rsid w:val="00091CCF"/>
    <w:rsid w:val="000937E1"/>
    <w:rsid w:val="00093EE9"/>
    <w:rsid w:val="000963FF"/>
    <w:rsid w:val="00097E30"/>
    <w:rsid w:val="00097E54"/>
    <w:rsid w:val="000A0B21"/>
    <w:rsid w:val="000A214D"/>
    <w:rsid w:val="000A22AB"/>
    <w:rsid w:val="000A3794"/>
    <w:rsid w:val="000A5DD1"/>
    <w:rsid w:val="000A7853"/>
    <w:rsid w:val="000B1F65"/>
    <w:rsid w:val="000B229D"/>
    <w:rsid w:val="000B2453"/>
    <w:rsid w:val="000B3655"/>
    <w:rsid w:val="000B3A09"/>
    <w:rsid w:val="000B3F40"/>
    <w:rsid w:val="000B4D5B"/>
    <w:rsid w:val="000B75AC"/>
    <w:rsid w:val="000C01D3"/>
    <w:rsid w:val="000C0969"/>
    <w:rsid w:val="000C0AA8"/>
    <w:rsid w:val="000C103E"/>
    <w:rsid w:val="000C1504"/>
    <w:rsid w:val="000C1F22"/>
    <w:rsid w:val="000C21E7"/>
    <w:rsid w:val="000C298F"/>
    <w:rsid w:val="000C29E6"/>
    <w:rsid w:val="000C3F20"/>
    <w:rsid w:val="000C488E"/>
    <w:rsid w:val="000C523B"/>
    <w:rsid w:val="000C575E"/>
    <w:rsid w:val="000C6D05"/>
    <w:rsid w:val="000C712A"/>
    <w:rsid w:val="000D1646"/>
    <w:rsid w:val="000D1E41"/>
    <w:rsid w:val="000D22A2"/>
    <w:rsid w:val="000D24CD"/>
    <w:rsid w:val="000D2EBF"/>
    <w:rsid w:val="000D4BC1"/>
    <w:rsid w:val="000D4D66"/>
    <w:rsid w:val="000D5EC0"/>
    <w:rsid w:val="000D5F78"/>
    <w:rsid w:val="000D605C"/>
    <w:rsid w:val="000D7BE7"/>
    <w:rsid w:val="000E141B"/>
    <w:rsid w:val="000E154D"/>
    <w:rsid w:val="000E33C8"/>
    <w:rsid w:val="000E35B3"/>
    <w:rsid w:val="000E35B4"/>
    <w:rsid w:val="000E35D8"/>
    <w:rsid w:val="000E3825"/>
    <w:rsid w:val="000E6CA0"/>
    <w:rsid w:val="000E6E39"/>
    <w:rsid w:val="000E6FC8"/>
    <w:rsid w:val="000E75E7"/>
    <w:rsid w:val="000E7D9E"/>
    <w:rsid w:val="000F015F"/>
    <w:rsid w:val="000F17D6"/>
    <w:rsid w:val="000F21AA"/>
    <w:rsid w:val="000F5C08"/>
    <w:rsid w:val="000F6701"/>
    <w:rsid w:val="000F76BC"/>
    <w:rsid w:val="000F7DAC"/>
    <w:rsid w:val="00100E0B"/>
    <w:rsid w:val="001022C2"/>
    <w:rsid w:val="00102549"/>
    <w:rsid w:val="001026F5"/>
    <w:rsid w:val="001049B5"/>
    <w:rsid w:val="00105B4C"/>
    <w:rsid w:val="00107F0B"/>
    <w:rsid w:val="00107F10"/>
    <w:rsid w:val="001131F6"/>
    <w:rsid w:val="0011324F"/>
    <w:rsid w:val="00113DC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35D"/>
    <w:rsid w:val="001235E4"/>
    <w:rsid w:val="001248D1"/>
    <w:rsid w:val="001259F0"/>
    <w:rsid w:val="00125DA4"/>
    <w:rsid w:val="00126196"/>
    <w:rsid w:val="001265F1"/>
    <w:rsid w:val="001266E1"/>
    <w:rsid w:val="00127186"/>
    <w:rsid w:val="00127C89"/>
    <w:rsid w:val="0013071E"/>
    <w:rsid w:val="00130F05"/>
    <w:rsid w:val="0013338D"/>
    <w:rsid w:val="001337B7"/>
    <w:rsid w:val="00133909"/>
    <w:rsid w:val="00133C0C"/>
    <w:rsid w:val="00133C99"/>
    <w:rsid w:val="00133D44"/>
    <w:rsid w:val="00133D84"/>
    <w:rsid w:val="0013615C"/>
    <w:rsid w:val="00140AFC"/>
    <w:rsid w:val="00141564"/>
    <w:rsid w:val="001416B0"/>
    <w:rsid w:val="001423E9"/>
    <w:rsid w:val="0014252F"/>
    <w:rsid w:val="00142A16"/>
    <w:rsid w:val="001448FD"/>
    <w:rsid w:val="00144991"/>
    <w:rsid w:val="001452DE"/>
    <w:rsid w:val="001461B2"/>
    <w:rsid w:val="001461F4"/>
    <w:rsid w:val="00146300"/>
    <w:rsid w:val="0014665A"/>
    <w:rsid w:val="00147883"/>
    <w:rsid w:val="001500AD"/>
    <w:rsid w:val="00150B14"/>
    <w:rsid w:val="001516AF"/>
    <w:rsid w:val="00151E1E"/>
    <w:rsid w:val="00152FBE"/>
    <w:rsid w:val="0015463B"/>
    <w:rsid w:val="00154C7D"/>
    <w:rsid w:val="00156537"/>
    <w:rsid w:val="001569D0"/>
    <w:rsid w:val="00156A1E"/>
    <w:rsid w:val="00156F80"/>
    <w:rsid w:val="00160105"/>
    <w:rsid w:val="00160699"/>
    <w:rsid w:val="00161016"/>
    <w:rsid w:val="00161A41"/>
    <w:rsid w:val="00161AF5"/>
    <w:rsid w:val="00161F1E"/>
    <w:rsid w:val="001635C2"/>
    <w:rsid w:val="00163923"/>
    <w:rsid w:val="00164A9E"/>
    <w:rsid w:val="001655CA"/>
    <w:rsid w:val="00165A07"/>
    <w:rsid w:val="001664B2"/>
    <w:rsid w:val="001664C1"/>
    <w:rsid w:val="00166620"/>
    <w:rsid w:val="00166A1E"/>
    <w:rsid w:val="00167AFC"/>
    <w:rsid w:val="00167B18"/>
    <w:rsid w:val="00167BF8"/>
    <w:rsid w:val="0016F9F0"/>
    <w:rsid w:val="00171629"/>
    <w:rsid w:val="0017343B"/>
    <w:rsid w:val="001741B1"/>
    <w:rsid w:val="001755AD"/>
    <w:rsid w:val="001755D7"/>
    <w:rsid w:val="00177063"/>
    <w:rsid w:val="00181AE7"/>
    <w:rsid w:val="001820C5"/>
    <w:rsid w:val="0018368E"/>
    <w:rsid w:val="00183FAD"/>
    <w:rsid w:val="00184D44"/>
    <w:rsid w:val="00184F9F"/>
    <w:rsid w:val="00185122"/>
    <w:rsid w:val="00190C92"/>
    <w:rsid w:val="00190D7F"/>
    <w:rsid w:val="00191801"/>
    <w:rsid w:val="00195DE4"/>
    <w:rsid w:val="001967D5"/>
    <w:rsid w:val="001A1A22"/>
    <w:rsid w:val="001A1CDF"/>
    <w:rsid w:val="001A2C3F"/>
    <w:rsid w:val="001A5199"/>
    <w:rsid w:val="001A557D"/>
    <w:rsid w:val="001A6791"/>
    <w:rsid w:val="001B0DAF"/>
    <w:rsid w:val="001B1F4A"/>
    <w:rsid w:val="001B2370"/>
    <w:rsid w:val="001B25F4"/>
    <w:rsid w:val="001B3105"/>
    <w:rsid w:val="001B3352"/>
    <w:rsid w:val="001B454F"/>
    <w:rsid w:val="001B51BB"/>
    <w:rsid w:val="001B570D"/>
    <w:rsid w:val="001B5F21"/>
    <w:rsid w:val="001B668B"/>
    <w:rsid w:val="001B7FA4"/>
    <w:rsid w:val="001C1289"/>
    <w:rsid w:val="001C1427"/>
    <w:rsid w:val="001C212F"/>
    <w:rsid w:val="001C251F"/>
    <w:rsid w:val="001C2CC0"/>
    <w:rsid w:val="001C456F"/>
    <w:rsid w:val="001C57C3"/>
    <w:rsid w:val="001C6C97"/>
    <w:rsid w:val="001C7A2C"/>
    <w:rsid w:val="001C7D10"/>
    <w:rsid w:val="001D0089"/>
    <w:rsid w:val="001D1059"/>
    <w:rsid w:val="001D1653"/>
    <w:rsid w:val="001D52D5"/>
    <w:rsid w:val="001D5B36"/>
    <w:rsid w:val="001D6156"/>
    <w:rsid w:val="001D7189"/>
    <w:rsid w:val="001D7874"/>
    <w:rsid w:val="001D7C52"/>
    <w:rsid w:val="001D7D90"/>
    <w:rsid w:val="001E1C2C"/>
    <w:rsid w:val="001E2321"/>
    <w:rsid w:val="001E2977"/>
    <w:rsid w:val="001E2A6F"/>
    <w:rsid w:val="001E2E27"/>
    <w:rsid w:val="001E3042"/>
    <w:rsid w:val="001E4386"/>
    <w:rsid w:val="001E57D6"/>
    <w:rsid w:val="001E5829"/>
    <w:rsid w:val="001E67BF"/>
    <w:rsid w:val="001E711A"/>
    <w:rsid w:val="001E7A87"/>
    <w:rsid w:val="001F0352"/>
    <w:rsid w:val="001F19CD"/>
    <w:rsid w:val="001F1ED0"/>
    <w:rsid w:val="001F2DA1"/>
    <w:rsid w:val="001F3A16"/>
    <w:rsid w:val="001F489E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D73"/>
    <w:rsid w:val="0020256A"/>
    <w:rsid w:val="0020347A"/>
    <w:rsid w:val="00203715"/>
    <w:rsid w:val="00203AB2"/>
    <w:rsid w:val="0020577D"/>
    <w:rsid w:val="00205D08"/>
    <w:rsid w:val="002071AA"/>
    <w:rsid w:val="0020758E"/>
    <w:rsid w:val="00207E26"/>
    <w:rsid w:val="002109B3"/>
    <w:rsid w:val="00211CD3"/>
    <w:rsid w:val="0021267D"/>
    <w:rsid w:val="00212F28"/>
    <w:rsid w:val="002137C1"/>
    <w:rsid w:val="00213B92"/>
    <w:rsid w:val="002145A5"/>
    <w:rsid w:val="00214C20"/>
    <w:rsid w:val="00215076"/>
    <w:rsid w:val="00216840"/>
    <w:rsid w:val="00217022"/>
    <w:rsid w:val="00217120"/>
    <w:rsid w:val="002176AF"/>
    <w:rsid w:val="002179D8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501E"/>
    <w:rsid w:val="0022517E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4CBC"/>
    <w:rsid w:val="0023724C"/>
    <w:rsid w:val="002404D0"/>
    <w:rsid w:val="00240E86"/>
    <w:rsid w:val="00240F79"/>
    <w:rsid w:val="00241421"/>
    <w:rsid w:val="00241D13"/>
    <w:rsid w:val="00242114"/>
    <w:rsid w:val="00242F07"/>
    <w:rsid w:val="0024375D"/>
    <w:rsid w:val="00243F62"/>
    <w:rsid w:val="002443CE"/>
    <w:rsid w:val="00244EBF"/>
    <w:rsid w:val="0024564C"/>
    <w:rsid w:val="00246571"/>
    <w:rsid w:val="0024658F"/>
    <w:rsid w:val="00246635"/>
    <w:rsid w:val="0024757C"/>
    <w:rsid w:val="0025004C"/>
    <w:rsid w:val="0025306D"/>
    <w:rsid w:val="00253248"/>
    <w:rsid w:val="00253585"/>
    <w:rsid w:val="002536A4"/>
    <w:rsid w:val="00253CB8"/>
    <w:rsid w:val="00255762"/>
    <w:rsid w:val="00255D0C"/>
    <w:rsid w:val="00256F39"/>
    <w:rsid w:val="00256FC7"/>
    <w:rsid w:val="002571DE"/>
    <w:rsid w:val="00257DCD"/>
    <w:rsid w:val="002610A2"/>
    <w:rsid w:val="0026183B"/>
    <w:rsid w:val="00262F8A"/>
    <w:rsid w:val="002656D9"/>
    <w:rsid w:val="0026732C"/>
    <w:rsid w:val="0026758C"/>
    <w:rsid w:val="00270C5C"/>
    <w:rsid w:val="00271D0E"/>
    <w:rsid w:val="0027268F"/>
    <w:rsid w:val="00273A2D"/>
    <w:rsid w:val="00274EC2"/>
    <w:rsid w:val="00276970"/>
    <w:rsid w:val="00277351"/>
    <w:rsid w:val="0027745B"/>
    <w:rsid w:val="00277AA9"/>
    <w:rsid w:val="00277F7E"/>
    <w:rsid w:val="00283BE6"/>
    <w:rsid w:val="0028484D"/>
    <w:rsid w:val="00284A82"/>
    <w:rsid w:val="00286DD5"/>
    <w:rsid w:val="0029043E"/>
    <w:rsid w:val="002905D2"/>
    <w:rsid w:val="00290B58"/>
    <w:rsid w:val="00291892"/>
    <w:rsid w:val="00292E83"/>
    <w:rsid w:val="00293903"/>
    <w:rsid w:val="0029460A"/>
    <w:rsid w:val="00295CA8"/>
    <w:rsid w:val="002962EA"/>
    <w:rsid w:val="002966C9"/>
    <w:rsid w:val="002974F6"/>
    <w:rsid w:val="00297BBA"/>
    <w:rsid w:val="002A0D64"/>
    <w:rsid w:val="002A1471"/>
    <w:rsid w:val="002A1AAC"/>
    <w:rsid w:val="002A1B29"/>
    <w:rsid w:val="002A2148"/>
    <w:rsid w:val="002A2234"/>
    <w:rsid w:val="002A2B1B"/>
    <w:rsid w:val="002A372D"/>
    <w:rsid w:val="002A3A86"/>
    <w:rsid w:val="002A46F5"/>
    <w:rsid w:val="002A7243"/>
    <w:rsid w:val="002A7341"/>
    <w:rsid w:val="002A7C16"/>
    <w:rsid w:val="002B167B"/>
    <w:rsid w:val="002B1721"/>
    <w:rsid w:val="002B19DB"/>
    <w:rsid w:val="002B1F18"/>
    <w:rsid w:val="002B33D0"/>
    <w:rsid w:val="002B37BF"/>
    <w:rsid w:val="002B4B06"/>
    <w:rsid w:val="002B4D38"/>
    <w:rsid w:val="002B5733"/>
    <w:rsid w:val="002B5DF6"/>
    <w:rsid w:val="002C02EA"/>
    <w:rsid w:val="002C0306"/>
    <w:rsid w:val="002C0442"/>
    <w:rsid w:val="002C049C"/>
    <w:rsid w:val="002C0F37"/>
    <w:rsid w:val="002C1051"/>
    <w:rsid w:val="002C19B3"/>
    <w:rsid w:val="002C24E7"/>
    <w:rsid w:val="002C2A5F"/>
    <w:rsid w:val="002C36AF"/>
    <w:rsid w:val="002C5413"/>
    <w:rsid w:val="002C7AAB"/>
    <w:rsid w:val="002D040A"/>
    <w:rsid w:val="002D06DB"/>
    <w:rsid w:val="002D0E18"/>
    <w:rsid w:val="002D26B8"/>
    <w:rsid w:val="002D2EAA"/>
    <w:rsid w:val="002D313E"/>
    <w:rsid w:val="002D3DEF"/>
    <w:rsid w:val="002D5BC5"/>
    <w:rsid w:val="002D5D1E"/>
    <w:rsid w:val="002D6249"/>
    <w:rsid w:val="002D7450"/>
    <w:rsid w:val="002E0619"/>
    <w:rsid w:val="002E09D7"/>
    <w:rsid w:val="002E1773"/>
    <w:rsid w:val="002E2CA9"/>
    <w:rsid w:val="002E4A7A"/>
    <w:rsid w:val="002E59EB"/>
    <w:rsid w:val="002E5D81"/>
    <w:rsid w:val="002E69AA"/>
    <w:rsid w:val="002E6E67"/>
    <w:rsid w:val="002F02A1"/>
    <w:rsid w:val="002F06B7"/>
    <w:rsid w:val="002F0B33"/>
    <w:rsid w:val="002F0B3E"/>
    <w:rsid w:val="002F0DB2"/>
    <w:rsid w:val="002F0F1F"/>
    <w:rsid w:val="002F1A4B"/>
    <w:rsid w:val="002F44A5"/>
    <w:rsid w:val="002F533A"/>
    <w:rsid w:val="002F53F6"/>
    <w:rsid w:val="002F6CB9"/>
    <w:rsid w:val="002F718C"/>
    <w:rsid w:val="002F77E9"/>
    <w:rsid w:val="002F7C9E"/>
    <w:rsid w:val="00300009"/>
    <w:rsid w:val="00301097"/>
    <w:rsid w:val="0030110B"/>
    <w:rsid w:val="0030154F"/>
    <w:rsid w:val="00302A07"/>
    <w:rsid w:val="00303A73"/>
    <w:rsid w:val="003044C8"/>
    <w:rsid w:val="00305A96"/>
    <w:rsid w:val="003064CE"/>
    <w:rsid w:val="00307258"/>
    <w:rsid w:val="00310390"/>
    <w:rsid w:val="00310A6B"/>
    <w:rsid w:val="003121A1"/>
    <w:rsid w:val="00314327"/>
    <w:rsid w:val="00314EEB"/>
    <w:rsid w:val="00315886"/>
    <w:rsid w:val="003159CB"/>
    <w:rsid w:val="00315B19"/>
    <w:rsid w:val="00316730"/>
    <w:rsid w:val="00316F29"/>
    <w:rsid w:val="00317A0A"/>
    <w:rsid w:val="003205B1"/>
    <w:rsid w:val="00320CF4"/>
    <w:rsid w:val="00321101"/>
    <w:rsid w:val="00321A9B"/>
    <w:rsid w:val="00321BFA"/>
    <w:rsid w:val="003226B9"/>
    <w:rsid w:val="00322F1B"/>
    <w:rsid w:val="003235DB"/>
    <w:rsid w:val="0032397B"/>
    <w:rsid w:val="00323A53"/>
    <w:rsid w:val="00324C33"/>
    <w:rsid w:val="00324CD6"/>
    <w:rsid w:val="00326388"/>
    <w:rsid w:val="00327FCC"/>
    <w:rsid w:val="00331B0D"/>
    <w:rsid w:val="00333584"/>
    <w:rsid w:val="00335BEE"/>
    <w:rsid w:val="00337529"/>
    <w:rsid w:val="0034168C"/>
    <w:rsid w:val="0034223A"/>
    <w:rsid w:val="003422C1"/>
    <w:rsid w:val="00342A89"/>
    <w:rsid w:val="0034360F"/>
    <w:rsid w:val="00343BF8"/>
    <w:rsid w:val="00343E2B"/>
    <w:rsid w:val="0034568D"/>
    <w:rsid w:val="00347B59"/>
    <w:rsid w:val="003502FB"/>
    <w:rsid w:val="00350538"/>
    <w:rsid w:val="00351581"/>
    <w:rsid w:val="00352E61"/>
    <w:rsid w:val="00352FD3"/>
    <w:rsid w:val="0035459C"/>
    <w:rsid w:val="003553FF"/>
    <w:rsid w:val="00355741"/>
    <w:rsid w:val="00356482"/>
    <w:rsid w:val="00357E8F"/>
    <w:rsid w:val="00360802"/>
    <w:rsid w:val="0036099A"/>
    <w:rsid w:val="00360F48"/>
    <w:rsid w:val="0036100E"/>
    <w:rsid w:val="00362713"/>
    <w:rsid w:val="00362EEE"/>
    <w:rsid w:val="00363C4F"/>
    <w:rsid w:val="00364E58"/>
    <w:rsid w:val="00370153"/>
    <w:rsid w:val="00371DEB"/>
    <w:rsid w:val="00372E24"/>
    <w:rsid w:val="00372F13"/>
    <w:rsid w:val="00373E69"/>
    <w:rsid w:val="003752F5"/>
    <w:rsid w:val="0037611E"/>
    <w:rsid w:val="003762CF"/>
    <w:rsid w:val="00376317"/>
    <w:rsid w:val="00377661"/>
    <w:rsid w:val="00377FDE"/>
    <w:rsid w:val="00381FA4"/>
    <w:rsid w:val="003848EF"/>
    <w:rsid w:val="00384A67"/>
    <w:rsid w:val="00384C50"/>
    <w:rsid w:val="00385653"/>
    <w:rsid w:val="00385CDB"/>
    <w:rsid w:val="00386F0E"/>
    <w:rsid w:val="003876E8"/>
    <w:rsid w:val="00390E69"/>
    <w:rsid w:val="003919BD"/>
    <w:rsid w:val="00391C84"/>
    <w:rsid w:val="00392B5E"/>
    <w:rsid w:val="00393730"/>
    <w:rsid w:val="00393FFF"/>
    <w:rsid w:val="00394BA1"/>
    <w:rsid w:val="00397FB6"/>
    <w:rsid w:val="003A0280"/>
    <w:rsid w:val="003A05D7"/>
    <w:rsid w:val="003A079B"/>
    <w:rsid w:val="003A0B55"/>
    <w:rsid w:val="003A26CB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B0931"/>
    <w:rsid w:val="003B1E55"/>
    <w:rsid w:val="003B300C"/>
    <w:rsid w:val="003B3EB7"/>
    <w:rsid w:val="003B479D"/>
    <w:rsid w:val="003B7B3D"/>
    <w:rsid w:val="003C0C79"/>
    <w:rsid w:val="003C0D05"/>
    <w:rsid w:val="003C16D4"/>
    <w:rsid w:val="003C61D4"/>
    <w:rsid w:val="003C71B2"/>
    <w:rsid w:val="003C73CF"/>
    <w:rsid w:val="003D12B8"/>
    <w:rsid w:val="003D186A"/>
    <w:rsid w:val="003D199F"/>
    <w:rsid w:val="003D19BC"/>
    <w:rsid w:val="003D2362"/>
    <w:rsid w:val="003D4B4B"/>
    <w:rsid w:val="003D4FB9"/>
    <w:rsid w:val="003D5258"/>
    <w:rsid w:val="003D5353"/>
    <w:rsid w:val="003D5658"/>
    <w:rsid w:val="003D57B5"/>
    <w:rsid w:val="003D5F5B"/>
    <w:rsid w:val="003D6663"/>
    <w:rsid w:val="003D7A56"/>
    <w:rsid w:val="003E0569"/>
    <w:rsid w:val="003E164D"/>
    <w:rsid w:val="003E16E4"/>
    <w:rsid w:val="003E2289"/>
    <w:rsid w:val="003E32EF"/>
    <w:rsid w:val="003E3CA9"/>
    <w:rsid w:val="003E4979"/>
    <w:rsid w:val="003E511F"/>
    <w:rsid w:val="003E5E76"/>
    <w:rsid w:val="003E5E99"/>
    <w:rsid w:val="003E6598"/>
    <w:rsid w:val="003E6DE3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6D87"/>
    <w:rsid w:val="00400608"/>
    <w:rsid w:val="00401C49"/>
    <w:rsid w:val="00402F42"/>
    <w:rsid w:val="004040A5"/>
    <w:rsid w:val="0040439C"/>
    <w:rsid w:val="00404CC3"/>
    <w:rsid w:val="00405D6D"/>
    <w:rsid w:val="00406342"/>
    <w:rsid w:val="00406FF9"/>
    <w:rsid w:val="00407BF5"/>
    <w:rsid w:val="00407FFE"/>
    <w:rsid w:val="00410543"/>
    <w:rsid w:val="004111B8"/>
    <w:rsid w:val="00411CFE"/>
    <w:rsid w:val="00411DCF"/>
    <w:rsid w:val="00412488"/>
    <w:rsid w:val="00414CBE"/>
    <w:rsid w:val="004154FC"/>
    <w:rsid w:val="00415D72"/>
    <w:rsid w:val="00416DB5"/>
    <w:rsid w:val="00422783"/>
    <w:rsid w:val="004229D3"/>
    <w:rsid w:val="004239A3"/>
    <w:rsid w:val="00424B7B"/>
    <w:rsid w:val="00425928"/>
    <w:rsid w:val="00426619"/>
    <w:rsid w:val="00427460"/>
    <w:rsid w:val="00427D4C"/>
    <w:rsid w:val="00427E38"/>
    <w:rsid w:val="004302FD"/>
    <w:rsid w:val="00430A02"/>
    <w:rsid w:val="004314E4"/>
    <w:rsid w:val="004317C6"/>
    <w:rsid w:val="00431A95"/>
    <w:rsid w:val="00432073"/>
    <w:rsid w:val="00432969"/>
    <w:rsid w:val="00432C7A"/>
    <w:rsid w:val="004334C0"/>
    <w:rsid w:val="00433B58"/>
    <w:rsid w:val="00433C0F"/>
    <w:rsid w:val="00433FC4"/>
    <w:rsid w:val="00435905"/>
    <w:rsid w:val="004359E7"/>
    <w:rsid w:val="00435FEF"/>
    <w:rsid w:val="00437C2D"/>
    <w:rsid w:val="004408F9"/>
    <w:rsid w:val="00440F0C"/>
    <w:rsid w:val="004421DD"/>
    <w:rsid w:val="004423BB"/>
    <w:rsid w:val="00442588"/>
    <w:rsid w:val="004433C7"/>
    <w:rsid w:val="004508DC"/>
    <w:rsid w:val="00451BA8"/>
    <w:rsid w:val="00453EEE"/>
    <w:rsid w:val="00454382"/>
    <w:rsid w:val="00454B01"/>
    <w:rsid w:val="00454F8F"/>
    <w:rsid w:val="00455E44"/>
    <w:rsid w:val="0045637F"/>
    <w:rsid w:val="00456A08"/>
    <w:rsid w:val="00456E51"/>
    <w:rsid w:val="004576AE"/>
    <w:rsid w:val="00457E48"/>
    <w:rsid w:val="00457FB4"/>
    <w:rsid w:val="004602B6"/>
    <w:rsid w:val="004607A5"/>
    <w:rsid w:val="00460880"/>
    <w:rsid w:val="00461AB5"/>
    <w:rsid w:val="00461DAA"/>
    <w:rsid w:val="00462C7E"/>
    <w:rsid w:val="00462FA4"/>
    <w:rsid w:val="00463AA8"/>
    <w:rsid w:val="00464990"/>
    <w:rsid w:val="00464CD5"/>
    <w:rsid w:val="00465522"/>
    <w:rsid w:val="0046554B"/>
    <w:rsid w:val="00467125"/>
    <w:rsid w:val="00470E22"/>
    <w:rsid w:val="00471209"/>
    <w:rsid w:val="00471999"/>
    <w:rsid w:val="004720C0"/>
    <w:rsid w:val="00472DBB"/>
    <w:rsid w:val="00472F15"/>
    <w:rsid w:val="00473154"/>
    <w:rsid w:val="00474296"/>
    <w:rsid w:val="0047471C"/>
    <w:rsid w:val="00474ED8"/>
    <w:rsid w:val="0047716F"/>
    <w:rsid w:val="00480252"/>
    <w:rsid w:val="00480443"/>
    <w:rsid w:val="00482788"/>
    <w:rsid w:val="00483481"/>
    <w:rsid w:val="00483DBE"/>
    <w:rsid w:val="00484BB1"/>
    <w:rsid w:val="00484E8E"/>
    <w:rsid w:val="004858E3"/>
    <w:rsid w:val="0049092B"/>
    <w:rsid w:val="004911C7"/>
    <w:rsid w:val="0049129C"/>
    <w:rsid w:val="004921B4"/>
    <w:rsid w:val="0049277F"/>
    <w:rsid w:val="004927B8"/>
    <w:rsid w:val="004937BB"/>
    <w:rsid w:val="00495433"/>
    <w:rsid w:val="00495E20"/>
    <w:rsid w:val="004974B2"/>
    <w:rsid w:val="004A03CC"/>
    <w:rsid w:val="004A154C"/>
    <w:rsid w:val="004A1A2D"/>
    <w:rsid w:val="004A2C0C"/>
    <w:rsid w:val="004A2D75"/>
    <w:rsid w:val="004A3304"/>
    <w:rsid w:val="004A559C"/>
    <w:rsid w:val="004A7A12"/>
    <w:rsid w:val="004B1594"/>
    <w:rsid w:val="004B2E64"/>
    <w:rsid w:val="004B40C8"/>
    <w:rsid w:val="004B5807"/>
    <w:rsid w:val="004B61EC"/>
    <w:rsid w:val="004B679C"/>
    <w:rsid w:val="004B69E5"/>
    <w:rsid w:val="004C04F4"/>
    <w:rsid w:val="004C07B8"/>
    <w:rsid w:val="004C0956"/>
    <w:rsid w:val="004C1586"/>
    <w:rsid w:val="004C1F6F"/>
    <w:rsid w:val="004C247B"/>
    <w:rsid w:val="004C29F6"/>
    <w:rsid w:val="004C2D26"/>
    <w:rsid w:val="004C38F4"/>
    <w:rsid w:val="004C4756"/>
    <w:rsid w:val="004C4FF4"/>
    <w:rsid w:val="004C5260"/>
    <w:rsid w:val="004C5393"/>
    <w:rsid w:val="004C5524"/>
    <w:rsid w:val="004C6313"/>
    <w:rsid w:val="004C64E9"/>
    <w:rsid w:val="004D0163"/>
    <w:rsid w:val="004D152E"/>
    <w:rsid w:val="004D1A2C"/>
    <w:rsid w:val="004D21F8"/>
    <w:rsid w:val="004D252A"/>
    <w:rsid w:val="004D3934"/>
    <w:rsid w:val="004D3B6F"/>
    <w:rsid w:val="004D4FBC"/>
    <w:rsid w:val="004D5371"/>
    <w:rsid w:val="004D5EBC"/>
    <w:rsid w:val="004D6678"/>
    <w:rsid w:val="004D6B6B"/>
    <w:rsid w:val="004D6DF3"/>
    <w:rsid w:val="004D72A6"/>
    <w:rsid w:val="004E0C55"/>
    <w:rsid w:val="004E10E1"/>
    <w:rsid w:val="004E1A63"/>
    <w:rsid w:val="004E289E"/>
    <w:rsid w:val="004E2E2D"/>
    <w:rsid w:val="004E4085"/>
    <w:rsid w:val="004E41A0"/>
    <w:rsid w:val="004E49FC"/>
    <w:rsid w:val="004E5550"/>
    <w:rsid w:val="004E5D56"/>
    <w:rsid w:val="004E695F"/>
    <w:rsid w:val="004E6E98"/>
    <w:rsid w:val="004E6F09"/>
    <w:rsid w:val="004E701F"/>
    <w:rsid w:val="004E75D0"/>
    <w:rsid w:val="004F1637"/>
    <w:rsid w:val="004F23B7"/>
    <w:rsid w:val="004F3903"/>
    <w:rsid w:val="004F3AD1"/>
    <w:rsid w:val="004F3E37"/>
    <w:rsid w:val="004F4C61"/>
    <w:rsid w:val="004F5578"/>
    <w:rsid w:val="004F6039"/>
    <w:rsid w:val="004F61E4"/>
    <w:rsid w:val="004F7EDB"/>
    <w:rsid w:val="00500189"/>
    <w:rsid w:val="00500DEF"/>
    <w:rsid w:val="0050128C"/>
    <w:rsid w:val="00501352"/>
    <w:rsid w:val="0050202D"/>
    <w:rsid w:val="0050355B"/>
    <w:rsid w:val="005039E4"/>
    <w:rsid w:val="00503E42"/>
    <w:rsid w:val="0050438D"/>
    <w:rsid w:val="005050DC"/>
    <w:rsid w:val="00506237"/>
    <w:rsid w:val="005063CC"/>
    <w:rsid w:val="005066B3"/>
    <w:rsid w:val="0050712E"/>
    <w:rsid w:val="0051056A"/>
    <w:rsid w:val="00510805"/>
    <w:rsid w:val="00512734"/>
    <w:rsid w:val="00512A90"/>
    <w:rsid w:val="00513326"/>
    <w:rsid w:val="00515594"/>
    <w:rsid w:val="00515748"/>
    <w:rsid w:val="005157BF"/>
    <w:rsid w:val="005166C4"/>
    <w:rsid w:val="005208A7"/>
    <w:rsid w:val="0052316F"/>
    <w:rsid w:val="0052400A"/>
    <w:rsid w:val="00524360"/>
    <w:rsid w:val="00524797"/>
    <w:rsid w:val="00527B19"/>
    <w:rsid w:val="005329C2"/>
    <w:rsid w:val="0053308D"/>
    <w:rsid w:val="00533E12"/>
    <w:rsid w:val="00534893"/>
    <w:rsid w:val="0053547F"/>
    <w:rsid w:val="00535AE9"/>
    <w:rsid w:val="00537347"/>
    <w:rsid w:val="005400FF"/>
    <w:rsid w:val="00541A2D"/>
    <w:rsid w:val="005420A3"/>
    <w:rsid w:val="00542185"/>
    <w:rsid w:val="005424B5"/>
    <w:rsid w:val="00542ED6"/>
    <w:rsid w:val="005431A5"/>
    <w:rsid w:val="0054426E"/>
    <w:rsid w:val="00545672"/>
    <w:rsid w:val="005458DC"/>
    <w:rsid w:val="00546DA7"/>
    <w:rsid w:val="00550044"/>
    <w:rsid w:val="005507BA"/>
    <w:rsid w:val="00550D6D"/>
    <w:rsid w:val="00551C51"/>
    <w:rsid w:val="0055290E"/>
    <w:rsid w:val="00553260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1A5E"/>
    <w:rsid w:val="00561F7A"/>
    <w:rsid w:val="0056285E"/>
    <w:rsid w:val="005629D6"/>
    <w:rsid w:val="0056378A"/>
    <w:rsid w:val="0056499A"/>
    <w:rsid w:val="00566550"/>
    <w:rsid w:val="005666AA"/>
    <w:rsid w:val="0056772C"/>
    <w:rsid w:val="00567AA4"/>
    <w:rsid w:val="0057367C"/>
    <w:rsid w:val="0057403A"/>
    <w:rsid w:val="00574277"/>
    <w:rsid w:val="005759E2"/>
    <w:rsid w:val="0057672D"/>
    <w:rsid w:val="00576766"/>
    <w:rsid w:val="00577577"/>
    <w:rsid w:val="00577A15"/>
    <w:rsid w:val="00577AC5"/>
    <w:rsid w:val="00577C1B"/>
    <w:rsid w:val="005801AD"/>
    <w:rsid w:val="00580E8B"/>
    <w:rsid w:val="005819CF"/>
    <w:rsid w:val="00582803"/>
    <w:rsid w:val="00582CA3"/>
    <w:rsid w:val="00584560"/>
    <w:rsid w:val="005850BC"/>
    <w:rsid w:val="00585143"/>
    <w:rsid w:val="005919F3"/>
    <w:rsid w:val="0059232E"/>
    <w:rsid w:val="00592C4B"/>
    <w:rsid w:val="00593793"/>
    <w:rsid w:val="00593B59"/>
    <w:rsid w:val="0059475C"/>
    <w:rsid w:val="005963F4"/>
    <w:rsid w:val="005970A8"/>
    <w:rsid w:val="0059769B"/>
    <w:rsid w:val="005A00CC"/>
    <w:rsid w:val="005A11FC"/>
    <w:rsid w:val="005A15CD"/>
    <w:rsid w:val="005A2115"/>
    <w:rsid w:val="005A2BD5"/>
    <w:rsid w:val="005A41F9"/>
    <w:rsid w:val="005A4401"/>
    <w:rsid w:val="005A44AE"/>
    <w:rsid w:val="005A4520"/>
    <w:rsid w:val="005A46F1"/>
    <w:rsid w:val="005A60FB"/>
    <w:rsid w:val="005A6C19"/>
    <w:rsid w:val="005A6D3F"/>
    <w:rsid w:val="005A7414"/>
    <w:rsid w:val="005A744E"/>
    <w:rsid w:val="005B1740"/>
    <w:rsid w:val="005B1FDF"/>
    <w:rsid w:val="005B3591"/>
    <w:rsid w:val="005B621B"/>
    <w:rsid w:val="005B6B85"/>
    <w:rsid w:val="005B6DD1"/>
    <w:rsid w:val="005B7A51"/>
    <w:rsid w:val="005C02A2"/>
    <w:rsid w:val="005C04C8"/>
    <w:rsid w:val="005C1FBC"/>
    <w:rsid w:val="005C21F5"/>
    <w:rsid w:val="005C2493"/>
    <w:rsid w:val="005C2955"/>
    <w:rsid w:val="005C3D68"/>
    <w:rsid w:val="005C43DE"/>
    <w:rsid w:val="005C486B"/>
    <w:rsid w:val="005C4B64"/>
    <w:rsid w:val="005C5835"/>
    <w:rsid w:val="005C5C3C"/>
    <w:rsid w:val="005C5C72"/>
    <w:rsid w:val="005C6D12"/>
    <w:rsid w:val="005D2210"/>
    <w:rsid w:val="005D2A0E"/>
    <w:rsid w:val="005D4F74"/>
    <w:rsid w:val="005D54B9"/>
    <w:rsid w:val="005D5B05"/>
    <w:rsid w:val="005E0CCC"/>
    <w:rsid w:val="005E1215"/>
    <w:rsid w:val="005E1F26"/>
    <w:rsid w:val="005E27AF"/>
    <w:rsid w:val="005E2B21"/>
    <w:rsid w:val="005E2F47"/>
    <w:rsid w:val="005E42FE"/>
    <w:rsid w:val="005E4F86"/>
    <w:rsid w:val="005E57C1"/>
    <w:rsid w:val="005F0FBA"/>
    <w:rsid w:val="005F1B44"/>
    <w:rsid w:val="005F2597"/>
    <w:rsid w:val="005F41C1"/>
    <w:rsid w:val="005F460B"/>
    <w:rsid w:val="005F49F3"/>
    <w:rsid w:val="005F4B26"/>
    <w:rsid w:val="005F690F"/>
    <w:rsid w:val="005F6C90"/>
    <w:rsid w:val="005F7CC4"/>
    <w:rsid w:val="00600D22"/>
    <w:rsid w:val="0060110B"/>
    <w:rsid w:val="0060192A"/>
    <w:rsid w:val="00601B3A"/>
    <w:rsid w:val="00601DC1"/>
    <w:rsid w:val="00602918"/>
    <w:rsid w:val="00605587"/>
    <w:rsid w:val="00606C63"/>
    <w:rsid w:val="006070FB"/>
    <w:rsid w:val="00607CDA"/>
    <w:rsid w:val="00607F5D"/>
    <w:rsid w:val="00610C56"/>
    <w:rsid w:val="00612AE7"/>
    <w:rsid w:val="00612CC5"/>
    <w:rsid w:val="0061443F"/>
    <w:rsid w:val="00614D77"/>
    <w:rsid w:val="00614DDF"/>
    <w:rsid w:val="00615F2C"/>
    <w:rsid w:val="006163E5"/>
    <w:rsid w:val="00616E86"/>
    <w:rsid w:val="00617FA3"/>
    <w:rsid w:val="0062098C"/>
    <w:rsid w:val="00620AD6"/>
    <w:rsid w:val="0062172E"/>
    <w:rsid w:val="0062433B"/>
    <w:rsid w:val="00624E70"/>
    <w:rsid w:val="006275DF"/>
    <w:rsid w:val="00630571"/>
    <w:rsid w:val="00631493"/>
    <w:rsid w:val="00634D15"/>
    <w:rsid w:val="006362ED"/>
    <w:rsid w:val="00637321"/>
    <w:rsid w:val="006406BA"/>
    <w:rsid w:val="006419CA"/>
    <w:rsid w:val="0064208C"/>
    <w:rsid w:val="006425AF"/>
    <w:rsid w:val="00642C72"/>
    <w:rsid w:val="006430C7"/>
    <w:rsid w:val="006438CB"/>
    <w:rsid w:val="00644B50"/>
    <w:rsid w:val="00646C07"/>
    <w:rsid w:val="00647A1A"/>
    <w:rsid w:val="00652513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761"/>
    <w:rsid w:val="00655DAC"/>
    <w:rsid w:val="0065668B"/>
    <w:rsid w:val="00656DE6"/>
    <w:rsid w:val="00657046"/>
    <w:rsid w:val="0066199B"/>
    <w:rsid w:val="00662FC2"/>
    <w:rsid w:val="00663527"/>
    <w:rsid w:val="00663952"/>
    <w:rsid w:val="0066416C"/>
    <w:rsid w:val="006643D1"/>
    <w:rsid w:val="006649B5"/>
    <w:rsid w:val="006655B2"/>
    <w:rsid w:val="00666464"/>
    <w:rsid w:val="0066741F"/>
    <w:rsid w:val="0066776B"/>
    <w:rsid w:val="006700BA"/>
    <w:rsid w:val="00670A8D"/>
    <w:rsid w:val="00673BFD"/>
    <w:rsid w:val="0067583C"/>
    <w:rsid w:val="0067593A"/>
    <w:rsid w:val="00676A0F"/>
    <w:rsid w:val="006770A3"/>
    <w:rsid w:val="00677F42"/>
    <w:rsid w:val="006802ED"/>
    <w:rsid w:val="00680449"/>
    <w:rsid w:val="006805B3"/>
    <w:rsid w:val="00681FFE"/>
    <w:rsid w:val="00684B17"/>
    <w:rsid w:val="00686371"/>
    <w:rsid w:val="0068742C"/>
    <w:rsid w:val="00687CC4"/>
    <w:rsid w:val="00691D9B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1858"/>
    <w:rsid w:val="006A23C9"/>
    <w:rsid w:val="006A4216"/>
    <w:rsid w:val="006A434B"/>
    <w:rsid w:val="006A5815"/>
    <w:rsid w:val="006A5F16"/>
    <w:rsid w:val="006A608E"/>
    <w:rsid w:val="006A61E4"/>
    <w:rsid w:val="006B118D"/>
    <w:rsid w:val="006B1D00"/>
    <w:rsid w:val="006B2EB3"/>
    <w:rsid w:val="006B382E"/>
    <w:rsid w:val="006B47E3"/>
    <w:rsid w:val="006B4DA4"/>
    <w:rsid w:val="006B7C56"/>
    <w:rsid w:val="006C1C39"/>
    <w:rsid w:val="006C266D"/>
    <w:rsid w:val="006C2FD5"/>
    <w:rsid w:val="006C391C"/>
    <w:rsid w:val="006C458B"/>
    <w:rsid w:val="006C4C1A"/>
    <w:rsid w:val="006C5247"/>
    <w:rsid w:val="006C6540"/>
    <w:rsid w:val="006C673F"/>
    <w:rsid w:val="006C76FE"/>
    <w:rsid w:val="006C7A9B"/>
    <w:rsid w:val="006C7AC1"/>
    <w:rsid w:val="006D013A"/>
    <w:rsid w:val="006D09DE"/>
    <w:rsid w:val="006D1548"/>
    <w:rsid w:val="006D3C4D"/>
    <w:rsid w:val="006D41CD"/>
    <w:rsid w:val="006D6B19"/>
    <w:rsid w:val="006E0B2D"/>
    <w:rsid w:val="006E0D21"/>
    <w:rsid w:val="006E1101"/>
    <w:rsid w:val="006E11D1"/>
    <w:rsid w:val="006E1B85"/>
    <w:rsid w:val="006E3B88"/>
    <w:rsid w:val="006E4433"/>
    <w:rsid w:val="006E44F5"/>
    <w:rsid w:val="006E523D"/>
    <w:rsid w:val="006E5B2B"/>
    <w:rsid w:val="006E5F98"/>
    <w:rsid w:val="006E6EA7"/>
    <w:rsid w:val="006E72FF"/>
    <w:rsid w:val="006F098D"/>
    <w:rsid w:val="006F2FA1"/>
    <w:rsid w:val="006F4219"/>
    <w:rsid w:val="006F5A73"/>
    <w:rsid w:val="006F5CDB"/>
    <w:rsid w:val="00700C8E"/>
    <w:rsid w:val="00700DB5"/>
    <w:rsid w:val="00702268"/>
    <w:rsid w:val="007026E3"/>
    <w:rsid w:val="00702D83"/>
    <w:rsid w:val="00702E86"/>
    <w:rsid w:val="0070385C"/>
    <w:rsid w:val="00704F78"/>
    <w:rsid w:val="00705250"/>
    <w:rsid w:val="00707B81"/>
    <w:rsid w:val="007101B1"/>
    <w:rsid w:val="0071052D"/>
    <w:rsid w:val="00710CC0"/>
    <w:rsid w:val="0071184B"/>
    <w:rsid w:val="00711C98"/>
    <w:rsid w:val="007123BC"/>
    <w:rsid w:val="00712A7D"/>
    <w:rsid w:val="00712D96"/>
    <w:rsid w:val="00714A34"/>
    <w:rsid w:val="007158AD"/>
    <w:rsid w:val="00715B63"/>
    <w:rsid w:val="00715DE6"/>
    <w:rsid w:val="00716126"/>
    <w:rsid w:val="007165CD"/>
    <w:rsid w:val="00717FF3"/>
    <w:rsid w:val="007203E9"/>
    <w:rsid w:val="00720933"/>
    <w:rsid w:val="00722393"/>
    <w:rsid w:val="007227F7"/>
    <w:rsid w:val="00723801"/>
    <w:rsid w:val="00723B7B"/>
    <w:rsid w:val="00724297"/>
    <w:rsid w:val="00725077"/>
    <w:rsid w:val="007264F3"/>
    <w:rsid w:val="0072740D"/>
    <w:rsid w:val="0073171D"/>
    <w:rsid w:val="00731C25"/>
    <w:rsid w:val="0073206A"/>
    <w:rsid w:val="007324C2"/>
    <w:rsid w:val="0073267A"/>
    <w:rsid w:val="00733C1C"/>
    <w:rsid w:val="007342F4"/>
    <w:rsid w:val="00734C11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6CC1"/>
    <w:rsid w:val="00747978"/>
    <w:rsid w:val="00747ABB"/>
    <w:rsid w:val="0075096D"/>
    <w:rsid w:val="00750DDA"/>
    <w:rsid w:val="00751ED2"/>
    <w:rsid w:val="00752CB7"/>
    <w:rsid w:val="00753B23"/>
    <w:rsid w:val="007562FD"/>
    <w:rsid w:val="00756859"/>
    <w:rsid w:val="007571E0"/>
    <w:rsid w:val="00757DE6"/>
    <w:rsid w:val="00761E03"/>
    <w:rsid w:val="00762090"/>
    <w:rsid w:val="00762DC8"/>
    <w:rsid w:val="0076321B"/>
    <w:rsid w:val="007635FF"/>
    <w:rsid w:val="00763B2C"/>
    <w:rsid w:val="00764706"/>
    <w:rsid w:val="0076477D"/>
    <w:rsid w:val="007649C0"/>
    <w:rsid w:val="00766EA7"/>
    <w:rsid w:val="00767190"/>
    <w:rsid w:val="007677AB"/>
    <w:rsid w:val="0077021A"/>
    <w:rsid w:val="007708CC"/>
    <w:rsid w:val="00771FD4"/>
    <w:rsid w:val="007727BA"/>
    <w:rsid w:val="00772CA2"/>
    <w:rsid w:val="007733E8"/>
    <w:rsid w:val="00773FA3"/>
    <w:rsid w:val="00774142"/>
    <w:rsid w:val="007744D4"/>
    <w:rsid w:val="0077482F"/>
    <w:rsid w:val="00774F5E"/>
    <w:rsid w:val="00776174"/>
    <w:rsid w:val="007762FC"/>
    <w:rsid w:val="0077743A"/>
    <w:rsid w:val="007807AA"/>
    <w:rsid w:val="00780A5E"/>
    <w:rsid w:val="00782E2C"/>
    <w:rsid w:val="007831B8"/>
    <w:rsid w:val="00784E08"/>
    <w:rsid w:val="00785675"/>
    <w:rsid w:val="00786627"/>
    <w:rsid w:val="007868F4"/>
    <w:rsid w:val="00786CA9"/>
    <w:rsid w:val="00787A9A"/>
    <w:rsid w:val="00790490"/>
    <w:rsid w:val="00791395"/>
    <w:rsid w:val="00791AA2"/>
    <w:rsid w:val="00791CAA"/>
    <w:rsid w:val="0079225F"/>
    <w:rsid w:val="00792FFC"/>
    <w:rsid w:val="00793BED"/>
    <w:rsid w:val="00793CC9"/>
    <w:rsid w:val="00794B94"/>
    <w:rsid w:val="00794D72"/>
    <w:rsid w:val="007950B9"/>
    <w:rsid w:val="00796AED"/>
    <w:rsid w:val="0079716E"/>
    <w:rsid w:val="007978C5"/>
    <w:rsid w:val="007A06CB"/>
    <w:rsid w:val="007A101D"/>
    <w:rsid w:val="007A2538"/>
    <w:rsid w:val="007A333B"/>
    <w:rsid w:val="007A3B89"/>
    <w:rsid w:val="007A40E6"/>
    <w:rsid w:val="007A523F"/>
    <w:rsid w:val="007A548E"/>
    <w:rsid w:val="007A5FB2"/>
    <w:rsid w:val="007A65FF"/>
    <w:rsid w:val="007A69B4"/>
    <w:rsid w:val="007B1C34"/>
    <w:rsid w:val="007B2B0A"/>
    <w:rsid w:val="007B2E40"/>
    <w:rsid w:val="007B2E4F"/>
    <w:rsid w:val="007B339C"/>
    <w:rsid w:val="007B6321"/>
    <w:rsid w:val="007B6703"/>
    <w:rsid w:val="007B683D"/>
    <w:rsid w:val="007B72AC"/>
    <w:rsid w:val="007B7438"/>
    <w:rsid w:val="007B7FBD"/>
    <w:rsid w:val="007C048E"/>
    <w:rsid w:val="007C23F7"/>
    <w:rsid w:val="007C285C"/>
    <w:rsid w:val="007C2DF9"/>
    <w:rsid w:val="007C3535"/>
    <w:rsid w:val="007C38E4"/>
    <w:rsid w:val="007C43BC"/>
    <w:rsid w:val="007C4DDB"/>
    <w:rsid w:val="007C5F90"/>
    <w:rsid w:val="007C7236"/>
    <w:rsid w:val="007C7472"/>
    <w:rsid w:val="007C7B8F"/>
    <w:rsid w:val="007D013F"/>
    <w:rsid w:val="007D2425"/>
    <w:rsid w:val="007D2C12"/>
    <w:rsid w:val="007D31B9"/>
    <w:rsid w:val="007D4AC0"/>
    <w:rsid w:val="007D4D7C"/>
    <w:rsid w:val="007D4E93"/>
    <w:rsid w:val="007D5078"/>
    <w:rsid w:val="007D5300"/>
    <w:rsid w:val="007D5693"/>
    <w:rsid w:val="007D5D2E"/>
    <w:rsid w:val="007D60AD"/>
    <w:rsid w:val="007D67E9"/>
    <w:rsid w:val="007D7FD1"/>
    <w:rsid w:val="007E1B28"/>
    <w:rsid w:val="007E207D"/>
    <w:rsid w:val="007E2605"/>
    <w:rsid w:val="007E28A9"/>
    <w:rsid w:val="007E39CA"/>
    <w:rsid w:val="007E4D7E"/>
    <w:rsid w:val="007E5039"/>
    <w:rsid w:val="007E59B9"/>
    <w:rsid w:val="007E5EC4"/>
    <w:rsid w:val="007E66C1"/>
    <w:rsid w:val="007E70A0"/>
    <w:rsid w:val="007E7299"/>
    <w:rsid w:val="007F1749"/>
    <w:rsid w:val="007F2AC7"/>
    <w:rsid w:val="007F2C87"/>
    <w:rsid w:val="007F368C"/>
    <w:rsid w:val="007F4A94"/>
    <w:rsid w:val="007F4AF6"/>
    <w:rsid w:val="007F56F0"/>
    <w:rsid w:val="007F684B"/>
    <w:rsid w:val="007F6C77"/>
    <w:rsid w:val="007F710B"/>
    <w:rsid w:val="007F7C6A"/>
    <w:rsid w:val="007F7D2A"/>
    <w:rsid w:val="00800372"/>
    <w:rsid w:val="008019ED"/>
    <w:rsid w:val="00801B11"/>
    <w:rsid w:val="0080235A"/>
    <w:rsid w:val="0080263F"/>
    <w:rsid w:val="00802721"/>
    <w:rsid w:val="00802924"/>
    <w:rsid w:val="00804C4B"/>
    <w:rsid w:val="00807312"/>
    <w:rsid w:val="00807F1D"/>
    <w:rsid w:val="0081015F"/>
    <w:rsid w:val="008103F0"/>
    <w:rsid w:val="008104F1"/>
    <w:rsid w:val="008109B3"/>
    <w:rsid w:val="00810A85"/>
    <w:rsid w:val="00810BE7"/>
    <w:rsid w:val="00810F42"/>
    <w:rsid w:val="008115B4"/>
    <w:rsid w:val="008118C8"/>
    <w:rsid w:val="008126C4"/>
    <w:rsid w:val="008128FF"/>
    <w:rsid w:val="00814CA6"/>
    <w:rsid w:val="00814F0B"/>
    <w:rsid w:val="00815661"/>
    <w:rsid w:val="008208B5"/>
    <w:rsid w:val="0082175B"/>
    <w:rsid w:val="008245BF"/>
    <w:rsid w:val="008245F1"/>
    <w:rsid w:val="00824B8B"/>
    <w:rsid w:val="008266E8"/>
    <w:rsid w:val="0082672F"/>
    <w:rsid w:val="00826816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3163"/>
    <w:rsid w:val="0084366A"/>
    <w:rsid w:val="008446F5"/>
    <w:rsid w:val="00845133"/>
    <w:rsid w:val="00845571"/>
    <w:rsid w:val="0085050C"/>
    <w:rsid w:val="0085293E"/>
    <w:rsid w:val="00852A29"/>
    <w:rsid w:val="00853355"/>
    <w:rsid w:val="00853B01"/>
    <w:rsid w:val="008541D1"/>
    <w:rsid w:val="0085423F"/>
    <w:rsid w:val="00854E6A"/>
    <w:rsid w:val="00856869"/>
    <w:rsid w:val="0086198F"/>
    <w:rsid w:val="00861B9E"/>
    <w:rsid w:val="00862CBB"/>
    <w:rsid w:val="00862DA6"/>
    <w:rsid w:val="00863072"/>
    <w:rsid w:val="00863A74"/>
    <w:rsid w:val="008644B2"/>
    <w:rsid w:val="00865903"/>
    <w:rsid w:val="00866C24"/>
    <w:rsid w:val="00867304"/>
    <w:rsid w:val="0087171A"/>
    <w:rsid w:val="00872EEF"/>
    <w:rsid w:val="0087325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37BC"/>
    <w:rsid w:val="00884E02"/>
    <w:rsid w:val="00884F50"/>
    <w:rsid w:val="008876B4"/>
    <w:rsid w:val="008907EE"/>
    <w:rsid w:val="008917A2"/>
    <w:rsid w:val="00891DFB"/>
    <w:rsid w:val="00892194"/>
    <w:rsid w:val="0089270B"/>
    <w:rsid w:val="008943BB"/>
    <w:rsid w:val="00896302"/>
    <w:rsid w:val="00896C15"/>
    <w:rsid w:val="008970C8"/>
    <w:rsid w:val="00897695"/>
    <w:rsid w:val="008A12A2"/>
    <w:rsid w:val="008A14BC"/>
    <w:rsid w:val="008A1CA4"/>
    <w:rsid w:val="008A2D05"/>
    <w:rsid w:val="008A30DE"/>
    <w:rsid w:val="008A5D5F"/>
    <w:rsid w:val="008A5D81"/>
    <w:rsid w:val="008A5E26"/>
    <w:rsid w:val="008A7636"/>
    <w:rsid w:val="008B042B"/>
    <w:rsid w:val="008B2DFC"/>
    <w:rsid w:val="008B2E13"/>
    <w:rsid w:val="008B4229"/>
    <w:rsid w:val="008B562D"/>
    <w:rsid w:val="008B6DFA"/>
    <w:rsid w:val="008B7DF8"/>
    <w:rsid w:val="008C379B"/>
    <w:rsid w:val="008C44F0"/>
    <w:rsid w:val="008C451D"/>
    <w:rsid w:val="008C4865"/>
    <w:rsid w:val="008C506B"/>
    <w:rsid w:val="008C57A9"/>
    <w:rsid w:val="008C7476"/>
    <w:rsid w:val="008D0DF2"/>
    <w:rsid w:val="008D178A"/>
    <w:rsid w:val="008D1A4B"/>
    <w:rsid w:val="008D1B1B"/>
    <w:rsid w:val="008D1C04"/>
    <w:rsid w:val="008D257B"/>
    <w:rsid w:val="008D3164"/>
    <w:rsid w:val="008D4B00"/>
    <w:rsid w:val="008D4E73"/>
    <w:rsid w:val="008D6EF8"/>
    <w:rsid w:val="008D7835"/>
    <w:rsid w:val="008E1543"/>
    <w:rsid w:val="008E167B"/>
    <w:rsid w:val="008E1743"/>
    <w:rsid w:val="008E33F6"/>
    <w:rsid w:val="008E3B48"/>
    <w:rsid w:val="008E4EF5"/>
    <w:rsid w:val="008E55DA"/>
    <w:rsid w:val="008E5641"/>
    <w:rsid w:val="008F2498"/>
    <w:rsid w:val="008F3D95"/>
    <w:rsid w:val="008F48D6"/>
    <w:rsid w:val="008F52A1"/>
    <w:rsid w:val="008F5BAA"/>
    <w:rsid w:val="008F65A2"/>
    <w:rsid w:val="008F6DA2"/>
    <w:rsid w:val="008F7D76"/>
    <w:rsid w:val="0090046C"/>
    <w:rsid w:val="00900791"/>
    <w:rsid w:val="00901BC7"/>
    <w:rsid w:val="0090299D"/>
    <w:rsid w:val="00906A55"/>
    <w:rsid w:val="00907B5C"/>
    <w:rsid w:val="0090A6BB"/>
    <w:rsid w:val="00910042"/>
    <w:rsid w:val="009123A1"/>
    <w:rsid w:val="00912578"/>
    <w:rsid w:val="00912821"/>
    <w:rsid w:val="009129C6"/>
    <w:rsid w:val="00913415"/>
    <w:rsid w:val="00913C8E"/>
    <w:rsid w:val="009141CF"/>
    <w:rsid w:val="009147B1"/>
    <w:rsid w:val="00914A54"/>
    <w:rsid w:val="00915708"/>
    <w:rsid w:val="00916C59"/>
    <w:rsid w:val="00916EAB"/>
    <w:rsid w:val="00917821"/>
    <w:rsid w:val="0092001A"/>
    <w:rsid w:val="00920C1F"/>
    <w:rsid w:val="00921C5D"/>
    <w:rsid w:val="009221FD"/>
    <w:rsid w:val="00922EC3"/>
    <w:rsid w:val="009237CC"/>
    <w:rsid w:val="009240F3"/>
    <w:rsid w:val="00924852"/>
    <w:rsid w:val="00925219"/>
    <w:rsid w:val="0092613E"/>
    <w:rsid w:val="00927367"/>
    <w:rsid w:val="00927D06"/>
    <w:rsid w:val="00930437"/>
    <w:rsid w:val="009305B5"/>
    <w:rsid w:val="009314D5"/>
    <w:rsid w:val="00931E31"/>
    <w:rsid w:val="009320DF"/>
    <w:rsid w:val="0093211D"/>
    <w:rsid w:val="00933911"/>
    <w:rsid w:val="00934110"/>
    <w:rsid w:val="009341AA"/>
    <w:rsid w:val="00934C38"/>
    <w:rsid w:val="00935A37"/>
    <w:rsid w:val="00935AD3"/>
    <w:rsid w:val="00935AF3"/>
    <w:rsid w:val="0093613A"/>
    <w:rsid w:val="00936440"/>
    <w:rsid w:val="009366E7"/>
    <w:rsid w:val="009373A0"/>
    <w:rsid w:val="0094096E"/>
    <w:rsid w:val="00940E0B"/>
    <w:rsid w:val="009436AB"/>
    <w:rsid w:val="00943764"/>
    <w:rsid w:val="00943F90"/>
    <w:rsid w:val="0094748B"/>
    <w:rsid w:val="0095065B"/>
    <w:rsid w:val="00950E6B"/>
    <w:rsid w:val="00950FBD"/>
    <w:rsid w:val="00950FC8"/>
    <w:rsid w:val="00951AE4"/>
    <w:rsid w:val="009523B0"/>
    <w:rsid w:val="00953408"/>
    <w:rsid w:val="00953E28"/>
    <w:rsid w:val="00953EE6"/>
    <w:rsid w:val="009548E3"/>
    <w:rsid w:val="00957EA2"/>
    <w:rsid w:val="00960A3C"/>
    <w:rsid w:val="00962BD9"/>
    <w:rsid w:val="009633D3"/>
    <w:rsid w:val="0096390A"/>
    <w:rsid w:val="00964614"/>
    <w:rsid w:val="00964652"/>
    <w:rsid w:val="0096476F"/>
    <w:rsid w:val="0096520E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2A88"/>
    <w:rsid w:val="009737EF"/>
    <w:rsid w:val="00973B7C"/>
    <w:rsid w:val="00977E4F"/>
    <w:rsid w:val="00977FAE"/>
    <w:rsid w:val="00980484"/>
    <w:rsid w:val="00980F4E"/>
    <w:rsid w:val="00982EFC"/>
    <w:rsid w:val="00983684"/>
    <w:rsid w:val="009841B3"/>
    <w:rsid w:val="00986909"/>
    <w:rsid w:val="009869CA"/>
    <w:rsid w:val="00986F8F"/>
    <w:rsid w:val="00987323"/>
    <w:rsid w:val="009900BA"/>
    <w:rsid w:val="00990325"/>
    <w:rsid w:val="00990362"/>
    <w:rsid w:val="00990644"/>
    <w:rsid w:val="00990A67"/>
    <w:rsid w:val="00990D39"/>
    <w:rsid w:val="0099333B"/>
    <w:rsid w:val="00994072"/>
    <w:rsid w:val="009944F1"/>
    <w:rsid w:val="00995C42"/>
    <w:rsid w:val="0099693E"/>
    <w:rsid w:val="00996D3C"/>
    <w:rsid w:val="009A0634"/>
    <w:rsid w:val="009A0822"/>
    <w:rsid w:val="009A0DE0"/>
    <w:rsid w:val="009A2343"/>
    <w:rsid w:val="009A3056"/>
    <w:rsid w:val="009A355C"/>
    <w:rsid w:val="009A41F6"/>
    <w:rsid w:val="009A43CE"/>
    <w:rsid w:val="009A4884"/>
    <w:rsid w:val="009A532F"/>
    <w:rsid w:val="009A6018"/>
    <w:rsid w:val="009A71CD"/>
    <w:rsid w:val="009A796F"/>
    <w:rsid w:val="009B1B88"/>
    <w:rsid w:val="009B336B"/>
    <w:rsid w:val="009B3B54"/>
    <w:rsid w:val="009B4189"/>
    <w:rsid w:val="009B6031"/>
    <w:rsid w:val="009B7285"/>
    <w:rsid w:val="009B75CB"/>
    <w:rsid w:val="009C127B"/>
    <w:rsid w:val="009C3953"/>
    <w:rsid w:val="009C3CBB"/>
    <w:rsid w:val="009C4407"/>
    <w:rsid w:val="009C5812"/>
    <w:rsid w:val="009C5C4E"/>
    <w:rsid w:val="009C63EB"/>
    <w:rsid w:val="009C641A"/>
    <w:rsid w:val="009C64EF"/>
    <w:rsid w:val="009C7CB1"/>
    <w:rsid w:val="009D0D0F"/>
    <w:rsid w:val="009D166D"/>
    <w:rsid w:val="009D190A"/>
    <w:rsid w:val="009D1AB4"/>
    <w:rsid w:val="009D22F2"/>
    <w:rsid w:val="009D35D2"/>
    <w:rsid w:val="009D7C27"/>
    <w:rsid w:val="009E0435"/>
    <w:rsid w:val="009E085B"/>
    <w:rsid w:val="009E095D"/>
    <w:rsid w:val="009E2BA9"/>
    <w:rsid w:val="009E37B0"/>
    <w:rsid w:val="009E4512"/>
    <w:rsid w:val="009E4B16"/>
    <w:rsid w:val="009E52B1"/>
    <w:rsid w:val="009E7B5B"/>
    <w:rsid w:val="009F1E0A"/>
    <w:rsid w:val="009F3C62"/>
    <w:rsid w:val="009F5004"/>
    <w:rsid w:val="009F64B8"/>
    <w:rsid w:val="009F73E8"/>
    <w:rsid w:val="009F7557"/>
    <w:rsid w:val="009F7605"/>
    <w:rsid w:val="00A02B99"/>
    <w:rsid w:val="00A038BE"/>
    <w:rsid w:val="00A0449C"/>
    <w:rsid w:val="00A04CAD"/>
    <w:rsid w:val="00A04DA8"/>
    <w:rsid w:val="00A05899"/>
    <w:rsid w:val="00A07738"/>
    <w:rsid w:val="00A07E6A"/>
    <w:rsid w:val="00A1053D"/>
    <w:rsid w:val="00A11162"/>
    <w:rsid w:val="00A111B5"/>
    <w:rsid w:val="00A111B8"/>
    <w:rsid w:val="00A11300"/>
    <w:rsid w:val="00A11FED"/>
    <w:rsid w:val="00A132DD"/>
    <w:rsid w:val="00A135E5"/>
    <w:rsid w:val="00A13EFD"/>
    <w:rsid w:val="00A14A92"/>
    <w:rsid w:val="00A1537E"/>
    <w:rsid w:val="00A16C3A"/>
    <w:rsid w:val="00A16F89"/>
    <w:rsid w:val="00A17739"/>
    <w:rsid w:val="00A20E26"/>
    <w:rsid w:val="00A219F5"/>
    <w:rsid w:val="00A260A4"/>
    <w:rsid w:val="00A26E6D"/>
    <w:rsid w:val="00A3090F"/>
    <w:rsid w:val="00A31951"/>
    <w:rsid w:val="00A31DF3"/>
    <w:rsid w:val="00A31EE3"/>
    <w:rsid w:val="00A324BA"/>
    <w:rsid w:val="00A34B27"/>
    <w:rsid w:val="00A34F29"/>
    <w:rsid w:val="00A35B2D"/>
    <w:rsid w:val="00A36FA3"/>
    <w:rsid w:val="00A37474"/>
    <w:rsid w:val="00A37875"/>
    <w:rsid w:val="00A40A20"/>
    <w:rsid w:val="00A40DC0"/>
    <w:rsid w:val="00A41C71"/>
    <w:rsid w:val="00A42C4B"/>
    <w:rsid w:val="00A43B0C"/>
    <w:rsid w:val="00A44221"/>
    <w:rsid w:val="00A44454"/>
    <w:rsid w:val="00A4624A"/>
    <w:rsid w:val="00A470CD"/>
    <w:rsid w:val="00A50432"/>
    <w:rsid w:val="00A50DAB"/>
    <w:rsid w:val="00A51194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115"/>
    <w:rsid w:val="00A56D0C"/>
    <w:rsid w:val="00A57346"/>
    <w:rsid w:val="00A57AC9"/>
    <w:rsid w:val="00A60399"/>
    <w:rsid w:val="00A606F2"/>
    <w:rsid w:val="00A60B83"/>
    <w:rsid w:val="00A6184F"/>
    <w:rsid w:val="00A61FF4"/>
    <w:rsid w:val="00A6305E"/>
    <w:rsid w:val="00A639D7"/>
    <w:rsid w:val="00A64772"/>
    <w:rsid w:val="00A664B9"/>
    <w:rsid w:val="00A66BDE"/>
    <w:rsid w:val="00A66F45"/>
    <w:rsid w:val="00A676CD"/>
    <w:rsid w:val="00A67A67"/>
    <w:rsid w:val="00A71924"/>
    <w:rsid w:val="00A72E59"/>
    <w:rsid w:val="00A74975"/>
    <w:rsid w:val="00A75388"/>
    <w:rsid w:val="00A77233"/>
    <w:rsid w:val="00A77684"/>
    <w:rsid w:val="00A77F60"/>
    <w:rsid w:val="00A80BD2"/>
    <w:rsid w:val="00A81C3B"/>
    <w:rsid w:val="00A82588"/>
    <w:rsid w:val="00A83319"/>
    <w:rsid w:val="00A83B2D"/>
    <w:rsid w:val="00A87440"/>
    <w:rsid w:val="00A8776A"/>
    <w:rsid w:val="00A9072F"/>
    <w:rsid w:val="00A91428"/>
    <w:rsid w:val="00A92DC6"/>
    <w:rsid w:val="00A933E2"/>
    <w:rsid w:val="00A938B5"/>
    <w:rsid w:val="00A95D9A"/>
    <w:rsid w:val="00A97AAE"/>
    <w:rsid w:val="00AA0534"/>
    <w:rsid w:val="00AA294B"/>
    <w:rsid w:val="00AA32D6"/>
    <w:rsid w:val="00AA4144"/>
    <w:rsid w:val="00AA41EF"/>
    <w:rsid w:val="00AA4EF2"/>
    <w:rsid w:val="00AA597C"/>
    <w:rsid w:val="00AA5F6E"/>
    <w:rsid w:val="00AA6976"/>
    <w:rsid w:val="00AB0803"/>
    <w:rsid w:val="00AB0AA0"/>
    <w:rsid w:val="00AB0B93"/>
    <w:rsid w:val="00AB0D69"/>
    <w:rsid w:val="00AB2740"/>
    <w:rsid w:val="00AB309D"/>
    <w:rsid w:val="00AB38E3"/>
    <w:rsid w:val="00AB43ED"/>
    <w:rsid w:val="00AB46C5"/>
    <w:rsid w:val="00AB5993"/>
    <w:rsid w:val="00AB5CE0"/>
    <w:rsid w:val="00AB7261"/>
    <w:rsid w:val="00AB7759"/>
    <w:rsid w:val="00AC0830"/>
    <w:rsid w:val="00AC19EF"/>
    <w:rsid w:val="00AC1D20"/>
    <w:rsid w:val="00AC28F6"/>
    <w:rsid w:val="00AC3480"/>
    <w:rsid w:val="00AC3910"/>
    <w:rsid w:val="00AC3D2F"/>
    <w:rsid w:val="00AC433F"/>
    <w:rsid w:val="00AC4699"/>
    <w:rsid w:val="00AC4D1F"/>
    <w:rsid w:val="00AC4E5C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4D6"/>
    <w:rsid w:val="00AD7903"/>
    <w:rsid w:val="00AE0D23"/>
    <w:rsid w:val="00AE1CBE"/>
    <w:rsid w:val="00AE265E"/>
    <w:rsid w:val="00AE2747"/>
    <w:rsid w:val="00AE2848"/>
    <w:rsid w:val="00AE47A2"/>
    <w:rsid w:val="00AE4EA3"/>
    <w:rsid w:val="00AE5600"/>
    <w:rsid w:val="00AE67CB"/>
    <w:rsid w:val="00AE6CE9"/>
    <w:rsid w:val="00AF0B57"/>
    <w:rsid w:val="00AF17AE"/>
    <w:rsid w:val="00AF44BE"/>
    <w:rsid w:val="00AF4682"/>
    <w:rsid w:val="00AF5FE8"/>
    <w:rsid w:val="00AF616D"/>
    <w:rsid w:val="00AF6FF5"/>
    <w:rsid w:val="00B00590"/>
    <w:rsid w:val="00B035DE"/>
    <w:rsid w:val="00B03C68"/>
    <w:rsid w:val="00B03E4C"/>
    <w:rsid w:val="00B0522D"/>
    <w:rsid w:val="00B068CF"/>
    <w:rsid w:val="00B100E2"/>
    <w:rsid w:val="00B10493"/>
    <w:rsid w:val="00B11C13"/>
    <w:rsid w:val="00B11FF9"/>
    <w:rsid w:val="00B144D0"/>
    <w:rsid w:val="00B15566"/>
    <w:rsid w:val="00B157D8"/>
    <w:rsid w:val="00B166C0"/>
    <w:rsid w:val="00B17B57"/>
    <w:rsid w:val="00B20983"/>
    <w:rsid w:val="00B209F8"/>
    <w:rsid w:val="00B22683"/>
    <w:rsid w:val="00B232ED"/>
    <w:rsid w:val="00B2512E"/>
    <w:rsid w:val="00B258D1"/>
    <w:rsid w:val="00B26021"/>
    <w:rsid w:val="00B26997"/>
    <w:rsid w:val="00B26C79"/>
    <w:rsid w:val="00B27652"/>
    <w:rsid w:val="00B27AE0"/>
    <w:rsid w:val="00B306CB"/>
    <w:rsid w:val="00B3100D"/>
    <w:rsid w:val="00B32D85"/>
    <w:rsid w:val="00B33728"/>
    <w:rsid w:val="00B33DBB"/>
    <w:rsid w:val="00B35248"/>
    <w:rsid w:val="00B36934"/>
    <w:rsid w:val="00B36E81"/>
    <w:rsid w:val="00B407D7"/>
    <w:rsid w:val="00B40B6A"/>
    <w:rsid w:val="00B41A47"/>
    <w:rsid w:val="00B41FFC"/>
    <w:rsid w:val="00B423B8"/>
    <w:rsid w:val="00B428A2"/>
    <w:rsid w:val="00B44819"/>
    <w:rsid w:val="00B44B75"/>
    <w:rsid w:val="00B45CF4"/>
    <w:rsid w:val="00B4642B"/>
    <w:rsid w:val="00B50017"/>
    <w:rsid w:val="00B5097B"/>
    <w:rsid w:val="00B51143"/>
    <w:rsid w:val="00B52A4B"/>
    <w:rsid w:val="00B52C83"/>
    <w:rsid w:val="00B53211"/>
    <w:rsid w:val="00B545A0"/>
    <w:rsid w:val="00B54780"/>
    <w:rsid w:val="00B5566B"/>
    <w:rsid w:val="00B56D09"/>
    <w:rsid w:val="00B572AB"/>
    <w:rsid w:val="00B57916"/>
    <w:rsid w:val="00B6140B"/>
    <w:rsid w:val="00B61A3E"/>
    <w:rsid w:val="00B629B9"/>
    <w:rsid w:val="00B63AF1"/>
    <w:rsid w:val="00B6446B"/>
    <w:rsid w:val="00B64A5E"/>
    <w:rsid w:val="00B65348"/>
    <w:rsid w:val="00B65993"/>
    <w:rsid w:val="00B65FD2"/>
    <w:rsid w:val="00B677A1"/>
    <w:rsid w:val="00B71648"/>
    <w:rsid w:val="00B71D81"/>
    <w:rsid w:val="00B732EF"/>
    <w:rsid w:val="00B776CD"/>
    <w:rsid w:val="00B779DF"/>
    <w:rsid w:val="00B779EE"/>
    <w:rsid w:val="00B77FA4"/>
    <w:rsid w:val="00B80D62"/>
    <w:rsid w:val="00B814AB"/>
    <w:rsid w:val="00B81AB6"/>
    <w:rsid w:val="00B8278E"/>
    <w:rsid w:val="00B83542"/>
    <w:rsid w:val="00B83768"/>
    <w:rsid w:val="00B83A65"/>
    <w:rsid w:val="00B83B01"/>
    <w:rsid w:val="00B84A92"/>
    <w:rsid w:val="00B85809"/>
    <w:rsid w:val="00B86A8F"/>
    <w:rsid w:val="00B87E45"/>
    <w:rsid w:val="00B90545"/>
    <w:rsid w:val="00B91AE9"/>
    <w:rsid w:val="00B93BA0"/>
    <w:rsid w:val="00B949B6"/>
    <w:rsid w:val="00B958CB"/>
    <w:rsid w:val="00B967A8"/>
    <w:rsid w:val="00B97994"/>
    <w:rsid w:val="00BA05BD"/>
    <w:rsid w:val="00BA07AA"/>
    <w:rsid w:val="00BA146A"/>
    <w:rsid w:val="00BA1DFC"/>
    <w:rsid w:val="00BA1E32"/>
    <w:rsid w:val="00BA1FD5"/>
    <w:rsid w:val="00BA2222"/>
    <w:rsid w:val="00BA35E7"/>
    <w:rsid w:val="00BA4CD2"/>
    <w:rsid w:val="00BA4F0E"/>
    <w:rsid w:val="00BA51D0"/>
    <w:rsid w:val="00BA655B"/>
    <w:rsid w:val="00BA686C"/>
    <w:rsid w:val="00BA6C6B"/>
    <w:rsid w:val="00BA71B4"/>
    <w:rsid w:val="00BA7E6C"/>
    <w:rsid w:val="00BA7EC8"/>
    <w:rsid w:val="00BB0564"/>
    <w:rsid w:val="00BB2F50"/>
    <w:rsid w:val="00BB438D"/>
    <w:rsid w:val="00BB492B"/>
    <w:rsid w:val="00BB5148"/>
    <w:rsid w:val="00BB5220"/>
    <w:rsid w:val="00BB53C9"/>
    <w:rsid w:val="00BB5FA8"/>
    <w:rsid w:val="00BB71B3"/>
    <w:rsid w:val="00BB799F"/>
    <w:rsid w:val="00BC16FF"/>
    <w:rsid w:val="00BC373F"/>
    <w:rsid w:val="00BC4D54"/>
    <w:rsid w:val="00BC52CF"/>
    <w:rsid w:val="00BC56D6"/>
    <w:rsid w:val="00BC6E37"/>
    <w:rsid w:val="00BC7C1C"/>
    <w:rsid w:val="00BD0F4D"/>
    <w:rsid w:val="00BD31D3"/>
    <w:rsid w:val="00BD328C"/>
    <w:rsid w:val="00BD4D00"/>
    <w:rsid w:val="00BD61CD"/>
    <w:rsid w:val="00BD7B94"/>
    <w:rsid w:val="00BD7C74"/>
    <w:rsid w:val="00BE1562"/>
    <w:rsid w:val="00BE19E1"/>
    <w:rsid w:val="00BE22F7"/>
    <w:rsid w:val="00BE2AF9"/>
    <w:rsid w:val="00BE3A49"/>
    <w:rsid w:val="00BE4B7B"/>
    <w:rsid w:val="00BE502F"/>
    <w:rsid w:val="00BE700D"/>
    <w:rsid w:val="00BE7775"/>
    <w:rsid w:val="00BE7E0B"/>
    <w:rsid w:val="00BF069B"/>
    <w:rsid w:val="00BF0C04"/>
    <w:rsid w:val="00BF18E1"/>
    <w:rsid w:val="00BF1B4C"/>
    <w:rsid w:val="00BF3EF5"/>
    <w:rsid w:val="00BF40E4"/>
    <w:rsid w:val="00BF53F8"/>
    <w:rsid w:val="00BF63E2"/>
    <w:rsid w:val="00BF6FE9"/>
    <w:rsid w:val="00C0113C"/>
    <w:rsid w:val="00C01BFB"/>
    <w:rsid w:val="00C0350A"/>
    <w:rsid w:val="00C0428F"/>
    <w:rsid w:val="00C04DCC"/>
    <w:rsid w:val="00C05FFE"/>
    <w:rsid w:val="00C068CC"/>
    <w:rsid w:val="00C06BE2"/>
    <w:rsid w:val="00C070E5"/>
    <w:rsid w:val="00C1232D"/>
    <w:rsid w:val="00C12932"/>
    <w:rsid w:val="00C158BF"/>
    <w:rsid w:val="00C15C13"/>
    <w:rsid w:val="00C16665"/>
    <w:rsid w:val="00C16918"/>
    <w:rsid w:val="00C16F15"/>
    <w:rsid w:val="00C1787A"/>
    <w:rsid w:val="00C17882"/>
    <w:rsid w:val="00C20EF2"/>
    <w:rsid w:val="00C21754"/>
    <w:rsid w:val="00C22322"/>
    <w:rsid w:val="00C2300B"/>
    <w:rsid w:val="00C2438A"/>
    <w:rsid w:val="00C24DD7"/>
    <w:rsid w:val="00C27DDA"/>
    <w:rsid w:val="00C30F49"/>
    <w:rsid w:val="00C32248"/>
    <w:rsid w:val="00C330D8"/>
    <w:rsid w:val="00C334DA"/>
    <w:rsid w:val="00C34126"/>
    <w:rsid w:val="00C357FF"/>
    <w:rsid w:val="00C36006"/>
    <w:rsid w:val="00C36590"/>
    <w:rsid w:val="00C3761A"/>
    <w:rsid w:val="00C407B3"/>
    <w:rsid w:val="00C40807"/>
    <w:rsid w:val="00C410D1"/>
    <w:rsid w:val="00C4309B"/>
    <w:rsid w:val="00C452F6"/>
    <w:rsid w:val="00C46731"/>
    <w:rsid w:val="00C46A36"/>
    <w:rsid w:val="00C46F54"/>
    <w:rsid w:val="00C47322"/>
    <w:rsid w:val="00C4763F"/>
    <w:rsid w:val="00C47D87"/>
    <w:rsid w:val="00C506DE"/>
    <w:rsid w:val="00C50D4A"/>
    <w:rsid w:val="00C55776"/>
    <w:rsid w:val="00C5705A"/>
    <w:rsid w:val="00C60D06"/>
    <w:rsid w:val="00C60D4E"/>
    <w:rsid w:val="00C65FF4"/>
    <w:rsid w:val="00C7004F"/>
    <w:rsid w:val="00C7095A"/>
    <w:rsid w:val="00C70990"/>
    <w:rsid w:val="00C71A09"/>
    <w:rsid w:val="00C72AA0"/>
    <w:rsid w:val="00C72C48"/>
    <w:rsid w:val="00C74D31"/>
    <w:rsid w:val="00C756D6"/>
    <w:rsid w:val="00C7576A"/>
    <w:rsid w:val="00C773D3"/>
    <w:rsid w:val="00C811E0"/>
    <w:rsid w:val="00C81CE0"/>
    <w:rsid w:val="00C82AA5"/>
    <w:rsid w:val="00C83390"/>
    <w:rsid w:val="00C83619"/>
    <w:rsid w:val="00C84A6C"/>
    <w:rsid w:val="00C854BE"/>
    <w:rsid w:val="00C85BFF"/>
    <w:rsid w:val="00C85C32"/>
    <w:rsid w:val="00C8658E"/>
    <w:rsid w:val="00C86735"/>
    <w:rsid w:val="00C868E9"/>
    <w:rsid w:val="00C87292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6B28"/>
    <w:rsid w:val="00C96B82"/>
    <w:rsid w:val="00C97204"/>
    <w:rsid w:val="00C972F7"/>
    <w:rsid w:val="00C97F77"/>
    <w:rsid w:val="00CA0077"/>
    <w:rsid w:val="00CA0087"/>
    <w:rsid w:val="00CA01EA"/>
    <w:rsid w:val="00CA0361"/>
    <w:rsid w:val="00CA05B5"/>
    <w:rsid w:val="00CA214F"/>
    <w:rsid w:val="00CA6CE3"/>
    <w:rsid w:val="00CB0134"/>
    <w:rsid w:val="00CB15CD"/>
    <w:rsid w:val="00CB1702"/>
    <w:rsid w:val="00CB2B3E"/>
    <w:rsid w:val="00CB3971"/>
    <w:rsid w:val="00CB3A57"/>
    <w:rsid w:val="00CB4260"/>
    <w:rsid w:val="00CB46F6"/>
    <w:rsid w:val="00CB46FF"/>
    <w:rsid w:val="00CB51FB"/>
    <w:rsid w:val="00CB57F8"/>
    <w:rsid w:val="00CB5922"/>
    <w:rsid w:val="00CB598D"/>
    <w:rsid w:val="00CB5DD1"/>
    <w:rsid w:val="00CC0CE7"/>
    <w:rsid w:val="00CC1212"/>
    <w:rsid w:val="00CC2D3B"/>
    <w:rsid w:val="00CC34A0"/>
    <w:rsid w:val="00CC3FE7"/>
    <w:rsid w:val="00CC4ADF"/>
    <w:rsid w:val="00CC5FD3"/>
    <w:rsid w:val="00CC6042"/>
    <w:rsid w:val="00CC66AD"/>
    <w:rsid w:val="00CC6AFA"/>
    <w:rsid w:val="00CC755E"/>
    <w:rsid w:val="00CD2935"/>
    <w:rsid w:val="00CD3458"/>
    <w:rsid w:val="00CD37F9"/>
    <w:rsid w:val="00CD653D"/>
    <w:rsid w:val="00CD6DCC"/>
    <w:rsid w:val="00CD7D61"/>
    <w:rsid w:val="00CD7EEE"/>
    <w:rsid w:val="00CE214B"/>
    <w:rsid w:val="00CE22D9"/>
    <w:rsid w:val="00CE2508"/>
    <w:rsid w:val="00CE2688"/>
    <w:rsid w:val="00CE433B"/>
    <w:rsid w:val="00CE4E91"/>
    <w:rsid w:val="00CE7D4E"/>
    <w:rsid w:val="00CF1215"/>
    <w:rsid w:val="00CF1CCD"/>
    <w:rsid w:val="00CF1D56"/>
    <w:rsid w:val="00CF2FE1"/>
    <w:rsid w:val="00CF3528"/>
    <w:rsid w:val="00CF393E"/>
    <w:rsid w:val="00CF3966"/>
    <w:rsid w:val="00CF3CAB"/>
    <w:rsid w:val="00CF40F9"/>
    <w:rsid w:val="00CF583C"/>
    <w:rsid w:val="00CF58B7"/>
    <w:rsid w:val="00CF6312"/>
    <w:rsid w:val="00CF65A1"/>
    <w:rsid w:val="00D004D0"/>
    <w:rsid w:val="00D00884"/>
    <w:rsid w:val="00D01A7F"/>
    <w:rsid w:val="00D02597"/>
    <w:rsid w:val="00D0271A"/>
    <w:rsid w:val="00D0400C"/>
    <w:rsid w:val="00D04C81"/>
    <w:rsid w:val="00D04FCA"/>
    <w:rsid w:val="00D0536C"/>
    <w:rsid w:val="00D05F2F"/>
    <w:rsid w:val="00D11BDC"/>
    <w:rsid w:val="00D123C2"/>
    <w:rsid w:val="00D12C27"/>
    <w:rsid w:val="00D12C54"/>
    <w:rsid w:val="00D12FBD"/>
    <w:rsid w:val="00D14186"/>
    <w:rsid w:val="00D144A0"/>
    <w:rsid w:val="00D1495F"/>
    <w:rsid w:val="00D15E7A"/>
    <w:rsid w:val="00D164DC"/>
    <w:rsid w:val="00D1675F"/>
    <w:rsid w:val="00D16863"/>
    <w:rsid w:val="00D21940"/>
    <w:rsid w:val="00D21BD7"/>
    <w:rsid w:val="00D23432"/>
    <w:rsid w:val="00D25334"/>
    <w:rsid w:val="00D257E6"/>
    <w:rsid w:val="00D25C8B"/>
    <w:rsid w:val="00D266D7"/>
    <w:rsid w:val="00D27D35"/>
    <w:rsid w:val="00D27FD3"/>
    <w:rsid w:val="00D30615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CC"/>
    <w:rsid w:val="00D375E5"/>
    <w:rsid w:val="00D37688"/>
    <w:rsid w:val="00D376F3"/>
    <w:rsid w:val="00D402F5"/>
    <w:rsid w:val="00D413CA"/>
    <w:rsid w:val="00D4151C"/>
    <w:rsid w:val="00D4279F"/>
    <w:rsid w:val="00D42F64"/>
    <w:rsid w:val="00D432C9"/>
    <w:rsid w:val="00D43A78"/>
    <w:rsid w:val="00D4493A"/>
    <w:rsid w:val="00D44AF5"/>
    <w:rsid w:val="00D45C8E"/>
    <w:rsid w:val="00D47D0E"/>
    <w:rsid w:val="00D5125E"/>
    <w:rsid w:val="00D533F9"/>
    <w:rsid w:val="00D54EC9"/>
    <w:rsid w:val="00D55112"/>
    <w:rsid w:val="00D56077"/>
    <w:rsid w:val="00D57554"/>
    <w:rsid w:val="00D577AB"/>
    <w:rsid w:val="00D57978"/>
    <w:rsid w:val="00D60351"/>
    <w:rsid w:val="00D61D86"/>
    <w:rsid w:val="00D62263"/>
    <w:rsid w:val="00D6281F"/>
    <w:rsid w:val="00D643B8"/>
    <w:rsid w:val="00D64A84"/>
    <w:rsid w:val="00D6547D"/>
    <w:rsid w:val="00D658AA"/>
    <w:rsid w:val="00D66424"/>
    <w:rsid w:val="00D677B9"/>
    <w:rsid w:val="00D70E6F"/>
    <w:rsid w:val="00D712F2"/>
    <w:rsid w:val="00D738C3"/>
    <w:rsid w:val="00D778CE"/>
    <w:rsid w:val="00D811D3"/>
    <w:rsid w:val="00D81F5F"/>
    <w:rsid w:val="00D82336"/>
    <w:rsid w:val="00D82F4D"/>
    <w:rsid w:val="00D830B2"/>
    <w:rsid w:val="00D858E9"/>
    <w:rsid w:val="00D871C8"/>
    <w:rsid w:val="00D90F12"/>
    <w:rsid w:val="00D90F1F"/>
    <w:rsid w:val="00D9115C"/>
    <w:rsid w:val="00D91337"/>
    <w:rsid w:val="00D92FC8"/>
    <w:rsid w:val="00D93B45"/>
    <w:rsid w:val="00D93DFF"/>
    <w:rsid w:val="00D948D5"/>
    <w:rsid w:val="00D94B61"/>
    <w:rsid w:val="00D952D3"/>
    <w:rsid w:val="00D9537A"/>
    <w:rsid w:val="00D96530"/>
    <w:rsid w:val="00D974E5"/>
    <w:rsid w:val="00D97C5B"/>
    <w:rsid w:val="00D97DB8"/>
    <w:rsid w:val="00DA13F8"/>
    <w:rsid w:val="00DA339B"/>
    <w:rsid w:val="00DA33A6"/>
    <w:rsid w:val="00DA3592"/>
    <w:rsid w:val="00DA372C"/>
    <w:rsid w:val="00DA4597"/>
    <w:rsid w:val="00DA5DBF"/>
    <w:rsid w:val="00DA6F1C"/>
    <w:rsid w:val="00DA7091"/>
    <w:rsid w:val="00DA7289"/>
    <w:rsid w:val="00DA7FFC"/>
    <w:rsid w:val="00DB0033"/>
    <w:rsid w:val="00DB00F4"/>
    <w:rsid w:val="00DB0AC3"/>
    <w:rsid w:val="00DB1C29"/>
    <w:rsid w:val="00DB1E08"/>
    <w:rsid w:val="00DB20BC"/>
    <w:rsid w:val="00DB2900"/>
    <w:rsid w:val="00DB35E1"/>
    <w:rsid w:val="00DB38A5"/>
    <w:rsid w:val="00DB3931"/>
    <w:rsid w:val="00DB3F49"/>
    <w:rsid w:val="00DB4A71"/>
    <w:rsid w:val="00DB5E49"/>
    <w:rsid w:val="00DB61A1"/>
    <w:rsid w:val="00DB698F"/>
    <w:rsid w:val="00DC0C35"/>
    <w:rsid w:val="00DC0D25"/>
    <w:rsid w:val="00DC1059"/>
    <w:rsid w:val="00DC1160"/>
    <w:rsid w:val="00DC2445"/>
    <w:rsid w:val="00DC2A7A"/>
    <w:rsid w:val="00DC3170"/>
    <w:rsid w:val="00DC3785"/>
    <w:rsid w:val="00DC40A7"/>
    <w:rsid w:val="00DC686F"/>
    <w:rsid w:val="00DC6CFC"/>
    <w:rsid w:val="00DD026E"/>
    <w:rsid w:val="00DD0343"/>
    <w:rsid w:val="00DD03FB"/>
    <w:rsid w:val="00DD0425"/>
    <w:rsid w:val="00DD081F"/>
    <w:rsid w:val="00DD09F1"/>
    <w:rsid w:val="00DD2475"/>
    <w:rsid w:val="00DD417D"/>
    <w:rsid w:val="00DD4897"/>
    <w:rsid w:val="00DD5720"/>
    <w:rsid w:val="00DD608A"/>
    <w:rsid w:val="00DD6512"/>
    <w:rsid w:val="00DD7396"/>
    <w:rsid w:val="00DD7BCE"/>
    <w:rsid w:val="00DE0042"/>
    <w:rsid w:val="00DE01C9"/>
    <w:rsid w:val="00DE05FD"/>
    <w:rsid w:val="00DE0A16"/>
    <w:rsid w:val="00DE0DC0"/>
    <w:rsid w:val="00DE0EBC"/>
    <w:rsid w:val="00DE2831"/>
    <w:rsid w:val="00DE34FD"/>
    <w:rsid w:val="00DE45D9"/>
    <w:rsid w:val="00DE6E3F"/>
    <w:rsid w:val="00DE744B"/>
    <w:rsid w:val="00DE754D"/>
    <w:rsid w:val="00DF0D66"/>
    <w:rsid w:val="00DF19F7"/>
    <w:rsid w:val="00DF1FFF"/>
    <w:rsid w:val="00DF223B"/>
    <w:rsid w:val="00DF2BB9"/>
    <w:rsid w:val="00DF3D11"/>
    <w:rsid w:val="00DF3F3F"/>
    <w:rsid w:val="00DF4D6F"/>
    <w:rsid w:val="00DF55C2"/>
    <w:rsid w:val="00DF55FA"/>
    <w:rsid w:val="00DF59E3"/>
    <w:rsid w:val="00DF6185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1097D"/>
    <w:rsid w:val="00E10A84"/>
    <w:rsid w:val="00E10E01"/>
    <w:rsid w:val="00E1163B"/>
    <w:rsid w:val="00E12871"/>
    <w:rsid w:val="00E12D01"/>
    <w:rsid w:val="00E1336F"/>
    <w:rsid w:val="00E15CCF"/>
    <w:rsid w:val="00E16025"/>
    <w:rsid w:val="00E175D8"/>
    <w:rsid w:val="00E17795"/>
    <w:rsid w:val="00E20CF2"/>
    <w:rsid w:val="00E21201"/>
    <w:rsid w:val="00E212F3"/>
    <w:rsid w:val="00E21CBE"/>
    <w:rsid w:val="00E24FBA"/>
    <w:rsid w:val="00E275BA"/>
    <w:rsid w:val="00E278D5"/>
    <w:rsid w:val="00E27FC1"/>
    <w:rsid w:val="00E30488"/>
    <w:rsid w:val="00E30ABA"/>
    <w:rsid w:val="00E30DEF"/>
    <w:rsid w:val="00E30F12"/>
    <w:rsid w:val="00E31714"/>
    <w:rsid w:val="00E328CB"/>
    <w:rsid w:val="00E32B31"/>
    <w:rsid w:val="00E32DF5"/>
    <w:rsid w:val="00E343B3"/>
    <w:rsid w:val="00E364FA"/>
    <w:rsid w:val="00E365C4"/>
    <w:rsid w:val="00E37DA4"/>
    <w:rsid w:val="00E37E39"/>
    <w:rsid w:val="00E40194"/>
    <w:rsid w:val="00E40285"/>
    <w:rsid w:val="00E40856"/>
    <w:rsid w:val="00E42376"/>
    <w:rsid w:val="00E427E0"/>
    <w:rsid w:val="00E42BE7"/>
    <w:rsid w:val="00E42E13"/>
    <w:rsid w:val="00E44A68"/>
    <w:rsid w:val="00E452D4"/>
    <w:rsid w:val="00E467A0"/>
    <w:rsid w:val="00E47588"/>
    <w:rsid w:val="00E47A98"/>
    <w:rsid w:val="00E47BBE"/>
    <w:rsid w:val="00E5068E"/>
    <w:rsid w:val="00E50D23"/>
    <w:rsid w:val="00E51DFC"/>
    <w:rsid w:val="00E5297E"/>
    <w:rsid w:val="00E52BEC"/>
    <w:rsid w:val="00E53599"/>
    <w:rsid w:val="00E54B29"/>
    <w:rsid w:val="00E54D39"/>
    <w:rsid w:val="00E5566B"/>
    <w:rsid w:val="00E57C3F"/>
    <w:rsid w:val="00E62227"/>
    <w:rsid w:val="00E64347"/>
    <w:rsid w:val="00E64AC7"/>
    <w:rsid w:val="00E6538F"/>
    <w:rsid w:val="00E65868"/>
    <w:rsid w:val="00E658D5"/>
    <w:rsid w:val="00E679ED"/>
    <w:rsid w:val="00E67FAF"/>
    <w:rsid w:val="00E67FEC"/>
    <w:rsid w:val="00E70021"/>
    <w:rsid w:val="00E70167"/>
    <w:rsid w:val="00E70316"/>
    <w:rsid w:val="00E71BC6"/>
    <w:rsid w:val="00E735DD"/>
    <w:rsid w:val="00E73EA6"/>
    <w:rsid w:val="00E73ED7"/>
    <w:rsid w:val="00E7474D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53E6"/>
    <w:rsid w:val="00E86203"/>
    <w:rsid w:val="00E86221"/>
    <w:rsid w:val="00E862CE"/>
    <w:rsid w:val="00E87DAE"/>
    <w:rsid w:val="00E90491"/>
    <w:rsid w:val="00E9098A"/>
    <w:rsid w:val="00E930E0"/>
    <w:rsid w:val="00E94285"/>
    <w:rsid w:val="00E96C0D"/>
    <w:rsid w:val="00E96C6F"/>
    <w:rsid w:val="00EA0C80"/>
    <w:rsid w:val="00EA0D6E"/>
    <w:rsid w:val="00EA19AF"/>
    <w:rsid w:val="00EA22A4"/>
    <w:rsid w:val="00EA4304"/>
    <w:rsid w:val="00EA53CF"/>
    <w:rsid w:val="00EB1445"/>
    <w:rsid w:val="00EB1757"/>
    <w:rsid w:val="00EB254D"/>
    <w:rsid w:val="00EB2A92"/>
    <w:rsid w:val="00EB3B20"/>
    <w:rsid w:val="00EB557F"/>
    <w:rsid w:val="00EB7324"/>
    <w:rsid w:val="00EC04FD"/>
    <w:rsid w:val="00EC06B6"/>
    <w:rsid w:val="00EC1A04"/>
    <w:rsid w:val="00EC1E5A"/>
    <w:rsid w:val="00EC2576"/>
    <w:rsid w:val="00EC31C2"/>
    <w:rsid w:val="00EC3C90"/>
    <w:rsid w:val="00EC4631"/>
    <w:rsid w:val="00EC4D5D"/>
    <w:rsid w:val="00ED00AB"/>
    <w:rsid w:val="00ED058C"/>
    <w:rsid w:val="00ED0868"/>
    <w:rsid w:val="00ED0A24"/>
    <w:rsid w:val="00ED0F30"/>
    <w:rsid w:val="00ED11CE"/>
    <w:rsid w:val="00ED2347"/>
    <w:rsid w:val="00ED3832"/>
    <w:rsid w:val="00ED3881"/>
    <w:rsid w:val="00ED4A9B"/>
    <w:rsid w:val="00ED5817"/>
    <w:rsid w:val="00ED6383"/>
    <w:rsid w:val="00ED6977"/>
    <w:rsid w:val="00EE159C"/>
    <w:rsid w:val="00EE242A"/>
    <w:rsid w:val="00EE3763"/>
    <w:rsid w:val="00EE3DBB"/>
    <w:rsid w:val="00EE49D4"/>
    <w:rsid w:val="00EE4BFC"/>
    <w:rsid w:val="00EE4F06"/>
    <w:rsid w:val="00EE5DF7"/>
    <w:rsid w:val="00EE73B7"/>
    <w:rsid w:val="00EF05E9"/>
    <w:rsid w:val="00EF0819"/>
    <w:rsid w:val="00EF1024"/>
    <w:rsid w:val="00EF2235"/>
    <w:rsid w:val="00EF269D"/>
    <w:rsid w:val="00EF284F"/>
    <w:rsid w:val="00EF5442"/>
    <w:rsid w:val="00EF5DBF"/>
    <w:rsid w:val="00EF7E2A"/>
    <w:rsid w:val="00EF7E84"/>
    <w:rsid w:val="00F000E1"/>
    <w:rsid w:val="00F021EB"/>
    <w:rsid w:val="00F023F4"/>
    <w:rsid w:val="00F02DDE"/>
    <w:rsid w:val="00F02E00"/>
    <w:rsid w:val="00F032C3"/>
    <w:rsid w:val="00F04524"/>
    <w:rsid w:val="00F053E9"/>
    <w:rsid w:val="00F07422"/>
    <w:rsid w:val="00F07874"/>
    <w:rsid w:val="00F10160"/>
    <w:rsid w:val="00F112B2"/>
    <w:rsid w:val="00F11FF9"/>
    <w:rsid w:val="00F125DE"/>
    <w:rsid w:val="00F14400"/>
    <w:rsid w:val="00F15272"/>
    <w:rsid w:val="00F154AC"/>
    <w:rsid w:val="00F16D12"/>
    <w:rsid w:val="00F174A4"/>
    <w:rsid w:val="00F17EEF"/>
    <w:rsid w:val="00F203F3"/>
    <w:rsid w:val="00F20D30"/>
    <w:rsid w:val="00F23D0D"/>
    <w:rsid w:val="00F2477A"/>
    <w:rsid w:val="00F25842"/>
    <w:rsid w:val="00F25B6C"/>
    <w:rsid w:val="00F272CE"/>
    <w:rsid w:val="00F2783D"/>
    <w:rsid w:val="00F27A48"/>
    <w:rsid w:val="00F30E75"/>
    <w:rsid w:val="00F30FE5"/>
    <w:rsid w:val="00F3163A"/>
    <w:rsid w:val="00F31B27"/>
    <w:rsid w:val="00F31B66"/>
    <w:rsid w:val="00F33863"/>
    <w:rsid w:val="00F34EC4"/>
    <w:rsid w:val="00F3532A"/>
    <w:rsid w:val="00F35515"/>
    <w:rsid w:val="00F36292"/>
    <w:rsid w:val="00F37601"/>
    <w:rsid w:val="00F403C0"/>
    <w:rsid w:val="00F41388"/>
    <w:rsid w:val="00F42036"/>
    <w:rsid w:val="00F43522"/>
    <w:rsid w:val="00F43B70"/>
    <w:rsid w:val="00F44B58"/>
    <w:rsid w:val="00F44B8C"/>
    <w:rsid w:val="00F45C1A"/>
    <w:rsid w:val="00F4620B"/>
    <w:rsid w:val="00F46C42"/>
    <w:rsid w:val="00F46E1A"/>
    <w:rsid w:val="00F46E94"/>
    <w:rsid w:val="00F4778B"/>
    <w:rsid w:val="00F50533"/>
    <w:rsid w:val="00F5222E"/>
    <w:rsid w:val="00F52D2C"/>
    <w:rsid w:val="00F54270"/>
    <w:rsid w:val="00F55496"/>
    <w:rsid w:val="00F55DA4"/>
    <w:rsid w:val="00F565CB"/>
    <w:rsid w:val="00F56A1A"/>
    <w:rsid w:val="00F56E89"/>
    <w:rsid w:val="00F57A6C"/>
    <w:rsid w:val="00F613BB"/>
    <w:rsid w:val="00F628D6"/>
    <w:rsid w:val="00F64096"/>
    <w:rsid w:val="00F64524"/>
    <w:rsid w:val="00F64992"/>
    <w:rsid w:val="00F65AA0"/>
    <w:rsid w:val="00F65F4D"/>
    <w:rsid w:val="00F678F1"/>
    <w:rsid w:val="00F67B59"/>
    <w:rsid w:val="00F70505"/>
    <w:rsid w:val="00F72093"/>
    <w:rsid w:val="00F74313"/>
    <w:rsid w:val="00F75E6D"/>
    <w:rsid w:val="00F7707A"/>
    <w:rsid w:val="00F7791C"/>
    <w:rsid w:val="00F80ACB"/>
    <w:rsid w:val="00F82445"/>
    <w:rsid w:val="00F834DE"/>
    <w:rsid w:val="00F83D37"/>
    <w:rsid w:val="00F85A0E"/>
    <w:rsid w:val="00F85B7F"/>
    <w:rsid w:val="00F91943"/>
    <w:rsid w:val="00F91A73"/>
    <w:rsid w:val="00F91C76"/>
    <w:rsid w:val="00F958CE"/>
    <w:rsid w:val="00F96187"/>
    <w:rsid w:val="00F96306"/>
    <w:rsid w:val="00F9657C"/>
    <w:rsid w:val="00F96D2E"/>
    <w:rsid w:val="00F97B33"/>
    <w:rsid w:val="00F97C9C"/>
    <w:rsid w:val="00FA03C8"/>
    <w:rsid w:val="00FA0869"/>
    <w:rsid w:val="00FA0892"/>
    <w:rsid w:val="00FA30B5"/>
    <w:rsid w:val="00FA3285"/>
    <w:rsid w:val="00FA32C2"/>
    <w:rsid w:val="00FA36E1"/>
    <w:rsid w:val="00FA42A8"/>
    <w:rsid w:val="00FA4ACA"/>
    <w:rsid w:val="00FA4F76"/>
    <w:rsid w:val="00FA639F"/>
    <w:rsid w:val="00FA66AB"/>
    <w:rsid w:val="00FA6AA9"/>
    <w:rsid w:val="00FA73E0"/>
    <w:rsid w:val="00FA74B3"/>
    <w:rsid w:val="00FA7F25"/>
    <w:rsid w:val="00FB12F0"/>
    <w:rsid w:val="00FB16FE"/>
    <w:rsid w:val="00FB192E"/>
    <w:rsid w:val="00FB294B"/>
    <w:rsid w:val="00FB2C93"/>
    <w:rsid w:val="00FB43D9"/>
    <w:rsid w:val="00FB4C0C"/>
    <w:rsid w:val="00FB560C"/>
    <w:rsid w:val="00FB5C65"/>
    <w:rsid w:val="00FB62F9"/>
    <w:rsid w:val="00FB79AE"/>
    <w:rsid w:val="00FB7B58"/>
    <w:rsid w:val="00FC0014"/>
    <w:rsid w:val="00FC0A72"/>
    <w:rsid w:val="00FC1421"/>
    <w:rsid w:val="00FC1A8D"/>
    <w:rsid w:val="00FC21C0"/>
    <w:rsid w:val="00FC27D2"/>
    <w:rsid w:val="00FC2D38"/>
    <w:rsid w:val="00FC2F10"/>
    <w:rsid w:val="00FC3513"/>
    <w:rsid w:val="00FC40A6"/>
    <w:rsid w:val="00FD018A"/>
    <w:rsid w:val="00FD05B3"/>
    <w:rsid w:val="00FD0852"/>
    <w:rsid w:val="00FD09F0"/>
    <w:rsid w:val="00FD16F3"/>
    <w:rsid w:val="00FD238D"/>
    <w:rsid w:val="00FD4EC4"/>
    <w:rsid w:val="00FD653D"/>
    <w:rsid w:val="00FD690D"/>
    <w:rsid w:val="00FD6D0A"/>
    <w:rsid w:val="00FE3EB9"/>
    <w:rsid w:val="00FE4EC6"/>
    <w:rsid w:val="00FE51E0"/>
    <w:rsid w:val="00FE640D"/>
    <w:rsid w:val="00FE6D89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0FF7971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9A96AA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uiPriority w:val="34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1f52b-ad9b-42e9-90a5-bfe70213fdc2" xsi:nil="true"/>
    <lcf76f155ced4ddcb4097134ff3c332f xmlns="5e362509-278e-462c-8a68-f5568ee70a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B3CF6373F13429B6FE42A505B223E" ma:contentTypeVersion="14" ma:contentTypeDescription="Create a new document." ma:contentTypeScope="" ma:versionID="b4fd805e566c0acb6d1127f87bc3fac2">
  <xsd:schema xmlns:xsd="http://www.w3.org/2001/XMLSchema" xmlns:xs="http://www.w3.org/2001/XMLSchema" xmlns:p="http://schemas.microsoft.com/office/2006/metadata/properties" xmlns:ns2="5e362509-278e-462c-8a68-f5568ee70abd" xmlns:ns3="3721f52b-ad9b-42e9-90a5-bfe70213fdc2" targetNamespace="http://schemas.microsoft.com/office/2006/metadata/properties" ma:root="true" ma:fieldsID="28c3dc3654080398d3b3329249f72adc" ns2:_="" ns3:_="">
    <xsd:import namespace="5e362509-278e-462c-8a68-f5568ee70abd"/>
    <xsd:import namespace="3721f52b-ad9b-42e9-90a5-bfe70213f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2509-278e-462c-8a68-f5568ee7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f52b-ad9b-42e9-90a5-bfe70213f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c8b96-7eb0-4bdf-a3c2-8972cb4c695e}" ma:internalName="TaxCatchAll" ma:showField="CatchAllData" ma:web="3721f52b-ad9b-42e9-90a5-bfe70213f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7011-E3C2-401C-88A3-F5B33B27814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721f52b-ad9b-42e9-90a5-bfe70213fdc2"/>
    <ds:schemaRef ds:uri="5e362509-278e-462c-8a68-f5568ee70a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70007C-1C81-46C6-9156-190B2340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2509-278e-462c-8a68-f5568ee70abd"/>
    <ds:schemaRef ds:uri="3721f52b-ad9b-42e9-90a5-bfe70213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37FCC-934B-4A26-9C24-D0294DDF0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5a37bb-a961-4e4f-baae-2798a2245f30}" enabled="0" method="" siteId="{6e5a37bb-a961-4e4f-baae-2798a2245f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2024-05-31T08:04:00Z</dcterms:created>
  <dcterms:modified xsi:type="dcterms:W3CDTF">2024-05-31T08:04:00Z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0x01010005EB3CF6373F13429B6FE42A505B223E</vt:lpwstr>
  </property>
  <property fmtid="{D5CDD505-2E9C-101B-9397-08002B2CF9AE}" pid="3" name="MediaServiceImageTags">
    <vt:lpwstr/>
  </property>
</Properties>
</file>