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3A806F51" wp14:editId="6C3B5AD4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3F49A717" w14:textId="77777777" w:rsidR="00A51DEB" w:rsidRPr="0094285F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4285F"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5DAB6C7B" w14:textId="77777777" w:rsidR="00A51DEB" w:rsidRPr="0094285F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37E593DE" w14:textId="77777777" w:rsidR="00C56849" w:rsidRPr="0094285F" w:rsidRDefault="005358FC" w:rsidP="001812F9">
      <w:pPr>
        <w:pStyle w:val="BodyText"/>
        <w:rPr>
          <w:rFonts w:cs="Arial"/>
          <w:sz w:val="24"/>
          <w:szCs w:val="24"/>
        </w:rPr>
      </w:pPr>
      <w:r w:rsidRPr="0094285F">
        <w:rPr>
          <w:rFonts w:cs="Arial"/>
          <w:sz w:val="24"/>
          <w:szCs w:val="24"/>
        </w:rPr>
        <w:t xml:space="preserve">THE NOTTINGHAMSHIRE COUNTY COUNCIL </w:t>
      </w:r>
    </w:p>
    <w:p w14:paraId="5FDCCC70" w14:textId="77777777" w:rsidR="00C56849" w:rsidRPr="0094285F" w:rsidRDefault="005358FC" w:rsidP="001812F9">
      <w:pPr>
        <w:pStyle w:val="BodyText"/>
        <w:rPr>
          <w:rFonts w:cs="Arial"/>
          <w:sz w:val="24"/>
          <w:szCs w:val="24"/>
        </w:rPr>
      </w:pPr>
      <w:r w:rsidRPr="0094285F">
        <w:rPr>
          <w:rFonts w:cs="Arial"/>
          <w:sz w:val="24"/>
          <w:szCs w:val="24"/>
        </w:rPr>
        <w:t>(</w:t>
      </w:r>
      <w:r w:rsidR="00C56849" w:rsidRPr="0094285F">
        <w:rPr>
          <w:rFonts w:cs="Arial"/>
          <w:sz w:val="24"/>
          <w:szCs w:val="24"/>
        </w:rPr>
        <w:t>RAMPTON FOOTPATH NO.7</w:t>
      </w:r>
      <w:r w:rsidRPr="0094285F">
        <w:rPr>
          <w:rFonts w:cs="Arial"/>
          <w:sz w:val="24"/>
          <w:szCs w:val="24"/>
        </w:rPr>
        <w:t>)</w:t>
      </w:r>
    </w:p>
    <w:p w14:paraId="7FC93EA5" w14:textId="7D667D2B" w:rsidR="005358FC" w:rsidRPr="0094285F" w:rsidRDefault="005358FC" w:rsidP="001812F9">
      <w:pPr>
        <w:pStyle w:val="BodyText"/>
        <w:rPr>
          <w:rFonts w:cs="Arial"/>
          <w:sz w:val="24"/>
          <w:szCs w:val="24"/>
        </w:rPr>
      </w:pPr>
      <w:r w:rsidRPr="0094285F">
        <w:rPr>
          <w:rFonts w:cs="Arial"/>
          <w:sz w:val="24"/>
          <w:szCs w:val="24"/>
        </w:rPr>
        <w:t xml:space="preserve"> (TEMPORARY </w:t>
      </w:r>
      <w:r w:rsidR="00777DF5" w:rsidRPr="0094285F">
        <w:rPr>
          <w:rFonts w:cs="Arial"/>
          <w:sz w:val="24"/>
          <w:szCs w:val="24"/>
        </w:rPr>
        <w:t>PROHIBITION</w:t>
      </w:r>
      <w:r w:rsidRPr="0094285F">
        <w:rPr>
          <w:rFonts w:cs="Arial"/>
          <w:sz w:val="24"/>
          <w:szCs w:val="24"/>
        </w:rPr>
        <w:t xml:space="preserve">) CONTINUATION </w:t>
      </w:r>
      <w:r w:rsidR="00C56849" w:rsidRPr="0094285F">
        <w:rPr>
          <w:rFonts w:cs="Arial"/>
          <w:sz w:val="24"/>
          <w:szCs w:val="24"/>
        </w:rPr>
        <w:t xml:space="preserve">NO.2 </w:t>
      </w:r>
      <w:r w:rsidRPr="0094285F">
        <w:rPr>
          <w:rFonts w:cs="Arial"/>
          <w:sz w:val="24"/>
          <w:szCs w:val="24"/>
        </w:rPr>
        <w:t xml:space="preserve">ORDER </w:t>
      </w:r>
      <w:r w:rsidR="00C56849" w:rsidRPr="0094285F">
        <w:rPr>
          <w:rFonts w:cs="Arial"/>
          <w:sz w:val="24"/>
          <w:szCs w:val="24"/>
        </w:rPr>
        <w:t>2026</w:t>
      </w:r>
    </w:p>
    <w:p w14:paraId="02EB378F" w14:textId="77777777" w:rsidR="005358FC" w:rsidRPr="0094285F" w:rsidRDefault="005358FC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A05A809" w14:textId="77777777" w:rsidR="00B45264" w:rsidRPr="0094285F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2D808D41" w14:textId="1129C84A" w:rsidR="005358FC" w:rsidRPr="0094285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94285F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94285F">
        <w:rPr>
          <w:rFonts w:ascii="Arial" w:hAnsi="Arial" w:cs="Arial"/>
          <w:szCs w:val="24"/>
          <w:lang w:val="en-GB"/>
        </w:rPr>
        <w:t>Transport</w:t>
      </w:r>
      <w:r w:rsidRPr="0094285F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94285F">
        <w:rPr>
          <w:rFonts w:ascii="Arial" w:hAnsi="Arial" w:cs="Arial"/>
          <w:szCs w:val="24"/>
          <w:lang w:val="en-GB"/>
        </w:rPr>
        <w:t>s</w:t>
      </w:r>
      <w:r w:rsidRPr="0094285F">
        <w:rPr>
          <w:rFonts w:ascii="Arial" w:hAnsi="Arial" w:cs="Arial"/>
          <w:szCs w:val="24"/>
          <w:lang w:val="en-GB"/>
        </w:rPr>
        <w:t xml:space="preserve"> 14 </w:t>
      </w:r>
      <w:r w:rsidR="003370EC" w:rsidRPr="0094285F">
        <w:rPr>
          <w:rFonts w:ascii="Arial" w:hAnsi="Arial" w:cs="Arial"/>
          <w:szCs w:val="24"/>
          <w:lang w:val="en-GB"/>
        </w:rPr>
        <w:t xml:space="preserve">and 15 </w:t>
      </w:r>
      <w:r w:rsidRPr="0094285F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94285F">
        <w:rPr>
          <w:rFonts w:ascii="Arial" w:hAnsi="Arial" w:cs="Arial"/>
          <w:szCs w:val="24"/>
          <w:lang w:val="en-GB"/>
        </w:rPr>
        <w:t>1984 approves of The Nottinghamshire County Council (</w:t>
      </w:r>
      <w:r w:rsidR="00C56849" w:rsidRPr="0094285F">
        <w:rPr>
          <w:rFonts w:ascii="Arial" w:hAnsi="Arial" w:cs="Arial"/>
          <w:szCs w:val="24"/>
        </w:rPr>
        <w:t>Rampton Footpath No.7) (Temporary Prohibition</w:t>
      </w:r>
      <w:r w:rsidR="00991B48" w:rsidRPr="0094285F">
        <w:rPr>
          <w:rFonts w:ascii="Arial" w:hAnsi="Arial" w:cs="Arial"/>
          <w:szCs w:val="24"/>
          <w:lang w:val="en-GB"/>
        </w:rPr>
        <w:t xml:space="preserve">) </w:t>
      </w:r>
      <w:r w:rsidR="00C56849" w:rsidRPr="0094285F">
        <w:rPr>
          <w:rFonts w:ascii="Arial" w:hAnsi="Arial" w:cs="Arial"/>
          <w:szCs w:val="24"/>
          <w:lang w:val="en-GB"/>
        </w:rPr>
        <w:t>Notice</w:t>
      </w:r>
      <w:r w:rsidR="00991B48" w:rsidRPr="0094285F">
        <w:rPr>
          <w:rFonts w:ascii="Arial" w:hAnsi="Arial" w:cs="Arial"/>
          <w:szCs w:val="24"/>
          <w:lang w:val="en-GB"/>
        </w:rPr>
        <w:t xml:space="preserve"> </w:t>
      </w:r>
      <w:r w:rsidR="00C56849" w:rsidRPr="0094285F">
        <w:rPr>
          <w:rFonts w:ascii="Arial" w:hAnsi="Arial" w:cs="Arial"/>
          <w:szCs w:val="24"/>
        </w:rPr>
        <w:t>2025</w:t>
      </w:r>
      <w:r w:rsidR="00991B48" w:rsidRPr="0094285F">
        <w:rPr>
          <w:rFonts w:ascii="Arial" w:hAnsi="Arial" w:cs="Arial"/>
          <w:szCs w:val="24"/>
          <w:lang w:val="en-GB"/>
        </w:rPr>
        <w:t xml:space="preserve"> </w:t>
      </w:r>
      <w:r w:rsidRPr="0094285F">
        <w:rPr>
          <w:rFonts w:ascii="Arial" w:hAnsi="Arial" w:cs="Arial"/>
          <w:szCs w:val="24"/>
          <w:lang w:val="en-GB"/>
        </w:rPr>
        <w:t xml:space="preserve">(which came into force on </w:t>
      </w:r>
      <w:r w:rsidR="00C56849" w:rsidRPr="0094285F">
        <w:rPr>
          <w:rFonts w:ascii="Arial" w:hAnsi="Arial" w:cs="Arial"/>
          <w:szCs w:val="24"/>
          <w:lang w:val="en-GB"/>
        </w:rPr>
        <w:t>23</w:t>
      </w:r>
      <w:r w:rsidR="00C56849" w:rsidRPr="0094285F">
        <w:rPr>
          <w:rFonts w:ascii="Arial" w:hAnsi="Arial" w:cs="Arial"/>
          <w:szCs w:val="24"/>
          <w:vertAlign w:val="superscript"/>
          <w:lang w:val="en-GB"/>
        </w:rPr>
        <w:t>rd</w:t>
      </w:r>
      <w:r w:rsidR="00C56849" w:rsidRPr="0094285F">
        <w:rPr>
          <w:rFonts w:ascii="Arial" w:hAnsi="Arial" w:cs="Arial"/>
          <w:szCs w:val="24"/>
          <w:lang w:val="en-GB"/>
        </w:rPr>
        <w:t xml:space="preserve"> December 2025</w:t>
      </w:r>
      <w:r w:rsidRPr="0094285F">
        <w:rPr>
          <w:rFonts w:ascii="Arial" w:hAnsi="Arial" w:cs="Arial"/>
          <w:szCs w:val="24"/>
          <w:lang w:val="en-GB"/>
        </w:rPr>
        <w:t xml:space="preserve"> and </w:t>
      </w:r>
      <w:r w:rsidR="00C56849" w:rsidRPr="0094285F">
        <w:rPr>
          <w:rFonts w:ascii="Arial" w:hAnsi="Arial" w:cs="Arial"/>
          <w:szCs w:val="24"/>
          <w:lang w:val="en-GB"/>
        </w:rPr>
        <w:t xml:space="preserve">was </w:t>
      </w:r>
      <w:r w:rsidRPr="0094285F">
        <w:rPr>
          <w:rFonts w:ascii="Arial" w:hAnsi="Arial" w:cs="Arial"/>
          <w:szCs w:val="24"/>
          <w:lang w:val="en-GB"/>
        </w:rPr>
        <w:t>continue</w:t>
      </w:r>
      <w:r w:rsidR="00C56849" w:rsidRPr="0094285F">
        <w:rPr>
          <w:rFonts w:ascii="Arial" w:hAnsi="Arial" w:cs="Arial"/>
          <w:szCs w:val="24"/>
          <w:lang w:val="en-GB"/>
        </w:rPr>
        <w:t>d</w:t>
      </w:r>
      <w:r w:rsidRPr="0094285F">
        <w:rPr>
          <w:rFonts w:ascii="Arial" w:hAnsi="Arial" w:cs="Arial"/>
          <w:szCs w:val="24"/>
          <w:lang w:val="en-GB"/>
        </w:rPr>
        <w:t xml:space="preserve"> in force </w:t>
      </w:r>
      <w:r w:rsidR="00C56849" w:rsidRPr="0094285F">
        <w:rPr>
          <w:rFonts w:ascii="Arial" w:hAnsi="Arial" w:cs="Arial"/>
          <w:szCs w:val="24"/>
          <w:lang w:val="en-GB"/>
        </w:rPr>
        <w:t xml:space="preserve">by a Continuation Order </w:t>
      </w:r>
      <w:r w:rsidRPr="0094285F">
        <w:rPr>
          <w:rFonts w:ascii="Arial" w:hAnsi="Arial" w:cs="Arial"/>
          <w:szCs w:val="24"/>
          <w:lang w:val="en-GB"/>
        </w:rPr>
        <w:t xml:space="preserve">until </w:t>
      </w:r>
      <w:r w:rsidR="00C56849" w:rsidRPr="0094285F">
        <w:rPr>
          <w:rFonts w:ascii="Arial" w:hAnsi="Arial" w:cs="Arial"/>
          <w:szCs w:val="24"/>
          <w:lang w:val="en-GB"/>
        </w:rPr>
        <w:t>22</w:t>
      </w:r>
      <w:r w:rsidR="00C56849" w:rsidRPr="0094285F">
        <w:rPr>
          <w:rFonts w:ascii="Arial" w:hAnsi="Arial" w:cs="Arial"/>
          <w:szCs w:val="24"/>
          <w:vertAlign w:val="superscript"/>
          <w:lang w:val="en-GB"/>
        </w:rPr>
        <w:t>nd</w:t>
      </w:r>
      <w:r w:rsidR="00C56849" w:rsidRPr="0094285F">
        <w:rPr>
          <w:rFonts w:ascii="Arial" w:hAnsi="Arial" w:cs="Arial"/>
          <w:szCs w:val="24"/>
          <w:lang w:val="en-GB"/>
        </w:rPr>
        <w:t xml:space="preserve"> June 2026</w:t>
      </w:r>
      <w:r w:rsidRPr="0094285F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C56849" w:rsidRPr="0094285F">
        <w:rPr>
          <w:rFonts w:ascii="Arial" w:hAnsi="Arial" w:cs="Arial"/>
          <w:szCs w:val="24"/>
          <w:lang w:val="en-GB"/>
        </w:rPr>
        <w:t>22</w:t>
      </w:r>
      <w:r w:rsidR="00C56849" w:rsidRPr="0094285F">
        <w:rPr>
          <w:rFonts w:ascii="Arial" w:hAnsi="Arial" w:cs="Arial"/>
          <w:szCs w:val="24"/>
          <w:vertAlign w:val="superscript"/>
          <w:lang w:val="en-GB"/>
        </w:rPr>
        <w:t>nd</w:t>
      </w:r>
      <w:r w:rsidR="00C56849" w:rsidRPr="0094285F">
        <w:rPr>
          <w:rFonts w:ascii="Arial" w:hAnsi="Arial" w:cs="Arial"/>
          <w:szCs w:val="24"/>
          <w:lang w:val="en-GB"/>
        </w:rPr>
        <w:t xml:space="preserve"> June 2027</w:t>
      </w:r>
      <w:r w:rsidRPr="0094285F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5A39BBE3" w14:textId="77777777" w:rsidR="005358FC" w:rsidRPr="0094285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9A6F94A" w14:textId="77777777" w:rsidR="005358FC" w:rsidRPr="0094285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The Order has the following effect:-</w:t>
      </w:r>
    </w:p>
    <w:p w14:paraId="41C8F396" w14:textId="77777777" w:rsidR="005358FC" w:rsidRPr="0094285F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7F60CD8F" w14:textId="357C7EE4" w:rsidR="005E2FE2" w:rsidRPr="0094285F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94285F">
        <w:rPr>
          <w:rFonts w:ascii="Arial" w:hAnsi="Arial" w:cs="Arial"/>
        </w:rPr>
        <w:t xml:space="preserve">No person </w:t>
      </w:r>
      <w:r w:rsidR="00C56849" w:rsidRPr="0094285F">
        <w:rPr>
          <w:rFonts w:ascii="Arial" w:hAnsi="Arial" w:cs="Arial"/>
        </w:rPr>
        <w:t>shall: -</w:t>
      </w:r>
      <w:r w:rsidRPr="0094285F">
        <w:rPr>
          <w:rFonts w:ascii="Arial" w:hAnsi="Arial" w:cs="Arial"/>
        </w:rPr>
        <w:t xml:space="preserve">  </w:t>
      </w:r>
    </w:p>
    <w:p w14:paraId="72A3D3EC" w14:textId="77777777" w:rsidR="005E2FE2" w:rsidRPr="0094285F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00E4DC54" w14:textId="77777777" w:rsidR="005E2FE2" w:rsidRPr="0094285F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94285F">
        <w:rPr>
          <w:rFonts w:ascii="Arial" w:hAnsi="Arial" w:cs="Arial"/>
        </w:rPr>
        <w:t>proceed on foot,</w:t>
      </w:r>
    </w:p>
    <w:p w14:paraId="0D0B940D" w14:textId="77777777" w:rsidR="00990545" w:rsidRPr="0094285F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509BE4F" w14:textId="13FC124E" w:rsidR="005358FC" w:rsidRPr="0094285F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 xml:space="preserve">in the following length of </w:t>
      </w:r>
      <w:r w:rsidR="00C56849" w:rsidRPr="0094285F">
        <w:rPr>
          <w:rFonts w:ascii="Arial" w:hAnsi="Arial" w:cs="Arial"/>
          <w:szCs w:val="24"/>
          <w:lang w:val="en-GB"/>
        </w:rPr>
        <w:t>Footpath</w:t>
      </w:r>
      <w:r w:rsidRPr="0094285F">
        <w:rPr>
          <w:rFonts w:ascii="Arial" w:hAnsi="Arial" w:cs="Arial"/>
          <w:szCs w:val="24"/>
          <w:lang w:val="en-GB"/>
        </w:rPr>
        <w:t xml:space="preserve"> at </w:t>
      </w:r>
      <w:r w:rsidR="00C56849" w:rsidRPr="0094285F">
        <w:rPr>
          <w:rFonts w:ascii="Arial" w:hAnsi="Arial" w:cs="Arial"/>
          <w:szCs w:val="24"/>
          <w:lang w:val="en-GB"/>
        </w:rPr>
        <w:t>Rampton</w:t>
      </w:r>
      <w:r w:rsidR="00BC2C22" w:rsidRPr="0094285F">
        <w:rPr>
          <w:rFonts w:ascii="Arial" w:hAnsi="Arial" w:cs="Arial"/>
          <w:szCs w:val="24"/>
          <w:lang w:val="en-GB"/>
        </w:rPr>
        <w:t xml:space="preserve"> </w:t>
      </w:r>
      <w:r w:rsidRPr="0094285F">
        <w:rPr>
          <w:rFonts w:ascii="Arial" w:hAnsi="Arial" w:cs="Arial"/>
          <w:szCs w:val="24"/>
          <w:lang w:val="en-GB"/>
        </w:rPr>
        <w:t xml:space="preserve">in the </w:t>
      </w:r>
      <w:r w:rsidR="00BC2C22" w:rsidRPr="0094285F">
        <w:rPr>
          <w:rFonts w:ascii="Arial" w:hAnsi="Arial" w:cs="Arial"/>
          <w:szCs w:val="24"/>
          <w:lang w:val="en-GB"/>
        </w:rPr>
        <w:t>District</w:t>
      </w:r>
      <w:r w:rsidR="00C56849" w:rsidRPr="0094285F">
        <w:rPr>
          <w:rFonts w:ascii="Arial" w:hAnsi="Arial" w:cs="Arial"/>
          <w:szCs w:val="24"/>
          <w:lang w:val="en-GB"/>
        </w:rPr>
        <w:t xml:space="preserve"> of Bassetlaw: -</w:t>
      </w:r>
    </w:p>
    <w:p w14:paraId="0E27B00A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33E2EEE" w14:textId="43EC40C0" w:rsidR="00C56849" w:rsidRPr="0094285F" w:rsidRDefault="00C56849" w:rsidP="00C56849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  <w:sz w:val="28"/>
          <w:szCs w:val="28"/>
          <w:lang w:val="en-GB"/>
        </w:rPr>
      </w:pPr>
      <w:r w:rsidRPr="0094285F">
        <w:rPr>
          <w:rFonts w:ascii="Arial" w:hAnsi="Arial" w:cs="Arial"/>
          <w:b/>
          <w:sz w:val="28"/>
          <w:szCs w:val="28"/>
          <w:u w:val="single"/>
          <w:lang w:val="en-GB"/>
        </w:rPr>
        <w:t>Rampton Footpath No.7</w:t>
      </w:r>
      <w:r w:rsidRPr="0094285F">
        <w:rPr>
          <w:rFonts w:ascii="Arial" w:hAnsi="Arial" w:cs="Arial"/>
          <w:spacing w:val="-3"/>
          <w:sz w:val="28"/>
          <w:szCs w:val="28"/>
          <w:lang w:val="en-GB"/>
        </w:rPr>
        <w:t xml:space="preserve">, from grid reference SK 8346 7921 to grid reference SK 8345 7919, comprising </w:t>
      </w:r>
      <w:proofErr w:type="gramStart"/>
      <w:r w:rsidRPr="0094285F">
        <w:rPr>
          <w:rFonts w:ascii="Arial" w:hAnsi="Arial" w:cs="Arial"/>
          <w:spacing w:val="-3"/>
          <w:sz w:val="28"/>
          <w:szCs w:val="28"/>
          <w:lang w:val="en-GB"/>
        </w:rPr>
        <w:t>a distance of 27</w:t>
      </w:r>
      <w:proofErr w:type="gramEnd"/>
      <w:r w:rsidRPr="0094285F">
        <w:rPr>
          <w:rFonts w:ascii="Arial" w:hAnsi="Arial" w:cs="Arial"/>
          <w:spacing w:val="-3"/>
          <w:sz w:val="28"/>
          <w:szCs w:val="28"/>
          <w:lang w:val="en-GB"/>
        </w:rPr>
        <w:t xml:space="preserve"> metres.</w:t>
      </w:r>
    </w:p>
    <w:p w14:paraId="539D5719" w14:textId="2EFDEA01" w:rsidR="005358FC" w:rsidRPr="0094285F" w:rsidRDefault="00C06CF2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.</w:t>
      </w:r>
    </w:p>
    <w:p w14:paraId="60061E4C" w14:textId="77777777" w:rsidR="005358FC" w:rsidRPr="0094285F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7E253601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94285F">
        <w:rPr>
          <w:rFonts w:ascii="Arial" w:hAnsi="Arial" w:cs="Arial"/>
          <w:szCs w:val="24"/>
          <w:lang w:val="en-GB"/>
        </w:rPr>
        <w:t xml:space="preserve"> that during the period of restriction the alternative route available for </w:t>
      </w:r>
      <w:r w:rsidR="003370EC" w:rsidRPr="0094285F">
        <w:rPr>
          <w:rFonts w:ascii="Arial" w:hAnsi="Arial" w:cs="Arial"/>
          <w:szCs w:val="24"/>
          <w:lang w:val="en-GB"/>
        </w:rPr>
        <w:t xml:space="preserve">pedestrians </w:t>
      </w:r>
      <w:r w:rsidRPr="0094285F">
        <w:rPr>
          <w:rFonts w:ascii="Arial" w:hAnsi="Arial" w:cs="Arial"/>
          <w:szCs w:val="24"/>
          <w:lang w:val="en-GB"/>
        </w:rPr>
        <w:t xml:space="preserve"> will be as follows:-</w:t>
      </w:r>
    </w:p>
    <w:p w14:paraId="44EAFD9C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446E969" w14:textId="604D9272" w:rsidR="005358FC" w:rsidRPr="0094285F" w:rsidRDefault="005358FC" w:rsidP="00A21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ab/>
      </w:r>
      <w:r w:rsidR="00C56849" w:rsidRPr="0094285F">
        <w:rPr>
          <w:rFonts w:ascii="Arial" w:hAnsi="Arial" w:cs="Arial"/>
          <w:szCs w:val="24"/>
          <w:lang w:val="en-GB"/>
        </w:rPr>
        <w:t>By permissive path under the arch of the viaduct,</w:t>
      </w:r>
      <w:r w:rsidR="00BC2C22" w:rsidRPr="0094285F">
        <w:rPr>
          <w:rFonts w:ascii="Arial" w:hAnsi="Arial" w:cs="Arial"/>
          <w:szCs w:val="24"/>
          <w:lang w:val="en-GB"/>
        </w:rPr>
        <w:t xml:space="preserve"> and vice versa</w:t>
      </w:r>
    </w:p>
    <w:p w14:paraId="4B94D5A5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BAF57CB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 xml:space="preserve">If the works are not completed within the above period the Order may be extended for a longer period with the </w:t>
      </w:r>
      <w:r w:rsidR="00EE4547" w:rsidRPr="0094285F">
        <w:rPr>
          <w:rFonts w:ascii="Arial" w:hAnsi="Arial" w:cs="Arial"/>
          <w:szCs w:val="24"/>
          <w:lang w:val="en-GB"/>
        </w:rPr>
        <w:t xml:space="preserve">further </w:t>
      </w:r>
      <w:r w:rsidRPr="0094285F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4285F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4285F">
        <w:rPr>
          <w:rFonts w:ascii="Arial" w:hAnsi="Arial" w:cs="Arial"/>
          <w:szCs w:val="24"/>
          <w:lang w:val="en-GB"/>
        </w:rPr>
        <w:t>Transport</w:t>
      </w:r>
      <w:r w:rsidRPr="0094285F">
        <w:rPr>
          <w:rFonts w:ascii="Arial" w:hAnsi="Arial" w:cs="Arial"/>
          <w:szCs w:val="24"/>
          <w:lang w:val="en-GB"/>
        </w:rPr>
        <w:t>.</w:t>
      </w:r>
    </w:p>
    <w:p w14:paraId="3DEEC669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A667BE5" w14:textId="18DAE1FD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 xml:space="preserve">The prohibition is required </w:t>
      </w:r>
      <w:r w:rsidR="0094285F" w:rsidRPr="0094285F">
        <w:rPr>
          <w:rFonts w:ascii="Arial" w:hAnsi="Arial" w:cs="Arial"/>
          <w:szCs w:val="24"/>
          <w:lang w:val="en-GB"/>
        </w:rPr>
        <w:t>to protect public safety due to surface damage by badgers to the legal line of the footpath.</w:t>
      </w:r>
    </w:p>
    <w:p w14:paraId="3656B9AB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24055776" w14:textId="170E404D" w:rsidR="005358FC" w:rsidRPr="0094285F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94285F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94285F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94285F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94285F" w:rsidRPr="0094285F">
        <w:rPr>
          <w:rFonts w:ascii="Arial" w:hAnsi="Arial" w:cs="Arial"/>
          <w:b/>
          <w:szCs w:val="24"/>
          <w:u w:val="single"/>
          <w:lang w:val="en-GB"/>
        </w:rPr>
        <w:t>18TH</w:t>
      </w:r>
      <w:r w:rsidR="00401785" w:rsidRPr="0094285F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94285F" w:rsidRPr="0094285F">
        <w:rPr>
          <w:rFonts w:ascii="Arial" w:hAnsi="Arial" w:cs="Arial"/>
          <w:b/>
          <w:szCs w:val="24"/>
          <w:u w:val="single"/>
          <w:lang w:val="en-GB"/>
        </w:rPr>
        <w:t>JUNE 2026</w:t>
      </w:r>
    </w:p>
    <w:p w14:paraId="45FB0818" w14:textId="77777777" w:rsidR="005358FC" w:rsidRPr="0094285F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45B16E91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 xml:space="preserve">Corporate Director of </w:t>
      </w:r>
      <w:r w:rsidR="00DE4614" w:rsidRPr="0094285F">
        <w:rPr>
          <w:rFonts w:ascii="Arial" w:hAnsi="Arial" w:cs="Arial"/>
          <w:szCs w:val="24"/>
          <w:lang w:val="en-GB"/>
        </w:rPr>
        <w:t>Place</w:t>
      </w:r>
    </w:p>
    <w:p w14:paraId="3B479928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Nottinghamshire County Council</w:t>
      </w:r>
    </w:p>
    <w:p w14:paraId="68246689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County Hall</w:t>
      </w:r>
    </w:p>
    <w:p w14:paraId="6E4E79D7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94285F">
          <w:rPr>
            <w:rFonts w:ascii="Arial" w:hAnsi="Arial" w:cs="Arial"/>
            <w:szCs w:val="24"/>
            <w:lang w:val="en-GB"/>
          </w:rPr>
          <w:t>West Bridgford</w:t>
        </w:r>
      </w:smartTag>
    </w:p>
    <w:p w14:paraId="37A971BC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smartTag w:uri="urn:schemas-microsoft-com:office:smarttags" w:element="place">
        <w:r w:rsidRPr="0094285F">
          <w:rPr>
            <w:rFonts w:ascii="Arial" w:hAnsi="Arial" w:cs="Arial"/>
            <w:szCs w:val="24"/>
            <w:lang w:val="en-GB"/>
          </w:rPr>
          <w:t>Nottingham</w:t>
        </w:r>
      </w:smartTag>
    </w:p>
    <w:p w14:paraId="53C9710A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NG2 7QP</w:t>
      </w:r>
    </w:p>
    <w:p w14:paraId="049F31CB" w14:textId="77777777" w:rsidR="001812F9" w:rsidRPr="0094285F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D0CD6DA" w14:textId="77777777" w:rsidR="005358FC" w:rsidRPr="0094285F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94285F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 w:rsidRPr="0094285F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94285F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AAC" w14:textId="77777777" w:rsidR="00AF17E8" w:rsidRDefault="00AF17E8">
      <w:pPr>
        <w:spacing w:line="20" w:lineRule="exact"/>
      </w:pPr>
    </w:p>
  </w:endnote>
  <w:endnote w:type="continuationSeparator" w:id="0">
    <w:p w14:paraId="40EA8551" w14:textId="77777777" w:rsidR="00AF17E8" w:rsidRDefault="00AF17E8">
      <w:r>
        <w:t xml:space="preserve"> </w:t>
      </w:r>
    </w:p>
  </w:endnote>
  <w:endnote w:type="continuationNotice" w:id="1">
    <w:p w14:paraId="01E982E9" w14:textId="77777777" w:rsidR="00AF17E8" w:rsidRDefault="00AF17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B780" w14:textId="77777777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I:\Highways\Old N Drive\EnvPlanning\Countryside Access\Access_Shared\Temporary Closures\Template Documents\5a. Continuation Order SoS Template.docx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2726" w14:textId="77777777" w:rsidR="00AF17E8" w:rsidRDefault="00AF17E8">
      <w:r>
        <w:separator/>
      </w:r>
    </w:p>
  </w:footnote>
  <w:footnote w:type="continuationSeparator" w:id="0">
    <w:p w14:paraId="60C51BB3" w14:textId="77777777" w:rsidR="00AF17E8" w:rsidRDefault="00AF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030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8"/>
    <w:rsid w:val="000235B5"/>
    <w:rsid w:val="000536DB"/>
    <w:rsid w:val="000674F4"/>
    <w:rsid w:val="000E3D24"/>
    <w:rsid w:val="000E437B"/>
    <w:rsid w:val="001036EB"/>
    <w:rsid w:val="00116B53"/>
    <w:rsid w:val="001812F9"/>
    <w:rsid w:val="001C44C9"/>
    <w:rsid w:val="001D152E"/>
    <w:rsid w:val="002117C1"/>
    <w:rsid w:val="002B1F8D"/>
    <w:rsid w:val="00323968"/>
    <w:rsid w:val="003370EC"/>
    <w:rsid w:val="003A5330"/>
    <w:rsid w:val="003C7907"/>
    <w:rsid w:val="003D5DF1"/>
    <w:rsid w:val="00401785"/>
    <w:rsid w:val="00404592"/>
    <w:rsid w:val="00434A20"/>
    <w:rsid w:val="004834A4"/>
    <w:rsid w:val="005358FC"/>
    <w:rsid w:val="0058523D"/>
    <w:rsid w:val="0059703F"/>
    <w:rsid w:val="005B0D8B"/>
    <w:rsid w:val="005E2FE2"/>
    <w:rsid w:val="006624CE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866174"/>
    <w:rsid w:val="0088672A"/>
    <w:rsid w:val="00903314"/>
    <w:rsid w:val="00940C14"/>
    <w:rsid w:val="0094285F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AF17E8"/>
    <w:rsid w:val="00B04CFD"/>
    <w:rsid w:val="00B17073"/>
    <w:rsid w:val="00B4159A"/>
    <w:rsid w:val="00B45264"/>
    <w:rsid w:val="00B976D1"/>
    <w:rsid w:val="00BB4972"/>
    <w:rsid w:val="00BC2C22"/>
    <w:rsid w:val="00C0076F"/>
    <w:rsid w:val="00C06CF2"/>
    <w:rsid w:val="00C071A5"/>
    <w:rsid w:val="00C1055C"/>
    <w:rsid w:val="00C56849"/>
    <w:rsid w:val="00D812B7"/>
    <w:rsid w:val="00D917A0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86D6A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9f3dd77587c0b9e6abccaaa7c5b7b3d2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5f89595bbee2fefd22ce4558adad8ae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25CD7410-F14A-41B6-BD65-84FAA7C1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5E4FA-8319-4FB0-B4BE-7AFAFD400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8AA2-228E-4596-8165-8BCF3721786D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1435</Characters>
  <Application>Microsoft Office Word</Application>
  <DocSecurity>0</DocSecurity>
  <Lines>11</Lines>
  <Paragraphs>3</Paragraphs>
  <ScaleCrop>false</ScaleCrop>
  <Company>Notts County Council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8</cp:revision>
  <cp:lastPrinted>2014-11-11T08:36:00Z</cp:lastPrinted>
  <dcterms:created xsi:type="dcterms:W3CDTF">2025-05-13T08:25:00Z</dcterms:created>
  <dcterms:modified xsi:type="dcterms:W3CDTF">2026-06-01T12:45:00Z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