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7E8C" w14:textId="77777777" w:rsidR="00291168" w:rsidRPr="002341D3" w:rsidRDefault="00E60345" w:rsidP="00566B58">
      <w:pPr>
        <w:spacing w:after="0"/>
        <w:jc w:val="both"/>
        <w:rPr>
          <w:rFonts w:ascii="Arial" w:eastAsia="Times New Roman" w:hAnsi="Arial" w:cs="Arial"/>
          <w:b/>
        </w:rPr>
      </w:pPr>
      <w:r w:rsidRPr="002341D3">
        <w:rPr>
          <w:rFonts w:ascii="Arial" w:eastAsia="Times New Roman" w:hAnsi="Arial" w:cs="Arial"/>
          <w:noProof/>
          <w:lang w:eastAsia="en-GB"/>
        </w:rPr>
        <w:drawing>
          <wp:anchor distT="0" distB="0" distL="114300" distR="114300" simplePos="0" relativeHeight="251658240" behindDoc="1" locked="0" layoutInCell="1" allowOverlap="1" wp14:anchorId="4D3F46D5" wp14:editId="0F8D2D74">
            <wp:simplePos x="0" y="0"/>
            <wp:positionH relativeFrom="column">
              <wp:posOffset>3387090</wp:posOffset>
            </wp:positionH>
            <wp:positionV relativeFrom="paragraph">
              <wp:posOffset>-205740</wp:posOffset>
            </wp:positionV>
            <wp:extent cx="2952750" cy="495300"/>
            <wp:effectExtent l="0" t="0" r="0" b="0"/>
            <wp:wrapNone/>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77E74" w14:textId="77777777" w:rsidR="00D17635" w:rsidRPr="002341D3" w:rsidRDefault="00D17635" w:rsidP="00566B58">
      <w:pPr>
        <w:spacing w:after="0"/>
        <w:jc w:val="both"/>
        <w:rPr>
          <w:rFonts w:ascii="Arial" w:eastAsia="Times New Roman" w:hAnsi="Arial" w:cs="Arial"/>
          <w:b/>
        </w:rPr>
      </w:pPr>
    </w:p>
    <w:p w14:paraId="49AAE774" w14:textId="77777777" w:rsidR="003847C5" w:rsidRPr="002341D3" w:rsidRDefault="003847C5" w:rsidP="00566B58">
      <w:pPr>
        <w:spacing w:after="0"/>
        <w:jc w:val="both"/>
        <w:rPr>
          <w:rFonts w:ascii="Arial" w:eastAsia="Times New Roman" w:hAnsi="Arial" w:cs="Arial"/>
          <w:b/>
        </w:rPr>
      </w:pPr>
    </w:p>
    <w:p w14:paraId="3C7E39A3" w14:textId="77777777" w:rsidR="00633902" w:rsidRPr="002341D3" w:rsidRDefault="00633902" w:rsidP="00566B58">
      <w:pPr>
        <w:spacing w:after="0"/>
        <w:jc w:val="both"/>
        <w:rPr>
          <w:rFonts w:ascii="Arial" w:eastAsia="Times New Roman" w:hAnsi="Arial" w:cs="Arial"/>
          <w:b/>
        </w:rPr>
      </w:pPr>
    </w:p>
    <w:p w14:paraId="5175FCA7" w14:textId="77777777" w:rsidR="00633902" w:rsidRPr="002341D3" w:rsidRDefault="00633902" w:rsidP="00566B58">
      <w:pPr>
        <w:spacing w:after="0"/>
        <w:jc w:val="both"/>
        <w:rPr>
          <w:rFonts w:ascii="Arial" w:eastAsia="Times New Roman" w:hAnsi="Arial" w:cs="Arial"/>
          <w:b/>
        </w:rPr>
      </w:pPr>
    </w:p>
    <w:p w14:paraId="2D3318FE" w14:textId="77777777" w:rsidR="00633902" w:rsidRPr="002341D3" w:rsidRDefault="00633902" w:rsidP="00566B58">
      <w:pPr>
        <w:spacing w:after="0"/>
        <w:jc w:val="center"/>
        <w:rPr>
          <w:rFonts w:ascii="Arial" w:eastAsia="Times New Roman" w:hAnsi="Arial" w:cs="Arial"/>
          <w:b/>
          <w:sz w:val="96"/>
          <w:szCs w:val="96"/>
        </w:rPr>
      </w:pPr>
      <w:r w:rsidRPr="002341D3">
        <w:rPr>
          <w:rFonts w:ascii="Arial" w:eastAsia="Times New Roman" w:hAnsi="Arial" w:cs="Arial"/>
          <w:b/>
          <w:sz w:val="96"/>
          <w:szCs w:val="96"/>
        </w:rPr>
        <w:t>Nottinghamshire</w:t>
      </w:r>
    </w:p>
    <w:p w14:paraId="1C529980" w14:textId="77777777" w:rsidR="00633902" w:rsidRPr="002341D3" w:rsidRDefault="008E2AA1" w:rsidP="00566B58">
      <w:pPr>
        <w:spacing w:after="0"/>
        <w:jc w:val="center"/>
        <w:rPr>
          <w:rFonts w:ascii="Arial" w:eastAsia="Times New Roman" w:hAnsi="Arial" w:cs="Arial"/>
          <w:b/>
        </w:rPr>
      </w:pPr>
      <w:r w:rsidRPr="002341D3">
        <w:rPr>
          <w:rFonts w:ascii="Arial" w:eastAsia="Times New Roman" w:hAnsi="Arial" w:cs="Arial"/>
          <w:b/>
          <w:sz w:val="96"/>
          <w:szCs w:val="96"/>
        </w:rPr>
        <w:t xml:space="preserve">School </w:t>
      </w:r>
      <w:r w:rsidR="00633902" w:rsidRPr="002341D3">
        <w:rPr>
          <w:rFonts w:ascii="Arial" w:eastAsia="Times New Roman" w:hAnsi="Arial" w:cs="Arial"/>
          <w:b/>
          <w:sz w:val="96"/>
          <w:szCs w:val="96"/>
        </w:rPr>
        <w:t>Flexible Working Policy</w:t>
      </w:r>
    </w:p>
    <w:p w14:paraId="27D77315" w14:textId="77777777" w:rsidR="00633902" w:rsidRPr="002341D3" w:rsidRDefault="00633902" w:rsidP="00566B58">
      <w:pPr>
        <w:spacing w:after="0"/>
        <w:jc w:val="both"/>
        <w:rPr>
          <w:rFonts w:ascii="Arial" w:eastAsia="Times New Roman" w:hAnsi="Arial" w:cs="Arial"/>
          <w:b/>
        </w:rPr>
      </w:pPr>
    </w:p>
    <w:p w14:paraId="0F66AD38" w14:textId="61607DDE" w:rsidR="00633902" w:rsidRPr="002341D3" w:rsidRDefault="00876BDD" w:rsidP="00566B58">
      <w:pPr>
        <w:spacing w:after="0"/>
        <w:jc w:val="center"/>
        <w:rPr>
          <w:rFonts w:ascii="Arial" w:eastAsia="Times New Roman" w:hAnsi="Arial" w:cs="Arial"/>
          <w:b/>
          <w:sz w:val="56"/>
          <w:szCs w:val="56"/>
        </w:rPr>
      </w:pPr>
      <w:r w:rsidRPr="002341D3">
        <w:rPr>
          <w:rFonts w:ascii="Arial" w:eastAsia="Times New Roman" w:hAnsi="Arial" w:cs="Arial"/>
          <w:b/>
          <w:sz w:val="56"/>
          <w:szCs w:val="56"/>
        </w:rPr>
        <w:t>April 2024</w:t>
      </w:r>
    </w:p>
    <w:p w14:paraId="711006D9" w14:textId="77777777" w:rsidR="00633902" w:rsidRPr="002341D3" w:rsidRDefault="00633902" w:rsidP="00566B58">
      <w:pPr>
        <w:spacing w:after="0"/>
        <w:jc w:val="both"/>
        <w:rPr>
          <w:rFonts w:ascii="Arial" w:eastAsia="Times New Roman" w:hAnsi="Arial" w:cs="Arial"/>
          <w:b/>
        </w:rPr>
      </w:pPr>
    </w:p>
    <w:p w14:paraId="0EE393F1" w14:textId="77777777" w:rsidR="00633902" w:rsidRPr="002341D3" w:rsidRDefault="00633902" w:rsidP="00566B58">
      <w:pPr>
        <w:spacing w:after="0"/>
        <w:jc w:val="both"/>
        <w:rPr>
          <w:rFonts w:ascii="Arial" w:eastAsia="Times New Roman" w:hAnsi="Arial" w:cs="Arial"/>
          <w:b/>
        </w:rPr>
      </w:pPr>
    </w:p>
    <w:p w14:paraId="4BAF479C" w14:textId="77777777" w:rsidR="00633902" w:rsidRPr="002341D3" w:rsidRDefault="00633902" w:rsidP="00566B58">
      <w:pPr>
        <w:spacing w:after="0"/>
        <w:jc w:val="both"/>
        <w:rPr>
          <w:rFonts w:ascii="Arial" w:eastAsia="Times New Roman" w:hAnsi="Arial" w:cs="Arial"/>
          <w:b/>
        </w:rPr>
      </w:pPr>
    </w:p>
    <w:p w14:paraId="1E5B1B51" w14:textId="77777777" w:rsidR="00633902" w:rsidRPr="002341D3" w:rsidRDefault="00633902" w:rsidP="00566B58">
      <w:pPr>
        <w:spacing w:after="0"/>
        <w:jc w:val="both"/>
        <w:rPr>
          <w:rFonts w:ascii="Arial" w:eastAsia="Times New Roman" w:hAnsi="Arial" w:cs="Arial"/>
          <w:b/>
        </w:rPr>
      </w:pPr>
    </w:p>
    <w:p w14:paraId="2833BEA1" w14:textId="77777777" w:rsidR="00633902" w:rsidRPr="002341D3" w:rsidRDefault="00633902" w:rsidP="00566B58">
      <w:pPr>
        <w:spacing w:after="0"/>
        <w:jc w:val="both"/>
        <w:rPr>
          <w:rFonts w:ascii="Arial" w:eastAsia="Times New Roman" w:hAnsi="Arial" w:cs="Arial"/>
          <w:b/>
        </w:rPr>
      </w:pPr>
    </w:p>
    <w:p w14:paraId="6424F5E9" w14:textId="77777777" w:rsidR="00633902" w:rsidRPr="002341D3" w:rsidRDefault="00633902" w:rsidP="00566B58">
      <w:pPr>
        <w:spacing w:after="0"/>
        <w:jc w:val="both"/>
        <w:rPr>
          <w:rFonts w:ascii="Arial" w:eastAsia="Times New Roman" w:hAnsi="Arial" w:cs="Arial"/>
          <w:b/>
        </w:rPr>
      </w:pPr>
    </w:p>
    <w:p w14:paraId="78FADA29" w14:textId="77777777" w:rsidR="008E2AA1" w:rsidRPr="002341D3" w:rsidRDefault="008E2AA1" w:rsidP="00566B58">
      <w:pPr>
        <w:spacing w:after="0"/>
        <w:jc w:val="both"/>
        <w:rPr>
          <w:rFonts w:ascii="Arial" w:eastAsia="Times New Roman" w:hAnsi="Arial" w:cs="Arial"/>
          <w:b/>
        </w:rPr>
      </w:pPr>
    </w:p>
    <w:p w14:paraId="4A905406" w14:textId="77777777" w:rsidR="008E2AA1" w:rsidRPr="002341D3" w:rsidRDefault="008E2AA1" w:rsidP="00566B58">
      <w:pPr>
        <w:spacing w:after="0"/>
        <w:jc w:val="both"/>
        <w:rPr>
          <w:rFonts w:ascii="Arial" w:eastAsia="Times New Roman" w:hAnsi="Arial" w:cs="Arial"/>
          <w:b/>
        </w:rPr>
      </w:pPr>
    </w:p>
    <w:p w14:paraId="1DF45135" w14:textId="77777777" w:rsidR="008E2AA1" w:rsidRPr="002341D3" w:rsidRDefault="008E2AA1" w:rsidP="00566B58">
      <w:pPr>
        <w:spacing w:after="0"/>
        <w:jc w:val="both"/>
        <w:rPr>
          <w:rFonts w:ascii="Arial" w:eastAsia="Times New Roman" w:hAnsi="Arial" w:cs="Arial"/>
          <w:b/>
        </w:rPr>
      </w:pPr>
    </w:p>
    <w:p w14:paraId="40DC2EBA" w14:textId="77777777" w:rsidR="008E2AA1" w:rsidRPr="002341D3" w:rsidRDefault="008E2AA1" w:rsidP="00566B58">
      <w:pPr>
        <w:spacing w:after="0"/>
        <w:jc w:val="both"/>
        <w:rPr>
          <w:rFonts w:ascii="Arial" w:eastAsia="Times New Roman" w:hAnsi="Arial" w:cs="Arial"/>
          <w:b/>
        </w:rPr>
      </w:pPr>
    </w:p>
    <w:p w14:paraId="59F9728E" w14:textId="77777777" w:rsidR="008E2AA1" w:rsidRPr="002341D3" w:rsidRDefault="008E2AA1" w:rsidP="00566B58">
      <w:pPr>
        <w:spacing w:after="0"/>
        <w:jc w:val="both"/>
        <w:rPr>
          <w:rFonts w:ascii="Arial" w:eastAsia="Times New Roman" w:hAnsi="Arial" w:cs="Arial"/>
          <w:b/>
        </w:rPr>
      </w:pPr>
    </w:p>
    <w:p w14:paraId="51AC9B62" w14:textId="77777777" w:rsidR="008E2AA1" w:rsidRPr="002341D3" w:rsidRDefault="008E2AA1" w:rsidP="00566B58">
      <w:pPr>
        <w:spacing w:after="0"/>
        <w:jc w:val="both"/>
        <w:rPr>
          <w:rFonts w:ascii="Arial" w:eastAsia="Times New Roman" w:hAnsi="Arial" w:cs="Arial"/>
          <w:b/>
        </w:rPr>
      </w:pPr>
    </w:p>
    <w:p w14:paraId="65D1EAB9" w14:textId="77777777" w:rsidR="008E2AA1" w:rsidRPr="002341D3" w:rsidRDefault="008E2AA1" w:rsidP="00566B58">
      <w:pPr>
        <w:spacing w:after="0"/>
        <w:jc w:val="both"/>
        <w:rPr>
          <w:rFonts w:ascii="Arial" w:eastAsia="Times New Roman" w:hAnsi="Arial" w:cs="Arial"/>
          <w:b/>
        </w:rPr>
      </w:pPr>
    </w:p>
    <w:p w14:paraId="4126992B" w14:textId="77777777" w:rsidR="008E2AA1" w:rsidRPr="002341D3" w:rsidRDefault="008E2AA1" w:rsidP="00566B58">
      <w:pPr>
        <w:spacing w:after="0"/>
        <w:jc w:val="both"/>
        <w:rPr>
          <w:rFonts w:ascii="Arial" w:eastAsia="Times New Roman" w:hAnsi="Arial" w:cs="Arial"/>
          <w:b/>
        </w:rPr>
      </w:pPr>
    </w:p>
    <w:p w14:paraId="00CED7EC" w14:textId="77777777" w:rsidR="008E2AA1" w:rsidRPr="002341D3" w:rsidRDefault="008E2AA1" w:rsidP="00566B58">
      <w:pPr>
        <w:spacing w:after="0"/>
        <w:jc w:val="both"/>
        <w:rPr>
          <w:rFonts w:ascii="Arial" w:eastAsia="Times New Roman" w:hAnsi="Arial" w:cs="Arial"/>
          <w:b/>
        </w:rPr>
      </w:pPr>
    </w:p>
    <w:p w14:paraId="1A3E2F49" w14:textId="77777777" w:rsidR="008E2AA1" w:rsidRPr="002341D3" w:rsidRDefault="008E2AA1" w:rsidP="00566B58">
      <w:pPr>
        <w:spacing w:after="0"/>
        <w:jc w:val="both"/>
        <w:rPr>
          <w:rFonts w:ascii="Arial" w:eastAsia="Times New Roman" w:hAnsi="Arial" w:cs="Arial"/>
          <w:b/>
        </w:rPr>
      </w:pPr>
    </w:p>
    <w:p w14:paraId="5EA8BFFC" w14:textId="77777777" w:rsidR="008E2AA1" w:rsidRPr="002341D3" w:rsidRDefault="008E2AA1" w:rsidP="00566B58">
      <w:pPr>
        <w:spacing w:after="0"/>
        <w:jc w:val="both"/>
        <w:rPr>
          <w:rFonts w:ascii="Arial" w:eastAsia="Times New Roman" w:hAnsi="Arial" w:cs="Arial"/>
          <w:b/>
        </w:rPr>
      </w:pPr>
    </w:p>
    <w:p w14:paraId="0ADA224B" w14:textId="77777777" w:rsidR="008E2AA1" w:rsidRPr="002341D3" w:rsidRDefault="008E2AA1" w:rsidP="00566B58">
      <w:pPr>
        <w:spacing w:after="0"/>
        <w:jc w:val="both"/>
        <w:rPr>
          <w:rFonts w:ascii="Arial" w:eastAsia="Times New Roman" w:hAnsi="Arial" w:cs="Arial"/>
          <w:b/>
        </w:rPr>
      </w:pPr>
    </w:p>
    <w:p w14:paraId="6D625D14" w14:textId="77777777" w:rsidR="008E2AA1" w:rsidRPr="002341D3" w:rsidRDefault="008E2AA1" w:rsidP="00566B58">
      <w:pPr>
        <w:spacing w:after="0"/>
        <w:jc w:val="both"/>
        <w:rPr>
          <w:rFonts w:ascii="Arial" w:eastAsia="Times New Roman" w:hAnsi="Arial" w:cs="Arial"/>
          <w:b/>
        </w:rPr>
      </w:pPr>
    </w:p>
    <w:p w14:paraId="7199AD31" w14:textId="77777777" w:rsidR="008E2AA1" w:rsidRPr="002341D3" w:rsidRDefault="008E2AA1" w:rsidP="00566B58">
      <w:pPr>
        <w:spacing w:after="0"/>
        <w:jc w:val="both"/>
        <w:rPr>
          <w:rFonts w:ascii="Arial" w:eastAsia="Times New Roman" w:hAnsi="Arial" w:cs="Arial"/>
          <w:b/>
        </w:rPr>
      </w:pPr>
    </w:p>
    <w:p w14:paraId="2F96246B" w14:textId="77777777" w:rsidR="008E2AA1" w:rsidRPr="002341D3" w:rsidRDefault="008E2AA1" w:rsidP="00566B58">
      <w:pPr>
        <w:spacing w:after="0"/>
        <w:jc w:val="both"/>
        <w:rPr>
          <w:rFonts w:ascii="Arial" w:eastAsia="Times New Roman" w:hAnsi="Arial" w:cs="Arial"/>
          <w:b/>
        </w:rPr>
      </w:pPr>
    </w:p>
    <w:p w14:paraId="2DFFDAD7" w14:textId="77777777" w:rsidR="008E2AA1" w:rsidRPr="002341D3" w:rsidRDefault="008E2AA1" w:rsidP="00566B58">
      <w:pPr>
        <w:spacing w:after="0"/>
        <w:jc w:val="both"/>
        <w:rPr>
          <w:rFonts w:ascii="Arial" w:eastAsia="Times New Roman" w:hAnsi="Arial" w:cs="Arial"/>
          <w:b/>
        </w:rPr>
      </w:pPr>
    </w:p>
    <w:p w14:paraId="4B7B25E6" w14:textId="77777777" w:rsidR="008E2AA1" w:rsidRPr="002341D3" w:rsidRDefault="008E2AA1" w:rsidP="00566B58">
      <w:pPr>
        <w:spacing w:after="0"/>
        <w:jc w:val="both"/>
        <w:rPr>
          <w:rFonts w:ascii="Arial" w:eastAsia="Times New Roman" w:hAnsi="Arial" w:cs="Arial"/>
          <w:b/>
        </w:rPr>
      </w:pPr>
    </w:p>
    <w:p w14:paraId="4E69C072" w14:textId="77777777" w:rsidR="008E2AA1" w:rsidRPr="002341D3" w:rsidRDefault="008E2AA1" w:rsidP="00566B58">
      <w:pPr>
        <w:spacing w:after="0"/>
        <w:jc w:val="both"/>
        <w:rPr>
          <w:rFonts w:ascii="Arial" w:eastAsia="Times New Roman" w:hAnsi="Arial" w:cs="Arial"/>
          <w:b/>
        </w:rPr>
      </w:pPr>
    </w:p>
    <w:p w14:paraId="4A08B1BA" w14:textId="77777777" w:rsidR="008E2AA1" w:rsidRPr="002341D3" w:rsidRDefault="008E2AA1" w:rsidP="00566B58">
      <w:pPr>
        <w:spacing w:after="0"/>
        <w:jc w:val="both"/>
        <w:rPr>
          <w:rFonts w:ascii="Arial" w:eastAsia="Times New Roman" w:hAnsi="Arial" w:cs="Arial"/>
          <w:b/>
        </w:rPr>
      </w:pPr>
    </w:p>
    <w:p w14:paraId="4A96FE04" w14:textId="77777777" w:rsidR="008E2AA1" w:rsidRPr="002341D3" w:rsidRDefault="008E2AA1" w:rsidP="00566B58">
      <w:pPr>
        <w:spacing w:after="0"/>
        <w:jc w:val="both"/>
        <w:rPr>
          <w:rFonts w:ascii="Arial" w:eastAsia="Times New Roman" w:hAnsi="Arial" w:cs="Arial"/>
          <w:b/>
        </w:rPr>
      </w:pPr>
    </w:p>
    <w:p w14:paraId="1D9BCA4E" w14:textId="77777777" w:rsidR="008E2AA1" w:rsidRPr="002341D3" w:rsidRDefault="008E2AA1" w:rsidP="00566B58">
      <w:pPr>
        <w:spacing w:after="0"/>
        <w:jc w:val="both"/>
        <w:rPr>
          <w:rFonts w:ascii="Arial" w:eastAsia="Times New Roman" w:hAnsi="Arial" w:cs="Arial"/>
          <w:b/>
        </w:rPr>
      </w:pPr>
    </w:p>
    <w:p w14:paraId="7CACC68F" w14:textId="77777777" w:rsidR="001642CF" w:rsidRPr="002341D3" w:rsidRDefault="00633902" w:rsidP="00566B58">
      <w:pPr>
        <w:jc w:val="center"/>
        <w:rPr>
          <w:rFonts w:ascii="Arial" w:eastAsia="Times New Roman" w:hAnsi="Arial" w:cs="Arial"/>
          <w:b/>
          <w:sz w:val="40"/>
          <w:szCs w:val="40"/>
        </w:rPr>
      </w:pPr>
      <w:r w:rsidRPr="002341D3">
        <w:rPr>
          <w:rFonts w:ascii="Arial" w:hAnsi="Arial" w:cs="Arial"/>
          <w:b/>
          <w:sz w:val="40"/>
          <w:szCs w:val="40"/>
        </w:rPr>
        <w:t>HR Advi</w:t>
      </w:r>
      <w:r w:rsidR="00566B58" w:rsidRPr="002341D3">
        <w:rPr>
          <w:rFonts w:ascii="Arial" w:hAnsi="Arial" w:cs="Arial"/>
          <w:b/>
          <w:sz w:val="40"/>
          <w:szCs w:val="40"/>
        </w:rPr>
        <w:t>ce, Support and Training Service</w:t>
      </w:r>
    </w:p>
    <w:p w14:paraId="0B4A4CF2" w14:textId="77777777" w:rsidR="008E2AA1" w:rsidRPr="002341D3" w:rsidRDefault="008E2AA1" w:rsidP="00566B58">
      <w:pPr>
        <w:spacing w:after="0"/>
        <w:jc w:val="both"/>
        <w:rPr>
          <w:rFonts w:ascii="Arial" w:eastAsia="Times New Roman" w:hAnsi="Arial" w:cs="Arial"/>
          <w:b/>
          <w:lang w:eastAsia="en-GB"/>
        </w:rPr>
      </w:pPr>
    </w:p>
    <w:p w14:paraId="3C769018" w14:textId="77777777" w:rsidR="008E2AA1" w:rsidRPr="002341D3" w:rsidRDefault="008E2AA1" w:rsidP="00566B58">
      <w:pPr>
        <w:spacing w:after="0"/>
        <w:jc w:val="both"/>
        <w:rPr>
          <w:rFonts w:ascii="Arial" w:eastAsia="Times New Roman" w:hAnsi="Arial" w:cs="Arial"/>
          <w:b/>
          <w:lang w:eastAsia="en-GB"/>
        </w:rPr>
      </w:pPr>
    </w:p>
    <w:p w14:paraId="2B82BAB1" w14:textId="77777777" w:rsidR="00291168" w:rsidRPr="002341D3" w:rsidRDefault="00291168" w:rsidP="00566B58">
      <w:pPr>
        <w:spacing w:after="0"/>
        <w:jc w:val="both"/>
        <w:rPr>
          <w:rFonts w:ascii="Arial" w:eastAsia="Times New Roman" w:hAnsi="Arial" w:cs="Arial"/>
          <w:b/>
          <w:lang w:eastAsia="en-GB"/>
        </w:rPr>
      </w:pPr>
      <w:r w:rsidRPr="002341D3">
        <w:rPr>
          <w:rFonts w:ascii="Arial" w:eastAsia="Times New Roman" w:hAnsi="Arial" w:cs="Arial"/>
          <w:b/>
          <w:lang w:eastAsia="en-GB"/>
        </w:rPr>
        <w:t xml:space="preserve">SCHOOL </w:t>
      </w:r>
      <w:r w:rsidR="001C26E5" w:rsidRPr="002341D3">
        <w:rPr>
          <w:rFonts w:ascii="Arial" w:eastAsia="Times New Roman" w:hAnsi="Arial" w:cs="Arial"/>
          <w:b/>
          <w:lang w:eastAsia="en-GB"/>
        </w:rPr>
        <w:t>FLEXIBLE WORKING</w:t>
      </w:r>
      <w:r w:rsidRPr="002341D3">
        <w:rPr>
          <w:rFonts w:ascii="Arial" w:eastAsia="Times New Roman" w:hAnsi="Arial" w:cs="Arial"/>
          <w:b/>
          <w:lang w:eastAsia="en-GB"/>
        </w:rPr>
        <w:t xml:space="preserve"> POLICY – Table of Contents</w:t>
      </w:r>
    </w:p>
    <w:p w14:paraId="5140E733" w14:textId="77777777" w:rsidR="00291168" w:rsidRPr="002341D3" w:rsidRDefault="00291168" w:rsidP="00566B58">
      <w:pPr>
        <w:spacing w:after="0"/>
        <w:jc w:val="both"/>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6576"/>
        <w:gridCol w:w="790"/>
      </w:tblGrid>
      <w:tr w:rsidR="002341D3" w:rsidRPr="002341D3" w14:paraId="367467FE" w14:textId="77777777" w:rsidTr="001C26E5">
        <w:tc>
          <w:tcPr>
            <w:tcW w:w="1650" w:type="dxa"/>
            <w:shd w:val="clear" w:color="auto" w:fill="auto"/>
          </w:tcPr>
          <w:p w14:paraId="41F273A2" w14:textId="77777777" w:rsidR="00291168" w:rsidRPr="002341D3" w:rsidRDefault="00291168" w:rsidP="00566B58">
            <w:pPr>
              <w:spacing w:after="0"/>
              <w:jc w:val="both"/>
              <w:rPr>
                <w:rFonts w:ascii="Arial" w:eastAsia="Times New Roman" w:hAnsi="Arial" w:cs="Arial"/>
                <w:b/>
                <w:lang w:eastAsia="en-GB"/>
              </w:rPr>
            </w:pPr>
            <w:r w:rsidRPr="002341D3">
              <w:rPr>
                <w:rFonts w:ascii="Arial" w:eastAsia="Times New Roman" w:hAnsi="Arial" w:cs="Arial"/>
                <w:b/>
                <w:lang w:eastAsia="en-GB"/>
              </w:rPr>
              <w:t>Section</w:t>
            </w:r>
          </w:p>
          <w:p w14:paraId="0D4ADB1B" w14:textId="77777777" w:rsidR="00291168" w:rsidRPr="002341D3" w:rsidRDefault="00291168" w:rsidP="00566B58">
            <w:pPr>
              <w:spacing w:after="0"/>
              <w:jc w:val="both"/>
              <w:rPr>
                <w:rFonts w:ascii="Arial" w:eastAsia="Times New Roman" w:hAnsi="Arial" w:cs="Arial"/>
                <w:b/>
                <w:lang w:eastAsia="en-GB"/>
              </w:rPr>
            </w:pPr>
          </w:p>
        </w:tc>
        <w:tc>
          <w:tcPr>
            <w:tcW w:w="6576" w:type="dxa"/>
            <w:shd w:val="clear" w:color="auto" w:fill="auto"/>
          </w:tcPr>
          <w:p w14:paraId="0BC458B4" w14:textId="77777777" w:rsidR="00291168" w:rsidRPr="002341D3" w:rsidRDefault="00291168" w:rsidP="00566B58">
            <w:pPr>
              <w:spacing w:after="0"/>
              <w:jc w:val="both"/>
              <w:rPr>
                <w:rFonts w:ascii="Arial" w:eastAsia="Times New Roman" w:hAnsi="Arial" w:cs="Arial"/>
                <w:b/>
                <w:lang w:eastAsia="en-GB"/>
              </w:rPr>
            </w:pPr>
            <w:r w:rsidRPr="002341D3">
              <w:rPr>
                <w:rFonts w:ascii="Arial" w:eastAsia="Times New Roman" w:hAnsi="Arial" w:cs="Arial"/>
                <w:b/>
                <w:lang w:eastAsia="en-GB"/>
              </w:rPr>
              <w:t>Heading</w:t>
            </w:r>
          </w:p>
        </w:tc>
        <w:tc>
          <w:tcPr>
            <w:tcW w:w="790" w:type="dxa"/>
            <w:shd w:val="clear" w:color="auto" w:fill="auto"/>
          </w:tcPr>
          <w:p w14:paraId="068BA638" w14:textId="77777777" w:rsidR="00291168" w:rsidRPr="002341D3" w:rsidRDefault="00291168" w:rsidP="00566B58">
            <w:pPr>
              <w:spacing w:after="0"/>
              <w:jc w:val="both"/>
              <w:rPr>
                <w:rFonts w:ascii="Arial" w:eastAsia="Times New Roman" w:hAnsi="Arial" w:cs="Arial"/>
                <w:b/>
                <w:lang w:eastAsia="en-GB"/>
              </w:rPr>
            </w:pPr>
            <w:r w:rsidRPr="002341D3">
              <w:rPr>
                <w:rFonts w:ascii="Arial" w:eastAsia="Times New Roman" w:hAnsi="Arial" w:cs="Arial"/>
                <w:b/>
                <w:lang w:eastAsia="en-GB"/>
              </w:rPr>
              <w:t>Page</w:t>
            </w:r>
          </w:p>
        </w:tc>
      </w:tr>
      <w:tr w:rsidR="002341D3" w:rsidRPr="002341D3" w14:paraId="7DCB52D7" w14:textId="77777777" w:rsidTr="001C26E5">
        <w:tc>
          <w:tcPr>
            <w:tcW w:w="1650" w:type="dxa"/>
            <w:shd w:val="clear" w:color="auto" w:fill="auto"/>
          </w:tcPr>
          <w:p w14:paraId="2AC65736"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1</w:t>
            </w:r>
          </w:p>
        </w:tc>
        <w:tc>
          <w:tcPr>
            <w:tcW w:w="6576" w:type="dxa"/>
            <w:shd w:val="clear" w:color="auto" w:fill="auto"/>
          </w:tcPr>
          <w:p w14:paraId="160C8797"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Introduction</w:t>
            </w:r>
          </w:p>
        </w:tc>
        <w:tc>
          <w:tcPr>
            <w:tcW w:w="790" w:type="dxa"/>
            <w:shd w:val="clear" w:color="auto" w:fill="auto"/>
          </w:tcPr>
          <w:p w14:paraId="79BA5E94"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2</w:t>
            </w:r>
          </w:p>
        </w:tc>
      </w:tr>
      <w:tr w:rsidR="002341D3" w:rsidRPr="002341D3" w14:paraId="67F94F64" w14:textId="77777777" w:rsidTr="001C26E5">
        <w:tc>
          <w:tcPr>
            <w:tcW w:w="1650" w:type="dxa"/>
            <w:shd w:val="clear" w:color="auto" w:fill="auto"/>
          </w:tcPr>
          <w:p w14:paraId="7C3604B4"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2</w:t>
            </w:r>
          </w:p>
        </w:tc>
        <w:tc>
          <w:tcPr>
            <w:tcW w:w="6576" w:type="dxa"/>
            <w:shd w:val="clear" w:color="auto" w:fill="auto"/>
          </w:tcPr>
          <w:p w14:paraId="3F5F5E4F"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Consultation and Agreement with the Recognised Trade Unions</w:t>
            </w:r>
          </w:p>
        </w:tc>
        <w:tc>
          <w:tcPr>
            <w:tcW w:w="790" w:type="dxa"/>
            <w:shd w:val="clear" w:color="auto" w:fill="auto"/>
          </w:tcPr>
          <w:p w14:paraId="48B1CC59"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3</w:t>
            </w:r>
          </w:p>
        </w:tc>
      </w:tr>
      <w:tr w:rsidR="002341D3" w:rsidRPr="002341D3" w14:paraId="29055F7D" w14:textId="77777777" w:rsidTr="001C26E5">
        <w:tc>
          <w:tcPr>
            <w:tcW w:w="1650" w:type="dxa"/>
            <w:shd w:val="clear" w:color="auto" w:fill="auto"/>
          </w:tcPr>
          <w:p w14:paraId="6267A018"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3</w:t>
            </w:r>
          </w:p>
        </w:tc>
        <w:tc>
          <w:tcPr>
            <w:tcW w:w="6576" w:type="dxa"/>
            <w:shd w:val="clear" w:color="auto" w:fill="auto"/>
          </w:tcPr>
          <w:p w14:paraId="3C75A0B8"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Equalities and Equal Opportunities</w:t>
            </w:r>
          </w:p>
        </w:tc>
        <w:tc>
          <w:tcPr>
            <w:tcW w:w="790" w:type="dxa"/>
            <w:shd w:val="clear" w:color="auto" w:fill="auto"/>
          </w:tcPr>
          <w:p w14:paraId="07A3912F"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3</w:t>
            </w:r>
          </w:p>
        </w:tc>
      </w:tr>
      <w:tr w:rsidR="002341D3" w:rsidRPr="002341D3" w14:paraId="10FF6568" w14:textId="77777777" w:rsidTr="001C26E5">
        <w:tc>
          <w:tcPr>
            <w:tcW w:w="1650" w:type="dxa"/>
            <w:shd w:val="clear" w:color="auto" w:fill="auto"/>
          </w:tcPr>
          <w:p w14:paraId="4E2D06B7"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4</w:t>
            </w:r>
          </w:p>
        </w:tc>
        <w:tc>
          <w:tcPr>
            <w:tcW w:w="6576" w:type="dxa"/>
            <w:shd w:val="clear" w:color="auto" w:fill="auto"/>
          </w:tcPr>
          <w:p w14:paraId="30677F2F"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Aims of the Policy</w:t>
            </w:r>
          </w:p>
        </w:tc>
        <w:tc>
          <w:tcPr>
            <w:tcW w:w="790" w:type="dxa"/>
            <w:shd w:val="clear" w:color="auto" w:fill="auto"/>
          </w:tcPr>
          <w:p w14:paraId="0D870CB6"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4</w:t>
            </w:r>
          </w:p>
        </w:tc>
      </w:tr>
      <w:tr w:rsidR="002341D3" w:rsidRPr="002341D3" w14:paraId="71CADAA6" w14:textId="77777777" w:rsidTr="001C26E5">
        <w:tc>
          <w:tcPr>
            <w:tcW w:w="1650" w:type="dxa"/>
            <w:shd w:val="clear" w:color="auto" w:fill="auto"/>
          </w:tcPr>
          <w:p w14:paraId="30E1FE9B"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5</w:t>
            </w:r>
          </w:p>
        </w:tc>
        <w:tc>
          <w:tcPr>
            <w:tcW w:w="6576" w:type="dxa"/>
            <w:shd w:val="clear" w:color="auto" w:fill="auto"/>
          </w:tcPr>
          <w:p w14:paraId="68F14025" w14:textId="77777777" w:rsidR="00291168" w:rsidRPr="002341D3" w:rsidRDefault="00C7192E" w:rsidP="00566B58">
            <w:pPr>
              <w:spacing w:after="0"/>
              <w:jc w:val="both"/>
              <w:rPr>
                <w:rFonts w:ascii="Arial" w:eastAsia="Times New Roman" w:hAnsi="Arial" w:cs="Arial"/>
                <w:lang w:eastAsia="en-GB"/>
              </w:rPr>
            </w:pPr>
            <w:r w:rsidRPr="002341D3">
              <w:rPr>
                <w:rFonts w:ascii="Arial" w:eastAsia="Times New Roman" w:hAnsi="Arial" w:cs="Arial"/>
                <w:lang w:eastAsia="en-GB"/>
              </w:rPr>
              <w:t xml:space="preserve">Flexible Working </w:t>
            </w:r>
          </w:p>
        </w:tc>
        <w:tc>
          <w:tcPr>
            <w:tcW w:w="790" w:type="dxa"/>
            <w:shd w:val="clear" w:color="auto" w:fill="auto"/>
          </w:tcPr>
          <w:p w14:paraId="0A36C25B"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4</w:t>
            </w:r>
          </w:p>
        </w:tc>
      </w:tr>
      <w:tr w:rsidR="002341D3" w:rsidRPr="002341D3" w14:paraId="3B87AA40" w14:textId="77777777" w:rsidTr="001C26E5">
        <w:tc>
          <w:tcPr>
            <w:tcW w:w="1650" w:type="dxa"/>
            <w:shd w:val="clear" w:color="auto" w:fill="auto"/>
          </w:tcPr>
          <w:p w14:paraId="0E32F7FC" w14:textId="77777777" w:rsidR="00291168" w:rsidRPr="002341D3" w:rsidRDefault="00291168" w:rsidP="00566B58">
            <w:pPr>
              <w:spacing w:after="0"/>
              <w:jc w:val="both"/>
              <w:rPr>
                <w:rFonts w:ascii="Arial" w:eastAsia="Times New Roman" w:hAnsi="Arial" w:cs="Arial"/>
                <w:lang w:eastAsia="en-GB"/>
              </w:rPr>
            </w:pPr>
            <w:r w:rsidRPr="002341D3">
              <w:rPr>
                <w:rFonts w:ascii="Arial" w:eastAsia="Times New Roman" w:hAnsi="Arial" w:cs="Arial"/>
                <w:lang w:eastAsia="en-GB"/>
              </w:rPr>
              <w:t>6</w:t>
            </w:r>
          </w:p>
        </w:tc>
        <w:tc>
          <w:tcPr>
            <w:tcW w:w="6576" w:type="dxa"/>
            <w:shd w:val="clear" w:color="auto" w:fill="auto"/>
          </w:tcPr>
          <w:p w14:paraId="546044C1" w14:textId="77777777" w:rsidR="00291168" w:rsidRPr="002341D3" w:rsidRDefault="00C7192E" w:rsidP="00566B58">
            <w:pPr>
              <w:spacing w:after="0"/>
              <w:contextualSpacing/>
              <w:jc w:val="both"/>
              <w:rPr>
                <w:rFonts w:ascii="Arial" w:eastAsia="Times New Roman" w:hAnsi="Arial" w:cs="Arial"/>
                <w:lang w:eastAsia="en-GB"/>
              </w:rPr>
            </w:pPr>
            <w:r w:rsidRPr="002341D3">
              <w:rPr>
                <w:rFonts w:ascii="Arial" w:eastAsia="Times New Roman" w:hAnsi="Arial" w:cs="Arial"/>
                <w:lang w:eastAsia="en-GB"/>
              </w:rPr>
              <w:t>Flexible Working O</w:t>
            </w:r>
            <w:r w:rsidR="001C26E5" w:rsidRPr="002341D3">
              <w:rPr>
                <w:rFonts w:ascii="Arial" w:eastAsia="Times New Roman" w:hAnsi="Arial" w:cs="Arial"/>
                <w:lang w:eastAsia="en-GB"/>
              </w:rPr>
              <w:t>ptions</w:t>
            </w:r>
          </w:p>
        </w:tc>
        <w:tc>
          <w:tcPr>
            <w:tcW w:w="790" w:type="dxa"/>
            <w:shd w:val="clear" w:color="auto" w:fill="auto"/>
          </w:tcPr>
          <w:p w14:paraId="0C3A8186"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4</w:t>
            </w:r>
          </w:p>
        </w:tc>
      </w:tr>
      <w:tr w:rsidR="002341D3" w:rsidRPr="002341D3" w14:paraId="093E7173" w14:textId="77777777" w:rsidTr="001C26E5">
        <w:tc>
          <w:tcPr>
            <w:tcW w:w="1650" w:type="dxa"/>
            <w:shd w:val="clear" w:color="auto" w:fill="auto"/>
          </w:tcPr>
          <w:p w14:paraId="5E9B3868" w14:textId="77777777" w:rsidR="00291168" w:rsidRPr="002341D3" w:rsidRDefault="00C7192E" w:rsidP="00566B58">
            <w:pPr>
              <w:spacing w:after="0"/>
              <w:jc w:val="both"/>
              <w:rPr>
                <w:rFonts w:ascii="Arial" w:eastAsia="Times New Roman" w:hAnsi="Arial" w:cs="Arial"/>
                <w:lang w:eastAsia="en-GB"/>
              </w:rPr>
            </w:pPr>
            <w:r w:rsidRPr="002341D3">
              <w:rPr>
                <w:rFonts w:ascii="Arial" w:eastAsia="Times New Roman" w:hAnsi="Arial" w:cs="Arial"/>
                <w:lang w:eastAsia="en-GB"/>
              </w:rPr>
              <w:t>7</w:t>
            </w:r>
          </w:p>
        </w:tc>
        <w:tc>
          <w:tcPr>
            <w:tcW w:w="6576" w:type="dxa"/>
            <w:shd w:val="clear" w:color="auto" w:fill="auto"/>
          </w:tcPr>
          <w:p w14:paraId="03CFE1D9" w14:textId="77777777" w:rsidR="00291168" w:rsidRPr="002341D3" w:rsidRDefault="00280AB7" w:rsidP="00566B58">
            <w:pPr>
              <w:spacing w:after="0"/>
              <w:jc w:val="both"/>
              <w:rPr>
                <w:rFonts w:ascii="Arial" w:eastAsia="Times New Roman" w:hAnsi="Arial" w:cs="Arial"/>
                <w:lang w:eastAsia="en-GB"/>
              </w:rPr>
            </w:pPr>
            <w:r w:rsidRPr="002341D3">
              <w:rPr>
                <w:rFonts w:ascii="Arial" w:eastAsia="Times New Roman" w:hAnsi="Arial" w:cs="Arial"/>
                <w:lang w:eastAsia="en-GB"/>
              </w:rPr>
              <w:t>Monitoring and Review</w:t>
            </w:r>
          </w:p>
        </w:tc>
        <w:tc>
          <w:tcPr>
            <w:tcW w:w="790" w:type="dxa"/>
            <w:shd w:val="clear" w:color="auto" w:fill="auto"/>
          </w:tcPr>
          <w:p w14:paraId="5918032B" w14:textId="77777777" w:rsidR="00291168" w:rsidRPr="002341D3" w:rsidRDefault="0021442B" w:rsidP="00566B58">
            <w:pPr>
              <w:spacing w:after="0"/>
              <w:jc w:val="both"/>
              <w:rPr>
                <w:rFonts w:ascii="Arial" w:eastAsia="Times New Roman" w:hAnsi="Arial" w:cs="Arial"/>
                <w:lang w:eastAsia="en-GB"/>
              </w:rPr>
            </w:pPr>
            <w:r w:rsidRPr="002341D3">
              <w:rPr>
                <w:rFonts w:ascii="Arial" w:eastAsia="Times New Roman" w:hAnsi="Arial" w:cs="Arial"/>
                <w:lang w:eastAsia="en-GB"/>
              </w:rPr>
              <w:t>6</w:t>
            </w:r>
          </w:p>
        </w:tc>
      </w:tr>
      <w:tr w:rsidR="002341D3" w:rsidRPr="002341D3" w14:paraId="0C1D56E2" w14:textId="77777777" w:rsidTr="00F50CB7">
        <w:tc>
          <w:tcPr>
            <w:tcW w:w="1650" w:type="dxa"/>
            <w:tcBorders>
              <w:top w:val="single" w:sz="4" w:space="0" w:color="auto"/>
              <w:left w:val="single" w:sz="4" w:space="0" w:color="auto"/>
              <w:bottom w:val="single" w:sz="4" w:space="0" w:color="auto"/>
              <w:right w:val="single" w:sz="4" w:space="0" w:color="auto"/>
            </w:tcBorders>
            <w:shd w:val="clear" w:color="auto" w:fill="auto"/>
          </w:tcPr>
          <w:p w14:paraId="07BE2CC9" w14:textId="77777777" w:rsidR="00F50CB7" w:rsidRPr="002341D3" w:rsidRDefault="00F50CB7" w:rsidP="00FC0256">
            <w:pPr>
              <w:spacing w:after="0"/>
              <w:jc w:val="both"/>
              <w:rPr>
                <w:rFonts w:ascii="Arial" w:eastAsia="Times New Roman" w:hAnsi="Arial" w:cs="Arial"/>
                <w:lang w:eastAsia="en-GB"/>
              </w:rPr>
            </w:pPr>
            <w:r w:rsidRPr="002341D3">
              <w:rPr>
                <w:rFonts w:ascii="Arial" w:eastAsia="Times New Roman" w:hAnsi="Arial" w:cs="Arial"/>
                <w:lang w:eastAsia="en-GB"/>
              </w:rPr>
              <w:t>Appendix 1</w:t>
            </w:r>
          </w:p>
        </w:tc>
        <w:tc>
          <w:tcPr>
            <w:tcW w:w="6576" w:type="dxa"/>
            <w:tcBorders>
              <w:top w:val="single" w:sz="4" w:space="0" w:color="auto"/>
              <w:left w:val="single" w:sz="4" w:space="0" w:color="auto"/>
              <w:bottom w:val="single" w:sz="4" w:space="0" w:color="auto"/>
              <w:right w:val="single" w:sz="4" w:space="0" w:color="auto"/>
            </w:tcBorders>
            <w:shd w:val="clear" w:color="auto" w:fill="auto"/>
          </w:tcPr>
          <w:p w14:paraId="25C8BE8A" w14:textId="77777777" w:rsidR="00F50CB7" w:rsidRPr="002341D3" w:rsidRDefault="00F50CB7" w:rsidP="00FC0256">
            <w:pPr>
              <w:spacing w:after="0"/>
              <w:jc w:val="both"/>
              <w:rPr>
                <w:rFonts w:ascii="Arial" w:eastAsia="Times New Roman" w:hAnsi="Arial" w:cs="Arial"/>
                <w:lang w:eastAsia="en-GB"/>
              </w:rPr>
            </w:pPr>
            <w:r w:rsidRPr="002341D3">
              <w:rPr>
                <w:rFonts w:ascii="Arial" w:eastAsia="Times New Roman" w:hAnsi="Arial" w:cs="Arial"/>
                <w:lang w:eastAsia="en-GB"/>
              </w:rPr>
              <w:t>Flexible Working Procedure</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1426B5B" w14:textId="77777777" w:rsidR="00F50CB7" w:rsidRPr="002341D3" w:rsidRDefault="00F50CB7" w:rsidP="00FC0256">
            <w:pPr>
              <w:spacing w:after="0"/>
              <w:jc w:val="both"/>
              <w:rPr>
                <w:rFonts w:ascii="Arial" w:eastAsia="Times New Roman" w:hAnsi="Arial" w:cs="Arial"/>
                <w:lang w:eastAsia="en-GB"/>
              </w:rPr>
            </w:pPr>
            <w:r w:rsidRPr="002341D3">
              <w:rPr>
                <w:rFonts w:ascii="Arial" w:eastAsia="Times New Roman" w:hAnsi="Arial" w:cs="Arial"/>
                <w:lang w:eastAsia="en-GB"/>
              </w:rPr>
              <w:t>7</w:t>
            </w:r>
          </w:p>
        </w:tc>
      </w:tr>
      <w:tr w:rsidR="002341D3" w:rsidRPr="002341D3" w14:paraId="17ED81C0" w14:textId="77777777" w:rsidTr="00F50CB7">
        <w:tc>
          <w:tcPr>
            <w:tcW w:w="1650" w:type="dxa"/>
            <w:tcBorders>
              <w:top w:val="single" w:sz="4" w:space="0" w:color="auto"/>
              <w:left w:val="single" w:sz="4" w:space="0" w:color="auto"/>
              <w:bottom w:val="single" w:sz="4" w:space="0" w:color="auto"/>
              <w:right w:val="single" w:sz="4" w:space="0" w:color="auto"/>
            </w:tcBorders>
            <w:shd w:val="clear" w:color="auto" w:fill="auto"/>
          </w:tcPr>
          <w:p w14:paraId="5C9AC0E4" w14:textId="77777777" w:rsidR="00F50CB7" w:rsidRPr="002341D3" w:rsidRDefault="00F50CB7" w:rsidP="00FC0256">
            <w:pPr>
              <w:spacing w:after="0"/>
              <w:jc w:val="both"/>
              <w:rPr>
                <w:rFonts w:ascii="Arial" w:eastAsia="Times New Roman" w:hAnsi="Arial" w:cs="Arial"/>
                <w:lang w:eastAsia="en-GB"/>
              </w:rPr>
            </w:pPr>
            <w:r w:rsidRPr="002341D3">
              <w:rPr>
                <w:rFonts w:ascii="Arial" w:eastAsia="Times New Roman" w:hAnsi="Arial" w:cs="Arial"/>
                <w:lang w:eastAsia="en-GB"/>
              </w:rPr>
              <w:t>Appendix 2</w:t>
            </w:r>
          </w:p>
        </w:tc>
        <w:tc>
          <w:tcPr>
            <w:tcW w:w="6576" w:type="dxa"/>
            <w:tcBorders>
              <w:top w:val="single" w:sz="4" w:space="0" w:color="auto"/>
              <w:left w:val="single" w:sz="4" w:space="0" w:color="auto"/>
              <w:bottom w:val="single" w:sz="4" w:space="0" w:color="auto"/>
              <w:right w:val="single" w:sz="4" w:space="0" w:color="auto"/>
            </w:tcBorders>
            <w:shd w:val="clear" w:color="auto" w:fill="auto"/>
          </w:tcPr>
          <w:p w14:paraId="37E6CBC9" w14:textId="77777777" w:rsidR="00F50CB7" w:rsidRPr="002341D3" w:rsidRDefault="00F50CB7" w:rsidP="00FC0256">
            <w:pPr>
              <w:spacing w:after="0"/>
              <w:jc w:val="both"/>
              <w:rPr>
                <w:rFonts w:ascii="Arial" w:eastAsia="Times New Roman" w:hAnsi="Arial" w:cs="Arial"/>
                <w:lang w:eastAsia="en-GB"/>
              </w:rPr>
            </w:pPr>
            <w:r w:rsidRPr="002341D3">
              <w:rPr>
                <w:rFonts w:ascii="Arial" w:eastAsia="Times New Roman" w:hAnsi="Arial" w:cs="Arial"/>
                <w:lang w:eastAsia="en-GB"/>
              </w:rPr>
              <w:t>Job Sharing Procedure</w:t>
            </w:r>
          </w:p>
        </w:tc>
        <w:tc>
          <w:tcPr>
            <w:tcW w:w="790" w:type="dxa"/>
            <w:tcBorders>
              <w:top w:val="single" w:sz="4" w:space="0" w:color="auto"/>
              <w:left w:val="single" w:sz="4" w:space="0" w:color="auto"/>
              <w:bottom w:val="single" w:sz="4" w:space="0" w:color="auto"/>
              <w:right w:val="single" w:sz="4" w:space="0" w:color="auto"/>
            </w:tcBorders>
            <w:shd w:val="clear" w:color="auto" w:fill="auto"/>
          </w:tcPr>
          <w:p w14:paraId="2C24B982" w14:textId="77777777" w:rsidR="00F50CB7" w:rsidRPr="002341D3" w:rsidRDefault="00F50CB7" w:rsidP="00FC0256">
            <w:pPr>
              <w:spacing w:after="0"/>
              <w:jc w:val="both"/>
              <w:rPr>
                <w:rFonts w:ascii="Arial" w:eastAsia="Times New Roman" w:hAnsi="Arial" w:cs="Arial"/>
                <w:lang w:eastAsia="en-GB"/>
              </w:rPr>
            </w:pPr>
            <w:r w:rsidRPr="002341D3">
              <w:rPr>
                <w:rFonts w:ascii="Arial" w:eastAsia="Times New Roman" w:hAnsi="Arial" w:cs="Arial"/>
                <w:lang w:eastAsia="en-GB"/>
              </w:rPr>
              <w:t>11</w:t>
            </w:r>
          </w:p>
        </w:tc>
      </w:tr>
    </w:tbl>
    <w:p w14:paraId="455E9864" w14:textId="77777777" w:rsidR="00291168" w:rsidRPr="002341D3" w:rsidRDefault="00291168" w:rsidP="00566B58">
      <w:pPr>
        <w:keepNext/>
        <w:spacing w:after="0"/>
        <w:jc w:val="both"/>
        <w:outlineLvl w:val="1"/>
        <w:rPr>
          <w:rFonts w:ascii="Arial" w:eastAsia="Times New Roman" w:hAnsi="Arial" w:cs="Arial"/>
          <w:b/>
          <w:lang w:eastAsia="en-GB"/>
        </w:rPr>
        <w:sectPr w:rsidR="00291168" w:rsidRPr="002341D3" w:rsidSect="00291168">
          <w:footerReference w:type="even" r:id="rId9"/>
          <w:footerReference w:type="default" r:id="rId10"/>
          <w:pgSz w:w="11906" w:h="16838" w:code="9"/>
          <w:pgMar w:top="851" w:right="1440" w:bottom="720" w:left="1440" w:header="706" w:footer="706" w:gutter="0"/>
          <w:pgNumType w:start="0"/>
          <w:cols w:space="720"/>
          <w:titlePg/>
        </w:sectPr>
      </w:pPr>
    </w:p>
    <w:p w14:paraId="5909052D" w14:textId="77777777" w:rsidR="005A414B" w:rsidRPr="002341D3" w:rsidRDefault="005A414B" w:rsidP="00566B58">
      <w:pPr>
        <w:jc w:val="both"/>
        <w:rPr>
          <w:rFonts w:ascii="Arial" w:hAnsi="Arial" w:cs="Arial"/>
          <w:b/>
          <w:sz w:val="24"/>
          <w:szCs w:val="24"/>
        </w:rPr>
      </w:pPr>
      <w:bookmarkStart w:id="0" w:name="_Introduction"/>
      <w:bookmarkStart w:id="1" w:name="_Toc116447266"/>
      <w:bookmarkEnd w:id="0"/>
      <w:r w:rsidRPr="002341D3">
        <w:rPr>
          <w:rFonts w:ascii="Arial" w:hAnsi="Arial" w:cs="Arial"/>
          <w:b/>
          <w:sz w:val="24"/>
          <w:szCs w:val="24"/>
        </w:rPr>
        <w:lastRenderedPageBreak/>
        <w:t>Copyright</w:t>
      </w:r>
    </w:p>
    <w:p w14:paraId="4A1868D0" w14:textId="77777777" w:rsidR="005A414B" w:rsidRPr="002341D3" w:rsidRDefault="005A414B" w:rsidP="00566B58">
      <w:pPr>
        <w:jc w:val="both"/>
        <w:rPr>
          <w:rFonts w:ascii="Arial" w:hAnsi="Arial" w:cs="Arial"/>
        </w:rPr>
      </w:pPr>
      <w:r w:rsidRPr="002341D3">
        <w:rPr>
          <w:rFonts w:ascii="Arial" w:hAnsi="Arial" w:cs="Arial"/>
        </w:rPr>
        <w:t xml:space="preserve">All rights reserved, Nottinghamshire County Council grants its customers who have purchased a current annual HR service contract to use this policy, </w:t>
      </w:r>
      <w:proofErr w:type="gramStart"/>
      <w:r w:rsidRPr="002341D3">
        <w:rPr>
          <w:rFonts w:ascii="Arial" w:hAnsi="Arial" w:cs="Arial"/>
        </w:rPr>
        <w:t>guidance</w:t>
      </w:r>
      <w:proofErr w:type="gramEnd"/>
      <w:r w:rsidRPr="002341D3">
        <w:rPr>
          <w:rFonts w:ascii="Arial" w:hAnsi="Arial" w:cs="Arial"/>
        </w:rPr>
        <w:t xml:space="preserve"> or toolkit for the purposes of the operation of the school to whom it has been sold.  For those purposes customers are permitted to use, adapt, </w:t>
      </w:r>
      <w:proofErr w:type="gramStart"/>
      <w:r w:rsidRPr="002341D3">
        <w:rPr>
          <w:rFonts w:ascii="Arial" w:hAnsi="Arial" w:cs="Arial"/>
        </w:rPr>
        <w:t>publish</w:t>
      </w:r>
      <w:proofErr w:type="gramEnd"/>
      <w:r w:rsidRPr="002341D3">
        <w:rPr>
          <w:rFonts w:ascii="Arial" w:hAnsi="Arial" w:cs="Arial"/>
        </w:rPr>
        <w:t xml:space="preserve"> and copy this document for use by the school management, governing body or trust provided that every adapted or published version of this document publishes a statement setting out which paragraphs have been amended along with this copyright notice in full.  No other use by other organisations or outside the terms of the permitted use stated above is permitted without the prior written permission of Nottinghamshire County Council HR Service. Infringement of Nottinghamshire County Council’s copyright may be subject to prosecution, claims for damages or other legal action.</w:t>
      </w:r>
    </w:p>
    <w:p w14:paraId="2579C8C2" w14:textId="77777777" w:rsidR="00291168" w:rsidRPr="002341D3" w:rsidRDefault="005A414B" w:rsidP="00566B58">
      <w:pPr>
        <w:keepNext/>
        <w:spacing w:after="0"/>
        <w:jc w:val="both"/>
        <w:outlineLvl w:val="0"/>
        <w:rPr>
          <w:rFonts w:ascii="Arial" w:eastAsia="Times New Roman" w:hAnsi="Arial" w:cs="Arial"/>
          <w:b/>
          <w:lang w:eastAsia="en-GB"/>
        </w:rPr>
      </w:pPr>
      <w:r w:rsidRPr="002341D3">
        <w:rPr>
          <w:rFonts w:ascii="Arial" w:hAnsi="Arial" w:cs="Arial"/>
        </w:rPr>
        <w:t>Please also note that any changes to the original policy documentation will require your governing body or trust to re-consult with the secretaries of the recognised trade unions and staff in your school.</w:t>
      </w:r>
    </w:p>
    <w:p w14:paraId="4C17821C" w14:textId="77777777" w:rsidR="00291168" w:rsidRPr="002341D3" w:rsidRDefault="00291168" w:rsidP="00566B58">
      <w:pPr>
        <w:keepNext/>
        <w:spacing w:after="0"/>
        <w:jc w:val="both"/>
        <w:outlineLvl w:val="0"/>
        <w:rPr>
          <w:rFonts w:ascii="Arial" w:eastAsia="Times New Roman" w:hAnsi="Arial" w:cs="Arial"/>
          <w:b/>
          <w:lang w:eastAsia="en-GB"/>
        </w:rPr>
      </w:pPr>
    </w:p>
    <w:p w14:paraId="3CE73886" w14:textId="77777777" w:rsidR="00291168" w:rsidRPr="002341D3" w:rsidRDefault="00291168" w:rsidP="00566B58">
      <w:pPr>
        <w:keepNext/>
        <w:spacing w:after="0"/>
        <w:jc w:val="both"/>
        <w:outlineLvl w:val="0"/>
        <w:rPr>
          <w:rFonts w:ascii="Arial" w:eastAsia="Times New Roman" w:hAnsi="Arial" w:cs="Arial"/>
          <w:b/>
          <w:lang w:eastAsia="en-GB"/>
        </w:rPr>
      </w:pPr>
      <w:r w:rsidRPr="002341D3">
        <w:rPr>
          <w:rFonts w:ascii="Arial" w:eastAsia="Times New Roman" w:hAnsi="Arial" w:cs="Arial"/>
          <w:b/>
          <w:lang w:eastAsia="en-GB"/>
        </w:rPr>
        <w:t xml:space="preserve">SCHOOL </w:t>
      </w:r>
      <w:r w:rsidR="001C26E5" w:rsidRPr="002341D3">
        <w:rPr>
          <w:rFonts w:ascii="Arial" w:eastAsia="Times New Roman" w:hAnsi="Arial" w:cs="Arial"/>
          <w:b/>
          <w:lang w:eastAsia="en-GB"/>
        </w:rPr>
        <w:t>FLEXIBLE WORKING</w:t>
      </w:r>
      <w:r w:rsidRPr="002341D3">
        <w:rPr>
          <w:rFonts w:ascii="Arial" w:eastAsia="Times New Roman" w:hAnsi="Arial" w:cs="Arial"/>
          <w:b/>
          <w:lang w:eastAsia="en-GB"/>
        </w:rPr>
        <w:t xml:space="preserve"> POLICY </w:t>
      </w:r>
    </w:p>
    <w:p w14:paraId="0D704A0B" w14:textId="77777777" w:rsidR="00291168" w:rsidRPr="002341D3" w:rsidRDefault="00291168" w:rsidP="00566B58">
      <w:pPr>
        <w:keepNext/>
        <w:spacing w:after="0"/>
        <w:jc w:val="both"/>
        <w:outlineLvl w:val="0"/>
        <w:rPr>
          <w:rFonts w:ascii="Arial" w:eastAsia="Times New Roman" w:hAnsi="Arial" w:cs="Arial"/>
          <w:b/>
          <w:lang w:eastAsia="en-GB"/>
        </w:rPr>
      </w:pPr>
    </w:p>
    <w:p w14:paraId="27D547E9" w14:textId="77777777" w:rsidR="00291168" w:rsidRPr="002341D3" w:rsidRDefault="004E12D7" w:rsidP="00566B58">
      <w:pPr>
        <w:keepNext/>
        <w:tabs>
          <w:tab w:val="left" w:pos="709"/>
        </w:tabs>
        <w:spacing w:after="0"/>
        <w:jc w:val="both"/>
        <w:outlineLvl w:val="0"/>
        <w:rPr>
          <w:rFonts w:ascii="Arial" w:eastAsia="Times New Roman" w:hAnsi="Arial" w:cs="Arial"/>
          <w:b/>
          <w:lang w:eastAsia="en-GB"/>
        </w:rPr>
      </w:pPr>
      <w:r w:rsidRPr="002341D3">
        <w:rPr>
          <w:rFonts w:ascii="Arial" w:eastAsia="Times New Roman" w:hAnsi="Arial" w:cs="Arial"/>
          <w:b/>
          <w:lang w:eastAsia="en-GB"/>
        </w:rPr>
        <w:tab/>
      </w:r>
      <w:r w:rsidR="00291168" w:rsidRPr="002341D3">
        <w:rPr>
          <w:rFonts w:ascii="Arial" w:eastAsia="Times New Roman" w:hAnsi="Arial" w:cs="Arial"/>
          <w:b/>
          <w:lang w:eastAsia="en-GB"/>
        </w:rPr>
        <w:t>Introduction</w:t>
      </w:r>
      <w:bookmarkEnd w:id="1"/>
    </w:p>
    <w:p w14:paraId="3C348D29" w14:textId="77777777" w:rsidR="00C2638E" w:rsidRPr="002341D3" w:rsidRDefault="00C2638E" w:rsidP="00566B58">
      <w:pPr>
        <w:keepNext/>
        <w:spacing w:after="0"/>
        <w:jc w:val="both"/>
        <w:outlineLvl w:val="0"/>
        <w:rPr>
          <w:rFonts w:ascii="Arial" w:eastAsia="Times New Roman" w:hAnsi="Arial" w:cs="Arial"/>
          <w:b/>
          <w:i/>
          <w:lang w:eastAsia="en-GB"/>
        </w:rPr>
      </w:pPr>
    </w:p>
    <w:p w14:paraId="47183DBA" w14:textId="77777777" w:rsidR="00C2638E" w:rsidRPr="002341D3" w:rsidRDefault="00C2638E" w:rsidP="00566B58">
      <w:pPr>
        <w:ind w:left="720" w:hanging="720"/>
        <w:jc w:val="both"/>
        <w:rPr>
          <w:rFonts w:ascii="Arial" w:hAnsi="Arial" w:cs="Arial"/>
        </w:rPr>
      </w:pPr>
      <w:r w:rsidRPr="002341D3">
        <w:rPr>
          <w:rFonts w:ascii="Arial" w:hAnsi="Arial" w:cs="Arial"/>
        </w:rPr>
        <w:t>1.0</w:t>
      </w:r>
      <w:r w:rsidRPr="002341D3">
        <w:rPr>
          <w:rFonts w:ascii="Arial" w:hAnsi="Arial" w:cs="Arial"/>
        </w:rPr>
        <w:tab/>
        <w:t>The Governing Body of (</w:t>
      </w:r>
      <w:r w:rsidRPr="002341D3">
        <w:rPr>
          <w:rFonts w:ascii="Arial" w:hAnsi="Arial" w:cs="Arial"/>
          <w:b/>
          <w:i/>
        </w:rPr>
        <w:t>insert name of school</w:t>
      </w:r>
      <w:r w:rsidRPr="002341D3">
        <w:rPr>
          <w:rFonts w:ascii="Arial" w:hAnsi="Arial" w:cs="Arial"/>
        </w:rPr>
        <w:t xml:space="preserve">) adopted this </w:t>
      </w:r>
      <w:r w:rsidR="001C26E5" w:rsidRPr="002341D3">
        <w:rPr>
          <w:rFonts w:ascii="Arial" w:hAnsi="Arial" w:cs="Arial"/>
        </w:rPr>
        <w:t>Flexible Working</w:t>
      </w:r>
      <w:r w:rsidRPr="002341D3">
        <w:rPr>
          <w:rFonts w:ascii="Arial" w:hAnsi="Arial" w:cs="Arial"/>
        </w:rPr>
        <w:t xml:space="preserve"> Policy on (</w:t>
      </w:r>
      <w:r w:rsidRPr="002341D3">
        <w:rPr>
          <w:rFonts w:ascii="Arial" w:hAnsi="Arial" w:cs="Arial"/>
          <w:b/>
          <w:i/>
        </w:rPr>
        <w:t>insert date</w:t>
      </w:r>
      <w:r w:rsidRPr="002341D3">
        <w:rPr>
          <w:rFonts w:ascii="Arial" w:hAnsi="Arial" w:cs="Arial"/>
        </w:rPr>
        <w:t>). The (</w:t>
      </w:r>
      <w:r w:rsidRPr="002341D3">
        <w:rPr>
          <w:rFonts w:ascii="Arial" w:hAnsi="Arial" w:cs="Arial"/>
          <w:b/>
          <w:i/>
        </w:rPr>
        <w:t>insert name of committee</w:t>
      </w:r>
      <w:r w:rsidRPr="002341D3">
        <w:rPr>
          <w:rFonts w:ascii="Arial" w:hAnsi="Arial" w:cs="Arial"/>
        </w:rPr>
        <w:t xml:space="preserve">) of the governing body will review and monitor the impact of the </w:t>
      </w:r>
      <w:r w:rsidR="001C26E5" w:rsidRPr="002341D3">
        <w:rPr>
          <w:rFonts w:ascii="Arial" w:hAnsi="Arial" w:cs="Arial"/>
        </w:rPr>
        <w:t>Flexible Working P</w:t>
      </w:r>
      <w:r w:rsidRPr="002341D3">
        <w:rPr>
          <w:rFonts w:ascii="Arial" w:hAnsi="Arial" w:cs="Arial"/>
        </w:rPr>
        <w:t>olicy annually with the head teacher. The next review will take place on (</w:t>
      </w:r>
      <w:r w:rsidRPr="002341D3">
        <w:rPr>
          <w:rFonts w:ascii="Arial" w:hAnsi="Arial" w:cs="Arial"/>
          <w:b/>
          <w:i/>
        </w:rPr>
        <w:t>insert date</w:t>
      </w:r>
      <w:r w:rsidRPr="002341D3">
        <w:rPr>
          <w:rFonts w:ascii="Arial" w:hAnsi="Arial" w:cs="Arial"/>
        </w:rPr>
        <w:t xml:space="preserve">). </w:t>
      </w:r>
    </w:p>
    <w:p w14:paraId="0804EEA0" w14:textId="77777777" w:rsidR="00C2638E" w:rsidRPr="002341D3" w:rsidRDefault="00C2638E" w:rsidP="00566B58">
      <w:pPr>
        <w:numPr>
          <w:ilvl w:val="1"/>
          <w:numId w:val="2"/>
        </w:numPr>
        <w:spacing w:after="0"/>
        <w:jc w:val="both"/>
        <w:rPr>
          <w:rFonts w:ascii="Arial" w:hAnsi="Arial" w:cs="Arial"/>
        </w:rPr>
      </w:pPr>
      <w:r w:rsidRPr="002341D3">
        <w:rPr>
          <w:rFonts w:ascii="Arial" w:hAnsi="Arial" w:cs="Arial"/>
        </w:rPr>
        <w:t xml:space="preserve">The governing body has adopted the </w:t>
      </w:r>
      <w:r w:rsidRPr="002341D3">
        <w:rPr>
          <w:rFonts w:ascii="Arial" w:hAnsi="Arial" w:cs="Arial"/>
          <w:b/>
        </w:rPr>
        <w:t>policy</w:t>
      </w:r>
      <w:r w:rsidRPr="002341D3">
        <w:rPr>
          <w:rFonts w:ascii="Arial" w:hAnsi="Arial" w:cs="Arial"/>
        </w:rPr>
        <w:t xml:space="preserve"> set out in this </w:t>
      </w:r>
      <w:r w:rsidR="00D4028E" w:rsidRPr="002341D3">
        <w:rPr>
          <w:rFonts w:ascii="Arial" w:hAnsi="Arial" w:cs="Arial"/>
        </w:rPr>
        <w:t>document to</w:t>
      </w:r>
      <w:r w:rsidRPr="002341D3">
        <w:rPr>
          <w:rFonts w:ascii="Arial" w:hAnsi="Arial" w:cs="Arial"/>
        </w:rPr>
        <w:t xml:space="preserve"> provide an agreed framework for the exercise of its powers and discretions in relation to all staff employed in the school and paid from within the school budget. </w:t>
      </w:r>
    </w:p>
    <w:p w14:paraId="404332BD" w14:textId="77777777" w:rsidR="00C2638E" w:rsidRPr="002341D3" w:rsidRDefault="00C2638E" w:rsidP="00566B58">
      <w:pPr>
        <w:spacing w:after="0"/>
        <w:ind w:left="720"/>
        <w:jc w:val="both"/>
        <w:rPr>
          <w:rFonts w:ascii="Arial" w:hAnsi="Arial" w:cs="Arial"/>
        </w:rPr>
      </w:pPr>
    </w:p>
    <w:p w14:paraId="6CFE427E" w14:textId="77777777" w:rsidR="00C2638E" w:rsidRPr="002341D3" w:rsidRDefault="00C2638E" w:rsidP="00566B58">
      <w:pPr>
        <w:ind w:left="720" w:hanging="720"/>
        <w:jc w:val="both"/>
        <w:rPr>
          <w:rFonts w:ascii="Arial" w:hAnsi="Arial" w:cs="Arial"/>
        </w:rPr>
      </w:pPr>
      <w:r w:rsidRPr="002341D3">
        <w:rPr>
          <w:rFonts w:ascii="Arial" w:hAnsi="Arial" w:cs="Arial"/>
        </w:rPr>
        <w:t>1.2</w:t>
      </w:r>
      <w:r w:rsidRPr="002341D3">
        <w:rPr>
          <w:rFonts w:ascii="Arial" w:hAnsi="Arial" w:cs="Arial"/>
        </w:rPr>
        <w:tab/>
        <w:t xml:space="preserve">The governing body understands its responsibilities and is committed to taking decisions in accordance with the principles of public life as listed in DfE </w:t>
      </w:r>
      <w:proofErr w:type="gramStart"/>
      <w:r w:rsidRPr="002341D3">
        <w:rPr>
          <w:rFonts w:ascii="Arial" w:hAnsi="Arial" w:cs="Arial"/>
        </w:rPr>
        <w:t>guidance;</w:t>
      </w:r>
      <w:proofErr w:type="gramEnd"/>
      <w:r w:rsidRPr="002341D3">
        <w:rPr>
          <w:rFonts w:ascii="Arial" w:hAnsi="Arial" w:cs="Arial"/>
        </w:rPr>
        <w:t xml:space="preserve"> objectivity, openness and accountability.</w:t>
      </w:r>
      <w:r w:rsidR="00C23014" w:rsidRPr="002341D3">
        <w:rPr>
          <w:rFonts w:ascii="Arial" w:hAnsi="Arial" w:cs="Arial"/>
        </w:rPr>
        <w:t xml:space="preserve"> Governing bodies should ensure that they are fully aware of their responsibilities under employment law in applying this procedure.</w:t>
      </w:r>
      <w:r w:rsidR="005B2537" w:rsidRPr="002341D3">
        <w:rPr>
          <w:rFonts w:ascii="Arial" w:hAnsi="Arial" w:cs="Arial"/>
        </w:rPr>
        <w:t xml:space="preserve"> </w:t>
      </w:r>
    </w:p>
    <w:p w14:paraId="7149C0B3" w14:textId="05FC5EC5" w:rsidR="00633902" w:rsidRPr="002341D3" w:rsidRDefault="00C2638E" w:rsidP="00566B58">
      <w:pPr>
        <w:pStyle w:val="BodyTextIndent3"/>
        <w:spacing w:line="276" w:lineRule="auto"/>
        <w:jc w:val="both"/>
        <w:rPr>
          <w:rFonts w:cs="Arial"/>
          <w:sz w:val="22"/>
          <w:szCs w:val="22"/>
        </w:rPr>
      </w:pPr>
      <w:r w:rsidRPr="002341D3">
        <w:rPr>
          <w:rFonts w:cs="Arial"/>
          <w:sz w:val="22"/>
          <w:szCs w:val="22"/>
        </w:rPr>
        <w:t>1.3</w:t>
      </w:r>
      <w:r w:rsidRPr="002341D3">
        <w:rPr>
          <w:rFonts w:cs="Arial"/>
          <w:sz w:val="22"/>
          <w:szCs w:val="22"/>
        </w:rPr>
        <w:tab/>
        <w:t>The governing body recognises the legal requirements placed upon them by the Education Act 2002 and subsequent legislation</w:t>
      </w:r>
      <w:r w:rsidR="00EF4714" w:rsidRPr="002341D3">
        <w:rPr>
          <w:rFonts w:cs="Arial"/>
          <w:sz w:val="22"/>
          <w:szCs w:val="22"/>
        </w:rPr>
        <w:t xml:space="preserve"> under the </w:t>
      </w:r>
      <w:r w:rsidR="0083310F" w:rsidRPr="002341D3">
        <w:rPr>
          <w:rFonts w:cs="Arial"/>
          <w:sz w:val="22"/>
          <w:szCs w:val="22"/>
        </w:rPr>
        <w:t>Flexible Working (Amendment) Regulations 2023</w:t>
      </w:r>
      <w:r w:rsidR="00EF4714" w:rsidRPr="002341D3">
        <w:rPr>
          <w:rFonts w:cs="Arial"/>
          <w:sz w:val="18"/>
          <w:szCs w:val="18"/>
        </w:rPr>
        <w:t xml:space="preserve">, </w:t>
      </w:r>
      <w:r w:rsidR="00EF4714" w:rsidRPr="002341D3">
        <w:rPr>
          <w:rFonts w:cs="Arial"/>
          <w:sz w:val="22"/>
          <w:szCs w:val="22"/>
        </w:rPr>
        <w:t>outlined in the Employment Rights Act 1996</w:t>
      </w:r>
      <w:r w:rsidR="00244132" w:rsidRPr="002341D3">
        <w:rPr>
          <w:rFonts w:cs="Arial"/>
          <w:sz w:val="22"/>
          <w:szCs w:val="22"/>
        </w:rPr>
        <w:t>.</w:t>
      </w:r>
      <w:r w:rsidR="005B2537" w:rsidRPr="002341D3">
        <w:rPr>
          <w:rFonts w:cs="Arial"/>
          <w:sz w:val="22"/>
          <w:szCs w:val="22"/>
        </w:rPr>
        <w:t xml:space="preserve"> This document will apply to all staff, including apprentices, directly employed by the school.</w:t>
      </w:r>
    </w:p>
    <w:p w14:paraId="357286A5" w14:textId="77777777" w:rsidR="00244132" w:rsidRPr="002341D3" w:rsidRDefault="00244132" w:rsidP="00566B58">
      <w:pPr>
        <w:pStyle w:val="BodyTextIndent3"/>
        <w:spacing w:line="276" w:lineRule="auto"/>
        <w:jc w:val="both"/>
        <w:rPr>
          <w:rFonts w:cs="Arial"/>
          <w:sz w:val="22"/>
          <w:szCs w:val="22"/>
        </w:rPr>
      </w:pPr>
      <w:r w:rsidRPr="002341D3">
        <w:rPr>
          <w:rFonts w:cs="Arial"/>
          <w:sz w:val="22"/>
          <w:szCs w:val="22"/>
        </w:rPr>
        <w:t xml:space="preserve"> </w:t>
      </w:r>
    </w:p>
    <w:p w14:paraId="05A425E9" w14:textId="77777777" w:rsidR="00C2638E" w:rsidRPr="002341D3" w:rsidRDefault="00C2638E" w:rsidP="00566B58">
      <w:pPr>
        <w:pStyle w:val="BodyTextIndent3"/>
        <w:numPr>
          <w:ilvl w:val="1"/>
          <w:numId w:val="3"/>
        </w:numPr>
        <w:spacing w:line="276" w:lineRule="auto"/>
        <w:jc w:val="both"/>
        <w:rPr>
          <w:rFonts w:cs="Arial"/>
          <w:sz w:val="22"/>
          <w:szCs w:val="22"/>
        </w:rPr>
      </w:pPr>
      <w:r w:rsidRPr="002341D3">
        <w:rPr>
          <w:rFonts w:cs="Arial"/>
          <w:sz w:val="22"/>
          <w:szCs w:val="22"/>
        </w:rPr>
        <w:t xml:space="preserve">The governing body delegates to the </w:t>
      </w:r>
      <w:r w:rsidRPr="002341D3">
        <w:rPr>
          <w:rFonts w:cs="Arial"/>
          <w:i/>
          <w:sz w:val="22"/>
          <w:szCs w:val="22"/>
        </w:rPr>
        <w:t>Pay/Personnel and Pupils Committee of the governing body (</w:t>
      </w:r>
      <w:r w:rsidRPr="002341D3">
        <w:rPr>
          <w:rFonts w:cs="Arial"/>
          <w:b/>
          <w:i/>
          <w:sz w:val="22"/>
          <w:szCs w:val="22"/>
        </w:rPr>
        <w:t>*amend to be school specific</w:t>
      </w:r>
      <w:r w:rsidRPr="002341D3">
        <w:rPr>
          <w:rFonts w:cs="Arial"/>
          <w:i/>
          <w:sz w:val="22"/>
          <w:szCs w:val="22"/>
        </w:rPr>
        <w:t>)</w:t>
      </w:r>
      <w:r w:rsidRPr="002341D3">
        <w:rPr>
          <w:rFonts w:cs="Arial"/>
          <w:sz w:val="22"/>
          <w:szCs w:val="22"/>
        </w:rPr>
        <w:t xml:space="preserve"> the responsibility for approving decisions relating to </w:t>
      </w:r>
      <w:r w:rsidR="005A414B" w:rsidRPr="002341D3">
        <w:rPr>
          <w:rFonts w:cs="Arial"/>
          <w:sz w:val="22"/>
          <w:szCs w:val="22"/>
        </w:rPr>
        <w:t xml:space="preserve">the </w:t>
      </w:r>
      <w:r w:rsidR="00FC6136" w:rsidRPr="002341D3">
        <w:rPr>
          <w:rFonts w:cs="Arial"/>
          <w:sz w:val="22"/>
          <w:szCs w:val="22"/>
        </w:rPr>
        <w:t>Flexible Working Policy.</w:t>
      </w:r>
      <w:r w:rsidR="00FA5B08" w:rsidRPr="002341D3">
        <w:rPr>
          <w:rFonts w:cs="Arial"/>
          <w:sz w:val="22"/>
          <w:szCs w:val="22"/>
        </w:rPr>
        <w:t xml:space="preserve"> </w:t>
      </w:r>
    </w:p>
    <w:p w14:paraId="054F1771" w14:textId="77777777" w:rsidR="00FA5B08" w:rsidRPr="002341D3" w:rsidRDefault="00FA5B08" w:rsidP="00566B58">
      <w:pPr>
        <w:pStyle w:val="BodyTextIndent3"/>
        <w:spacing w:line="276" w:lineRule="auto"/>
        <w:jc w:val="both"/>
        <w:rPr>
          <w:rFonts w:cs="Arial"/>
          <w:sz w:val="22"/>
          <w:szCs w:val="22"/>
        </w:rPr>
      </w:pPr>
    </w:p>
    <w:p w14:paraId="4642FB94" w14:textId="77777777" w:rsidR="00C23014" w:rsidRPr="002341D3" w:rsidRDefault="00C2638E" w:rsidP="00566B58">
      <w:pPr>
        <w:ind w:left="720" w:hanging="720"/>
        <w:jc w:val="both"/>
        <w:rPr>
          <w:rFonts w:ascii="Arial" w:hAnsi="Arial" w:cs="Arial"/>
        </w:rPr>
      </w:pPr>
      <w:r w:rsidRPr="002341D3">
        <w:rPr>
          <w:rFonts w:ascii="Arial" w:hAnsi="Arial" w:cs="Arial"/>
        </w:rPr>
        <w:t>1.5</w:t>
      </w:r>
      <w:r w:rsidRPr="002341D3">
        <w:rPr>
          <w:rFonts w:ascii="Arial" w:hAnsi="Arial" w:cs="Arial"/>
        </w:rPr>
        <w:tab/>
      </w:r>
      <w:r w:rsidR="00C23014" w:rsidRPr="002341D3">
        <w:rPr>
          <w:rFonts w:ascii="Arial" w:hAnsi="Arial" w:cs="Arial"/>
        </w:rPr>
        <w:t>References to the governing body should be taken to refer to the entity that is responsible for exercising governance functions for a maintained school or academy, which in the case of a multi-academy trust may be the trust board.  Likewise references to governors should be taken to mean whoever is responsible for fulfilling governance functions. Where maintained schools are federated under a single governing body this will be the federated governing body.</w:t>
      </w:r>
    </w:p>
    <w:p w14:paraId="12BA3915" w14:textId="77777777" w:rsidR="00C23014" w:rsidRPr="002341D3" w:rsidRDefault="00C23014" w:rsidP="00566B58">
      <w:pPr>
        <w:ind w:left="645" w:hanging="645"/>
        <w:jc w:val="both"/>
        <w:rPr>
          <w:rFonts w:ascii="Arial" w:hAnsi="Arial" w:cs="Arial"/>
        </w:rPr>
      </w:pPr>
      <w:r w:rsidRPr="002341D3">
        <w:rPr>
          <w:rFonts w:ascii="Arial" w:hAnsi="Arial" w:cs="Arial"/>
        </w:rPr>
        <w:t>1.</w:t>
      </w:r>
      <w:r w:rsidR="00BB3C0B" w:rsidRPr="002341D3">
        <w:rPr>
          <w:rFonts w:ascii="Arial" w:hAnsi="Arial" w:cs="Arial"/>
        </w:rPr>
        <w:t>6</w:t>
      </w:r>
      <w:r w:rsidRPr="002341D3">
        <w:rPr>
          <w:rFonts w:ascii="Arial" w:hAnsi="Arial" w:cs="Arial"/>
        </w:rPr>
        <w:tab/>
        <w:t xml:space="preserve">In fulfilling staffing responsibilities, the governing body may delegate its staffing functions in accordance with its articles of government.  In delegating functions, the governing body must not lose </w:t>
      </w:r>
      <w:r w:rsidRPr="002341D3">
        <w:rPr>
          <w:rFonts w:ascii="Arial" w:hAnsi="Arial" w:cs="Arial"/>
        </w:rPr>
        <w:lastRenderedPageBreak/>
        <w:t xml:space="preserve">sight of the fact that it retains overall accountability for the decisions made by those to whom the function has been delegated.  As a </w:t>
      </w:r>
      <w:proofErr w:type="gramStart"/>
      <w:r w:rsidRPr="002341D3">
        <w:rPr>
          <w:rFonts w:ascii="Arial" w:hAnsi="Arial" w:cs="Arial"/>
        </w:rPr>
        <w:t>result</w:t>
      </w:r>
      <w:proofErr w:type="gramEnd"/>
      <w:r w:rsidRPr="002341D3">
        <w:rPr>
          <w:rFonts w:ascii="Arial" w:hAnsi="Arial" w:cs="Arial"/>
        </w:rPr>
        <w:t xml:space="preserve"> the governing body should regularly review their arrangements for managing staffing functions and that the right people are fulfilling these roles on its behalf.</w:t>
      </w:r>
    </w:p>
    <w:p w14:paraId="0D2C85B7" w14:textId="77777777" w:rsidR="00BB3C0B" w:rsidRPr="002341D3" w:rsidRDefault="00BB3C0B" w:rsidP="00566B58">
      <w:pPr>
        <w:ind w:left="645" w:hanging="645"/>
        <w:jc w:val="both"/>
        <w:rPr>
          <w:rFonts w:ascii="Arial" w:hAnsi="Arial" w:cs="Arial"/>
        </w:rPr>
      </w:pPr>
      <w:r w:rsidRPr="002341D3">
        <w:rPr>
          <w:rFonts w:ascii="Arial" w:hAnsi="Arial" w:cs="Arial"/>
        </w:rPr>
        <w:t>1.7</w:t>
      </w:r>
      <w:r w:rsidRPr="002341D3">
        <w:rPr>
          <w:rFonts w:ascii="Arial" w:hAnsi="Arial" w:cs="Arial"/>
        </w:rPr>
        <w:tab/>
        <w:t>The School Staffing (England) Regulations 2009 confers the right of the County Council to send a representative to all proceedings of the governing body of a community or voluntary controlled school relating to the selection or dismissal of any teacher (including the head teacher and deputy) to offer advice.  If the County Council decides to send a representative they must be allowed to attend.  Any advice offered as a result must be considered by the governing body (or those to whom the function has been delegated) when reaching a decision.  This will usually be a senior officer from the HR Service who may also advise the governing body/head teacher as appropriate.  The same rights do not automatically apply in respect of maintained foundation, voluntary-ai</w:t>
      </w:r>
      <w:r w:rsidR="005A414B" w:rsidRPr="002341D3">
        <w:rPr>
          <w:rFonts w:ascii="Arial" w:hAnsi="Arial" w:cs="Arial"/>
        </w:rPr>
        <w:t>ded, foundation special schools and academy schools.</w:t>
      </w:r>
      <w:r w:rsidRPr="002341D3">
        <w:rPr>
          <w:rFonts w:ascii="Arial" w:hAnsi="Arial" w:cs="Arial"/>
        </w:rPr>
        <w:tab/>
      </w:r>
    </w:p>
    <w:p w14:paraId="001281F8" w14:textId="77777777" w:rsidR="00C2638E" w:rsidRPr="002341D3" w:rsidRDefault="00C2638E" w:rsidP="00566B58">
      <w:pPr>
        <w:ind w:left="720" w:hanging="11"/>
        <w:jc w:val="both"/>
        <w:rPr>
          <w:rFonts w:ascii="Arial" w:hAnsi="Arial" w:cs="Arial"/>
          <w:b/>
        </w:rPr>
      </w:pPr>
      <w:r w:rsidRPr="002341D3">
        <w:rPr>
          <w:rFonts w:ascii="Arial" w:hAnsi="Arial" w:cs="Arial"/>
          <w:b/>
        </w:rPr>
        <w:t>Consultation and Agreement with the Recognised Trade Unions</w:t>
      </w:r>
    </w:p>
    <w:p w14:paraId="6110BB51" w14:textId="77777777" w:rsidR="00C2638E" w:rsidRPr="002341D3" w:rsidRDefault="004E12D7" w:rsidP="00566B58">
      <w:pPr>
        <w:ind w:left="720" w:hanging="720"/>
        <w:jc w:val="both"/>
        <w:rPr>
          <w:rFonts w:ascii="Arial" w:hAnsi="Arial" w:cs="Arial"/>
        </w:rPr>
      </w:pPr>
      <w:r w:rsidRPr="002341D3">
        <w:rPr>
          <w:rFonts w:ascii="Arial" w:hAnsi="Arial" w:cs="Arial"/>
        </w:rPr>
        <w:t>2.0</w:t>
      </w:r>
      <w:r w:rsidR="00C2638E" w:rsidRPr="002341D3">
        <w:rPr>
          <w:rFonts w:ascii="Arial" w:hAnsi="Arial" w:cs="Arial"/>
        </w:rPr>
        <w:tab/>
        <w:t>The Nottinghamshire School</w:t>
      </w:r>
      <w:r w:rsidR="00BB3C0B" w:rsidRPr="002341D3">
        <w:rPr>
          <w:rFonts w:ascii="Arial" w:hAnsi="Arial" w:cs="Arial"/>
        </w:rPr>
        <w:t xml:space="preserve"> </w:t>
      </w:r>
      <w:r w:rsidR="00FC6136" w:rsidRPr="002341D3">
        <w:rPr>
          <w:rFonts w:ascii="Arial" w:hAnsi="Arial" w:cs="Arial"/>
        </w:rPr>
        <w:t xml:space="preserve">Flexible Working </w:t>
      </w:r>
      <w:r w:rsidR="00C2638E" w:rsidRPr="002341D3">
        <w:rPr>
          <w:rFonts w:ascii="Arial" w:hAnsi="Arial" w:cs="Arial"/>
        </w:rPr>
        <w:t>Policy is recommended for adoption by all community, voluntary aided, voluntary controlled, academy, foundation, and trust schools who purchase their HR Service from Nottinghamshire County Council.</w:t>
      </w:r>
    </w:p>
    <w:p w14:paraId="59EF036B" w14:textId="77777777" w:rsidR="00FA5B08" w:rsidRPr="002341D3" w:rsidRDefault="004E12D7" w:rsidP="00566B58">
      <w:pPr>
        <w:ind w:left="720" w:hanging="720"/>
        <w:jc w:val="both"/>
        <w:rPr>
          <w:rFonts w:ascii="Arial" w:hAnsi="Arial" w:cs="Arial"/>
        </w:rPr>
      </w:pPr>
      <w:r w:rsidRPr="002341D3">
        <w:rPr>
          <w:rFonts w:ascii="Arial" w:hAnsi="Arial" w:cs="Arial"/>
        </w:rPr>
        <w:t>2.1</w:t>
      </w:r>
      <w:r w:rsidR="00B81FBB" w:rsidRPr="002341D3">
        <w:rPr>
          <w:rFonts w:ascii="Arial" w:hAnsi="Arial" w:cs="Arial"/>
        </w:rPr>
        <w:tab/>
        <w:t xml:space="preserve">This policy </w:t>
      </w:r>
      <w:r w:rsidR="00C2638E" w:rsidRPr="002341D3">
        <w:rPr>
          <w:rFonts w:ascii="Arial" w:hAnsi="Arial" w:cs="Arial"/>
        </w:rPr>
        <w:t xml:space="preserve">has been agreed with </w:t>
      </w:r>
      <w:proofErr w:type="gramStart"/>
      <w:r w:rsidR="00B81FBB" w:rsidRPr="002341D3">
        <w:rPr>
          <w:rFonts w:ascii="Arial" w:hAnsi="Arial" w:cs="Arial"/>
          <w:bCs/>
          <w:snapToGrid w:val="0"/>
        </w:rPr>
        <w:t>all of</w:t>
      </w:r>
      <w:proofErr w:type="gramEnd"/>
      <w:r w:rsidR="00B81FBB" w:rsidRPr="002341D3">
        <w:rPr>
          <w:rFonts w:ascii="Arial" w:hAnsi="Arial" w:cs="Arial"/>
          <w:bCs/>
          <w:snapToGrid w:val="0"/>
        </w:rPr>
        <w:t xml:space="preserve"> the recognised trade unions through the JCNP process and meet</w:t>
      </w:r>
      <w:r w:rsidR="005A414B" w:rsidRPr="002341D3">
        <w:rPr>
          <w:rFonts w:ascii="Arial" w:hAnsi="Arial" w:cs="Arial"/>
          <w:bCs/>
          <w:snapToGrid w:val="0"/>
        </w:rPr>
        <w:t>s</w:t>
      </w:r>
      <w:r w:rsidR="00B81FBB" w:rsidRPr="002341D3">
        <w:rPr>
          <w:rFonts w:ascii="Arial" w:hAnsi="Arial" w:cs="Arial"/>
          <w:bCs/>
          <w:snapToGrid w:val="0"/>
        </w:rPr>
        <w:t xml:space="preserve"> legislative requirements.</w:t>
      </w:r>
      <w:r w:rsidR="00C2638E" w:rsidRPr="002341D3">
        <w:rPr>
          <w:rFonts w:ascii="Arial" w:hAnsi="Arial" w:cs="Arial"/>
        </w:rPr>
        <w:t xml:space="preserve"> </w:t>
      </w:r>
    </w:p>
    <w:p w14:paraId="4163040D" w14:textId="77777777" w:rsidR="00B84C50" w:rsidRPr="002341D3" w:rsidRDefault="004E12D7" w:rsidP="00566B58">
      <w:pPr>
        <w:ind w:left="720" w:hanging="720"/>
        <w:jc w:val="both"/>
        <w:rPr>
          <w:rFonts w:ascii="Arial" w:hAnsi="Arial" w:cs="Arial"/>
          <w:lang w:val="en-US"/>
        </w:rPr>
      </w:pPr>
      <w:r w:rsidRPr="002341D3">
        <w:rPr>
          <w:rFonts w:ascii="Arial" w:hAnsi="Arial" w:cs="Arial"/>
        </w:rPr>
        <w:t>2.2</w:t>
      </w:r>
      <w:r w:rsidR="00BB3C0B" w:rsidRPr="002341D3">
        <w:rPr>
          <w:rFonts w:ascii="Arial" w:hAnsi="Arial" w:cs="Arial"/>
        </w:rPr>
        <w:tab/>
      </w:r>
      <w:r w:rsidR="00FA5B08" w:rsidRPr="002341D3">
        <w:rPr>
          <w:rFonts w:ascii="Arial" w:hAnsi="Arial" w:cs="Arial"/>
          <w:lang w:val="en-US"/>
        </w:rPr>
        <w:t xml:space="preserve">Due to the complexities of this area of employment and education law, governing bodies are strongly advised to adopt the attached policy without amendment. Should, exceptionally, a governing body seek to amend the recommended policy, they will need to consult/negotiate any changes collectively with all the secretaries of the </w:t>
      </w:r>
      <w:proofErr w:type="spellStart"/>
      <w:r w:rsidR="00FA5B08" w:rsidRPr="002341D3">
        <w:rPr>
          <w:rFonts w:ascii="Arial" w:hAnsi="Arial" w:cs="Arial"/>
          <w:lang w:val="en-US"/>
        </w:rPr>
        <w:t>recognised</w:t>
      </w:r>
      <w:proofErr w:type="spellEnd"/>
      <w:r w:rsidR="00FA5B08" w:rsidRPr="002341D3">
        <w:rPr>
          <w:rFonts w:ascii="Arial" w:hAnsi="Arial" w:cs="Arial"/>
          <w:lang w:val="en-US"/>
        </w:rPr>
        <w:t xml:space="preserve"> trade unions and confirm any amendments to the local authority. Governing Bodies are strongly recommended to seek advice from the HR service in these circumstances.</w:t>
      </w:r>
    </w:p>
    <w:p w14:paraId="0E9F3AF2" w14:textId="77777777" w:rsidR="00291168" w:rsidRPr="002341D3" w:rsidRDefault="00C2638E" w:rsidP="00566B58">
      <w:pPr>
        <w:ind w:left="720" w:hanging="11"/>
        <w:jc w:val="both"/>
        <w:rPr>
          <w:rFonts w:ascii="Arial" w:eastAsia="Times New Roman" w:hAnsi="Arial" w:cs="Arial"/>
          <w:b/>
          <w:lang w:eastAsia="en-GB"/>
        </w:rPr>
      </w:pPr>
      <w:r w:rsidRPr="002341D3">
        <w:rPr>
          <w:rFonts w:ascii="Arial" w:hAnsi="Arial" w:cs="Arial"/>
        </w:rPr>
        <w:t xml:space="preserve"> </w:t>
      </w:r>
      <w:bookmarkStart w:id="2" w:name="_The_Leadership_Group"/>
      <w:bookmarkStart w:id="3" w:name="_Appeals_Procedure"/>
      <w:bookmarkStart w:id="4" w:name="_Appeals_Procedure_1"/>
      <w:bookmarkStart w:id="5" w:name="_Equal_Opportunities"/>
      <w:bookmarkStart w:id="6" w:name="_Toc116447267"/>
      <w:bookmarkStart w:id="7" w:name="H02"/>
      <w:bookmarkStart w:id="8" w:name="Equal_opportunities"/>
      <w:bookmarkEnd w:id="2"/>
      <w:bookmarkEnd w:id="3"/>
      <w:bookmarkEnd w:id="4"/>
      <w:bookmarkEnd w:id="5"/>
      <w:r w:rsidR="00B81FBB" w:rsidRPr="002341D3">
        <w:rPr>
          <w:rFonts w:ascii="Arial" w:hAnsi="Arial" w:cs="Arial"/>
          <w:b/>
        </w:rPr>
        <w:t>E</w:t>
      </w:r>
      <w:r w:rsidR="00291168" w:rsidRPr="002341D3">
        <w:rPr>
          <w:rFonts w:ascii="Arial" w:eastAsia="Times New Roman" w:hAnsi="Arial" w:cs="Arial"/>
          <w:b/>
          <w:lang w:eastAsia="en-GB"/>
        </w:rPr>
        <w:t>qualities and Equal Opportunities</w:t>
      </w:r>
      <w:bookmarkEnd w:id="6"/>
      <w:r w:rsidR="00291168" w:rsidRPr="002341D3">
        <w:rPr>
          <w:rFonts w:ascii="Arial" w:eastAsia="Times New Roman" w:hAnsi="Arial" w:cs="Arial"/>
          <w:b/>
          <w:lang w:eastAsia="en-GB"/>
        </w:rPr>
        <w:t xml:space="preserve"> </w:t>
      </w:r>
      <w:bookmarkEnd w:id="7"/>
      <w:bookmarkEnd w:id="8"/>
    </w:p>
    <w:p w14:paraId="0DA50FB0" w14:textId="77777777" w:rsidR="00C2638E" w:rsidRPr="002341D3" w:rsidRDefault="004E12D7" w:rsidP="00566B58">
      <w:pPr>
        <w:ind w:left="720" w:hanging="720"/>
        <w:jc w:val="both"/>
        <w:rPr>
          <w:rFonts w:ascii="Arial" w:eastAsia="Times New Roman" w:hAnsi="Arial" w:cs="Arial"/>
          <w:lang w:eastAsia="en-GB"/>
        </w:rPr>
      </w:pPr>
      <w:r w:rsidRPr="002341D3">
        <w:rPr>
          <w:rFonts w:ascii="Arial" w:eastAsia="Times New Roman" w:hAnsi="Arial" w:cs="Arial"/>
          <w:lang w:eastAsia="en-GB"/>
        </w:rPr>
        <w:t>3.0</w:t>
      </w:r>
      <w:r w:rsidR="00291168" w:rsidRPr="002341D3">
        <w:rPr>
          <w:rFonts w:ascii="Arial" w:eastAsia="Times New Roman" w:hAnsi="Arial" w:cs="Arial"/>
          <w:lang w:eastAsia="en-GB"/>
        </w:rPr>
        <w:tab/>
      </w:r>
      <w:r w:rsidR="00C2638E" w:rsidRPr="002341D3">
        <w:rPr>
          <w:rFonts w:ascii="Arial" w:eastAsia="Times New Roman" w:hAnsi="Arial" w:cs="Arial"/>
          <w:lang w:eastAsia="en-GB"/>
        </w:rPr>
        <w:t xml:space="preserve">The governing body recognises its legal responsibilities to staff under the Equality Act 2010 and this policy will ensure equality and fairness regardless of race, sex (gender), sexual orientation, religion or belief, gender re-assignment, pregnancy and maternity, marriage and civil partnership, </w:t>
      </w:r>
      <w:proofErr w:type="gramStart"/>
      <w:r w:rsidR="00C2638E" w:rsidRPr="002341D3">
        <w:rPr>
          <w:rFonts w:ascii="Arial" w:eastAsia="Times New Roman" w:hAnsi="Arial" w:cs="Arial"/>
          <w:lang w:eastAsia="en-GB"/>
        </w:rPr>
        <w:t>disability</w:t>
      </w:r>
      <w:proofErr w:type="gramEnd"/>
      <w:r w:rsidR="00C2638E" w:rsidRPr="002341D3">
        <w:rPr>
          <w:rFonts w:ascii="Arial" w:eastAsia="Times New Roman" w:hAnsi="Arial" w:cs="Arial"/>
          <w:lang w:eastAsia="en-GB"/>
        </w:rPr>
        <w:t xml:space="preserve"> or age.  </w:t>
      </w:r>
      <w:r w:rsidR="00343A53" w:rsidRPr="002341D3">
        <w:rPr>
          <w:rFonts w:ascii="Arial" w:hAnsi="Arial" w:cs="Arial"/>
        </w:rPr>
        <w:t xml:space="preserve">All decisions will be taken in accordance with relevant equalities legislation, the Employment Relations Act 1999, the Part-Time Workers (Prevention of Less Favourable Treatment) Regulations 2000 and the Fixed Term Employees (Prevention of Less Favourable Treatment) Regulations 2002.  </w:t>
      </w:r>
    </w:p>
    <w:p w14:paraId="10578824" w14:textId="77777777" w:rsidR="00291168" w:rsidRPr="002341D3" w:rsidRDefault="004E12D7" w:rsidP="00566B58">
      <w:pPr>
        <w:ind w:left="720" w:hanging="720"/>
        <w:jc w:val="both"/>
        <w:rPr>
          <w:rFonts w:ascii="Arial" w:eastAsia="Times New Roman" w:hAnsi="Arial" w:cs="Arial"/>
          <w:lang w:eastAsia="en-GB"/>
        </w:rPr>
      </w:pPr>
      <w:r w:rsidRPr="002341D3">
        <w:rPr>
          <w:rFonts w:ascii="Arial" w:eastAsia="Times New Roman" w:hAnsi="Arial" w:cs="Arial"/>
          <w:lang w:eastAsia="en-GB"/>
        </w:rPr>
        <w:t>3</w:t>
      </w:r>
      <w:r w:rsidR="00C2638E" w:rsidRPr="002341D3">
        <w:rPr>
          <w:rFonts w:ascii="Arial" w:eastAsia="Times New Roman" w:hAnsi="Arial" w:cs="Arial"/>
          <w:lang w:eastAsia="en-GB"/>
        </w:rPr>
        <w:t>.1</w:t>
      </w:r>
      <w:r w:rsidR="00C2638E" w:rsidRPr="002341D3">
        <w:rPr>
          <w:rFonts w:ascii="Arial" w:eastAsia="Times New Roman" w:hAnsi="Arial" w:cs="Arial"/>
          <w:lang w:eastAsia="en-GB"/>
        </w:rPr>
        <w:tab/>
        <w:t>The governing body is aware of its responsibilities under the Freedom of Information Act 2000 and to make available this policy to all staff at the school.</w:t>
      </w:r>
    </w:p>
    <w:p w14:paraId="090E7F35" w14:textId="77777777" w:rsidR="00FC6136" w:rsidRPr="002341D3" w:rsidRDefault="004E12D7" w:rsidP="00566B58">
      <w:pPr>
        <w:ind w:left="709" w:hanging="709"/>
        <w:jc w:val="both"/>
        <w:rPr>
          <w:rFonts w:ascii="Arial" w:hAnsi="Arial" w:cs="Arial"/>
        </w:rPr>
      </w:pPr>
      <w:r w:rsidRPr="002341D3">
        <w:rPr>
          <w:rFonts w:ascii="Arial" w:eastAsia="Times New Roman" w:hAnsi="Arial" w:cs="Arial"/>
          <w:lang w:eastAsia="en-GB"/>
        </w:rPr>
        <w:t>3</w:t>
      </w:r>
      <w:r w:rsidR="00FC6136" w:rsidRPr="002341D3">
        <w:rPr>
          <w:rFonts w:ascii="Arial" w:eastAsia="Times New Roman" w:hAnsi="Arial" w:cs="Arial"/>
          <w:lang w:eastAsia="en-GB"/>
        </w:rPr>
        <w:t>.2</w:t>
      </w:r>
      <w:r w:rsidR="00FC6136" w:rsidRPr="002341D3">
        <w:rPr>
          <w:rFonts w:ascii="Arial" w:eastAsia="Times New Roman" w:hAnsi="Arial" w:cs="Arial"/>
          <w:lang w:eastAsia="en-GB"/>
        </w:rPr>
        <w:tab/>
      </w:r>
      <w:r w:rsidR="00FC6136" w:rsidRPr="002341D3">
        <w:rPr>
          <w:rFonts w:ascii="Arial" w:hAnsi="Arial" w:cs="Arial"/>
        </w:rPr>
        <w:t xml:space="preserve">This policy sets out the routes by which employees and schools can seek more flexible working arrangements.  The right to formally request flexible working arrangements was introduced into UK legislation through the Employment Act, the Flexible Working Regulations and the Children and Families Act 2014.  Government legislation has strengthened the rights of employees to manage their work and non-work priorities and there are growing expectations on all employers to motivate schools to adopt “family friendly” working practices and policies.  Before 30 June 2014 the right to apply for flexible working only applied for the purpose of caring for a child or adult, now any eligible employee can apply to work flexibly for any reason (see appendix 1, paragraph 3).  </w:t>
      </w:r>
    </w:p>
    <w:p w14:paraId="0C32DB97" w14:textId="00919897" w:rsidR="00291168" w:rsidRPr="002341D3" w:rsidRDefault="004E12D7" w:rsidP="00566B58">
      <w:pPr>
        <w:spacing w:after="0"/>
        <w:ind w:left="709" w:hanging="709"/>
        <w:jc w:val="both"/>
        <w:rPr>
          <w:rFonts w:ascii="Arial" w:hAnsi="Arial" w:cs="Arial"/>
        </w:rPr>
      </w:pPr>
      <w:r w:rsidRPr="002341D3">
        <w:rPr>
          <w:rFonts w:ascii="Arial" w:hAnsi="Arial" w:cs="Arial"/>
        </w:rPr>
        <w:lastRenderedPageBreak/>
        <w:t>3.3</w:t>
      </w:r>
      <w:r w:rsidRPr="002341D3">
        <w:rPr>
          <w:rFonts w:ascii="Arial" w:hAnsi="Arial" w:cs="Arial"/>
        </w:rPr>
        <w:tab/>
      </w:r>
      <w:r w:rsidR="00C7669C" w:rsidRPr="00B41DE2">
        <w:rPr>
          <w:rFonts w:ascii="Arial" w:hAnsi="Arial" w:cs="Arial"/>
        </w:rPr>
        <w:t xml:space="preserve">There is no longer a requirement for an employee to have a qualifying period of 26 weeks employment and an employee </w:t>
      </w:r>
      <w:r w:rsidR="00B41DE2">
        <w:rPr>
          <w:rFonts w:ascii="Arial" w:hAnsi="Arial" w:cs="Arial"/>
        </w:rPr>
        <w:t xml:space="preserve">can </w:t>
      </w:r>
      <w:r w:rsidR="00C7669C" w:rsidRPr="00B41DE2">
        <w:rPr>
          <w:rFonts w:ascii="Arial" w:hAnsi="Arial" w:cs="Arial"/>
        </w:rPr>
        <w:t>mak</w:t>
      </w:r>
      <w:r w:rsidR="00B41DE2">
        <w:rPr>
          <w:rFonts w:ascii="Arial" w:hAnsi="Arial" w:cs="Arial"/>
        </w:rPr>
        <w:t>e</w:t>
      </w:r>
      <w:r w:rsidR="00C7669C" w:rsidRPr="00B41DE2">
        <w:rPr>
          <w:rFonts w:ascii="Arial" w:hAnsi="Arial" w:cs="Arial"/>
        </w:rPr>
        <w:t xml:space="preserve"> a flexible working request at any time. </w:t>
      </w:r>
      <w:r w:rsidR="00FC6136" w:rsidRPr="002341D3">
        <w:rPr>
          <w:rFonts w:ascii="Arial" w:hAnsi="Arial" w:cs="Arial"/>
        </w:rPr>
        <w:t>All employees may apply</w:t>
      </w:r>
      <w:r w:rsidR="005A414B" w:rsidRPr="002341D3">
        <w:rPr>
          <w:rFonts w:ascii="Arial" w:hAnsi="Arial" w:cs="Arial"/>
        </w:rPr>
        <w:t xml:space="preserve"> to work</w:t>
      </w:r>
      <w:r w:rsidR="00FC6136" w:rsidRPr="002341D3">
        <w:rPr>
          <w:rFonts w:ascii="Arial" w:hAnsi="Arial" w:cs="Arial"/>
        </w:rPr>
        <w:t xml:space="preserve"> a flexible working pattern and employers are obliged to fully consider any application for flexible working and not to unreasonably refuse the application.  Employers must follow a specific procedure; the attached Flexi</w:t>
      </w:r>
      <w:r w:rsidR="0021442B" w:rsidRPr="002341D3">
        <w:rPr>
          <w:rFonts w:ascii="Arial" w:hAnsi="Arial" w:cs="Arial"/>
        </w:rPr>
        <w:t>ble Working P</w:t>
      </w:r>
      <w:r w:rsidR="00FC6136" w:rsidRPr="002341D3">
        <w:rPr>
          <w:rFonts w:ascii="Arial" w:hAnsi="Arial" w:cs="Arial"/>
        </w:rPr>
        <w:t>rocedure relating to staff in schools (</w:t>
      </w:r>
      <w:hyperlink w:anchor="H09" w:history="1">
        <w:r w:rsidR="00FC6136" w:rsidRPr="002341D3">
          <w:rPr>
            <w:rStyle w:val="Hyperlink"/>
            <w:rFonts w:ascii="Arial" w:hAnsi="Arial" w:cs="Arial"/>
            <w:b/>
            <w:color w:val="auto"/>
          </w:rPr>
          <w:t>Appendix 1</w:t>
        </w:r>
      </w:hyperlink>
      <w:r w:rsidR="00FC6136" w:rsidRPr="002341D3">
        <w:rPr>
          <w:rFonts w:ascii="Arial" w:hAnsi="Arial" w:cs="Arial"/>
        </w:rPr>
        <w:t>) gives detailed guidance on this.  A form for employees to apply for flexible working is given in</w:t>
      </w:r>
      <w:r w:rsidR="0083310F" w:rsidRPr="002341D3">
        <w:rPr>
          <w:rFonts w:ascii="Arial" w:hAnsi="Arial" w:cs="Arial"/>
        </w:rPr>
        <w:t xml:space="preserve"> the Flexible Working Toolkit </w:t>
      </w:r>
      <w:hyperlink w:anchor="appendix2" w:history="1">
        <w:r w:rsidR="0021442B" w:rsidRPr="002341D3">
          <w:rPr>
            <w:rStyle w:val="Hyperlink"/>
            <w:rFonts w:ascii="Arial" w:hAnsi="Arial" w:cs="Arial"/>
            <w:color w:val="auto"/>
          </w:rPr>
          <w:t>(</w:t>
        </w:r>
        <w:r w:rsidR="0021442B" w:rsidRPr="002341D3">
          <w:rPr>
            <w:rStyle w:val="Hyperlink"/>
            <w:rFonts w:ascii="Arial" w:hAnsi="Arial" w:cs="Arial"/>
            <w:b/>
            <w:color w:val="auto"/>
          </w:rPr>
          <w:t>Appendix 3</w:t>
        </w:r>
        <w:r w:rsidR="00FC6136" w:rsidRPr="002341D3">
          <w:rPr>
            <w:rStyle w:val="Hyperlink"/>
            <w:rFonts w:ascii="Arial" w:hAnsi="Arial" w:cs="Arial"/>
            <w:color w:val="auto"/>
          </w:rPr>
          <w:t>)</w:t>
        </w:r>
      </w:hyperlink>
      <w:r w:rsidR="00FC6136" w:rsidRPr="002341D3">
        <w:rPr>
          <w:rFonts w:ascii="Arial" w:hAnsi="Arial" w:cs="Arial"/>
        </w:rPr>
        <w:t>.</w:t>
      </w:r>
    </w:p>
    <w:p w14:paraId="161EE056" w14:textId="77777777" w:rsidR="00FC6136" w:rsidRPr="002341D3" w:rsidRDefault="00FC6136" w:rsidP="00566B58">
      <w:pPr>
        <w:spacing w:after="0"/>
        <w:jc w:val="both"/>
        <w:rPr>
          <w:rFonts w:ascii="Arial" w:eastAsia="Times New Roman" w:hAnsi="Arial" w:cs="Arial"/>
          <w:lang w:eastAsia="en-GB"/>
        </w:rPr>
      </w:pPr>
    </w:p>
    <w:p w14:paraId="39910AB9" w14:textId="77777777" w:rsidR="00291168" w:rsidRPr="002341D3" w:rsidRDefault="00291168" w:rsidP="00566B58">
      <w:pPr>
        <w:keepNext/>
        <w:spacing w:after="0"/>
        <w:ind w:firstLine="709"/>
        <w:jc w:val="both"/>
        <w:outlineLvl w:val="0"/>
        <w:rPr>
          <w:rFonts w:ascii="Arial" w:eastAsia="Times New Roman" w:hAnsi="Arial" w:cs="Arial"/>
          <w:b/>
          <w:lang w:eastAsia="en-GB"/>
        </w:rPr>
      </w:pPr>
      <w:bookmarkStart w:id="9" w:name="_Aims_of_the_Policy"/>
      <w:bookmarkStart w:id="10" w:name="_Toc116447268"/>
      <w:bookmarkEnd w:id="9"/>
      <w:r w:rsidRPr="002341D3">
        <w:rPr>
          <w:rFonts w:ascii="Arial" w:eastAsia="Times New Roman" w:hAnsi="Arial" w:cs="Arial"/>
          <w:b/>
          <w:lang w:eastAsia="en-GB"/>
        </w:rPr>
        <w:t>Aims of the Policy</w:t>
      </w:r>
      <w:bookmarkEnd w:id="10"/>
    </w:p>
    <w:p w14:paraId="0C553FFD" w14:textId="77777777" w:rsidR="00DA2C0C" w:rsidRPr="002341D3" w:rsidRDefault="00DA2C0C" w:rsidP="00566B58">
      <w:pPr>
        <w:keepNext/>
        <w:spacing w:after="0"/>
        <w:jc w:val="both"/>
        <w:outlineLvl w:val="0"/>
        <w:rPr>
          <w:rFonts w:ascii="Arial" w:eastAsia="Times New Roman" w:hAnsi="Arial" w:cs="Arial"/>
          <w:b/>
          <w:lang w:eastAsia="en-GB"/>
        </w:rPr>
      </w:pPr>
    </w:p>
    <w:p w14:paraId="3D848C26" w14:textId="77777777" w:rsidR="00DA2C0C" w:rsidRPr="002341D3" w:rsidRDefault="004E12D7" w:rsidP="00566B58">
      <w:pPr>
        <w:keepNext/>
        <w:spacing w:after="0"/>
        <w:jc w:val="both"/>
        <w:outlineLvl w:val="0"/>
        <w:rPr>
          <w:rFonts w:ascii="Arial" w:eastAsia="Times New Roman" w:hAnsi="Arial" w:cs="Arial"/>
          <w:b/>
          <w:lang w:eastAsia="en-GB"/>
        </w:rPr>
      </w:pPr>
      <w:r w:rsidRPr="002341D3">
        <w:rPr>
          <w:rFonts w:ascii="Arial" w:eastAsia="Times New Roman" w:hAnsi="Arial" w:cs="Arial"/>
          <w:lang w:eastAsia="en-GB"/>
        </w:rPr>
        <w:t>4.0</w:t>
      </w:r>
      <w:r w:rsidR="00DA2C0C" w:rsidRPr="002341D3">
        <w:rPr>
          <w:rFonts w:ascii="Arial" w:eastAsia="Times New Roman" w:hAnsi="Arial" w:cs="Arial"/>
          <w:b/>
          <w:lang w:eastAsia="en-GB"/>
        </w:rPr>
        <w:tab/>
      </w:r>
      <w:r w:rsidR="00DA2C0C" w:rsidRPr="002341D3">
        <w:rPr>
          <w:rFonts w:ascii="Arial" w:eastAsia="Times New Roman" w:hAnsi="Arial" w:cs="Arial"/>
          <w:lang w:eastAsia="en-GB"/>
        </w:rPr>
        <w:t>The aims of the Flexible Working Policy are as follows:</w:t>
      </w:r>
    </w:p>
    <w:p w14:paraId="21017356" w14:textId="77777777" w:rsidR="00DA2C0C" w:rsidRPr="002341D3" w:rsidRDefault="00DA2C0C" w:rsidP="00566B58">
      <w:pPr>
        <w:keepNext/>
        <w:spacing w:after="0"/>
        <w:jc w:val="both"/>
        <w:outlineLvl w:val="0"/>
        <w:rPr>
          <w:rFonts w:ascii="Arial" w:eastAsia="Times New Roman" w:hAnsi="Arial" w:cs="Arial"/>
          <w:b/>
          <w:lang w:eastAsia="en-GB"/>
        </w:rPr>
      </w:pPr>
    </w:p>
    <w:p w14:paraId="4FB26270" w14:textId="77777777" w:rsidR="00DA2C0C" w:rsidRPr="002341D3" w:rsidRDefault="004E12D7" w:rsidP="00566B58">
      <w:pPr>
        <w:ind w:left="709" w:hanging="709"/>
        <w:jc w:val="both"/>
        <w:rPr>
          <w:rFonts w:ascii="Arial" w:hAnsi="Arial" w:cs="Arial"/>
        </w:rPr>
      </w:pPr>
      <w:r w:rsidRPr="002341D3">
        <w:rPr>
          <w:rFonts w:ascii="Arial" w:hAnsi="Arial" w:cs="Arial"/>
        </w:rPr>
        <w:t>4</w:t>
      </w:r>
      <w:r w:rsidR="00DA2C0C" w:rsidRPr="002341D3">
        <w:rPr>
          <w:rFonts w:ascii="Arial" w:hAnsi="Arial" w:cs="Arial"/>
        </w:rPr>
        <w:t xml:space="preserve">.1    Flexible working arrangements should benefit the employee without any detriment to the employer and may even be of benefit to the employer.  It can be seen as a way of retaining staff, improving morale, motivation, </w:t>
      </w:r>
      <w:proofErr w:type="gramStart"/>
      <w:r w:rsidR="00DA2C0C" w:rsidRPr="002341D3">
        <w:rPr>
          <w:rFonts w:ascii="Arial" w:hAnsi="Arial" w:cs="Arial"/>
        </w:rPr>
        <w:t>performance</w:t>
      </w:r>
      <w:proofErr w:type="gramEnd"/>
      <w:r w:rsidR="00DA2C0C" w:rsidRPr="002341D3">
        <w:rPr>
          <w:rFonts w:ascii="Arial" w:hAnsi="Arial" w:cs="Arial"/>
        </w:rPr>
        <w:t xml:space="preserve"> and attendance.</w:t>
      </w:r>
    </w:p>
    <w:p w14:paraId="0977455F" w14:textId="77777777" w:rsidR="00291168" w:rsidRPr="002341D3" w:rsidRDefault="004E12D7" w:rsidP="00566B58">
      <w:pPr>
        <w:keepNext/>
        <w:spacing w:after="0"/>
        <w:ind w:left="709" w:hanging="709"/>
        <w:jc w:val="both"/>
        <w:outlineLvl w:val="0"/>
        <w:rPr>
          <w:rFonts w:ascii="Arial" w:eastAsia="Times New Roman" w:hAnsi="Arial" w:cs="Arial"/>
          <w:b/>
          <w:lang w:eastAsia="en-GB"/>
        </w:rPr>
      </w:pPr>
      <w:r w:rsidRPr="002341D3">
        <w:rPr>
          <w:rFonts w:ascii="Arial" w:hAnsi="Arial" w:cs="Arial"/>
        </w:rPr>
        <w:t>4</w:t>
      </w:r>
      <w:r w:rsidR="00DA2C0C" w:rsidRPr="002341D3">
        <w:rPr>
          <w:rFonts w:ascii="Arial" w:hAnsi="Arial" w:cs="Arial"/>
        </w:rPr>
        <w:t>.2</w:t>
      </w:r>
      <w:r w:rsidR="00DA2C0C" w:rsidRPr="002341D3">
        <w:rPr>
          <w:rFonts w:ascii="Arial" w:hAnsi="Arial" w:cs="Arial"/>
        </w:rPr>
        <w:tab/>
        <w:t xml:space="preserve">Flexible working may also allow an employee with a medical condition or disability to continue in work.  However, it is recognised that it may not be possible for some of the options below to be made </w:t>
      </w:r>
      <w:r w:rsidR="005A414B" w:rsidRPr="002341D3">
        <w:rPr>
          <w:rFonts w:ascii="Arial" w:hAnsi="Arial" w:cs="Arial"/>
        </w:rPr>
        <w:t>available to all staff</w:t>
      </w:r>
      <w:r w:rsidR="00DA2C0C" w:rsidRPr="002341D3">
        <w:rPr>
          <w:rFonts w:ascii="Arial" w:hAnsi="Arial" w:cs="Arial"/>
        </w:rPr>
        <w:t xml:space="preserve"> in all schools and will to some extent depend on the circumstances of the situation.</w:t>
      </w:r>
    </w:p>
    <w:p w14:paraId="3FAD0974" w14:textId="77777777" w:rsidR="003B5410" w:rsidRPr="002341D3" w:rsidRDefault="003B5410" w:rsidP="00566B58">
      <w:pPr>
        <w:keepNext/>
        <w:spacing w:after="0"/>
        <w:jc w:val="both"/>
        <w:outlineLvl w:val="0"/>
        <w:rPr>
          <w:rFonts w:ascii="Arial" w:eastAsia="Times New Roman" w:hAnsi="Arial" w:cs="Arial"/>
          <w:b/>
          <w:lang w:eastAsia="en-GB"/>
        </w:rPr>
      </w:pPr>
      <w:bookmarkStart w:id="11" w:name="_Toc116447269"/>
    </w:p>
    <w:p w14:paraId="6C508CF7" w14:textId="77777777" w:rsidR="00291168" w:rsidRPr="002341D3" w:rsidRDefault="00DA2C0C" w:rsidP="00566B58">
      <w:pPr>
        <w:keepNext/>
        <w:spacing w:after="0"/>
        <w:ind w:left="709"/>
        <w:jc w:val="both"/>
        <w:outlineLvl w:val="0"/>
        <w:rPr>
          <w:rFonts w:ascii="Arial" w:eastAsia="Times New Roman" w:hAnsi="Arial" w:cs="Arial"/>
          <w:b/>
          <w:i/>
          <w:lang w:eastAsia="en-GB"/>
        </w:rPr>
      </w:pPr>
      <w:bookmarkStart w:id="12" w:name="_Toc92677783"/>
      <w:bookmarkStart w:id="13" w:name="H07"/>
      <w:bookmarkEnd w:id="11"/>
      <w:r w:rsidRPr="002341D3">
        <w:rPr>
          <w:rFonts w:ascii="Arial" w:hAnsi="Arial" w:cs="Arial"/>
          <w:b/>
        </w:rPr>
        <w:t xml:space="preserve">Flexible Working </w:t>
      </w:r>
      <w:bookmarkEnd w:id="12"/>
      <w:bookmarkEnd w:id="13"/>
    </w:p>
    <w:p w14:paraId="693CDA29" w14:textId="77777777" w:rsidR="00291168" w:rsidRPr="002341D3" w:rsidRDefault="00291168" w:rsidP="00566B58">
      <w:pPr>
        <w:spacing w:after="0"/>
        <w:jc w:val="both"/>
        <w:rPr>
          <w:rFonts w:ascii="Arial" w:eastAsia="Times New Roman" w:hAnsi="Arial" w:cs="Arial"/>
          <w:lang w:eastAsia="en-GB"/>
        </w:rPr>
      </w:pPr>
    </w:p>
    <w:p w14:paraId="5E8A4F9A" w14:textId="341457CB" w:rsidR="00DA2C0C" w:rsidRPr="002341D3" w:rsidRDefault="004E12D7" w:rsidP="00566B58">
      <w:pPr>
        <w:ind w:left="709" w:hanging="709"/>
        <w:jc w:val="both"/>
        <w:rPr>
          <w:rFonts w:ascii="Arial" w:hAnsi="Arial" w:cs="Arial"/>
        </w:rPr>
      </w:pPr>
      <w:r w:rsidRPr="002341D3">
        <w:rPr>
          <w:rFonts w:ascii="Arial" w:eastAsia="Times New Roman" w:hAnsi="Arial" w:cs="Arial"/>
          <w:lang w:eastAsia="en-GB"/>
        </w:rPr>
        <w:t>5</w:t>
      </w:r>
      <w:r w:rsidR="00291168" w:rsidRPr="002341D3">
        <w:rPr>
          <w:rFonts w:ascii="Arial" w:eastAsia="Times New Roman" w:hAnsi="Arial" w:cs="Arial"/>
          <w:lang w:eastAsia="en-GB"/>
        </w:rPr>
        <w:t>.0</w:t>
      </w:r>
      <w:r w:rsidR="00291168" w:rsidRPr="002341D3">
        <w:rPr>
          <w:rFonts w:ascii="Arial" w:eastAsia="Times New Roman" w:hAnsi="Arial" w:cs="Arial"/>
          <w:lang w:eastAsia="en-GB"/>
        </w:rPr>
        <w:tab/>
      </w:r>
      <w:r w:rsidR="00DA2C0C" w:rsidRPr="002341D3">
        <w:rPr>
          <w:rFonts w:ascii="Arial" w:hAnsi="Arial" w:cs="Arial"/>
        </w:rPr>
        <w:t>There is a legal right for employees to request flexible working arrangements</w:t>
      </w:r>
      <w:r w:rsidR="00A60245" w:rsidRPr="002341D3">
        <w:rPr>
          <w:rFonts w:ascii="Arial" w:hAnsi="Arial" w:cs="Arial"/>
        </w:rPr>
        <w:t xml:space="preserve"> from the commencement of their employment</w:t>
      </w:r>
      <w:r w:rsidR="00DA2C0C" w:rsidRPr="002341D3">
        <w:rPr>
          <w:rFonts w:ascii="Arial" w:hAnsi="Arial" w:cs="Arial"/>
        </w:rPr>
        <w:t xml:space="preserve">.  As with all matters relating to the staffing establishment in schools, the decision about </w:t>
      </w:r>
      <w:proofErr w:type="gramStart"/>
      <w:r w:rsidR="00DA2C0C" w:rsidRPr="002341D3">
        <w:rPr>
          <w:rFonts w:ascii="Arial" w:hAnsi="Arial" w:cs="Arial"/>
        </w:rPr>
        <w:t>whether or not</w:t>
      </w:r>
      <w:proofErr w:type="gramEnd"/>
      <w:r w:rsidR="00DA2C0C" w:rsidRPr="002341D3">
        <w:rPr>
          <w:rFonts w:ascii="Arial" w:hAnsi="Arial" w:cs="Arial"/>
        </w:rPr>
        <w:t xml:space="preserve"> individual posts are suitable for job share or any other flexible work arrangements rests with the governing body, advised by the head teacher. Where a request is submitted by the head teacher</w:t>
      </w:r>
      <w:r w:rsidR="009C5456" w:rsidRPr="002341D3">
        <w:rPr>
          <w:rFonts w:ascii="Arial" w:hAnsi="Arial" w:cs="Arial"/>
        </w:rPr>
        <w:t>,</w:t>
      </w:r>
      <w:r w:rsidR="00DA2C0C" w:rsidRPr="002341D3">
        <w:rPr>
          <w:rFonts w:ascii="Arial" w:hAnsi="Arial" w:cs="Arial"/>
        </w:rPr>
        <w:t xml:space="preserve"> before this request is considered, the governing body should seek advice from their nominated HR Business Partner within the HR Service and the Education Improvement Service.  It should be noted however, that a significant number of Employment Tribunal cases have ruled that refusing to allow an employee to return to work on a job share basis following maternity leave amounts to sex discrimination and is potentially automatically unfair. It is important that advice is sought from the HR Service as soon as possible if an employee indicates that they wish to be considered for flexible working arrangements.  </w:t>
      </w:r>
    </w:p>
    <w:p w14:paraId="7B1CB8AF" w14:textId="77777777" w:rsidR="00DA2C0C" w:rsidRPr="002341D3" w:rsidRDefault="004E12D7" w:rsidP="00566B58">
      <w:pPr>
        <w:spacing w:after="0"/>
        <w:ind w:left="720" w:hanging="720"/>
        <w:jc w:val="both"/>
        <w:rPr>
          <w:rFonts w:ascii="Arial" w:eastAsia="Times New Roman" w:hAnsi="Arial" w:cs="Arial"/>
          <w:lang w:eastAsia="en-GB"/>
        </w:rPr>
      </w:pPr>
      <w:r w:rsidRPr="002341D3">
        <w:rPr>
          <w:rFonts w:ascii="Arial" w:hAnsi="Arial" w:cs="Arial"/>
        </w:rPr>
        <w:t>5.1</w:t>
      </w:r>
      <w:r w:rsidRPr="002341D3">
        <w:rPr>
          <w:rFonts w:ascii="Arial" w:hAnsi="Arial" w:cs="Arial"/>
        </w:rPr>
        <w:tab/>
      </w:r>
      <w:r w:rsidR="00DA2C0C" w:rsidRPr="002341D3">
        <w:rPr>
          <w:rFonts w:ascii="Arial" w:hAnsi="Arial" w:cs="Arial"/>
        </w:rPr>
        <w:t xml:space="preserve">When considering any of the possible flexible working options, the needs of the school and the individual must be </w:t>
      </w:r>
      <w:proofErr w:type="gramStart"/>
      <w:r w:rsidR="00DA2C0C" w:rsidRPr="002341D3">
        <w:rPr>
          <w:rFonts w:ascii="Arial" w:hAnsi="Arial" w:cs="Arial"/>
        </w:rPr>
        <w:t>taken into account</w:t>
      </w:r>
      <w:proofErr w:type="gramEnd"/>
      <w:r w:rsidR="00DA2C0C" w:rsidRPr="002341D3">
        <w:rPr>
          <w:rFonts w:ascii="Arial" w:hAnsi="Arial" w:cs="Arial"/>
        </w:rPr>
        <w:t xml:space="preserve">.  The specific nature of the work being undertaken and the need to be available at specific times during the school day/year must be recognised.  Not </w:t>
      </w:r>
      <w:proofErr w:type="gramStart"/>
      <w:r w:rsidR="00DA2C0C" w:rsidRPr="002341D3">
        <w:rPr>
          <w:rFonts w:ascii="Arial" w:hAnsi="Arial" w:cs="Arial"/>
        </w:rPr>
        <w:t>all of</w:t>
      </w:r>
      <w:proofErr w:type="gramEnd"/>
      <w:r w:rsidR="00DA2C0C" w:rsidRPr="002341D3">
        <w:rPr>
          <w:rFonts w:ascii="Arial" w:hAnsi="Arial" w:cs="Arial"/>
        </w:rPr>
        <w:t xml:space="preserve"> the options described below will be appropriate in individual school environments and the ability to accept or deny requests will very muc</w:t>
      </w:r>
      <w:r w:rsidR="005A414B" w:rsidRPr="002341D3">
        <w:rPr>
          <w:rFonts w:ascii="Arial" w:hAnsi="Arial" w:cs="Arial"/>
        </w:rPr>
        <w:t>h depend on the individual post</w:t>
      </w:r>
      <w:r w:rsidR="00DA2C0C" w:rsidRPr="002341D3">
        <w:rPr>
          <w:rFonts w:ascii="Arial" w:hAnsi="Arial" w:cs="Arial"/>
        </w:rPr>
        <w:t>, work environment and role of those making a flexible working request.  Please refer to the Flexible Working Procedure relating to teachers and support staff in schools (</w:t>
      </w:r>
      <w:hyperlink w:anchor="H09" w:history="1">
        <w:r w:rsidR="00DA2C0C" w:rsidRPr="002341D3">
          <w:rPr>
            <w:rStyle w:val="Hyperlink"/>
            <w:rFonts w:ascii="Arial" w:hAnsi="Arial" w:cs="Arial"/>
            <w:b/>
            <w:color w:val="auto"/>
          </w:rPr>
          <w:t>Appendix 1</w:t>
        </w:r>
      </w:hyperlink>
      <w:r w:rsidR="00DA2C0C" w:rsidRPr="002341D3">
        <w:rPr>
          <w:rFonts w:ascii="Arial" w:hAnsi="Arial" w:cs="Arial"/>
          <w:b/>
          <w:u w:val="single"/>
        </w:rPr>
        <w:t xml:space="preserve"> and 2</w:t>
      </w:r>
      <w:r w:rsidR="00DA2C0C" w:rsidRPr="002341D3">
        <w:rPr>
          <w:rFonts w:ascii="Arial" w:hAnsi="Arial" w:cs="Arial"/>
        </w:rPr>
        <w:t>) for more detailed guidance and, if in any doubt on any related issue, please contact your nominated HR Business Partner within the HR Service.</w:t>
      </w:r>
    </w:p>
    <w:p w14:paraId="17E60770" w14:textId="77777777" w:rsidR="00291168" w:rsidRPr="002341D3" w:rsidRDefault="00291168" w:rsidP="00566B58">
      <w:pPr>
        <w:spacing w:after="0"/>
        <w:ind w:left="720" w:hanging="720"/>
        <w:jc w:val="both"/>
        <w:rPr>
          <w:rFonts w:ascii="Arial" w:eastAsia="Times New Roman" w:hAnsi="Arial" w:cs="Arial"/>
          <w:lang w:eastAsia="en-GB"/>
        </w:rPr>
      </w:pPr>
    </w:p>
    <w:p w14:paraId="6EB822E2" w14:textId="77777777" w:rsidR="00DA2C0C" w:rsidRPr="002341D3" w:rsidRDefault="00DA2C0C" w:rsidP="00566B58">
      <w:pPr>
        <w:jc w:val="both"/>
        <w:rPr>
          <w:rFonts w:ascii="Arial" w:hAnsi="Arial" w:cs="Arial"/>
          <w:b/>
        </w:rPr>
      </w:pPr>
      <w:r w:rsidRPr="002341D3">
        <w:rPr>
          <w:rFonts w:ascii="Arial" w:hAnsi="Arial" w:cs="Arial"/>
        </w:rPr>
        <w:tab/>
      </w:r>
      <w:r w:rsidR="0021442B" w:rsidRPr="002341D3">
        <w:rPr>
          <w:rFonts w:ascii="Arial" w:hAnsi="Arial" w:cs="Arial"/>
          <w:b/>
        </w:rPr>
        <w:t>Flexible Working O</w:t>
      </w:r>
      <w:r w:rsidRPr="002341D3">
        <w:rPr>
          <w:rFonts w:ascii="Arial" w:hAnsi="Arial" w:cs="Arial"/>
          <w:b/>
        </w:rPr>
        <w:t xml:space="preserve">ptions </w:t>
      </w:r>
    </w:p>
    <w:p w14:paraId="291F3815" w14:textId="77777777" w:rsidR="00DA2C0C" w:rsidRPr="002341D3" w:rsidRDefault="004E12D7" w:rsidP="00566B58">
      <w:pPr>
        <w:ind w:left="709" w:hanging="709"/>
        <w:jc w:val="both"/>
        <w:rPr>
          <w:rFonts w:ascii="Arial" w:hAnsi="Arial" w:cs="Arial"/>
        </w:rPr>
      </w:pPr>
      <w:r w:rsidRPr="002341D3">
        <w:rPr>
          <w:rFonts w:ascii="Arial" w:hAnsi="Arial" w:cs="Arial"/>
        </w:rPr>
        <w:t>6.0</w:t>
      </w:r>
      <w:r w:rsidRPr="002341D3">
        <w:rPr>
          <w:rFonts w:ascii="Arial" w:hAnsi="Arial" w:cs="Arial"/>
        </w:rPr>
        <w:tab/>
      </w:r>
      <w:r w:rsidR="00DA2C0C" w:rsidRPr="002341D3">
        <w:rPr>
          <w:rFonts w:ascii="Arial" w:hAnsi="Arial" w:cs="Arial"/>
        </w:rPr>
        <w:t xml:space="preserve">It is possible for employees to request and for governing bodies to consider requests on a temporary or permanent basis.  In considering requests for any of the following the governing body/head </w:t>
      </w:r>
      <w:r w:rsidR="00DA2C0C" w:rsidRPr="002341D3">
        <w:rPr>
          <w:rFonts w:ascii="Arial" w:hAnsi="Arial" w:cs="Arial"/>
        </w:rPr>
        <w:lastRenderedPageBreak/>
        <w:t>teacher would need to carefully balance the entitlement of an employee to make a request against the organisational and operational needs of the school.</w:t>
      </w:r>
    </w:p>
    <w:p w14:paraId="2DB73A66" w14:textId="77777777" w:rsidR="00566B58" w:rsidRPr="002341D3" w:rsidRDefault="00566B58" w:rsidP="00566B58">
      <w:pPr>
        <w:ind w:left="709"/>
        <w:jc w:val="both"/>
        <w:rPr>
          <w:rFonts w:ascii="Arial" w:hAnsi="Arial" w:cs="Arial"/>
        </w:rPr>
      </w:pPr>
    </w:p>
    <w:p w14:paraId="69481A71" w14:textId="77777777" w:rsidR="00DA2C0C" w:rsidRPr="002341D3" w:rsidRDefault="00DA2C0C" w:rsidP="00566B58">
      <w:pPr>
        <w:ind w:left="709"/>
        <w:jc w:val="both"/>
        <w:rPr>
          <w:rFonts w:ascii="Arial" w:hAnsi="Arial" w:cs="Arial"/>
        </w:rPr>
      </w:pPr>
      <w:r w:rsidRPr="002341D3">
        <w:rPr>
          <w:rFonts w:ascii="Arial" w:hAnsi="Arial" w:cs="Arial"/>
        </w:rPr>
        <w:t>Options available include the following:</w:t>
      </w:r>
    </w:p>
    <w:p w14:paraId="0E2B5485" w14:textId="77777777" w:rsidR="00DA2C0C" w:rsidRPr="002341D3" w:rsidRDefault="00DA2C0C" w:rsidP="00566B58">
      <w:pPr>
        <w:numPr>
          <w:ilvl w:val="0"/>
          <w:numId w:val="10"/>
        </w:numPr>
        <w:spacing w:after="0"/>
        <w:ind w:left="709" w:firstLine="0"/>
        <w:jc w:val="both"/>
        <w:rPr>
          <w:rFonts w:ascii="Arial" w:hAnsi="Arial" w:cs="Arial"/>
        </w:rPr>
      </w:pPr>
      <w:r w:rsidRPr="002341D3">
        <w:rPr>
          <w:rFonts w:ascii="Arial" w:hAnsi="Arial" w:cs="Arial"/>
        </w:rPr>
        <w:t xml:space="preserve">Job share </w:t>
      </w:r>
    </w:p>
    <w:p w14:paraId="2F562246" w14:textId="77777777" w:rsidR="00DA2C0C" w:rsidRPr="002341D3" w:rsidRDefault="00DA2C0C" w:rsidP="00566B58">
      <w:pPr>
        <w:numPr>
          <w:ilvl w:val="0"/>
          <w:numId w:val="10"/>
        </w:numPr>
        <w:spacing w:after="0"/>
        <w:ind w:left="709" w:firstLine="0"/>
        <w:jc w:val="both"/>
        <w:rPr>
          <w:rFonts w:ascii="Arial" w:hAnsi="Arial" w:cs="Arial"/>
        </w:rPr>
      </w:pPr>
      <w:r w:rsidRPr="002341D3">
        <w:rPr>
          <w:rFonts w:ascii="Arial" w:hAnsi="Arial" w:cs="Arial"/>
        </w:rPr>
        <w:t xml:space="preserve">Part-time/term time only </w:t>
      </w:r>
      <w:proofErr w:type="gramStart"/>
      <w:r w:rsidRPr="002341D3">
        <w:rPr>
          <w:rFonts w:ascii="Arial" w:hAnsi="Arial" w:cs="Arial"/>
        </w:rPr>
        <w:t>working</w:t>
      </w:r>
      <w:proofErr w:type="gramEnd"/>
    </w:p>
    <w:p w14:paraId="166D9480" w14:textId="77777777" w:rsidR="00DA2C0C" w:rsidRPr="002341D3" w:rsidRDefault="00DA2C0C" w:rsidP="00566B58">
      <w:pPr>
        <w:numPr>
          <w:ilvl w:val="0"/>
          <w:numId w:val="10"/>
        </w:numPr>
        <w:spacing w:after="0"/>
        <w:ind w:left="709" w:firstLine="0"/>
        <w:jc w:val="both"/>
        <w:rPr>
          <w:rFonts w:ascii="Arial" w:hAnsi="Arial" w:cs="Arial"/>
        </w:rPr>
      </w:pPr>
      <w:r w:rsidRPr="002341D3">
        <w:rPr>
          <w:rFonts w:ascii="Arial" w:hAnsi="Arial" w:cs="Arial"/>
        </w:rPr>
        <w:t>Compressed working hours</w:t>
      </w:r>
    </w:p>
    <w:p w14:paraId="04E6A767" w14:textId="77777777" w:rsidR="00DA2C0C" w:rsidRPr="002341D3" w:rsidRDefault="00DA2C0C" w:rsidP="00566B58">
      <w:pPr>
        <w:numPr>
          <w:ilvl w:val="0"/>
          <w:numId w:val="10"/>
        </w:numPr>
        <w:spacing w:after="0"/>
        <w:ind w:left="709" w:firstLine="0"/>
        <w:jc w:val="both"/>
        <w:rPr>
          <w:rFonts w:ascii="Arial" w:hAnsi="Arial" w:cs="Arial"/>
        </w:rPr>
      </w:pPr>
      <w:r w:rsidRPr="002341D3">
        <w:rPr>
          <w:rFonts w:ascii="Arial" w:hAnsi="Arial" w:cs="Arial"/>
        </w:rPr>
        <w:t xml:space="preserve">Changes to working </w:t>
      </w:r>
      <w:proofErr w:type="gramStart"/>
      <w:r w:rsidRPr="002341D3">
        <w:rPr>
          <w:rFonts w:ascii="Arial" w:hAnsi="Arial" w:cs="Arial"/>
        </w:rPr>
        <w:t>times</w:t>
      </w:r>
      <w:proofErr w:type="gramEnd"/>
      <w:r w:rsidRPr="002341D3">
        <w:rPr>
          <w:rFonts w:ascii="Arial" w:hAnsi="Arial" w:cs="Arial"/>
        </w:rPr>
        <w:t xml:space="preserve"> </w:t>
      </w:r>
    </w:p>
    <w:p w14:paraId="1FB0D70A" w14:textId="77777777" w:rsidR="00DA2C0C" w:rsidRPr="002341D3" w:rsidRDefault="00DA2C0C" w:rsidP="00566B58">
      <w:pPr>
        <w:numPr>
          <w:ilvl w:val="0"/>
          <w:numId w:val="10"/>
        </w:numPr>
        <w:spacing w:after="0"/>
        <w:ind w:left="709" w:firstLine="0"/>
        <w:jc w:val="both"/>
        <w:rPr>
          <w:rFonts w:ascii="Arial" w:hAnsi="Arial" w:cs="Arial"/>
        </w:rPr>
      </w:pPr>
      <w:r w:rsidRPr="002341D3">
        <w:rPr>
          <w:rFonts w:ascii="Arial" w:hAnsi="Arial" w:cs="Arial"/>
        </w:rPr>
        <w:t>Home working</w:t>
      </w:r>
    </w:p>
    <w:p w14:paraId="5E364C15" w14:textId="77777777" w:rsidR="00DA2C0C" w:rsidRPr="002341D3" w:rsidRDefault="00DA2C0C" w:rsidP="00566B58">
      <w:pPr>
        <w:ind w:left="709"/>
        <w:jc w:val="both"/>
        <w:rPr>
          <w:rFonts w:ascii="Arial" w:hAnsi="Arial" w:cs="Arial"/>
        </w:rPr>
      </w:pPr>
    </w:p>
    <w:p w14:paraId="6411BD55" w14:textId="77777777" w:rsidR="00DA2C0C" w:rsidRPr="002341D3" w:rsidRDefault="009C5456" w:rsidP="00566B58">
      <w:pPr>
        <w:ind w:left="709" w:hanging="709"/>
        <w:jc w:val="both"/>
        <w:rPr>
          <w:rFonts w:ascii="Arial" w:hAnsi="Arial" w:cs="Arial"/>
          <w:u w:val="single"/>
        </w:rPr>
      </w:pPr>
      <w:r w:rsidRPr="002341D3">
        <w:rPr>
          <w:rFonts w:ascii="Arial" w:hAnsi="Arial" w:cs="Arial"/>
        </w:rPr>
        <w:t>6.1</w:t>
      </w:r>
      <w:r w:rsidRPr="002341D3">
        <w:rPr>
          <w:rFonts w:ascii="Arial" w:hAnsi="Arial" w:cs="Arial"/>
        </w:rPr>
        <w:tab/>
      </w:r>
      <w:r w:rsidR="00DA2C0C" w:rsidRPr="002341D3">
        <w:rPr>
          <w:rFonts w:ascii="Arial" w:hAnsi="Arial" w:cs="Arial"/>
        </w:rPr>
        <w:t xml:space="preserve">Short term arrangements for compassionate leave and other special leave are detailed within the </w:t>
      </w:r>
      <w:hyperlink r:id="rId11" w:history="1">
        <w:r w:rsidR="00DA2C0C" w:rsidRPr="002341D3">
          <w:rPr>
            <w:rStyle w:val="Hyperlink"/>
            <w:rFonts w:ascii="Arial" w:hAnsi="Arial" w:cs="Arial"/>
            <w:color w:val="auto"/>
          </w:rPr>
          <w:t>Annual Leave and Leave of Absence</w:t>
        </w:r>
      </w:hyperlink>
      <w:r w:rsidR="00DA2C0C" w:rsidRPr="002341D3">
        <w:rPr>
          <w:rFonts w:ascii="Arial" w:hAnsi="Arial" w:cs="Arial"/>
        </w:rPr>
        <w:t xml:space="preserve"> section on the Schools Portal</w:t>
      </w:r>
      <w:r w:rsidR="00DA2C0C" w:rsidRPr="002341D3">
        <w:rPr>
          <w:rFonts w:ascii="Arial" w:eastAsia="Calibri" w:hAnsi="Arial" w:cs="Arial"/>
        </w:rPr>
        <w:t xml:space="preserve">. </w:t>
      </w:r>
      <w:r w:rsidR="00DA2C0C" w:rsidRPr="002341D3">
        <w:rPr>
          <w:rFonts w:ascii="Arial" w:hAnsi="Arial" w:cs="Arial"/>
        </w:rPr>
        <w:t xml:space="preserve"> </w:t>
      </w:r>
    </w:p>
    <w:p w14:paraId="179961D0" w14:textId="77777777" w:rsidR="009C5456" w:rsidRPr="002341D3" w:rsidRDefault="009C5456" w:rsidP="00566B58">
      <w:pPr>
        <w:pStyle w:val="Heading1"/>
        <w:spacing w:line="276" w:lineRule="auto"/>
        <w:jc w:val="both"/>
        <w:rPr>
          <w:rFonts w:cs="Arial"/>
          <w:b w:val="0"/>
          <w:sz w:val="22"/>
          <w:szCs w:val="22"/>
        </w:rPr>
      </w:pPr>
      <w:bookmarkStart w:id="14" w:name="_Toc92677778"/>
      <w:r w:rsidRPr="002341D3">
        <w:rPr>
          <w:rFonts w:cs="Arial"/>
          <w:b w:val="0"/>
          <w:sz w:val="22"/>
          <w:szCs w:val="22"/>
        </w:rPr>
        <w:t>6.2</w:t>
      </w:r>
      <w:r w:rsidR="00DA2C0C" w:rsidRPr="002341D3">
        <w:rPr>
          <w:rFonts w:cs="Arial"/>
          <w:sz w:val="22"/>
          <w:szCs w:val="22"/>
        </w:rPr>
        <w:t xml:space="preserve">      </w:t>
      </w:r>
      <w:r w:rsidR="00DA2C0C" w:rsidRPr="002341D3">
        <w:rPr>
          <w:rFonts w:cs="Arial"/>
          <w:b w:val="0"/>
          <w:sz w:val="22"/>
          <w:szCs w:val="22"/>
        </w:rPr>
        <w:t xml:space="preserve">Job Share </w:t>
      </w:r>
      <w:bookmarkEnd w:id="14"/>
    </w:p>
    <w:p w14:paraId="724A2CAB" w14:textId="77777777" w:rsidR="00280AB7" w:rsidRPr="002341D3" w:rsidRDefault="00280AB7" w:rsidP="00566B58">
      <w:pPr>
        <w:spacing w:after="0"/>
        <w:ind w:left="720" w:hanging="11"/>
        <w:jc w:val="both"/>
        <w:rPr>
          <w:rFonts w:ascii="Arial" w:hAnsi="Arial" w:cs="Arial"/>
          <w:lang w:eastAsia="en-GB"/>
        </w:rPr>
      </w:pPr>
    </w:p>
    <w:p w14:paraId="22A0A099" w14:textId="77777777" w:rsidR="00DA2C0C" w:rsidRPr="002341D3" w:rsidRDefault="00DA2C0C" w:rsidP="00566B58">
      <w:pPr>
        <w:spacing w:after="0"/>
        <w:ind w:left="720" w:hanging="11"/>
        <w:jc w:val="both"/>
        <w:rPr>
          <w:rFonts w:ascii="Arial" w:hAnsi="Arial" w:cs="Arial"/>
        </w:rPr>
      </w:pPr>
      <w:r w:rsidRPr="002341D3">
        <w:rPr>
          <w:rFonts w:ascii="Arial" w:hAnsi="Arial" w:cs="Arial"/>
        </w:rPr>
        <w:t xml:space="preserve">The guidance regarding </w:t>
      </w:r>
      <w:hyperlink r:id="rId12" w:history="1">
        <w:r w:rsidRPr="002341D3">
          <w:rPr>
            <w:rStyle w:val="Hyperlink"/>
            <w:rFonts w:ascii="Arial" w:hAnsi="Arial" w:cs="Arial"/>
            <w:color w:val="auto"/>
          </w:rPr>
          <w:t>job sharing for school staff</w:t>
        </w:r>
      </w:hyperlink>
      <w:r w:rsidRPr="002341D3">
        <w:rPr>
          <w:rFonts w:ascii="Arial" w:hAnsi="Arial" w:cs="Arial"/>
        </w:rPr>
        <w:t xml:space="preserve"> is set out </w:t>
      </w:r>
      <w:r w:rsidR="00280AB7" w:rsidRPr="002341D3">
        <w:rPr>
          <w:rFonts w:ascii="Arial" w:hAnsi="Arial" w:cs="Arial"/>
        </w:rPr>
        <w:t xml:space="preserve">in </w:t>
      </w:r>
      <w:r w:rsidR="00DB5C3B" w:rsidRPr="002341D3">
        <w:rPr>
          <w:rFonts w:ascii="Arial" w:hAnsi="Arial" w:cs="Arial"/>
          <w:b/>
          <w:u w:val="single"/>
        </w:rPr>
        <w:t>Appendix 2</w:t>
      </w:r>
      <w:r w:rsidRPr="002341D3">
        <w:rPr>
          <w:rFonts w:ascii="Arial" w:hAnsi="Arial" w:cs="Arial"/>
          <w:u w:val="single"/>
        </w:rPr>
        <w:t>.</w:t>
      </w:r>
      <w:r w:rsidRPr="002341D3">
        <w:rPr>
          <w:rFonts w:ascii="Arial" w:hAnsi="Arial" w:cs="Arial"/>
        </w:rPr>
        <w:t xml:space="preserve">  Experience has shown that all posts in schools are potentially suitable for employees to be considered for job share and advice about making these decisions is set out in the guidance.  </w:t>
      </w:r>
    </w:p>
    <w:p w14:paraId="073DC675" w14:textId="77777777" w:rsidR="00280AB7" w:rsidRPr="002341D3" w:rsidRDefault="00280AB7" w:rsidP="00566B58">
      <w:pPr>
        <w:spacing w:after="0"/>
        <w:ind w:left="720" w:hanging="11"/>
        <w:jc w:val="both"/>
        <w:rPr>
          <w:rFonts w:ascii="Arial" w:eastAsia="Calibri" w:hAnsi="Arial" w:cs="Arial"/>
        </w:rPr>
      </w:pPr>
    </w:p>
    <w:p w14:paraId="67F324CF" w14:textId="77777777" w:rsidR="00DA2C0C" w:rsidRPr="002341D3" w:rsidRDefault="004E12D7" w:rsidP="00566B58">
      <w:pPr>
        <w:jc w:val="both"/>
        <w:rPr>
          <w:rFonts w:ascii="Arial" w:hAnsi="Arial" w:cs="Arial"/>
          <w:i/>
        </w:rPr>
      </w:pPr>
      <w:r w:rsidRPr="002341D3">
        <w:rPr>
          <w:rFonts w:ascii="Arial" w:hAnsi="Arial" w:cs="Arial"/>
        </w:rPr>
        <w:t>6.</w:t>
      </w:r>
      <w:r w:rsidR="009C5456" w:rsidRPr="002341D3">
        <w:rPr>
          <w:rFonts w:ascii="Arial" w:hAnsi="Arial" w:cs="Arial"/>
        </w:rPr>
        <w:t>3</w:t>
      </w:r>
      <w:r w:rsidRPr="002341D3">
        <w:rPr>
          <w:rFonts w:ascii="Arial" w:hAnsi="Arial" w:cs="Arial"/>
        </w:rPr>
        <w:tab/>
      </w:r>
      <w:r w:rsidR="00DA2C0C" w:rsidRPr="002341D3">
        <w:rPr>
          <w:rFonts w:ascii="Arial" w:hAnsi="Arial" w:cs="Arial"/>
        </w:rPr>
        <w:t xml:space="preserve">Part-time/term-time only </w:t>
      </w:r>
      <w:proofErr w:type="gramStart"/>
      <w:r w:rsidR="00DA2C0C" w:rsidRPr="002341D3">
        <w:rPr>
          <w:rFonts w:ascii="Arial" w:hAnsi="Arial" w:cs="Arial"/>
        </w:rPr>
        <w:t>working</w:t>
      </w:r>
      <w:proofErr w:type="gramEnd"/>
    </w:p>
    <w:p w14:paraId="75D7FCC7" w14:textId="77777777" w:rsidR="00DA2C0C" w:rsidRPr="002341D3" w:rsidRDefault="00DA2C0C" w:rsidP="00566B58">
      <w:pPr>
        <w:ind w:left="709" w:firstLine="11"/>
        <w:jc w:val="both"/>
        <w:rPr>
          <w:rFonts w:ascii="Arial" w:hAnsi="Arial" w:cs="Arial"/>
        </w:rPr>
      </w:pPr>
      <w:r w:rsidRPr="002341D3">
        <w:rPr>
          <w:rFonts w:ascii="Arial" w:hAnsi="Arial" w:cs="Arial"/>
        </w:rPr>
        <w:t xml:space="preserve">Schools </w:t>
      </w:r>
      <w:r w:rsidR="005A414B" w:rsidRPr="002341D3">
        <w:rPr>
          <w:rFonts w:ascii="Arial" w:hAnsi="Arial" w:cs="Arial"/>
        </w:rPr>
        <w:t xml:space="preserve">should </w:t>
      </w:r>
      <w:r w:rsidRPr="002341D3">
        <w:rPr>
          <w:rFonts w:ascii="Arial" w:hAnsi="Arial" w:cs="Arial"/>
        </w:rPr>
        <w:t xml:space="preserve">regularly review their staffing structures and it may benefit the organisational needs of the school to consider requests from employees to work either part-time hours all year round or on a term-time only basis.  In most schools there are variations in the work pattern between term-time and holiday periods which means that </w:t>
      </w:r>
      <w:r w:rsidR="00B4616B" w:rsidRPr="002341D3">
        <w:rPr>
          <w:rFonts w:ascii="Arial" w:hAnsi="Arial" w:cs="Arial"/>
        </w:rPr>
        <w:t>most, if not all</w:t>
      </w:r>
      <w:r w:rsidRPr="002341D3">
        <w:rPr>
          <w:rFonts w:ascii="Arial" w:hAnsi="Arial" w:cs="Arial"/>
        </w:rPr>
        <w:t xml:space="preserve"> posts for clerical and other support roles are</w:t>
      </w:r>
      <w:r w:rsidR="00B4616B" w:rsidRPr="002341D3">
        <w:rPr>
          <w:rFonts w:ascii="Arial" w:hAnsi="Arial" w:cs="Arial"/>
        </w:rPr>
        <w:t xml:space="preserve"> contracted</w:t>
      </w:r>
      <w:r w:rsidRPr="002341D3">
        <w:rPr>
          <w:rFonts w:ascii="Arial" w:hAnsi="Arial" w:cs="Arial"/>
        </w:rPr>
        <w:t xml:space="preserve"> on a term-time only basis as a matter of course.   </w:t>
      </w:r>
    </w:p>
    <w:p w14:paraId="7A09477D" w14:textId="77777777" w:rsidR="00DA2C0C" w:rsidRPr="002341D3" w:rsidRDefault="009C5456" w:rsidP="00566B58">
      <w:pPr>
        <w:ind w:left="1418" w:hanging="709"/>
        <w:jc w:val="both"/>
        <w:rPr>
          <w:rFonts w:ascii="Arial" w:hAnsi="Arial" w:cs="Arial"/>
        </w:rPr>
      </w:pPr>
      <w:r w:rsidRPr="002341D3">
        <w:rPr>
          <w:rFonts w:ascii="Arial" w:hAnsi="Arial" w:cs="Arial"/>
        </w:rPr>
        <w:t xml:space="preserve">      a)</w:t>
      </w:r>
      <w:r w:rsidR="004E12D7" w:rsidRPr="002341D3">
        <w:rPr>
          <w:rFonts w:ascii="Arial" w:hAnsi="Arial" w:cs="Arial"/>
        </w:rPr>
        <w:tab/>
      </w:r>
      <w:r w:rsidR="00DA2C0C" w:rsidRPr="002341D3">
        <w:rPr>
          <w:rFonts w:ascii="Arial" w:hAnsi="Arial" w:cs="Arial"/>
        </w:rPr>
        <w:t xml:space="preserve">If appointed to a part-time or term-time only post, the employee’s entitlements to salary, training, </w:t>
      </w:r>
      <w:proofErr w:type="gramStart"/>
      <w:r w:rsidR="00DA2C0C" w:rsidRPr="002341D3">
        <w:rPr>
          <w:rFonts w:ascii="Arial" w:hAnsi="Arial" w:cs="Arial"/>
        </w:rPr>
        <w:t>leave</w:t>
      </w:r>
      <w:proofErr w:type="gramEnd"/>
      <w:r w:rsidR="00DA2C0C" w:rsidRPr="002341D3">
        <w:rPr>
          <w:rFonts w:ascii="Arial" w:hAnsi="Arial" w:cs="Arial"/>
        </w:rPr>
        <w:t xml:space="preserve"> and other benefits are calculated on a pro-rata basis.  Where an employee works term-time only, the salary is calculated according to the number of weeks they actually work (with the addition of holiday entitlement</w:t>
      </w:r>
      <w:proofErr w:type="gramStart"/>
      <w:r w:rsidR="00DA2C0C" w:rsidRPr="002341D3">
        <w:rPr>
          <w:rFonts w:ascii="Arial" w:hAnsi="Arial" w:cs="Arial"/>
        </w:rPr>
        <w:t>)</w:t>
      </w:r>
      <w:proofErr w:type="gramEnd"/>
      <w:r w:rsidR="00DA2C0C" w:rsidRPr="002341D3">
        <w:rPr>
          <w:rFonts w:ascii="Arial" w:hAnsi="Arial" w:cs="Arial"/>
        </w:rPr>
        <w:t xml:space="preserve"> and payment is spread evenly over the twelve months of the year (equated pay).</w:t>
      </w:r>
    </w:p>
    <w:p w14:paraId="51088783" w14:textId="77777777" w:rsidR="00B4616B" w:rsidRDefault="009C5456" w:rsidP="00566B58">
      <w:pPr>
        <w:spacing w:after="0"/>
        <w:ind w:left="1418" w:hanging="284"/>
        <w:jc w:val="both"/>
        <w:rPr>
          <w:rFonts w:ascii="Arial" w:hAnsi="Arial" w:cs="Arial"/>
        </w:rPr>
      </w:pPr>
      <w:r w:rsidRPr="002341D3">
        <w:rPr>
          <w:rFonts w:ascii="Arial" w:hAnsi="Arial" w:cs="Arial"/>
        </w:rPr>
        <w:t>b)</w:t>
      </w:r>
      <w:r w:rsidR="004E12D7" w:rsidRPr="002341D3">
        <w:rPr>
          <w:rFonts w:ascii="Arial" w:hAnsi="Arial" w:cs="Arial"/>
        </w:rPr>
        <w:tab/>
      </w:r>
      <w:r w:rsidR="00DA2C0C" w:rsidRPr="002341D3">
        <w:rPr>
          <w:rFonts w:ascii="Arial" w:hAnsi="Arial" w:cs="Arial"/>
        </w:rPr>
        <w:t xml:space="preserve">Some schools have used such a flexible approach to benefit the school. For example, </w:t>
      </w:r>
      <w:proofErr w:type="gramStart"/>
      <w:r w:rsidR="00DA2C0C" w:rsidRPr="002341D3">
        <w:rPr>
          <w:rFonts w:ascii="Arial" w:hAnsi="Arial" w:cs="Arial"/>
        </w:rPr>
        <w:t>a number of</w:t>
      </w:r>
      <w:proofErr w:type="gramEnd"/>
      <w:r w:rsidR="00DA2C0C" w:rsidRPr="002341D3">
        <w:rPr>
          <w:rFonts w:ascii="Arial" w:hAnsi="Arial" w:cs="Arial"/>
        </w:rPr>
        <w:t xml:space="preserve"> primary schools have appointed staff on a permanent 0.5 FTE contract to work full-time during the summer term of each academic year and make up the remainder of their contracted days across the other two terms as required by the school.  This has the benefit of assisting with budget planning for the school and consistency of income for the employee.</w:t>
      </w:r>
    </w:p>
    <w:p w14:paraId="715E95B0" w14:textId="72052D07" w:rsidR="00C7669C" w:rsidRPr="00C7669C" w:rsidRDefault="00397EAA" w:rsidP="00566B58">
      <w:pPr>
        <w:spacing w:after="0"/>
        <w:ind w:left="1418" w:hanging="284"/>
        <w:jc w:val="both"/>
        <w:rPr>
          <w:rFonts w:ascii="Arial" w:hAnsi="Arial" w:cs="Arial"/>
          <w:color w:val="FF0000"/>
        </w:rPr>
      </w:pPr>
      <w:r w:rsidRPr="00A8097D">
        <w:rPr>
          <w:rFonts w:ascii="Arial" w:hAnsi="Arial" w:cs="Arial"/>
        </w:rPr>
        <w:t xml:space="preserve">    </w:t>
      </w:r>
      <w:r w:rsidR="00C7669C" w:rsidRPr="00A8097D">
        <w:rPr>
          <w:rFonts w:ascii="Arial" w:hAnsi="Arial" w:cs="Arial"/>
        </w:rPr>
        <w:t>(</w:t>
      </w:r>
      <w:proofErr w:type="gramStart"/>
      <w:r w:rsidR="00C7669C" w:rsidRPr="00A8097D">
        <w:rPr>
          <w:rFonts w:ascii="Arial" w:hAnsi="Arial" w:cs="Arial"/>
        </w:rPr>
        <w:t>Note :</w:t>
      </w:r>
      <w:proofErr w:type="gramEnd"/>
      <w:r w:rsidR="00C7669C" w:rsidRPr="00A8097D">
        <w:rPr>
          <w:rFonts w:ascii="Arial" w:hAnsi="Arial" w:cs="Arial"/>
        </w:rPr>
        <w:t xml:space="preserve"> </w:t>
      </w:r>
      <w:r w:rsidRPr="00A8097D">
        <w:rPr>
          <w:rFonts w:ascii="Arial" w:hAnsi="Arial" w:cs="Arial"/>
        </w:rPr>
        <w:t xml:space="preserve">Schools should </w:t>
      </w:r>
      <w:r w:rsidR="00D010C7" w:rsidRPr="00A8097D">
        <w:rPr>
          <w:rFonts w:ascii="Arial" w:hAnsi="Arial" w:cs="Arial"/>
        </w:rPr>
        <w:t xml:space="preserve">keep an accurate record of when </w:t>
      </w:r>
      <w:r w:rsidR="00A8097D" w:rsidRPr="00A8097D">
        <w:rPr>
          <w:rFonts w:ascii="Arial" w:hAnsi="Arial" w:cs="Arial"/>
        </w:rPr>
        <w:t xml:space="preserve">an employee has worked. </w:t>
      </w:r>
      <w:r w:rsidR="00C7669C" w:rsidRPr="00A8097D">
        <w:rPr>
          <w:rFonts w:ascii="Arial" w:hAnsi="Arial" w:cs="Arial"/>
        </w:rPr>
        <w:t xml:space="preserve">if an employee leaves employment part way through the leave </w:t>
      </w:r>
      <w:proofErr w:type="gramStart"/>
      <w:r w:rsidR="00C7669C" w:rsidRPr="00A8097D">
        <w:rPr>
          <w:rFonts w:ascii="Arial" w:hAnsi="Arial" w:cs="Arial"/>
        </w:rPr>
        <w:t>year ,</w:t>
      </w:r>
      <w:proofErr w:type="gramEnd"/>
      <w:r w:rsidR="00C7669C" w:rsidRPr="00A8097D">
        <w:rPr>
          <w:rFonts w:ascii="Arial" w:hAnsi="Arial" w:cs="Arial"/>
        </w:rPr>
        <w:t xml:space="preserve"> an adjustment to pay may be required to ensure that the salary paid over the year equates to the hours / weeks worked) </w:t>
      </w:r>
    </w:p>
    <w:p w14:paraId="4F43853B" w14:textId="77777777" w:rsidR="009C5456" w:rsidRPr="002341D3" w:rsidRDefault="009C5456" w:rsidP="00566B58">
      <w:pPr>
        <w:spacing w:after="0"/>
        <w:ind w:left="1418" w:hanging="284"/>
        <w:jc w:val="both"/>
        <w:rPr>
          <w:rFonts w:ascii="Arial" w:hAnsi="Arial" w:cs="Arial"/>
        </w:rPr>
      </w:pPr>
    </w:p>
    <w:p w14:paraId="6C5AFDB3" w14:textId="77777777" w:rsidR="001642CF" w:rsidRPr="002341D3" w:rsidRDefault="004E12D7" w:rsidP="00566B58">
      <w:pPr>
        <w:pStyle w:val="Heading1"/>
        <w:spacing w:line="276" w:lineRule="auto"/>
        <w:ind w:left="720" w:hanging="720"/>
        <w:jc w:val="both"/>
        <w:rPr>
          <w:rFonts w:cs="Arial"/>
          <w:b w:val="0"/>
          <w:sz w:val="22"/>
          <w:szCs w:val="22"/>
        </w:rPr>
      </w:pPr>
      <w:r w:rsidRPr="002341D3">
        <w:rPr>
          <w:rFonts w:cs="Arial"/>
          <w:b w:val="0"/>
          <w:sz w:val="22"/>
          <w:szCs w:val="22"/>
        </w:rPr>
        <w:t>6.</w:t>
      </w:r>
      <w:r w:rsidR="009C5456" w:rsidRPr="002341D3">
        <w:rPr>
          <w:rFonts w:cs="Arial"/>
          <w:b w:val="0"/>
          <w:sz w:val="22"/>
          <w:szCs w:val="22"/>
        </w:rPr>
        <w:t>4</w:t>
      </w:r>
      <w:r w:rsidR="00B4616B" w:rsidRPr="002341D3">
        <w:rPr>
          <w:rFonts w:cs="Arial"/>
          <w:b w:val="0"/>
          <w:sz w:val="22"/>
          <w:szCs w:val="22"/>
        </w:rPr>
        <w:t xml:space="preserve">      Compressed Working Hours</w:t>
      </w:r>
    </w:p>
    <w:p w14:paraId="79C3B0FD" w14:textId="77777777" w:rsidR="00566B58" w:rsidRPr="002341D3" w:rsidRDefault="00566B58" w:rsidP="00566B58">
      <w:pPr>
        <w:ind w:left="720"/>
        <w:jc w:val="both"/>
        <w:rPr>
          <w:lang w:eastAsia="en-GB"/>
        </w:rPr>
      </w:pPr>
    </w:p>
    <w:p w14:paraId="6369C894" w14:textId="77777777" w:rsidR="009C5456" w:rsidRPr="002341D3" w:rsidRDefault="007377CF" w:rsidP="00566B58">
      <w:pPr>
        <w:ind w:left="720"/>
        <w:jc w:val="both"/>
        <w:rPr>
          <w:rFonts w:ascii="Arial" w:hAnsi="Arial" w:cs="Arial"/>
        </w:rPr>
      </w:pPr>
      <w:r w:rsidRPr="002341D3">
        <w:rPr>
          <w:rFonts w:ascii="Arial" w:hAnsi="Arial" w:cs="Arial"/>
        </w:rPr>
        <w:t xml:space="preserve">This may be appropriate on a short term, temporary, or </w:t>
      </w:r>
      <w:proofErr w:type="gramStart"/>
      <w:r w:rsidRPr="002341D3">
        <w:rPr>
          <w:rFonts w:ascii="Arial" w:hAnsi="Arial" w:cs="Arial"/>
        </w:rPr>
        <w:t>full time</w:t>
      </w:r>
      <w:proofErr w:type="gramEnd"/>
      <w:r w:rsidRPr="002341D3">
        <w:rPr>
          <w:rFonts w:ascii="Arial" w:hAnsi="Arial" w:cs="Arial"/>
        </w:rPr>
        <w:t xml:space="preserve"> basis where there is a genuine business need.  </w:t>
      </w:r>
      <w:r w:rsidR="00B4616B" w:rsidRPr="002341D3">
        <w:rPr>
          <w:rFonts w:ascii="Arial" w:hAnsi="Arial" w:cs="Arial"/>
        </w:rPr>
        <w:t xml:space="preserve">This is where the total number of hours worked are compressed so that the employee works longer hours over fewer days.  For </w:t>
      </w:r>
      <w:proofErr w:type="gramStart"/>
      <w:r w:rsidR="00B4616B" w:rsidRPr="002341D3">
        <w:rPr>
          <w:rFonts w:ascii="Arial" w:hAnsi="Arial" w:cs="Arial"/>
        </w:rPr>
        <w:t>example</w:t>
      </w:r>
      <w:proofErr w:type="gramEnd"/>
      <w:r w:rsidR="00B4616B" w:rsidRPr="002341D3">
        <w:rPr>
          <w:rFonts w:ascii="Arial" w:hAnsi="Arial" w:cs="Arial"/>
        </w:rPr>
        <w:t xml:space="preserve"> an employee may wish to work their </w:t>
      </w:r>
      <w:r w:rsidR="00B4616B" w:rsidRPr="002341D3">
        <w:rPr>
          <w:rFonts w:ascii="Arial" w:hAnsi="Arial" w:cs="Arial"/>
        </w:rPr>
        <w:lastRenderedPageBreak/>
        <w:t xml:space="preserve">full time hours, but over 4 days instead of 5.  </w:t>
      </w:r>
      <w:r w:rsidRPr="002341D3">
        <w:rPr>
          <w:rFonts w:ascii="Arial" w:hAnsi="Arial" w:cs="Arial"/>
        </w:rPr>
        <w:t>If the business</w:t>
      </w:r>
      <w:r w:rsidR="005A414B" w:rsidRPr="002341D3">
        <w:rPr>
          <w:rFonts w:ascii="Arial" w:hAnsi="Arial" w:cs="Arial"/>
        </w:rPr>
        <w:t xml:space="preserve"> organisational</w:t>
      </w:r>
      <w:r w:rsidRPr="002341D3">
        <w:rPr>
          <w:rFonts w:ascii="Arial" w:hAnsi="Arial" w:cs="Arial"/>
        </w:rPr>
        <w:t xml:space="preserve"> need </w:t>
      </w:r>
      <w:r w:rsidR="005A414B" w:rsidRPr="002341D3">
        <w:rPr>
          <w:rFonts w:ascii="Arial" w:hAnsi="Arial" w:cs="Arial"/>
        </w:rPr>
        <w:t>enables this option to be considered, an</w:t>
      </w:r>
      <w:r w:rsidRPr="002341D3">
        <w:rPr>
          <w:rFonts w:ascii="Arial" w:hAnsi="Arial" w:cs="Arial"/>
        </w:rPr>
        <w:t xml:space="preserve"> employ</w:t>
      </w:r>
      <w:r w:rsidR="005A414B" w:rsidRPr="002341D3">
        <w:rPr>
          <w:rFonts w:ascii="Arial" w:hAnsi="Arial" w:cs="Arial"/>
        </w:rPr>
        <w:t>ee</w:t>
      </w:r>
      <w:r w:rsidRPr="002341D3">
        <w:rPr>
          <w:rFonts w:ascii="Arial" w:hAnsi="Arial" w:cs="Arial"/>
        </w:rPr>
        <w:t xml:space="preserve"> </w:t>
      </w:r>
      <w:r w:rsidR="005A414B" w:rsidRPr="002341D3">
        <w:rPr>
          <w:rFonts w:ascii="Arial" w:hAnsi="Arial" w:cs="Arial"/>
        </w:rPr>
        <w:t>would</w:t>
      </w:r>
      <w:r w:rsidRPr="002341D3">
        <w:rPr>
          <w:rFonts w:ascii="Arial" w:hAnsi="Arial" w:cs="Arial"/>
        </w:rPr>
        <w:t xml:space="preserve"> still</w:t>
      </w:r>
      <w:r w:rsidR="00B4616B" w:rsidRPr="002341D3">
        <w:rPr>
          <w:rFonts w:ascii="Arial" w:hAnsi="Arial" w:cs="Arial"/>
        </w:rPr>
        <w:t xml:space="preserve"> </w:t>
      </w:r>
      <w:r w:rsidR="005A414B" w:rsidRPr="002341D3">
        <w:rPr>
          <w:rFonts w:ascii="Arial" w:hAnsi="Arial" w:cs="Arial"/>
        </w:rPr>
        <w:t xml:space="preserve">be </w:t>
      </w:r>
      <w:r w:rsidR="00B4616B" w:rsidRPr="002341D3">
        <w:rPr>
          <w:rFonts w:ascii="Arial" w:hAnsi="Arial" w:cs="Arial"/>
        </w:rPr>
        <w:t>expected to deal with the same level of workload and responsibility, commensurate with the job role</w:t>
      </w:r>
      <w:r w:rsidRPr="002341D3">
        <w:rPr>
          <w:rFonts w:ascii="Arial" w:hAnsi="Arial" w:cs="Arial"/>
        </w:rPr>
        <w:t xml:space="preserve"> and job evaluated grade.  It effectively means that the employee</w:t>
      </w:r>
      <w:r w:rsidR="00B4616B" w:rsidRPr="002341D3">
        <w:rPr>
          <w:rFonts w:ascii="Arial" w:hAnsi="Arial" w:cs="Arial"/>
        </w:rPr>
        <w:t xml:space="preserve"> would work longer hours over the 4 </w:t>
      </w:r>
      <w:proofErr w:type="gramStart"/>
      <w:r w:rsidR="00B4616B" w:rsidRPr="002341D3">
        <w:rPr>
          <w:rFonts w:ascii="Arial" w:hAnsi="Arial" w:cs="Arial"/>
        </w:rPr>
        <w:t>days, and</w:t>
      </w:r>
      <w:proofErr w:type="gramEnd"/>
      <w:r w:rsidR="00B4616B" w:rsidRPr="002341D3">
        <w:rPr>
          <w:rFonts w:ascii="Arial" w:hAnsi="Arial" w:cs="Arial"/>
        </w:rPr>
        <w:t xml:space="preserve"> would be available at times o</w:t>
      </w:r>
      <w:r w:rsidRPr="002341D3">
        <w:rPr>
          <w:rFonts w:ascii="Arial" w:hAnsi="Arial" w:cs="Arial"/>
        </w:rPr>
        <w:t xml:space="preserve">utside of normal office hours, </w:t>
      </w:r>
      <w:r w:rsidR="005A414B" w:rsidRPr="002341D3">
        <w:rPr>
          <w:rFonts w:ascii="Arial" w:hAnsi="Arial" w:cs="Arial"/>
        </w:rPr>
        <w:t>where this is required.</w:t>
      </w:r>
    </w:p>
    <w:p w14:paraId="6C40BA8B" w14:textId="77777777" w:rsidR="00571941" w:rsidRPr="002341D3" w:rsidRDefault="00571941" w:rsidP="00566B58">
      <w:pPr>
        <w:pStyle w:val="Heading1"/>
        <w:spacing w:line="276" w:lineRule="auto"/>
        <w:jc w:val="both"/>
        <w:rPr>
          <w:rFonts w:cs="Arial"/>
          <w:b w:val="0"/>
          <w:sz w:val="22"/>
          <w:szCs w:val="22"/>
        </w:rPr>
      </w:pPr>
      <w:bookmarkStart w:id="15" w:name="_Toc92677781"/>
      <w:bookmarkStart w:id="16" w:name="H05"/>
    </w:p>
    <w:p w14:paraId="0A414C1A" w14:textId="77777777" w:rsidR="001642CF" w:rsidRPr="002341D3" w:rsidRDefault="00A313DA" w:rsidP="00566B58">
      <w:pPr>
        <w:pStyle w:val="Heading1"/>
        <w:spacing w:line="276" w:lineRule="auto"/>
        <w:jc w:val="both"/>
        <w:rPr>
          <w:rFonts w:cs="Arial"/>
          <w:b w:val="0"/>
          <w:sz w:val="22"/>
          <w:szCs w:val="22"/>
        </w:rPr>
      </w:pPr>
      <w:r w:rsidRPr="002341D3">
        <w:rPr>
          <w:rFonts w:cs="Arial"/>
          <w:b w:val="0"/>
          <w:sz w:val="22"/>
          <w:szCs w:val="22"/>
        </w:rPr>
        <w:t>6.</w:t>
      </w:r>
      <w:r w:rsidR="009C5456" w:rsidRPr="002341D3">
        <w:rPr>
          <w:rFonts w:cs="Arial"/>
          <w:b w:val="0"/>
          <w:sz w:val="22"/>
          <w:szCs w:val="22"/>
        </w:rPr>
        <w:t>5</w:t>
      </w:r>
      <w:r w:rsidRPr="002341D3">
        <w:rPr>
          <w:rFonts w:cs="Arial"/>
          <w:sz w:val="22"/>
          <w:szCs w:val="22"/>
        </w:rPr>
        <w:tab/>
      </w:r>
      <w:r w:rsidR="00B4616B" w:rsidRPr="002341D3">
        <w:rPr>
          <w:rFonts w:cs="Arial"/>
          <w:b w:val="0"/>
          <w:sz w:val="22"/>
          <w:szCs w:val="22"/>
        </w:rPr>
        <w:t xml:space="preserve">Changes to working </w:t>
      </w:r>
      <w:proofErr w:type="gramStart"/>
      <w:r w:rsidR="00B4616B" w:rsidRPr="002341D3">
        <w:rPr>
          <w:rFonts w:cs="Arial"/>
          <w:b w:val="0"/>
          <w:sz w:val="22"/>
          <w:szCs w:val="22"/>
        </w:rPr>
        <w:t>times</w:t>
      </w:r>
      <w:bookmarkEnd w:id="15"/>
      <w:bookmarkEnd w:id="16"/>
      <w:proofErr w:type="gramEnd"/>
    </w:p>
    <w:p w14:paraId="5EE87F3B" w14:textId="3BEBDD46" w:rsidR="009C5456" w:rsidRPr="002341D3" w:rsidRDefault="00B41DE2" w:rsidP="00566B58">
      <w:pPr>
        <w:ind w:left="720"/>
        <w:jc w:val="both"/>
        <w:rPr>
          <w:rFonts w:ascii="Arial" w:hAnsi="Arial" w:cs="Arial"/>
        </w:rPr>
      </w:pPr>
      <w:r>
        <w:rPr>
          <w:color w:val="FF0000"/>
          <w:lang w:eastAsia="en-GB"/>
        </w:rPr>
        <w:br/>
      </w:r>
      <w:r w:rsidR="009C5456" w:rsidRPr="002341D3">
        <w:rPr>
          <w:rFonts w:ascii="Arial" w:hAnsi="Arial" w:cs="Arial"/>
        </w:rPr>
        <w:t xml:space="preserve">This would apply if an employee </w:t>
      </w:r>
      <w:proofErr w:type="gramStart"/>
      <w:r w:rsidR="009C5456" w:rsidRPr="002341D3">
        <w:rPr>
          <w:rFonts w:ascii="Arial" w:hAnsi="Arial" w:cs="Arial"/>
        </w:rPr>
        <w:t>is</w:t>
      </w:r>
      <w:proofErr w:type="gramEnd"/>
      <w:r w:rsidR="009C5456" w:rsidRPr="002341D3">
        <w:rPr>
          <w:rFonts w:ascii="Arial" w:hAnsi="Arial" w:cs="Arial"/>
        </w:rPr>
        <w:t xml:space="preserve"> requesting to change their working times, for </w:t>
      </w:r>
      <w:r w:rsidR="00B4616B" w:rsidRPr="002341D3">
        <w:rPr>
          <w:rFonts w:ascii="Arial" w:hAnsi="Arial" w:cs="Arial"/>
        </w:rPr>
        <w:t xml:space="preserve">example, when an employee makes a request to start work earlier and finish earlier. </w:t>
      </w:r>
      <w:r w:rsidR="006E4C43" w:rsidRPr="002341D3">
        <w:rPr>
          <w:rFonts w:ascii="Arial" w:hAnsi="Arial" w:cs="Arial"/>
        </w:rPr>
        <w:t>If the business/organisational need enable</w:t>
      </w:r>
      <w:r w:rsidR="00C9793C" w:rsidRPr="00B41DE2">
        <w:rPr>
          <w:rFonts w:ascii="Arial" w:hAnsi="Arial" w:cs="Arial"/>
        </w:rPr>
        <w:t>s</w:t>
      </w:r>
      <w:r w:rsidR="006E4C43" w:rsidRPr="00B41DE2">
        <w:rPr>
          <w:rFonts w:ascii="Arial" w:hAnsi="Arial" w:cs="Arial"/>
        </w:rPr>
        <w:t xml:space="preserve"> </w:t>
      </w:r>
      <w:r w:rsidR="006E4C43" w:rsidRPr="002341D3">
        <w:rPr>
          <w:rFonts w:ascii="Arial" w:hAnsi="Arial" w:cs="Arial"/>
        </w:rPr>
        <w:t>this option to be considered, an employee</w:t>
      </w:r>
      <w:r w:rsidR="00B4616B" w:rsidRPr="002341D3">
        <w:rPr>
          <w:rFonts w:ascii="Arial" w:hAnsi="Arial" w:cs="Arial"/>
        </w:rPr>
        <w:t xml:space="preserve"> would still be </w:t>
      </w:r>
      <w:r w:rsidR="00B4616B" w:rsidRPr="00B41DE2">
        <w:rPr>
          <w:rFonts w:ascii="Arial" w:hAnsi="Arial" w:cs="Arial"/>
        </w:rPr>
        <w:t xml:space="preserve">expected to </w:t>
      </w:r>
      <w:r w:rsidR="007F408E" w:rsidRPr="00B41DE2">
        <w:rPr>
          <w:rFonts w:ascii="Arial" w:hAnsi="Arial" w:cs="Arial"/>
        </w:rPr>
        <w:t xml:space="preserve">undertake </w:t>
      </w:r>
      <w:r w:rsidR="00B4616B" w:rsidRPr="002341D3">
        <w:rPr>
          <w:rFonts w:ascii="Arial" w:hAnsi="Arial" w:cs="Arial"/>
        </w:rPr>
        <w:t xml:space="preserve">the same level of workload and responsibility, </w:t>
      </w:r>
      <w:r w:rsidR="00B4616B" w:rsidRPr="00B41DE2">
        <w:rPr>
          <w:rFonts w:ascii="Arial" w:hAnsi="Arial" w:cs="Arial"/>
        </w:rPr>
        <w:t xml:space="preserve">but </w:t>
      </w:r>
      <w:r w:rsidR="007F408E" w:rsidRPr="00B41DE2">
        <w:rPr>
          <w:rFonts w:ascii="Arial" w:hAnsi="Arial" w:cs="Arial"/>
        </w:rPr>
        <w:t xml:space="preserve">the agreement would be to </w:t>
      </w:r>
      <w:r w:rsidR="00B4616B" w:rsidRPr="00B41DE2">
        <w:rPr>
          <w:rFonts w:ascii="Arial" w:hAnsi="Arial" w:cs="Arial"/>
        </w:rPr>
        <w:t>work at times outside the school normal working hours, where th</w:t>
      </w:r>
      <w:r w:rsidR="00BB3A04" w:rsidRPr="00B41DE2">
        <w:rPr>
          <w:rFonts w:ascii="Arial" w:hAnsi="Arial" w:cs="Arial"/>
        </w:rPr>
        <w:t xml:space="preserve">is is </w:t>
      </w:r>
      <w:r w:rsidR="00F57FB3" w:rsidRPr="00B41DE2">
        <w:rPr>
          <w:rFonts w:ascii="Arial" w:hAnsi="Arial" w:cs="Arial"/>
        </w:rPr>
        <w:t>operationally effective</w:t>
      </w:r>
      <w:bookmarkStart w:id="17" w:name="_Toc92677782"/>
      <w:bookmarkStart w:id="18" w:name="H06"/>
      <w:r w:rsidRPr="00B41DE2">
        <w:rPr>
          <w:rFonts w:ascii="Arial" w:hAnsi="Arial" w:cs="Arial"/>
        </w:rPr>
        <w:t>.</w:t>
      </w:r>
    </w:p>
    <w:p w14:paraId="1865DD1E" w14:textId="77777777" w:rsidR="00DD7526" w:rsidRPr="002341D3" w:rsidRDefault="00A313DA" w:rsidP="00566B58">
      <w:pPr>
        <w:jc w:val="both"/>
        <w:rPr>
          <w:rFonts w:ascii="Arial" w:hAnsi="Arial" w:cs="Arial"/>
        </w:rPr>
      </w:pPr>
      <w:r w:rsidRPr="002341D3">
        <w:rPr>
          <w:rFonts w:ascii="Arial" w:hAnsi="Arial" w:cs="Arial"/>
        </w:rPr>
        <w:t>6.</w:t>
      </w:r>
      <w:r w:rsidR="009C5456" w:rsidRPr="002341D3">
        <w:rPr>
          <w:rFonts w:ascii="Arial" w:hAnsi="Arial" w:cs="Arial"/>
        </w:rPr>
        <w:t>6</w:t>
      </w:r>
      <w:proofErr w:type="gramStart"/>
      <w:r w:rsidRPr="002341D3">
        <w:rPr>
          <w:rFonts w:ascii="Arial" w:hAnsi="Arial" w:cs="Arial"/>
        </w:rPr>
        <w:tab/>
        <w:t xml:space="preserve"> </w:t>
      </w:r>
      <w:r w:rsidR="00B4616B" w:rsidRPr="002341D3">
        <w:rPr>
          <w:rFonts w:ascii="Arial" w:hAnsi="Arial" w:cs="Arial"/>
        </w:rPr>
        <w:t xml:space="preserve"> Home</w:t>
      </w:r>
      <w:proofErr w:type="gramEnd"/>
      <w:r w:rsidR="00B4616B" w:rsidRPr="002341D3">
        <w:rPr>
          <w:rFonts w:ascii="Arial" w:hAnsi="Arial" w:cs="Arial"/>
        </w:rPr>
        <w:t xml:space="preserve"> Working</w:t>
      </w:r>
      <w:bookmarkEnd w:id="17"/>
      <w:bookmarkEnd w:id="18"/>
    </w:p>
    <w:p w14:paraId="16E083D8" w14:textId="77777777" w:rsidR="00B4616B" w:rsidRPr="002341D3" w:rsidRDefault="00B4616B" w:rsidP="00566B58">
      <w:pPr>
        <w:spacing w:after="0"/>
        <w:ind w:left="709"/>
        <w:jc w:val="both"/>
        <w:rPr>
          <w:rFonts w:ascii="Arial" w:hAnsi="Arial" w:cs="Arial"/>
        </w:rPr>
      </w:pPr>
      <w:r w:rsidRPr="002341D3">
        <w:rPr>
          <w:rFonts w:ascii="Arial" w:hAnsi="Arial" w:cs="Arial"/>
        </w:rPr>
        <w:t>An employee may request to do some of their work from home, and this could also be linked to any of the above options.  Whilst it is recognised that there will be limited opportunities for school employees to work from home this should not be automatically ruled out when considering an application.  Such arrangements can be made on a temporary basis which may be helpful to certain categories of staff who need to attend to short term domestic responsibilities during the whole or part of the working day.</w:t>
      </w:r>
      <w:r w:rsidR="00996231" w:rsidRPr="002341D3">
        <w:rPr>
          <w:rFonts w:ascii="Arial" w:hAnsi="Arial" w:cs="Arial"/>
        </w:rPr>
        <w:t xml:space="preserve">  </w:t>
      </w:r>
    </w:p>
    <w:p w14:paraId="3E2EB4EF" w14:textId="77777777" w:rsidR="00996231" w:rsidRPr="002341D3" w:rsidRDefault="00996231" w:rsidP="00566B58">
      <w:pPr>
        <w:spacing w:after="0"/>
        <w:ind w:left="720" w:hanging="11"/>
        <w:jc w:val="both"/>
        <w:rPr>
          <w:rFonts w:ascii="Arial" w:hAnsi="Arial" w:cs="Arial"/>
        </w:rPr>
      </w:pPr>
    </w:p>
    <w:p w14:paraId="20E008E5" w14:textId="77777777" w:rsidR="00996231" w:rsidRPr="002341D3" w:rsidRDefault="00A313DA" w:rsidP="00566B58">
      <w:pPr>
        <w:jc w:val="both"/>
        <w:rPr>
          <w:rFonts w:ascii="Arial" w:hAnsi="Arial" w:cs="Arial"/>
        </w:rPr>
      </w:pPr>
      <w:r w:rsidRPr="002341D3">
        <w:rPr>
          <w:rFonts w:ascii="Arial" w:hAnsi="Arial" w:cs="Arial"/>
        </w:rPr>
        <w:t>6.</w:t>
      </w:r>
      <w:r w:rsidR="009C5456" w:rsidRPr="002341D3">
        <w:rPr>
          <w:rFonts w:ascii="Arial" w:hAnsi="Arial" w:cs="Arial"/>
        </w:rPr>
        <w:t>7</w:t>
      </w:r>
      <w:r w:rsidRPr="002341D3">
        <w:rPr>
          <w:rFonts w:ascii="Arial" w:hAnsi="Arial" w:cs="Arial"/>
        </w:rPr>
        <w:tab/>
      </w:r>
      <w:r w:rsidR="00996231" w:rsidRPr="002341D3">
        <w:rPr>
          <w:rFonts w:ascii="Arial" w:hAnsi="Arial" w:cs="Arial"/>
        </w:rPr>
        <w:t>Other types of flexible working arrangements</w:t>
      </w:r>
    </w:p>
    <w:p w14:paraId="4DC20B63" w14:textId="77777777" w:rsidR="00042660" w:rsidRDefault="00996231" w:rsidP="00566B58">
      <w:pPr>
        <w:ind w:left="709"/>
        <w:jc w:val="both"/>
        <w:rPr>
          <w:rFonts w:ascii="Arial" w:hAnsi="Arial" w:cs="Arial"/>
        </w:rPr>
      </w:pPr>
      <w:r w:rsidRPr="002341D3">
        <w:rPr>
          <w:rFonts w:ascii="Arial" w:hAnsi="Arial" w:cs="Arial"/>
        </w:rPr>
        <w:t>An example of another type of a flexible working arrangement would be a request for flexible retirement, details of this can be found on Nottinghamshire’s School Portal (</w:t>
      </w:r>
      <w:hyperlink r:id="rId13" w:history="1">
        <w:r w:rsidRPr="002341D3">
          <w:rPr>
            <w:rFonts w:ascii="Arial" w:eastAsia="Calibri" w:hAnsi="Arial" w:cs="Arial"/>
            <w:u w:val="single"/>
          </w:rPr>
          <w:t>HR Guidance, Document Library, Retirement and Pensions, Flexible and Phased Retirement Policy</w:t>
        </w:r>
      </w:hyperlink>
      <w:r w:rsidRPr="002341D3">
        <w:rPr>
          <w:rFonts w:ascii="Arial" w:hAnsi="Arial" w:cs="Arial"/>
        </w:rPr>
        <w:t xml:space="preserve">).  An employee may, towards the end of their career, request moving to a post with less responsibility or fewer hours.  </w:t>
      </w:r>
      <w:r w:rsidR="00BB3A04" w:rsidRPr="002341D3">
        <w:rPr>
          <w:rFonts w:ascii="Arial" w:hAnsi="Arial" w:cs="Arial"/>
        </w:rPr>
        <w:t>A r</w:t>
      </w:r>
      <w:r w:rsidRPr="002341D3">
        <w:rPr>
          <w:rFonts w:ascii="Arial" w:hAnsi="Arial" w:cs="Arial"/>
        </w:rPr>
        <w:t>equest of this nature would be dependent on either a suitable vacancy within school and/or successful recruitment to the remaining hours.  In these circumstances</w:t>
      </w:r>
      <w:r w:rsidR="00BB3A04" w:rsidRPr="002341D3">
        <w:rPr>
          <w:rFonts w:ascii="Arial" w:hAnsi="Arial" w:cs="Arial"/>
        </w:rPr>
        <w:t xml:space="preserve"> of a reduction in hours</w:t>
      </w:r>
      <w:r w:rsidRPr="002341D3">
        <w:rPr>
          <w:rFonts w:ascii="Arial" w:hAnsi="Arial" w:cs="Arial"/>
        </w:rPr>
        <w:t xml:space="preserve"> pay protection does not apply and there will be some circumstances, particularly for teachers where the terms and conditions are restrictive</w:t>
      </w:r>
      <w:r w:rsidR="00D06E40" w:rsidRPr="002341D3">
        <w:rPr>
          <w:rFonts w:ascii="Arial" w:hAnsi="Arial" w:cs="Arial"/>
        </w:rPr>
        <w:t xml:space="preserve"> in relation to </w:t>
      </w:r>
      <w:r w:rsidRPr="002341D3">
        <w:rPr>
          <w:rFonts w:ascii="Arial" w:hAnsi="Arial" w:cs="Arial"/>
        </w:rPr>
        <w:t xml:space="preserve">such requests.  Teachers can obtain further information by contacting Teachers’ Pensions.  Support staff can obtain further information from the LGPS.  </w:t>
      </w:r>
    </w:p>
    <w:p w14:paraId="3905E613" w14:textId="77777777" w:rsidR="00042660" w:rsidRPr="002341D3" w:rsidRDefault="00A313DA" w:rsidP="00566B58">
      <w:pPr>
        <w:spacing w:after="0"/>
        <w:ind w:left="720" w:hanging="720"/>
        <w:jc w:val="both"/>
        <w:rPr>
          <w:rFonts w:ascii="Arial" w:eastAsia="Times New Roman" w:hAnsi="Arial" w:cs="Arial"/>
          <w:b/>
          <w:lang w:eastAsia="en-GB"/>
        </w:rPr>
      </w:pPr>
      <w:r w:rsidRPr="002341D3">
        <w:rPr>
          <w:rFonts w:ascii="Arial" w:eastAsia="Times New Roman" w:hAnsi="Arial" w:cs="Arial"/>
          <w:b/>
          <w:lang w:eastAsia="en-GB"/>
        </w:rPr>
        <w:t xml:space="preserve">     </w:t>
      </w:r>
      <w:r w:rsidR="00DD7526" w:rsidRPr="002341D3">
        <w:rPr>
          <w:rFonts w:ascii="Arial" w:eastAsia="Times New Roman" w:hAnsi="Arial" w:cs="Arial"/>
          <w:b/>
          <w:lang w:eastAsia="en-GB"/>
        </w:rPr>
        <w:t xml:space="preserve">      </w:t>
      </w:r>
      <w:r w:rsidR="00042660" w:rsidRPr="002341D3">
        <w:rPr>
          <w:rFonts w:ascii="Arial" w:eastAsia="Times New Roman" w:hAnsi="Arial" w:cs="Arial"/>
          <w:b/>
          <w:lang w:eastAsia="en-GB"/>
        </w:rPr>
        <w:t xml:space="preserve">Monitoring and Review </w:t>
      </w:r>
    </w:p>
    <w:p w14:paraId="32584098" w14:textId="77777777" w:rsidR="00042660" w:rsidRPr="002341D3" w:rsidRDefault="00042660" w:rsidP="00566B58">
      <w:pPr>
        <w:spacing w:after="0"/>
        <w:jc w:val="both"/>
        <w:rPr>
          <w:rFonts w:ascii="Arial" w:eastAsia="Times New Roman" w:hAnsi="Arial" w:cs="Arial"/>
          <w:b/>
          <w:lang w:eastAsia="en-GB"/>
        </w:rPr>
      </w:pPr>
    </w:p>
    <w:p w14:paraId="7EB2CAF3" w14:textId="77777777" w:rsidR="00042660" w:rsidRPr="002341D3" w:rsidRDefault="00A313DA" w:rsidP="00566B58">
      <w:pPr>
        <w:spacing w:after="0"/>
        <w:ind w:left="720" w:hanging="720"/>
        <w:jc w:val="both"/>
        <w:rPr>
          <w:rFonts w:ascii="Arial" w:eastAsia="Times New Roman" w:hAnsi="Arial" w:cs="Arial"/>
          <w:lang w:eastAsia="en-GB"/>
        </w:rPr>
      </w:pPr>
      <w:r w:rsidRPr="002341D3">
        <w:rPr>
          <w:rFonts w:ascii="Arial" w:eastAsia="Times New Roman" w:hAnsi="Arial" w:cs="Arial"/>
          <w:lang w:eastAsia="en-GB"/>
        </w:rPr>
        <w:t>7</w:t>
      </w:r>
      <w:r w:rsidR="00DD7526" w:rsidRPr="002341D3">
        <w:rPr>
          <w:rFonts w:ascii="Arial" w:eastAsia="Times New Roman" w:hAnsi="Arial" w:cs="Arial"/>
          <w:lang w:eastAsia="en-GB"/>
        </w:rPr>
        <w:t>.1</w:t>
      </w:r>
      <w:r w:rsidR="00042660" w:rsidRPr="002341D3">
        <w:rPr>
          <w:rFonts w:ascii="Arial" w:eastAsia="Times New Roman" w:hAnsi="Arial" w:cs="Arial"/>
          <w:lang w:eastAsia="en-GB"/>
        </w:rPr>
        <w:tab/>
        <w:t>Where changes to this policy are proposed the governing body will undertake an Equality Impact Assessment (EQIA).  The governing body will make available to staff the outcomes of the Equality Impact Assessment.</w:t>
      </w:r>
    </w:p>
    <w:p w14:paraId="2C20D446" w14:textId="62948990" w:rsidR="00042660" w:rsidRPr="009A02D3" w:rsidRDefault="00042660" w:rsidP="00566B58">
      <w:pPr>
        <w:spacing w:after="0"/>
        <w:ind w:left="720" w:hanging="720"/>
        <w:jc w:val="both"/>
        <w:rPr>
          <w:rFonts w:ascii="Arial" w:eastAsia="Times New Roman" w:hAnsi="Arial" w:cs="Arial"/>
          <w:color w:val="FF0000"/>
          <w:lang w:eastAsia="en-GB"/>
        </w:rPr>
      </w:pPr>
    </w:p>
    <w:p w14:paraId="027C4EFC" w14:textId="2770F097" w:rsidR="00042660" w:rsidRPr="002341D3" w:rsidRDefault="00A313DA" w:rsidP="00566B58">
      <w:pPr>
        <w:spacing w:after="0"/>
        <w:ind w:left="720" w:hanging="720"/>
        <w:jc w:val="both"/>
        <w:rPr>
          <w:rFonts w:ascii="Arial" w:eastAsia="Times New Roman" w:hAnsi="Arial" w:cs="Arial"/>
          <w:b/>
          <w:lang w:eastAsia="en-GB"/>
        </w:rPr>
      </w:pPr>
      <w:r w:rsidRPr="002341D3">
        <w:rPr>
          <w:rFonts w:ascii="Arial" w:eastAsia="Times New Roman" w:hAnsi="Arial" w:cs="Arial"/>
          <w:lang w:eastAsia="en-GB"/>
        </w:rPr>
        <w:t>7</w:t>
      </w:r>
      <w:r w:rsidR="00DD7526" w:rsidRPr="002341D3">
        <w:rPr>
          <w:rFonts w:ascii="Arial" w:eastAsia="Times New Roman" w:hAnsi="Arial" w:cs="Arial"/>
          <w:lang w:eastAsia="en-GB"/>
        </w:rPr>
        <w:t>.2</w:t>
      </w:r>
      <w:r w:rsidR="00042660" w:rsidRPr="002341D3">
        <w:rPr>
          <w:rFonts w:ascii="Arial" w:eastAsia="Times New Roman" w:hAnsi="Arial" w:cs="Arial"/>
          <w:lang w:eastAsia="en-GB"/>
        </w:rPr>
        <w:tab/>
        <w:t xml:space="preserve">The governing body will monitor the outcomes and impact of this policy annually.  As part of this review it will monitor trends </w:t>
      </w:r>
      <w:r w:rsidR="00042660" w:rsidRPr="00B41DE2">
        <w:rPr>
          <w:rFonts w:ascii="Arial" w:eastAsia="Times New Roman" w:hAnsi="Arial" w:cs="Arial"/>
          <w:lang w:eastAsia="en-GB"/>
        </w:rPr>
        <w:t xml:space="preserve">on </w:t>
      </w:r>
      <w:r w:rsidR="00520280" w:rsidRPr="00B41DE2">
        <w:rPr>
          <w:rFonts w:ascii="Arial" w:eastAsia="Times New Roman" w:hAnsi="Arial" w:cs="Arial"/>
          <w:lang w:eastAsia="en-GB"/>
        </w:rPr>
        <w:t>working patterns</w:t>
      </w:r>
      <w:r w:rsidR="00042660" w:rsidRPr="00B41DE2">
        <w:rPr>
          <w:rFonts w:ascii="Arial" w:eastAsia="Times New Roman" w:hAnsi="Arial" w:cs="Arial"/>
          <w:strike/>
          <w:lang w:eastAsia="en-GB"/>
        </w:rPr>
        <w:t xml:space="preserve"> </w:t>
      </w:r>
      <w:r w:rsidR="00042660" w:rsidRPr="002341D3">
        <w:rPr>
          <w:rFonts w:ascii="Arial" w:eastAsia="Times New Roman" w:hAnsi="Arial" w:cs="Arial"/>
          <w:lang w:eastAsia="en-GB"/>
        </w:rPr>
        <w:t xml:space="preserve">across all groups of staff, the school’s continued compliance with equalities legislation and the provisions of the STPCD, the Burgundy Book and the Green Book – NJC Conditions of Service.  </w:t>
      </w:r>
    </w:p>
    <w:p w14:paraId="75EECCF2" w14:textId="77777777" w:rsidR="00DD7526" w:rsidRPr="002341D3" w:rsidRDefault="00DD7526" w:rsidP="00566B58">
      <w:pPr>
        <w:spacing w:after="0"/>
        <w:ind w:left="720" w:hanging="720"/>
        <w:jc w:val="both"/>
        <w:rPr>
          <w:rFonts w:ascii="Arial" w:eastAsia="Times New Roman" w:hAnsi="Arial" w:cs="Arial"/>
          <w:b/>
          <w:lang w:eastAsia="en-GB"/>
        </w:rPr>
      </w:pPr>
    </w:p>
    <w:p w14:paraId="653950FB" w14:textId="77777777" w:rsidR="009C5456" w:rsidRPr="002341D3" w:rsidRDefault="009C5456" w:rsidP="00566B58">
      <w:pPr>
        <w:jc w:val="both"/>
        <w:rPr>
          <w:rFonts w:ascii="Arial" w:hAnsi="Arial" w:cs="Arial"/>
        </w:rPr>
      </w:pPr>
      <w:bookmarkStart w:id="19" w:name="_APPENDIX_1b_-"/>
      <w:bookmarkEnd w:id="19"/>
    </w:p>
    <w:p w14:paraId="62E4A1B2" w14:textId="77777777" w:rsidR="00571941" w:rsidRPr="002341D3" w:rsidRDefault="00571941" w:rsidP="00566B58">
      <w:pPr>
        <w:jc w:val="both"/>
        <w:rPr>
          <w:rFonts w:ascii="Arial" w:hAnsi="Arial" w:cs="Arial"/>
        </w:rPr>
      </w:pPr>
    </w:p>
    <w:p w14:paraId="781C14CF" w14:textId="77777777" w:rsidR="001642CF" w:rsidRPr="002341D3" w:rsidRDefault="001642CF" w:rsidP="00566B58">
      <w:pPr>
        <w:jc w:val="both"/>
        <w:rPr>
          <w:rFonts w:ascii="Arial" w:hAnsi="Arial" w:cs="Arial"/>
        </w:rPr>
      </w:pPr>
    </w:p>
    <w:p w14:paraId="68573FA9" w14:textId="77777777" w:rsidR="001642CF" w:rsidRPr="002341D3" w:rsidRDefault="001642CF" w:rsidP="00566B58">
      <w:pPr>
        <w:jc w:val="both"/>
        <w:rPr>
          <w:rFonts w:ascii="Arial" w:hAnsi="Arial" w:cs="Arial"/>
        </w:rPr>
      </w:pPr>
    </w:p>
    <w:p w14:paraId="763216F9" w14:textId="77777777" w:rsidR="00566B58" w:rsidRPr="002341D3" w:rsidRDefault="00566B58" w:rsidP="00566B58">
      <w:pPr>
        <w:jc w:val="both"/>
        <w:rPr>
          <w:rFonts w:ascii="Arial" w:hAnsi="Arial" w:cs="Arial"/>
          <w:b/>
        </w:rPr>
      </w:pPr>
    </w:p>
    <w:p w14:paraId="7AA853D3" w14:textId="77777777" w:rsidR="00571941" w:rsidRPr="002341D3" w:rsidRDefault="00571941" w:rsidP="00566B58">
      <w:pPr>
        <w:jc w:val="both"/>
        <w:rPr>
          <w:rFonts w:ascii="Arial" w:hAnsi="Arial" w:cs="Arial"/>
          <w:b/>
        </w:rPr>
      </w:pPr>
      <w:r w:rsidRPr="002341D3">
        <w:rPr>
          <w:rFonts w:ascii="Arial" w:hAnsi="Arial" w:cs="Arial"/>
          <w:b/>
        </w:rPr>
        <w:t>Appendix 1</w:t>
      </w:r>
    </w:p>
    <w:p w14:paraId="26A4D225" w14:textId="77777777" w:rsidR="00DD7526" w:rsidRPr="002341D3" w:rsidRDefault="00DD7526" w:rsidP="00566B58">
      <w:pPr>
        <w:pStyle w:val="Heading1"/>
        <w:spacing w:line="276" w:lineRule="auto"/>
        <w:jc w:val="both"/>
        <w:rPr>
          <w:rFonts w:cs="Arial"/>
          <w:sz w:val="22"/>
          <w:szCs w:val="22"/>
        </w:rPr>
      </w:pPr>
      <w:r w:rsidRPr="002341D3">
        <w:rPr>
          <w:rFonts w:cs="Arial"/>
          <w:sz w:val="22"/>
          <w:szCs w:val="22"/>
        </w:rPr>
        <w:t>Flexible Working Procedure for School Staff</w:t>
      </w:r>
    </w:p>
    <w:p w14:paraId="1C1E9F19" w14:textId="77777777" w:rsidR="00DD7526" w:rsidRPr="002341D3" w:rsidRDefault="00DD7526" w:rsidP="00566B58">
      <w:pPr>
        <w:jc w:val="both"/>
        <w:rPr>
          <w:rFonts w:ascii="Arial" w:hAnsi="Arial" w:cs="Arial"/>
          <w:b/>
        </w:rPr>
      </w:pPr>
    </w:p>
    <w:p w14:paraId="5DCA4AC3" w14:textId="77777777" w:rsidR="009C5456" w:rsidRDefault="00DD7526" w:rsidP="00566B58">
      <w:pPr>
        <w:jc w:val="both"/>
        <w:rPr>
          <w:rFonts w:ascii="Arial" w:hAnsi="Arial" w:cs="Arial"/>
          <w:b/>
        </w:rPr>
      </w:pPr>
      <w:bookmarkStart w:id="20" w:name="_Toc92677786"/>
      <w:bookmarkStart w:id="21" w:name="H10"/>
      <w:r w:rsidRPr="002341D3">
        <w:rPr>
          <w:rFonts w:ascii="Arial" w:hAnsi="Arial" w:cs="Arial"/>
          <w:b/>
        </w:rPr>
        <w:t>Introduction</w:t>
      </w:r>
      <w:bookmarkEnd w:id="20"/>
      <w:bookmarkEnd w:id="21"/>
    </w:p>
    <w:p w14:paraId="2C6C4E10" w14:textId="51FB8684" w:rsidR="0094486B" w:rsidRPr="0094486B" w:rsidRDefault="00DD7526" w:rsidP="0094486B">
      <w:pPr>
        <w:pStyle w:val="ListParagraph"/>
        <w:numPr>
          <w:ilvl w:val="0"/>
          <w:numId w:val="47"/>
        </w:numPr>
        <w:jc w:val="both"/>
        <w:rPr>
          <w:rFonts w:cs="Arial"/>
        </w:rPr>
      </w:pPr>
      <w:r w:rsidRPr="0094486B">
        <w:rPr>
          <w:rFonts w:cs="Arial"/>
        </w:rPr>
        <w:t xml:space="preserve">The </w:t>
      </w:r>
      <w:r w:rsidR="00B41DE2" w:rsidRPr="0094486B">
        <w:rPr>
          <w:rFonts w:cs="Arial"/>
        </w:rPr>
        <w:t xml:space="preserve">Flexible Working </w:t>
      </w:r>
      <w:r w:rsidR="00190598" w:rsidRPr="0094486B">
        <w:rPr>
          <w:rFonts w:cs="Arial"/>
        </w:rPr>
        <w:t>Regulations</w:t>
      </w:r>
      <w:r w:rsidR="00B41DE2" w:rsidRPr="0094486B">
        <w:rPr>
          <w:rFonts w:cs="Arial"/>
        </w:rPr>
        <w:t xml:space="preserve"> 2023</w:t>
      </w:r>
      <w:r w:rsidRPr="0094486B">
        <w:rPr>
          <w:rFonts w:cs="Arial"/>
        </w:rPr>
        <w:t xml:space="preserve"> provides that employees can request a change to their flexible working pattern and sets out a maximum legal timeframe of </w:t>
      </w:r>
      <w:r w:rsidR="00D34048" w:rsidRPr="0094486B">
        <w:rPr>
          <w:rFonts w:cs="Arial"/>
        </w:rPr>
        <w:t>2 months</w:t>
      </w:r>
      <w:r w:rsidR="00A8097D" w:rsidRPr="0094486B">
        <w:rPr>
          <w:rFonts w:cs="Arial"/>
        </w:rPr>
        <w:t xml:space="preserve"> (8 working weeks for schools)</w:t>
      </w:r>
    </w:p>
    <w:p w14:paraId="34A2FC06" w14:textId="628BE8BC" w:rsidR="00DD7526" w:rsidRPr="0094486B" w:rsidRDefault="00D34048" w:rsidP="0094486B">
      <w:pPr>
        <w:pStyle w:val="ListParagraph"/>
        <w:numPr>
          <w:ilvl w:val="0"/>
          <w:numId w:val="47"/>
        </w:numPr>
        <w:jc w:val="both"/>
        <w:rPr>
          <w:rFonts w:cs="Arial"/>
        </w:rPr>
      </w:pPr>
      <w:r w:rsidRPr="0094486B">
        <w:rPr>
          <w:rFonts w:cs="Arial"/>
        </w:rPr>
        <w:t xml:space="preserve"> </w:t>
      </w:r>
      <w:r w:rsidR="00DD7526" w:rsidRPr="0094486B">
        <w:rPr>
          <w:rFonts w:cs="Arial"/>
        </w:rPr>
        <w:t xml:space="preserve">for requests to be made and considered by the governing body.  This policy sets out the process for employees and school managers and governors to follow in the exercising of the right.  </w:t>
      </w:r>
    </w:p>
    <w:p w14:paraId="6BAB3C35" w14:textId="77777777" w:rsidR="00DD7526" w:rsidRPr="002341D3" w:rsidRDefault="00DD7526" w:rsidP="00566B58">
      <w:pPr>
        <w:pStyle w:val="ListParagraph"/>
        <w:numPr>
          <w:ilvl w:val="0"/>
          <w:numId w:val="30"/>
        </w:numPr>
        <w:spacing w:line="276" w:lineRule="auto"/>
        <w:ind w:hanging="720"/>
        <w:jc w:val="both"/>
        <w:rPr>
          <w:rFonts w:cs="Arial"/>
          <w:b/>
          <w:sz w:val="22"/>
          <w:szCs w:val="22"/>
        </w:rPr>
      </w:pPr>
      <w:bookmarkStart w:id="22" w:name="_Toc92677787"/>
      <w:bookmarkStart w:id="23" w:name="H11"/>
      <w:r w:rsidRPr="002341D3">
        <w:rPr>
          <w:rFonts w:cs="Arial"/>
          <w:b/>
          <w:sz w:val="22"/>
          <w:szCs w:val="22"/>
        </w:rPr>
        <w:t>Aim</w:t>
      </w:r>
      <w:bookmarkEnd w:id="22"/>
      <w:bookmarkEnd w:id="23"/>
    </w:p>
    <w:p w14:paraId="2331A8C7" w14:textId="77777777" w:rsidR="009C5456" w:rsidRPr="002341D3" w:rsidRDefault="009C5456" w:rsidP="00566B58">
      <w:pPr>
        <w:pStyle w:val="ListParagraph"/>
        <w:spacing w:line="276" w:lineRule="auto"/>
        <w:jc w:val="both"/>
        <w:rPr>
          <w:rFonts w:cs="Arial"/>
          <w:b/>
          <w:sz w:val="22"/>
          <w:szCs w:val="22"/>
        </w:rPr>
      </w:pPr>
    </w:p>
    <w:p w14:paraId="4324A6F2" w14:textId="6569CE8E" w:rsidR="00DD7526" w:rsidRPr="002341D3" w:rsidRDefault="00BA5C67" w:rsidP="00566B58">
      <w:pPr>
        <w:ind w:left="709" w:hanging="709"/>
        <w:jc w:val="both"/>
        <w:rPr>
          <w:rFonts w:ascii="Arial" w:hAnsi="Arial" w:cs="Arial"/>
        </w:rPr>
      </w:pPr>
      <w:r w:rsidRPr="002341D3">
        <w:rPr>
          <w:rFonts w:ascii="Arial" w:hAnsi="Arial" w:cs="Arial"/>
        </w:rPr>
        <w:t>2.1</w:t>
      </w:r>
      <w:r w:rsidRPr="002341D3">
        <w:rPr>
          <w:rFonts w:ascii="Arial" w:hAnsi="Arial" w:cs="Arial"/>
        </w:rPr>
        <w:tab/>
      </w:r>
      <w:r w:rsidR="00DD7526" w:rsidRPr="002341D3">
        <w:rPr>
          <w:rFonts w:ascii="Arial" w:hAnsi="Arial" w:cs="Arial"/>
        </w:rPr>
        <w:t xml:space="preserve">The aim of the policy is to ensure that requests for flexible working arrangements from school-based employees are considered and dealt with in a reasonable </w:t>
      </w:r>
      <w:r w:rsidR="009A0874" w:rsidRPr="002341D3">
        <w:rPr>
          <w:rFonts w:ascii="Arial" w:hAnsi="Arial" w:cs="Arial"/>
        </w:rPr>
        <w:t xml:space="preserve">and timely </w:t>
      </w:r>
      <w:r w:rsidR="00DD7526" w:rsidRPr="002341D3">
        <w:rPr>
          <w:rFonts w:ascii="Arial" w:hAnsi="Arial" w:cs="Arial"/>
        </w:rPr>
        <w:t>manner within the framework of the law, and that agreements between employees and head teachers and governors are reached that reflect the needs of both parties.  In considering requests the law provides protection and schools must not discriminate</w:t>
      </w:r>
      <w:r w:rsidR="003A5ADB" w:rsidRPr="002341D3">
        <w:rPr>
          <w:rFonts w:ascii="Arial" w:hAnsi="Arial" w:cs="Arial"/>
        </w:rPr>
        <w:t xml:space="preserve"> unlawfully against an employee</w:t>
      </w:r>
      <w:r w:rsidR="00566B58" w:rsidRPr="002341D3">
        <w:rPr>
          <w:rFonts w:ascii="Arial" w:hAnsi="Arial" w:cs="Arial"/>
        </w:rPr>
        <w:t>, for</w:t>
      </w:r>
      <w:r w:rsidR="00DD7526" w:rsidRPr="002341D3">
        <w:rPr>
          <w:rFonts w:ascii="Arial" w:hAnsi="Arial" w:cs="Arial"/>
        </w:rPr>
        <w:t xml:space="preserve"> example where a flexible working request </w:t>
      </w:r>
      <w:proofErr w:type="gramStart"/>
      <w:r w:rsidR="00DD7526" w:rsidRPr="002341D3">
        <w:rPr>
          <w:rFonts w:ascii="Arial" w:hAnsi="Arial" w:cs="Arial"/>
        </w:rPr>
        <w:t>is considered to be</w:t>
      </w:r>
      <w:proofErr w:type="gramEnd"/>
      <w:r w:rsidR="00DD7526" w:rsidRPr="002341D3">
        <w:rPr>
          <w:rFonts w:ascii="Arial" w:hAnsi="Arial" w:cs="Arial"/>
        </w:rPr>
        <w:t xml:space="preserve"> a reasonable adjustment for a disabled employee.  Further advice </w:t>
      </w:r>
      <w:r w:rsidR="009A0874" w:rsidRPr="002341D3">
        <w:rPr>
          <w:rFonts w:ascii="Arial" w:hAnsi="Arial" w:cs="Arial"/>
        </w:rPr>
        <w:t>should be obtained</w:t>
      </w:r>
      <w:r w:rsidR="00DD7526" w:rsidRPr="002341D3">
        <w:rPr>
          <w:rFonts w:ascii="Arial" w:hAnsi="Arial" w:cs="Arial"/>
        </w:rPr>
        <w:t xml:space="preserve"> from </w:t>
      </w:r>
      <w:r w:rsidR="00B41DE2">
        <w:rPr>
          <w:rFonts w:ascii="Arial" w:hAnsi="Arial" w:cs="Arial"/>
        </w:rPr>
        <w:t xml:space="preserve">your </w:t>
      </w:r>
      <w:r w:rsidR="0090525C" w:rsidRPr="00B41DE2">
        <w:rPr>
          <w:rFonts w:ascii="Arial" w:hAnsi="Arial" w:cs="Arial"/>
        </w:rPr>
        <w:t xml:space="preserve">named HR Business Partner </w:t>
      </w:r>
    </w:p>
    <w:p w14:paraId="702564C8" w14:textId="77777777" w:rsidR="00DD7526" w:rsidRPr="002341D3" w:rsidRDefault="00BA5C67" w:rsidP="00566B58">
      <w:pPr>
        <w:ind w:left="709" w:hanging="709"/>
        <w:jc w:val="both"/>
        <w:rPr>
          <w:rFonts w:ascii="Arial" w:hAnsi="Arial" w:cs="Arial"/>
        </w:rPr>
      </w:pPr>
      <w:r w:rsidRPr="002341D3">
        <w:rPr>
          <w:rFonts w:ascii="Arial" w:hAnsi="Arial" w:cs="Arial"/>
        </w:rPr>
        <w:t>2.1</w:t>
      </w:r>
      <w:r w:rsidRPr="002341D3">
        <w:rPr>
          <w:rFonts w:ascii="Arial" w:hAnsi="Arial" w:cs="Arial"/>
        </w:rPr>
        <w:tab/>
      </w:r>
      <w:r w:rsidR="00DD7526" w:rsidRPr="002341D3">
        <w:rPr>
          <w:rFonts w:ascii="Arial" w:hAnsi="Arial" w:cs="Arial"/>
        </w:rPr>
        <w:t xml:space="preserve">The right conferred by the legislation enables employees to request to work flexibly, however there is no automatic right to work flexibly as the needs of the school must be </w:t>
      </w:r>
      <w:proofErr w:type="gramStart"/>
      <w:r w:rsidR="00DD7526" w:rsidRPr="002341D3">
        <w:rPr>
          <w:rFonts w:ascii="Arial" w:hAnsi="Arial" w:cs="Arial"/>
        </w:rPr>
        <w:t>taken into account</w:t>
      </w:r>
      <w:proofErr w:type="gramEnd"/>
      <w:r w:rsidR="00DD7526" w:rsidRPr="002341D3">
        <w:rPr>
          <w:rFonts w:ascii="Arial" w:hAnsi="Arial" w:cs="Arial"/>
        </w:rPr>
        <w:t xml:space="preserve">.   The onus is on the employee to think carefully about their own working pattern when making an application, while </w:t>
      </w:r>
      <w:r w:rsidR="003A5ADB" w:rsidRPr="002341D3">
        <w:rPr>
          <w:rFonts w:ascii="Arial" w:hAnsi="Arial" w:cs="Arial"/>
        </w:rPr>
        <w:t>the school</w:t>
      </w:r>
      <w:r w:rsidR="00DD7526" w:rsidRPr="002341D3">
        <w:rPr>
          <w:rFonts w:ascii="Arial" w:hAnsi="Arial" w:cs="Arial"/>
        </w:rPr>
        <w:t xml:space="preserve"> need to follow a specific procedure in considering </w:t>
      </w:r>
      <w:r w:rsidR="00566B58" w:rsidRPr="002341D3">
        <w:rPr>
          <w:rFonts w:ascii="Arial" w:hAnsi="Arial" w:cs="Arial"/>
        </w:rPr>
        <w:t>individual</w:t>
      </w:r>
      <w:r w:rsidR="00DD7526" w:rsidRPr="002341D3">
        <w:rPr>
          <w:rFonts w:ascii="Arial" w:hAnsi="Arial" w:cs="Arial"/>
        </w:rPr>
        <w:t xml:space="preserve"> requests.</w:t>
      </w:r>
    </w:p>
    <w:p w14:paraId="659848CF" w14:textId="77777777" w:rsidR="00DD7526" w:rsidRPr="002341D3" w:rsidRDefault="00DD7526" w:rsidP="00566B58">
      <w:pPr>
        <w:pStyle w:val="Heading2"/>
        <w:numPr>
          <w:ilvl w:val="0"/>
          <w:numId w:val="30"/>
        </w:numPr>
        <w:spacing w:line="276" w:lineRule="auto"/>
        <w:ind w:hanging="720"/>
        <w:rPr>
          <w:rFonts w:cs="Arial"/>
          <w:sz w:val="22"/>
          <w:szCs w:val="22"/>
        </w:rPr>
      </w:pPr>
      <w:bookmarkStart w:id="24" w:name="_Toc92677788"/>
      <w:bookmarkStart w:id="25" w:name="H12"/>
      <w:r w:rsidRPr="002341D3">
        <w:rPr>
          <w:rFonts w:cs="Arial"/>
          <w:sz w:val="22"/>
          <w:szCs w:val="22"/>
        </w:rPr>
        <w:t>Eligibility</w:t>
      </w:r>
      <w:bookmarkEnd w:id="24"/>
      <w:bookmarkEnd w:id="25"/>
    </w:p>
    <w:p w14:paraId="1E2E2CA8" w14:textId="77777777" w:rsidR="00571941" w:rsidRPr="002341D3" w:rsidRDefault="00571941" w:rsidP="00566B58">
      <w:pPr>
        <w:rPr>
          <w:lang w:eastAsia="en-GB"/>
        </w:rPr>
      </w:pPr>
    </w:p>
    <w:p w14:paraId="6C73DB61" w14:textId="77777777" w:rsidR="00DD7526" w:rsidRPr="002341D3" w:rsidRDefault="00DD7526" w:rsidP="00566B58">
      <w:pPr>
        <w:ind w:left="709"/>
        <w:jc w:val="both"/>
        <w:rPr>
          <w:rFonts w:ascii="Arial" w:hAnsi="Arial" w:cs="Arial"/>
        </w:rPr>
      </w:pPr>
      <w:proofErr w:type="gramStart"/>
      <w:r w:rsidRPr="002341D3">
        <w:rPr>
          <w:rFonts w:ascii="Arial" w:hAnsi="Arial" w:cs="Arial"/>
        </w:rPr>
        <w:t>In order to</w:t>
      </w:r>
      <w:proofErr w:type="gramEnd"/>
      <w:r w:rsidRPr="002341D3">
        <w:rPr>
          <w:rFonts w:ascii="Arial" w:hAnsi="Arial" w:cs="Arial"/>
        </w:rPr>
        <w:t xml:space="preserve"> make a request the individual will:</w:t>
      </w:r>
    </w:p>
    <w:p w14:paraId="33B41AD7" w14:textId="77777777" w:rsidR="00DD7526" w:rsidRPr="002341D3" w:rsidRDefault="00DD7526" w:rsidP="00566B58">
      <w:pPr>
        <w:ind w:left="709"/>
        <w:jc w:val="both"/>
        <w:rPr>
          <w:rFonts w:ascii="Arial" w:hAnsi="Arial" w:cs="Arial"/>
        </w:rPr>
      </w:pPr>
      <w:r w:rsidRPr="002341D3">
        <w:rPr>
          <w:rFonts w:ascii="Arial" w:hAnsi="Arial" w:cs="Arial"/>
        </w:rPr>
        <w:sym w:font="Symbol" w:char="F0B7"/>
      </w:r>
      <w:r w:rsidRPr="002341D3">
        <w:rPr>
          <w:rFonts w:ascii="Arial" w:hAnsi="Arial" w:cs="Arial"/>
        </w:rPr>
        <w:tab/>
      </w:r>
      <w:r w:rsidR="009A0874" w:rsidRPr="002341D3">
        <w:rPr>
          <w:rFonts w:ascii="Arial" w:hAnsi="Arial" w:cs="Arial"/>
        </w:rPr>
        <w:t xml:space="preserve">  </w:t>
      </w:r>
      <w:r w:rsidR="004B6478" w:rsidRPr="002341D3">
        <w:rPr>
          <w:rFonts w:ascii="Arial" w:hAnsi="Arial" w:cs="Arial"/>
        </w:rPr>
        <w:t>Be</w:t>
      </w:r>
      <w:r w:rsidRPr="002341D3">
        <w:rPr>
          <w:rFonts w:ascii="Arial" w:hAnsi="Arial" w:cs="Arial"/>
        </w:rPr>
        <w:t xml:space="preserve"> an employee (i.e. not an agency worker)</w:t>
      </w:r>
    </w:p>
    <w:p w14:paraId="0B83C9AD" w14:textId="77777777" w:rsidR="00D34048" w:rsidRPr="002341D3" w:rsidRDefault="00DD7526" w:rsidP="00D34048">
      <w:pPr>
        <w:ind w:left="1418" w:hanging="709"/>
        <w:jc w:val="both"/>
        <w:rPr>
          <w:rFonts w:ascii="Arial" w:hAnsi="Arial" w:cs="Arial"/>
        </w:rPr>
      </w:pPr>
      <w:r w:rsidRPr="002341D3">
        <w:rPr>
          <w:rFonts w:ascii="Arial" w:hAnsi="Arial" w:cs="Arial"/>
        </w:rPr>
        <w:sym w:font="Symbol" w:char="F0B7"/>
      </w:r>
      <w:r w:rsidRPr="002341D3">
        <w:rPr>
          <w:rFonts w:ascii="Arial" w:hAnsi="Arial" w:cs="Arial"/>
        </w:rPr>
        <w:tab/>
      </w:r>
      <w:r w:rsidR="00D34048" w:rsidRPr="002341D3">
        <w:rPr>
          <w:rFonts w:ascii="Arial" w:eastAsia="Times New Roman" w:hAnsi="Arial" w:cs="Arial"/>
          <w:lang w:eastAsia="en-GB"/>
        </w:rPr>
        <w:t>Not have made two applications to work flexibly within the previous 12 months.</w:t>
      </w:r>
    </w:p>
    <w:p w14:paraId="6B1ACCC0" w14:textId="4F7D0DB5" w:rsidR="00D34048" w:rsidRPr="002341D3" w:rsidRDefault="00D34048" w:rsidP="00D34048">
      <w:pPr>
        <w:pStyle w:val="ListParagraph"/>
        <w:numPr>
          <w:ilvl w:val="0"/>
          <w:numId w:val="46"/>
        </w:numPr>
        <w:jc w:val="both"/>
        <w:rPr>
          <w:rFonts w:cs="Arial"/>
          <w:sz w:val="22"/>
          <w:szCs w:val="22"/>
        </w:rPr>
      </w:pPr>
      <w:r w:rsidRPr="002341D3">
        <w:rPr>
          <w:rFonts w:cs="Arial"/>
          <w:sz w:val="22"/>
          <w:szCs w:val="22"/>
        </w:rPr>
        <w:t>An employee may have only one live request for flexible working at any one time. Once a request has been made, it remains live until any of the following occur:</w:t>
      </w:r>
    </w:p>
    <w:p w14:paraId="7E2DCC4B" w14:textId="5BA667DD" w:rsidR="00D34048" w:rsidRPr="002341D3" w:rsidRDefault="00D34048" w:rsidP="00D34048">
      <w:pPr>
        <w:pStyle w:val="ListParagraph"/>
        <w:numPr>
          <w:ilvl w:val="1"/>
          <w:numId w:val="46"/>
        </w:numPr>
        <w:shd w:val="clear" w:color="auto" w:fill="FFFFFF"/>
        <w:spacing w:after="75"/>
        <w:rPr>
          <w:rFonts w:cs="Arial"/>
          <w:sz w:val="22"/>
          <w:szCs w:val="22"/>
        </w:rPr>
      </w:pPr>
      <w:r w:rsidRPr="002341D3">
        <w:rPr>
          <w:rFonts w:cs="Arial"/>
          <w:sz w:val="22"/>
          <w:szCs w:val="22"/>
        </w:rPr>
        <w:t xml:space="preserve">a decision about the request has been </w:t>
      </w:r>
      <w:proofErr w:type="gramStart"/>
      <w:r w:rsidRPr="002341D3">
        <w:rPr>
          <w:rFonts w:cs="Arial"/>
          <w:sz w:val="22"/>
          <w:szCs w:val="22"/>
        </w:rPr>
        <w:t>made</w:t>
      </w:r>
      <w:proofErr w:type="gramEnd"/>
    </w:p>
    <w:p w14:paraId="3E0364D7" w14:textId="77777777" w:rsidR="00D34048" w:rsidRPr="002341D3" w:rsidRDefault="00D34048" w:rsidP="00D34048">
      <w:pPr>
        <w:pStyle w:val="ListParagraph"/>
        <w:numPr>
          <w:ilvl w:val="1"/>
          <w:numId w:val="46"/>
        </w:numPr>
        <w:shd w:val="clear" w:color="auto" w:fill="FFFFFF"/>
        <w:spacing w:after="75"/>
        <w:rPr>
          <w:rFonts w:cs="Arial"/>
          <w:sz w:val="22"/>
          <w:szCs w:val="22"/>
        </w:rPr>
      </w:pPr>
      <w:r w:rsidRPr="002341D3">
        <w:rPr>
          <w:rFonts w:cs="Arial"/>
          <w:sz w:val="22"/>
          <w:szCs w:val="22"/>
        </w:rPr>
        <w:t xml:space="preserve">the request is </w:t>
      </w:r>
      <w:proofErr w:type="gramStart"/>
      <w:r w:rsidRPr="002341D3">
        <w:rPr>
          <w:rFonts w:cs="Arial"/>
          <w:sz w:val="22"/>
          <w:szCs w:val="22"/>
        </w:rPr>
        <w:t>withdrawn</w:t>
      </w:r>
      <w:proofErr w:type="gramEnd"/>
    </w:p>
    <w:p w14:paraId="23404EDE" w14:textId="7A798E56" w:rsidR="00D34048" w:rsidRPr="002341D3" w:rsidRDefault="00D34048" w:rsidP="00D34048">
      <w:pPr>
        <w:pStyle w:val="ListParagraph"/>
        <w:numPr>
          <w:ilvl w:val="1"/>
          <w:numId w:val="46"/>
        </w:numPr>
        <w:shd w:val="clear" w:color="auto" w:fill="FFFFFF"/>
        <w:spacing w:after="75"/>
        <w:rPr>
          <w:rFonts w:cs="Arial"/>
          <w:sz w:val="22"/>
          <w:szCs w:val="22"/>
        </w:rPr>
      </w:pPr>
      <w:r w:rsidRPr="002341D3">
        <w:rPr>
          <w:rFonts w:cs="Arial"/>
          <w:sz w:val="22"/>
          <w:szCs w:val="22"/>
        </w:rPr>
        <w:t xml:space="preserve">an outcome is mutually </w:t>
      </w:r>
      <w:proofErr w:type="gramStart"/>
      <w:r w:rsidRPr="002341D3">
        <w:rPr>
          <w:rFonts w:cs="Arial"/>
          <w:sz w:val="22"/>
          <w:szCs w:val="22"/>
        </w:rPr>
        <w:t>agreed</w:t>
      </w:r>
      <w:proofErr w:type="gramEnd"/>
    </w:p>
    <w:p w14:paraId="24A33A68" w14:textId="77777777" w:rsidR="00D34048" w:rsidRPr="002341D3" w:rsidRDefault="00D34048" w:rsidP="00D34048">
      <w:pPr>
        <w:pStyle w:val="ListParagraph"/>
        <w:numPr>
          <w:ilvl w:val="1"/>
          <w:numId w:val="46"/>
        </w:numPr>
        <w:shd w:val="clear" w:color="auto" w:fill="FFFFFF"/>
        <w:spacing w:after="75"/>
        <w:rPr>
          <w:rFonts w:cs="Arial"/>
        </w:rPr>
      </w:pPr>
      <w:r w:rsidRPr="002341D3">
        <w:rPr>
          <w:rFonts w:cs="Arial"/>
        </w:rPr>
        <w:t xml:space="preserve">the statutory two-month period for deciding requests </w:t>
      </w:r>
      <w:proofErr w:type="gramStart"/>
      <w:r w:rsidRPr="002341D3">
        <w:rPr>
          <w:rFonts w:cs="Arial"/>
        </w:rPr>
        <w:t>ends</w:t>
      </w:r>
      <w:proofErr w:type="gramEnd"/>
      <w:r w:rsidRPr="002341D3">
        <w:rPr>
          <w:rFonts w:cs="Arial"/>
        </w:rPr>
        <w:t xml:space="preserve"> </w:t>
      </w:r>
    </w:p>
    <w:p w14:paraId="1E6646F9" w14:textId="751E6E6A" w:rsidR="00DD7526" w:rsidRPr="002341D3" w:rsidRDefault="00DD7526" w:rsidP="00D34048">
      <w:pPr>
        <w:shd w:val="clear" w:color="auto" w:fill="FFFFFF"/>
        <w:spacing w:after="75"/>
        <w:rPr>
          <w:rFonts w:cs="Arial"/>
        </w:rPr>
      </w:pPr>
    </w:p>
    <w:p w14:paraId="54BD6E2F" w14:textId="77777777" w:rsidR="00DD7526" w:rsidRPr="002341D3" w:rsidRDefault="00DD7526" w:rsidP="00566B58">
      <w:pPr>
        <w:pStyle w:val="Heading2"/>
        <w:spacing w:line="276" w:lineRule="auto"/>
        <w:rPr>
          <w:rFonts w:cs="Arial"/>
          <w:sz w:val="22"/>
          <w:szCs w:val="22"/>
        </w:rPr>
      </w:pPr>
      <w:bookmarkStart w:id="26" w:name="_Toc92677789"/>
      <w:bookmarkStart w:id="27" w:name="H13"/>
    </w:p>
    <w:p w14:paraId="0238F5F7" w14:textId="77777777" w:rsidR="00DD7526" w:rsidRPr="002341D3" w:rsidRDefault="00DD7526" w:rsidP="00566B58">
      <w:pPr>
        <w:pStyle w:val="Heading2"/>
        <w:numPr>
          <w:ilvl w:val="0"/>
          <w:numId w:val="30"/>
        </w:numPr>
        <w:spacing w:line="276" w:lineRule="auto"/>
        <w:ind w:left="709" w:hanging="709"/>
        <w:rPr>
          <w:rFonts w:cs="Arial"/>
          <w:sz w:val="22"/>
          <w:szCs w:val="22"/>
        </w:rPr>
      </w:pPr>
      <w:r w:rsidRPr="002341D3">
        <w:rPr>
          <w:rFonts w:cs="Arial"/>
          <w:sz w:val="22"/>
          <w:szCs w:val="22"/>
        </w:rPr>
        <w:t xml:space="preserve">Scope of the </w:t>
      </w:r>
      <w:bookmarkEnd w:id="26"/>
      <w:r w:rsidRPr="002341D3">
        <w:rPr>
          <w:rFonts w:cs="Arial"/>
          <w:sz w:val="22"/>
          <w:szCs w:val="22"/>
        </w:rPr>
        <w:t>statutory application</w:t>
      </w:r>
      <w:bookmarkEnd w:id="27"/>
    </w:p>
    <w:p w14:paraId="7FBB8D38" w14:textId="77777777" w:rsidR="00783C04" w:rsidRDefault="00783C04" w:rsidP="00783C04">
      <w:pPr>
        <w:pStyle w:val="ListParagraph"/>
        <w:ind w:left="1070"/>
        <w:jc w:val="both"/>
        <w:rPr>
          <w:rFonts w:cs="Arial"/>
        </w:rPr>
      </w:pPr>
    </w:p>
    <w:p w14:paraId="75F88321" w14:textId="539E4A76" w:rsidR="00DD7526" w:rsidRDefault="00DD7526" w:rsidP="002F34E6">
      <w:pPr>
        <w:pStyle w:val="ListParagraph"/>
        <w:numPr>
          <w:ilvl w:val="1"/>
          <w:numId w:val="30"/>
        </w:numPr>
        <w:jc w:val="both"/>
        <w:rPr>
          <w:rFonts w:cs="Arial"/>
        </w:rPr>
      </w:pPr>
      <w:r w:rsidRPr="002F34E6">
        <w:rPr>
          <w:rFonts w:cs="Arial"/>
        </w:rPr>
        <w:t xml:space="preserve">The Flexible Working </w:t>
      </w:r>
      <w:r w:rsidR="00190598">
        <w:rPr>
          <w:rFonts w:cs="Arial"/>
        </w:rPr>
        <w:t>Regulations 2023</w:t>
      </w:r>
      <w:r w:rsidRPr="002F34E6">
        <w:rPr>
          <w:rFonts w:cs="Arial"/>
        </w:rPr>
        <w:t xml:space="preserve"> enables eligible employees to make a statutory application to request flexible working w</w:t>
      </w:r>
      <w:r w:rsidR="00571941" w:rsidRPr="002F34E6">
        <w:rPr>
          <w:rFonts w:cs="Arial"/>
        </w:rPr>
        <w:t>hich can include the following:</w:t>
      </w:r>
    </w:p>
    <w:p w14:paraId="331C52EC" w14:textId="77777777" w:rsidR="00BC4FAF" w:rsidRDefault="00BC4FAF" w:rsidP="00BC4FAF">
      <w:pPr>
        <w:pStyle w:val="ListParagraph"/>
        <w:ind w:left="1070"/>
        <w:jc w:val="both"/>
        <w:rPr>
          <w:rFonts w:cs="Arial"/>
        </w:rPr>
      </w:pPr>
    </w:p>
    <w:p w14:paraId="59CB825F" w14:textId="5AE82B28" w:rsidR="00DD7526" w:rsidRPr="007D2B0E" w:rsidRDefault="00DD7526" w:rsidP="007D2B0E">
      <w:pPr>
        <w:pStyle w:val="ListParagraph"/>
        <w:ind w:left="709"/>
        <w:jc w:val="both"/>
        <w:rPr>
          <w:rFonts w:cs="Arial"/>
        </w:rPr>
      </w:pPr>
      <w:r w:rsidRPr="002341D3">
        <w:rPr>
          <w:rFonts w:cs="Arial"/>
        </w:rPr>
        <w:sym w:font="Symbol" w:char="F0B7"/>
      </w:r>
      <w:r w:rsidRPr="007D2B0E">
        <w:rPr>
          <w:rFonts w:cs="Arial"/>
        </w:rPr>
        <w:tab/>
      </w:r>
      <w:r w:rsidR="00D4028E" w:rsidRPr="007D2B0E">
        <w:rPr>
          <w:rFonts w:cs="Arial"/>
        </w:rPr>
        <w:t>A</w:t>
      </w:r>
      <w:r w:rsidRPr="007D2B0E">
        <w:rPr>
          <w:rFonts w:cs="Arial"/>
        </w:rPr>
        <w:t xml:space="preserve"> change to the hours they </w:t>
      </w:r>
      <w:proofErr w:type="gramStart"/>
      <w:r w:rsidRPr="007D2B0E">
        <w:rPr>
          <w:rFonts w:cs="Arial"/>
        </w:rPr>
        <w:t>work</w:t>
      </w:r>
      <w:proofErr w:type="gramEnd"/>
    </w:p>
    <w:p w14:paraId="6EDD507D" w14:textId="77777777" w:rsidR="004071F9" w:rsidRDefault="00DD7526" w:rsidP="00566B58">
      <w:pPr>
        <w:ind w:left="709"/>
        <w:jc w:val="both"/>
        <w:rPr>
          <w:rFonts w:ascii="Arial" w:hAnsi="Arial" w:cs="Arial"/>
        </w:rPr>
      </w:pPr>
      <w:r w:rsidRPr="002341D3">
        <w:rPr>
          <w:rFonts w:ascii="Arial" w:hAnsi="Arial" w:cs="Arial"/>
        </w:rPr>
        <w:sym w:font="Symbol" w:char="F0B7"/>
      </w:r>
      <w:r w:rsidRPr="002341D3">
        <w:rPr>
          <w:rFonts w:ascii="Arial" w:hAnsi="Arial" w:cs="Arial"/>
        </w:rPr>
        <w:tab/>
      </w:r>
      <w:r w:rsidR="00D4028E" w:rsidRPr="002341D3">
        <w:rPr>
          <w:rFonts w:ascii="Arial" w:hAnsi="Arial" w:cs="Arial"/>
        </w:rPr>
        <w:t>A</w:t>
      </w:r>
      <w:r w:rsidRPr="002341D3">
        <w:rPr>
          <w:rFonts w:ascii="Arial" w:hAnsi="Arial" w:cs="Arial"/>
        </w:rPr>
        <w:t xml:space="preserve"> change to the times when they are required to </w:t>
      </w:r>
      <w:proofErr w:type="gramStart"/>
      <w:r w:rsidRPr="002341D3">
        <w:rPr>
          <w:rFonts w:ascii="Arial" w:hAnsi="Arial" w:cs="Arial"/>
        </w:rPr>
        <w:t>work</w:t>
      </w:r>
      <w:proofErr w:type="gramEnd"/>
    </w:p>
    <w:p w14:paraId="3873CD4C" w14:textId="6C8614EA" w:rsidR="00DD7526" w:rsidRPr="002341D3" w:rsidRDefault="00DD7526" w:rsidP="00566B58">
      <w:pPr>
        <w:ind w:left="709"/>
        <w:jc w:val="both"/>
        <w:rPr>
          <w:rFonts w:ascii="Arial" w:hAnsi="Arial" w:cs="Arial"/>
        </w:rPr>
      </w:pPr>
      <w:r w:rsidRPr="002341D3">
        <w:rPr>
          <w:rFonts w:ascii="Arial" w:hAnsi="Arial" w:cs="Arial"/>
        </w:rPr>
        <w:sym w:font="Symbol" w:char="F0B7"/>
      </w:r>
      <w:r w:rsidRPr="002341D3">
        <w:rPr>
          <w:rFonts w:ascii="Arial" w:hAnsi="Arial" w:cs="Arial"/>
        </w:rPr>
        <w:tab/>
      </w:r>
      <w:r w:rsidR="00D4028E" w:rsidRPr="002341D3">
        <w:rPr>
          <w:rFonts w:ascii="Arial" w:hAnsi="Arial" w:cs="Arial"/>
        </w:rPr>
        <w:t>To</w:t>
      </w:r>
      <w:r w:rsidRPr="002341D3">
        <w:rPr>
          <w:rFonts w:ascii="Arial" w:hAnsi="Arial" w:cs="Arial"/>
        </w:rPr>
        <w:t xml:space="preserve"> work from home</w:t>
      </w:r>
    </w:p>
    <w:p w14:paraId="4D97AF41" w14:textId="77777777" w:rsidR="00DD7526" w:rsidRPr="002341D3" w:rsidRDefault="00BA5C67" w:rsidP="00566B58">
      <w:pPr>
        <w:ind w:left="709" w:hanging="709"/>
        <w:jc w:val="both"/>
        <w:rPr>
          <w:rFonts w:ascii="Arial" w:hAnsi="Arial" w:cs="Arial"/>
        </w:rPr>
      </w:pPr>
      <w:r w:rsidRPr="002341D3">
        <w:rPr>
          <w:rFonts w:ascii="Arial" w:hAnsi="Arial" w:cs="Arial"/>
        </w:rPr>
        <w:t>4.2</w:t>
      </w:r>
      <w:r w:rsidRPr="002341D3">
        <w:rPr>
          <w:rFonts w:ascii="Arial" w:hAnsi="Arial" w:cs="Arial"/>
        </w:rPr>
        <w:tab/>
      </w:r>
      <w:proofErr w:type="gramStart"/>
      <w:r w:rsidR="00DD7526" w:rsidRPr="002341D3">
        <w:rPr>
          <w:rFonts w:ascii="Arial" w:hAnsi="Arial" w:cs="Arial"/>
        </w:rPr>
        <w:t>This covers</w:t>
      </w:r>
      <w:proofErr w:type="gramEnd"/>
      <w:r w:rsidR="00DD7526" w:rsidRPr="002341D3">
        <w:rPr>
          <w:rFonts w:ascii="Arial" w:hAnsi="Arial" w:cs="Arial"/>
        </w:rPr>
        <w:t xml:space="preserve"> working patterns such as part-time, job share, shift working and term-time working which are all existing working patterns in schools.  It is recognised that working from home may not be</w:t>
      </w:r>
      <w:r w:rsidR="001642CF" w:rsidRPr="002341D3">
        <w:rPr>
          <w:rFonts w:ascii="Arial" w:hAnsi="Arial" w:cs="Arial"/>
        </w:rPr>
        <w:t xml:space="preserve"> a </w:t>
      </w:r>
      <w:r w:rsidR="00DD7526" w:rsidRPr="002341D3">
        <w:rPr>
          <w:rFonts w:ascii="Arial" w:hAnsi="Arial" w:cs="Arial"/>
        </w:rPr>
        <w:t>viable option for most school employees.  In considering all requests, the head teacher and or the governing body will be required to carefully set out the reasons for any decisions reached.</w:t>
      </w:r>
    </w:p>
    <w:p w14:paraId="4F2B37DD" w14:textId="77777777" w:rsidR="00571941" w:rsidRPr="002341D3" w:rsidRDefault="00DD7526" w:rsidP="00566B58">
      <w:pPr>
        <w:pStyle w:val="Heading2"/>
        <w:numPr>
          <w:ilvl w:val="0"/>
          <w:numId w:val="30"/>
        </w:numPr>
        <w:spacing w:line="276" w:lineRule="auto"/>
        <w:ind w:left="709" w:hanging="709"/>
        <w:rPr>
          <w:rFonts w:cs="Arial"/>
          <w:sz w:val="22"/>
          <w:szCs w:val="22"/>
        </w:rPr>
      </w:pPr>
      <w:bookmarkStart w:id="28" w:name="_Toc92677790"/>
      <w:bookmarkStart w:id="29" w:name="H14"/>
      <w:r w:rsidRPr="002341D3">
        <w:rPr>
          <w:rFonts w:cs="Arial"/>
          <w:sz w:val="22"/>
          <w:szCs w:val="22"/>
        </w:rPr>
        <w:t>The Procedure</w:t>
      </w:r>
      <w:bookmarkEnd w:id="28"/>
    </w:p>
    <w:p w14:paraId="480AFEAA" w14:textId="77777777" w:rsidR="00571941" w:rsidRPr="002341D3" w:rsidRDefault="00571941" w:rsidP="00566B58">
      <w:pPr>
        <w:rPr>
          <w:lang w:eastAsia="en-GB"/>
        </w:rPr>
      </w:pPr>
    </w:p>
    <w:p w14:paraId="68D89061" w14:textId="4B9D51AA" w:rsidR="00DD7526" w:rsidRPr="002341D3" w:rsidRDefault="00D25A4E" w:rsidP="00566B58">
      <w:pPr>
        <w:ind w:left="709" w:hanging="709"/>
        <w:jc w:val="both"/>
        <w:rPr>
          <w:rFonts w:ascii="Arial" w:hAnsi="Arial" w:cs="Arial"/>
        </w:rPr>
      </w:pPr>
      <w:r w:rsidRPr="002341D3">
        <w:rPr>
          <w:rFonts w:ascii="Arial" w:hAnsi="Arial" w:cs="Arial"/>
        </w:rPr>
        <w:t>5.1</w:t>
      </w:r>
      <w:r w:rsidRPr="002341D3">
        <w:rPr>
          <w:rFonts w:ascii="Arial" w:hAnsi="Arial" w:cs="Arial"/>
        </w:rPr>
        <w:tab/>
      </w:r>
      <w:r w:rsidR="00DD7526" w:rsidRPr="002341D3">
        <w:rPr>
          <w:rFonts w:ascii="Arial" w:hAnsi="Arial" w:cs="Arial"/>
        </w:rPr>
        <w:t xml:space="preserve">The statutory overall timeline between receiving an application and the outcome of a potential appeal against a decision is </w:t>
      </w:r>
      <w:r w:rsidR="00A769F8" w:rsidRPr="002341D3">
        <w:rPr>
          <w:rFonts w:ascii="Arial" w:hAnsi="Arial" w:cs="Arial"/>
        </w:rPr>
        <w:t xml:space="preserve">2 </w:t>
      </w:r>
      <w:r w:rsidR="00DD7526" w:rsidRPr="002341D3">
        <w:rPr>
          <w:rFonts w:ascii="Arial" w:hAnsi="Arial" w:cs="Arial"/>
        </w:rPr>
        <w:t xml:space="preserve">months. In the context of schools, this will mean </w:t>
      </w:r>
      <w:r w:rsidR="00A769F8" w:rsidRPr="002341D3">
        <w:rPr>
          <w:rFonts w:ascii="Arial" w:hAnsi="Arial" w:cs="Arial"/>
        </w:rPr>
        <w:t>8</w:t>
      </w:r>
      <w:r w:rsidR="00DD7526" w:rsidRPr="002341D3">
        <w:rPr>
          <w:rFonts w:ascii="Arial" w:hAnsi="Arial" w:cs="Arial"/>
        </w:rPr>
        <w:t xml:space="preserve"> working weeks,</w:t>
      </w:r>
      <w:r w:rsidR="009822F0">
        <w:rPr>
          <w:rFonts w:ascii="Arial" w:hAnsi="Arial" w:cs="Arial"/>
        </w:rPr>
        <w:t xml:space="preserve"> </w:t>
      </w:r>
      <w:r w:rsidR="00DD7526" w:rsidRPr="002341D3">
        <w:rPr>
          <w:rFonts w:ascii="Arial" w:hAnsi="Arial" w:cs="Arial"/>
        </w:rPr>
        <w:t>within this timeframe timescales can be adjusted where agreed with the school and the individual making the request.</w:t>
      </w:r>
      <w:bookmarkEnd w:id="29"/>
    </w:p>
    <w:p w14:paraId="5727C429" w14:textId="2C84C604" w:rsidR="00DD7526" w:rsidRPr="002341D3" w:rsidRDefault="00DD7526" w:rsidP="00566B58">
      <w:pPr>
        <w:ind w:left="720" w:hanging="720"/>
        <w:jc w:val="both"/>
        <w:rPr>
          <w:rFonts w:ascii="Arial" w:hAnsi="Arial" w:cs="Arial"/>
        </w:rPr>
      </w:pPr>
      <w:r w:rsidRPr="002341D3">
        <w:rPr>
          <w:rFonts w:ascii="Arial" w:hAnsi="Arial" w:cs="Arial"/>
        </w:rPr>
        <w:t>5.</w:t>
      </w:r>
      <w:r w:rsidR="00D25A4E" w:rsidRPr="002341D3">
        <w:rPr>
          <w:rFonts w:ascii="Arial" w:hAnsi="Arial" w:cs="Arial"/>
        </w:rPr>
        <w:t>2</w:t>
      </w:r>
      <w:r w:rsidRPr="002341D3">
        <w:rPr>
          <w:rFonts w:ascii="Arial" w:hAnsi="Arial" w:cs="Arial"/>
        </w:rPr>
        <w:t>.</w:t>
      </w:r>
      <w:r w:rsidRPr="002341D3">
        <w:rPr>
          <w:rFonts w:ascii="Arial" w:hAnsi="Arial" w:cs="Arial"/>
        </w:rPr>
        <w:tab/>
        <w:t xml:space="preserve">The employee makes a written application for flexible working to the head teacher or the Chair of Governors if the request is made by the head teacher (example application form </w:t>
      </w:r>
      <w:r w:rsidR="00A769F8" w:rsidRPr="002341D3">
        <w:rPr>
          <w:rFonts w:ascii="Arial" w:hAnsi="Arial" w:cs="Arial"/>
        </w:rPr>
        <w:t xml:space="preserve">can be found within the Flexible working toolkit </w:t>
      </w:r>
      <w:r w:rsidRPr="002341D3">
        <w:rPr>
          <w:rFonts w:ascii="Arial" w:hAnsi="Arial" w:cs="Arial"/>
        </w:rPr>
        <w:t xml:space="preserve">as </w:t>
      </w:r>
      <w:hyperlink w:anchor="H16" w:history="1">
        <w:r w:rsidRPr="002341D3">
          <w:rPr>
            <w:rStyle w:val="Hyperlink"/>
            <w:rFonts w:ascii="Arial" w:hAnsi="Arial" w:cs="Arial"/>
            <w:b/>
            <w:color w:val="auto"/>
          </w:rPr>
          <w:t>Appe</w:t>
        </w:r>
        <w:bookmarkStart w:id="30" w:name="_Hlt92679579"/>
        <w:r w:rsidRPr="002341D3">
          <w:rPr>
            <w:rStyle w:val="Hyperlink"/>
            <w:rFonts w:ascii="Arial" w:hAnsi="Arial" w:cs="Arial"/>
            <w:b/>
            <w:color w:val="auto"/>
          </w:rPr>
          <w:t>n</w:t>
        </w:r>
        <w:bookmarkEnd w:id="30"/>
        <w:r w:rsidRPr="002341D3">
          <w:rPr>
            <w:rStyle w:val="Hyperlink"/>
            <w:rFonts w:ascii="Arial" w:hAnsi="Arial" w:cs="Arial"/>
            <w:b/>
            <w:color w:val="auto"/>
          </w:rPr>
          <w:t xml:space="preserve">dix </w:t>
        </w:r>
      </w:hyperlink>
      <w:r w:rsidR="00F50CB7" w:rsidRPr="002341D3">
        <w:rPr>
          <w:rFonts w:ascii="Arial" w:hAnsi="Arial" w:cs="Arial"/>
          <w:b/>
          <w:u w:val="single"/>
        </w:rPr>
        <w:t>1</w:t>
      </w:r>
      <w:r w:rsidRPr="002341D3">
        <w:rPr>
          <w:rFonts w:ascii="Arial" w:hAnsi="Arial" w:cs="Arial"/>
        </w:rPr>
        <w:t xml:space="preserve">).   The employee must specify the change to their working practices or pattern that they are applying for, and the date on which they propose the change should take effect.  </w:t>
      </w:r>
    </w:p>
    <w:p w14:paraId="2B9D3A74" w14:textId="39D54394" w:rsidR="009A0874" w:rsidRPr="002341D3" w:rsidRDefault="00DD7526" w:rsidP="00566B58">
      <w:pPr>
        <w:pStyle w:val="ListParagraph"/>
        <w:numPr>
          <w:ilvl w:val="1"/>
          <w:numId w:val="13"/>
        </w:numPr>
        <w:tabs>
          <w:tab w:val="left" w:pos="720"/>
        </w:tabs>
        <w:spacing w:line="276" w:lineRule="auto"/>
        <w:ind w:hanging="786"/>
        <w:jc w:val="both"/>
        <w:rPr>
          <w:rFonts w:cs="Arial"/>
          <w:sz w:val="22"/>
          <w:szCs w:val="22"/>
        </w:rPr>
      </w:pPr>
      <w:r w:rsidRPr="002341D3">
        <w:rPr>
          <w:rFonts w:cs="Arial"/>
          <w:sz w:val="22"/>
          <w:szCs w:val="22"/>
        </w:rPr>
        <w:t xml:space="preserve">The head teacher should seek advice on the </w:t>
      </w:r>
      <w:r w:rsidR="004B6478" w:rsidRPr="002341D3">
        <w:rPr>
          <w:rFonts w:cs="Arial"/>
          <w:sz w:val="22"/>
          <w:szCs w:val="22"/>
        </w:rPr>
        <w:t>employee’s</w:t>
      </w:r>
      <w:r w:rsidR="00761F22" w:rsidRPr="002341D3">
        <w:rPr>
          <w:rFonts w:cs="Arial"/>
          <w:sz w:val="22"/>
          <w:szCs w:val="22"/>
        </w:rPr>
        <w:t xml:space="preserve"> </w:t>
      </w:r>
      <w:r w:rsidRPr="002341D3">
        <w:rPr>
          <w:rFonts w:cs="Arial"/>
          <w:sz w:val="22"/>
          <w:szCs w:val="22"/>
        </w:rPr>
        <w:t xml:space="preserve">application from the HR Service and arrange to meet the employee within </w:t>
      </w:r>
      <w:r w:rsidR="00A769F8" w:rsidRPr="002341D3">
        <w:rPr>
          <w:rFonts w:cs="Arial"/>
          <w:sz w:val="22"/>
          <w:szCs w:val="22"/>
        </w:rPr>
        <w:t>10</w:t>
      </w:r>
      <w:r w:rsidRPr="002341D3">
        <w:rPr>
          <w:rFonts w:cs="Arial"/>
          <w:sz w:val="22"/>
          <w:szCs w:val="22"/>
        </w:rPr>
        <w:t xml:space="preserve"> </w:t>
      </w:r>
      <w:r w:rsidR="00A769F8" w:rsidRPr="002341D3">
        <w:rPr>
          <w:rFonts w:cs="Arial"/>
          <w:sz w:val="22"/>
          <w:szCs w:val="22"/>
        </w:rPr>
        <w:t>working days</w:t>
      </w:r>
      <w:r w:rsidRPr="002341D3">
        <w:rPr>
          <w:rFonts w:cs="Arial"/>
          <w:sz w:val="22"/>
          <w:szCs w:val="22"/>
        </w:rPr>
        <w:t xml:space="preserve"> of the date of the application with a view to exploring the desired work pattern in depth and to discuss how it might be accommodated within the school.   In cases where the application is made by the head teacher the chair of governors should seek </w:t>
      </w:r>
      <w:r w:rsidR="00761F22" w:rsidRPr="002341D3">
        <w:rPr>
          <w:rFonts w:cs="Arial"/>
          <w:sz w:val="22"/>
          <w:szCs w:val="22"/>
        </w:rPr>
        <w:t xml:space="preserve">immediate </w:t>
      </w:r>
      <w:r w:rsidRPr="002341D3">
        <w:rPr>
          <w:rFonts w:cs="Arial"/>
          <w:sz w:val="22"/>
          <w:szCs w:val="22"/>
        </w:rPr>
        <w:t xml:space="preserve">advice from the HR Service and the Education Improvement Service to </w:t>
      </w:r>
      <w:r w:rsidR="00761F22" w:rsidRPr="002341D3">
        <w:rPr>
          <w:rFonts w:cs="Arial"/>
          <w:sz w:val="22"/>
          <w:szCs w:val="22"/>
        </w:rPr>
        <w:t>seek professional and</w:t>
      </w:r>
      <w:r w:rsidRPr="002341D3">
        <w:rPr>
          <w:rFonts w:cs="Arial"/>
          <w:sz w:val="22"/>
          <w:szCs w:val="22"/>
        </w:rPr>
        <w:t xml:space="preserve"> practical advice on the individual circumstances of that school.  </w:t>
      </w:r>
    </w:p>
    <w:p w14:paraId="49D83AA6" w14:textId="77777777" w:rsidR="009A0874" w:rsidRPr="002341D3" w:rsidRDefault="009A0874" w:rsidP="00566B58">
      <w:pPr>
        <w:tabs>
          <w:tab w:val="left" w:pos="720"/>
        </w:tabs>
        <w:spacing w:after="0"/>
        <w:ind w:left="862"/>
        <w:jc w:val="both"/>
        <w:rPr>
          <w:rFonts w:ascii="Arial" w:hAnsi="Arial" w:cs="Arial"/>
        </w:rPr>
      </w:pPr>
    </w:p>
    <w:p w14:paraId="074EC93A" w14:textId="77777777" w:rsidR="006624F5" w:rsidRPr="002341D3" w:rsidRDefault="00DD7526" w:rsidP="00566B58">
      <w:pPr>
        <w:pStyle w:val="ListParagraph"/>
        <w:numPr>
          <w:ilvl w:val="1"/>
          <w:numId w:val="13"/>
        </w:numPr>
        <w:tabs>
          <w:tab w:val="left" w:pos="720"/>
        </w:tabs>
        <w:spacing w:line="276" w:lineRule="auto"/>
        <w:ind w:hanging="786"/>
        <w:jc w:val="both"/>
        <w:rPr>
          <w:rFonts w:cs="Arial"/>
          <w:sz w:val="22"/>
          <w:szCs w:val="22"/>
        </w:rPr>
      </w:pPr>
      <w:r w:rsidRPr="002341D3">
        <w:rPr>
          <w:rFonts w:cs="Arial"/>
          <w:sz w:val="22"/>
          <w:szCs w:val="22"/>
        </w:rPr>
        <w:t>The meeting will enable consideration of alternative working patterns, should there be difficulty in accommodating the emp</w:t>
      </w:r>
      <w:r w:rsidR="00020555" w:rsidRPr="002341D3">
        <w:rPr>
          <w:rFonts w:cs="Arial"/>
          <w:sz w:val="22"/>
          <w:szCs w:val="22"/>
        </w:rPr>
        <w:t xml:space="preserve">loyee's desired work pattern. </w:t>
      </w:r>
      <w:r w:rsidRPr="002341D3">
        <w:rPr>
          <w:rFonts w:cs="Arial"/>
          <w:sz w:val="22"/>
          <w:szCs w:val="22"/>
        </w:rPr>
        <w:t xml:space="preserve">The employee will be entitled to be accompanied at this meeting by a trade union representative or work colleague.  The head teacher or the chair of governors should </w:t>
      </w:r>
      <w:r w:rsidR="00761F22" w:rsidRPr="002341D3">
        <w:rPr>
          <w:rFonts w:cs="Arial"/>
          <w:sz w:val="22"/>
          <w:szCs w:val="22"/>
        </w:rPr>
        <w:t xml:space="preserve">carefully prepare for the </w:t>
      </w:r>
      <w:proofErr w:type="gramStart"/>
      <w:r w:rsidR="00761F22" w:rsidRPr="002341D3">
        <w:rPr>
          <w:rFonts w:cs="Arial"/>
          <w:sz w:val="22"/>
          <w:szCs w:val="22"/>
        </w:rPr>
        <w:t>meeting, and</w:t>
      </w:r>
      <w:proofErr w:type="gramEnd"/>
      <w:r w:rsidR="00761F22" w:rsidRPr="002341D3">
        <w:rPr>
          <w:rFonts w:cs="Arial"/>
          <w:sz w:val="22"/>
          <w:szCs w:val="22"/>
        </w:rPr>
        <w:t xml:space="preserve"> </w:t>
      </w:r>
      <w:r w:rsidRPr="002341D3">
        <w:rPr>
          <w:rFonts w:cs="Arial"/>
          <w:sz w:val="22"/>
          <w:szCs w:val="22"/>
        </w:rPr>
        <w:t xml:space="preserve">seek advice and support prior to this meeting from a member of the HR Service.  Notes should be taken at this meeting. </w:t>
      </w:r>
    </w:p>
    <w:p w14:paraId="748A5E27" w14:textId="77777777" w:rsidR="00020555" w:rsidRPr="002341D3" w:rsidRDefault="00020555" w:rsidP="00566B58">
      <w:pPr>
        <w:pStyle w:val="ListParagraph"/>
        <w:tabs>
          <w:tab w:val="left" w:pos="720"/>
        </w:tabs>
        <w:spacing w:line="276" w:lineRule="auto"/>
        <w:ind w:left="786"/>
        <w:jc w:val="both"/>
        <w:rPr>
          <w:rFonts w:cs="Arial"/>
          <w:sz w:val="22"/>
          <w:szCs w:val="22"/>
        </w:rPr>
      </w:pPr>
    </w:p>
    <w:p w14:paraId="7B4B052F" w14:textId="0E167231" w:rsidR="00DD7526" w:rsidRPr="002341D3" w:rsidRDefault="00DD7526" w:rsidP="00566B58">
      <w:pPr>
        <w:tabs>
          <w:tab w:val="left" w:pos="720"/>
        </w:tabs>
        <w:ind w:left="720" w:hanging="720"/>
        <w:jc w:val="both"/>
        <w:rPr>
          <w:rFonts w:ascii="Arial" w:hAnsi="Arial" w:cs="Arial"/>
        </w:rPr>
      </w:pPr>
      <w:r w:rsidRPr="002341D3">
        <w:rPr>
          <w:rFonts w:ascii="Arial" w:hAnsi="Arial" w:cs="Arial"/>
        </w:rPr>
        <w:t>5.</w:t>
      </w:r>
      <w:r w:rsidR="00D25A4E" w:rsidRPr="002341D3">
        <w:rPr>
          <w:rFonts w:ascii="Arial" w:hAnsi="Arial" w:cs="Arial"/>
        </w:rPr>
        <w:t>5</w:t>
      </w:r>
      <w:r w:rsidRPr="002341D3">
        <w:rPr>
          <w:rFonts w:ascii="Arial" w:hAnsi="Arial" w:cs="Arial"/>
        </w:rPr>
        <w:t>.</w:t>
      </w:r>
      <w:r w:rsidRPr="002341D3">
        <w:rPr>
          <w:rFonts w:ascii="Arial" w:hAnsi="Arial" w:cs="Arial"/>
        </w:rPr>
        <w:tab/>
        <w:t xml:space="preserve">Within </w:t>
      </w:r>
      <w:r w:rsidR="00A769F8" w:rsidRPr="002341D3">
        <w:rPr>
          <w:rFonts w:ascii="Arial" w:hAnsi="Arial" w:cs="Arial"/>
        </w:rPr>
        <w:t>5</w:t>
      </w:r>
      <w:r w:rsidRPr="002341D3">
        <w:rPr>
          <w:rFonts w:ascii="Arial" w:hAnsi="Arial" w:cs="Arial"/>
        </w:rPr>
        <w:t xml:space="preserve"> working days of the meeting the head teacher/ or chair of governors (for head teacher applications) will write to the employee, either to agree to the new work pattern (or confirm alternative arrangements agreed at the meeting) and a start date (which will need to take account of existing timetable and cover arrangements), or to provide a written justification of their decision not to accept the application, stating:</w:t>
      </w:r>
    </w:p>
    <w:p w14:paraId="0812E892" w14:textId="77777777" w:rsidR="00DD7526" w:rsidRPr="002341D3" w:rsidRDefault="00DD7526" w:rsidP="00566B58">
      <w:pPr>
        <w:tabs>
          <w:tab w:val="left" w:pos="720"/>
        </w:tabs>
        <w:ind w:left="1440" w:hanging="1440"/>
        <w:jc w:val="both"/>
        <w:rPr>
          <w:rFonts w:ascii="Arial" w:hAnsi="Arial" w:cs="Arial"/>
        </w:rPr>
      </w:pPr>
      <w:r w:rsidRPr="002341D3">
        <w:rPr>
          <w:rFonts w:ascii="Arial" w:hAnsi="Arial" w:cs="Arial"/>
        </w:rPr>
        <w:tab/>
        <w:t>a)</w:t>
      </w:r>
      <w:r w:rsidRPr="002341D3">
        <w:rPr>
          <w:rFonts w:ascii="Arial" w:hAnsi="Arial" w:cs="Arial"/>
        </w:rPr>
        <w:tab/>
      </w:r>
      <w:r w:rsidR="006624F5" w:rsidRPr="002341D3">
        <w:rPr>
          <w:rFonts w:ascii="Arial" w:hAnsi="Arial" w:cs="Arial"/>
        </w:rPr>
        <w:t>The</w:t>
      </w:r>
      <w:r w:rsidRPr="002341D3">
        <w:rPr>
          <w:rFonts w:ascii="Arial" w:hAnsi="Arial" w:cs="Arial"/>
        </w:rPr>
        <w:t xml:space="preserve"> grounds on which the decision has been made (see section below for the grounds on which an </w:t>
      </w:r>
      <w:r w:rsidR="00020555" w:rsidRPr="002341D3">
        <w:rPr>
          <w:rFonts w:ascii="Arial" w:hAnsi="Arial" w:cs="Arial"/>
        </w:rPr>
        <w:t>application may be turned down)</w:t>
      </w:r>
      <w:r w:rsidRPr="002341D3">
        <w:rPr>
          <w:rFonts w:ascii="Arial" w:hAnsi="Arial" w:cs="Arial"/>
        </w:rPr>
        <w:tab/>
      </w:r>
    </w:p>
    <w:p w14:paraId="5870CC54" w14:textId="1D403B80" w:rsidR="00DD7526" w:rsidRPr="002341D3" w:rsidRDefault="00DD7526" w:rsidP="00566B58">
      <w:pPr>
        <w:tabs>
          <w:tab w:val="left" w:pos="720"/>
        </w:tabs>
        <w:ind w:left="1440" w:hanging="1440"/>
        <w:jc w:val="both"/>
        <w:rPr>
          <w:rFonts w:ascii="Arial" w:hAnsi="Arial" w:cs="Arial"/>
        </w:rPr>
      </w:pPr>
      <w:r w:rsidRPr="002341D3">
        <w:rPr>
          <w:rFonts w:ascii="Arial" w:hAnsi="Arial" w:cs="Arial"/>
        </w:rPr>
        <w:lastRenderedPageBreak/>
        <w:tab/>
        <w:t>b)</w:t>
      </w:r>
      <w:r w:rsidRPr="002341D3">
        <w:rPr>
          <w:rFonts w:ascii="Arial" w:hAnsi="Arial" w:cs="Arial"/>
        </w:rPr>
        <w:tab/>
      </w:r>
      <w:r w:rsidR="006624F5" w:rsidRPr="002341D3">
        <w:rPr>
          <w:rFonts w:ascii="Arial" w:hAnsi="Arial" w:cs="Arial"/>
        </w:rPr>
        <w:t>The</w:t>
      </w:r>
      <w:r w:rsidRPr="002341D3">
        <w:rPr>
          <w:rFonts w:ascii="Arial" w:hAnsi="Arial" w:cs="Arial"/>
        </w:rPr>
        <w:t xml:space="preserve"> reasons why those grounds app</w:t>
      </w:r>
      <w:r w:rsidR="00CB1814" w:rsidRPr="002341D3">
        <w:rPr>
          <w:rFonts w:ascii="Arial" w:hAnsi="Arial" w:cs="Arial"/>
        </w:rPr>
        <w:t>eal</w:t>
      </w:r>
    </w:p>
    <w:p w14:paraId="7A5BA18E" w14:textId="07D70486" w:rsidR="00DD7526" w:rsidRPr="002341D3" w:rsidRDefault="006624F5" w:rsidP="00566B58">
      <w:pPr>
        <w:tabs>
          <w:tab w:val="left" w:pos="720"/>
        </w:tabs>
        <w:ind w:left="1440" w:hanging="1440"/>
        <w:jc w:val="both"/>
        <w:rPr>
          <w:rFonts w:ascii="Arial" w:hAnsi="Arial" w:cs="Arial"/>
        </w:rPr>
      </w:pPr>
      <w:r w:rsidRPr="002341D3">
        <w:rPr>
          <w:rFonts w:ascii="Arial" w:hAnsi="Arial" w:cs="Arial"/>
        </w:rPr>
        <w:tab/>
        <w:t>c)</w:t>
      </w:r>
      <w:r w:rsidRPr="002341D3">
        <w:rPr>
          <w:rFonts w:ascii="Arial" w:hAnsi="Arial" w:cs="Arial"/>
        </w:rPr>
        <w:tab/>
        <w:t>T</w:t>
      </w:r>
      <w:r w:rsidR="00DD7526" w:rsidRPr="002341D3">
        <w:rPr>
          <w:rFonts w:ascii="Arial" w:hAnsi="Arial" w:cs="Arial"/>
        </w:rPr>
        <w:t xml:space="preserve">he right of appeal against the decision within </w:t>
      </w:r>
      <w:r w:rsidR="00CB1814" w:rsidRPr="002341D3">
        <w:rPr>
          <w:rFonts w:ascii="Arial" w:hAnsi="Arial" w:cs="Arial"/>
        </w:rPr>
        <w:t>5</w:t>
      </w:r>
      <w:r w:rsidR="00DD7526" w:rsidRPr="002341D3">
        <w:rPr>
          <w:rFonts w:ascii="Arial" w:hAnsi="Arial" w:cs="Arial"/>
        </w:rPr>
        <w:t xml:space="preserve"> working days of receipt of the outcome and informing the employee that they are entitled to be accompanied at an appeal hearing by a trade union representative or work colleague.  If the decision is not to support the application, it is advisable at this stage to set a provisional date for an appeal hearing in advance of receiving an appeal to allow sufficient time to arrange the appeal (details below). </w:t>
      </w:r>
    </w:p>
    <w:p w14:paraId="2851CC22" w14:textId="655867FF" w:rsidR="00DD7526" w:rsidRPr="002341D3" w:rsidRDefault="00DD7526" w:rsidP="00566B58">
      <w:pPr>
        <w:tabs>
          <w:tab w:val="left" w:pos="720"/>
        </w:tabs>
        <w:ind w:left="720" w:hanging="720"/>
        <w:jc w:val="both"/>
        <w:rPr>
          <w:rFonts w:ascii="Arial" w:hAnsi="Arial" w:cs="Arial"/>
        </w:rPr>
      </w:pPr>
      <w:r w:rsidRPr="002341D3">
        <w:rPr>
          <w:rFonts w:ascii="Arial" w:hAnsi="Arial" w:cs="Arial"/>
        </w:rPr>
        <w:t>5.</w:t>
      </w:r>
      <w:r w:rsidR="00D25A4E" w:rsidRPr="002341D3">
        <w:rPr>
          <w:rFonts w:ascii="Arial" w:hAnsi="Arial" w:cs="Arial"/>
        </w:rPr>
        <w:t>6</w:t>
      </w:r>
      <w:r w:rsidRPr="002341D3">
        <w:rPr>
          <w:rFonts w:ascii="Arial" w:hAnsi="Arial" w:cs="Arial"/>
        </w:rPr>
        <w:tab/>
        <w:t>If the employee is not satisfied with the written decision of the head teacher</w:t>
      </w:r>
      <w:r w:rsidR="006624F5" w:rsidRPr="002341D3">
        <w:rPr>
          <w:rFonts w:ascii="Arial" w:hAnsi="Arial" w:cs="Arial"/>
        </w:rPr>
        <w:t>,</w:t>
      </w:r>
      <w:r w:rsidRPr="002341D3">
        <w:rPr>
          <w:rFonts w:ascii="Arial" w:hAnsi="Arial" w:cs="Arial"/>
        </w:rPr>
        <w:t xml:space="preserve"> or in the case of a head teacher the chair of </w:t>
      </w:r>
      <w:proofErr w:type="gramStart"/>
      <w:r w:rsidRPr="002341D3">
        <w:rPr>
          <w:rFonts w:ascii="Arial" w:hAnsi="Arial" w:cs="Arial"/>
        </w:rPr>
        <w:t>governors, and</w:t>
      </w:r>
      <w:proofErr w:type="gramEnd"/>
      <w:r w:rsidRPr="002341D3">
        <w:rPr>
          <w:rFonts w:ascii="Arial" w:hAnsi="Arial" w:cs="Arial"/>
        </w:rPr>
        <w:t xml:space="preserve"> wishes to exercise their right to appeal they should set out the grounds for appeal in writing to the chair of governors within </w:t>
      </w:r>
      <w:r w:rsidR="00CB1814" w:rsidRPr="002341D3">
        <w:rPr>
          <w:rFonts w:ascii="Arial" w:hAnsi="Arial" w:cs="Arial"/>
        </w:rPr>
        <w:t xml:space="preserve">5 </w:t>
      </w:r>
      <w:r w:rsidRPr="002341D3">
        <w:rPr>
          <w:rFonts w:ascii="Arial" w:hAnsi="Arial" w:cs="Arial"/>
        </w:rPr>
        <w:t xml:space="preserve">working days following written notification of the head teacher's/or chair of governors decision.  The appeal hearing should be held within 10 working days of the employee submitting an appeal. The appeal panel should be comprised of 3 Governors/ or an appropriately constituted panel (for head teachers appeal). It is advisable for the school/governing body to request the attendance of a HR Business Partner to advise the panel.  Notes should be taken at this meeting. </w:t>
      </w:r>
    </w:p>
    <w:p w14:paraId="6510FE74" w14:textId="4372963F" w:rsidR="00DD7526" w:rsidRPr="002341D3" w:rsidRDefault="00DD7526" w:rsidP="00566B58">
      <w:pPr>
        <w:ind w:left="720" w:hanging="720"/>
        <w:jc w:val="both"/>
        <w:rPr>
          <w:rFonts w:ascii="Arial" w:hAnsi="Arial" w:cs="Arial"/>
        </w:rPr>
      </w:pPr>
      <w:r w:rsidRPr="002341D3">
        <w:rPr>
          <w:rFonts w:ascii="Arial" w:hAnsi="Arial" w:cs="Arial"/>
        </w:rPr>
        <w:t>5.</w:t>
      </w:r>
      <w:r w:rsidR="00D25A4E" w:rsidRPr="002341D3">
        <w:rPr>
          <w:rFonts w:ascii="Arial" w:hAnsi="Arial" w:cs="Arial"/>
        </w:rPr>
        <w:t>7</w:t>
      </w:r>
      <w:r w:rsidRPr="002341D3">
        <w:rPr>
          <w:rFonts w:ascii="Arial" w:hAnsi="Arial" w:cs="Arial"/>
        </w:rPr>
        <w:t xml:space="preserve">.   </w:t>
      </w:r>
      <w:r w:rsidR="00761F22" w:rsidRPr="002341D3">
        <w:rPr>
          <w:rFonts w:ascii="Arial" w:hAnsi="Arial" w:cs="Arial"/>
        </w:rPr>
        <w:t xml:space="preserve"> </w:t>
      </w:r>
      <w:r w:rsidRPr="002341D3">
        <w:rPr>
          <w:rFonts w:ascii="Arial" w:hAnsi="Arial" w:cs="Arial"/>
        </w:rPr>
        <w:t xml:space="preserve">The appeal panel must notify the employee of their decision within </w:t>
      </w:r>
      <w:r w:rsidR="00CB1814" w:rsidRPr="002341D3">
        <w:rPr>
          <w:rFonts w:ascii="Arial" w:hAnsi="Arial" w:cs="Arial"/>
        </w:rPr>
        <w:t xml:space="preserve">5 </w:t>
      </w:r>
      <w:r w:rsidRPr="002341D3">
        <w:rPr>
          <w:rFonts w:ascii="Arial" w:hAnsi="Arial" w:cs="Arial"/>
        </w:rPr>
        <w:t xml:space="preserve">working days of the date of the hearing, again giving their decision and where not supported a written justification if the decision is not </w:t>
      </w:r>
      <w:proofErr w:type="gramStart"/>
      <w:r w:rsidR="00761F22" w:rsidRPr="002341D3">
        <w:rPr>
          <w:rFonts w:ascii="Arial" w:hAnsi="Arial" w:cs="Arial"/>
        </w:rPr>
        <w:t>agree</w:t>
      </w:r>
      <w:proofErr w:type="gramEnd"/>
      <w:r w:rsidR="00761F22" w:rsidRPr="002341D3">
        <w:rPr>
          <w:rFonts w:ascii="Arial" w:hAnsi="Arial" w:cs="Arial"/>
        </w:rPr>
        <w:t xml:space="preserve"> a flexible working pattern</w:t>
      </w:r>
      <w:r w:rsidRPr="002341D3">
        <w:rPr>
          <w:rFonts w:ascii="Arial" w:hAnsi="Arial" w:cs="Arial"/>
        </w:rPr>
        <w:t>, stating the grounds for the decision and how they apply in the particular case.</w:t>
      </w:r>
    </w:p>
    <w:p w14:paraId="57FE9AA1" w14:textId="5C8B50F1" w:rsidR="00DD7526" w:rsidRPr="002341D3" w:rsidRDefault="00DD7526" w:rsidP="00566B58">
      <w:pPr>
        <w:pStyle w:val="ListParagraph"/>
        <w:numPr>
          <w:ilvl w:val="1"/>
          <w:numId w:val="14"/>
        </w:numPr>
        <w:spacing w:line="276" w:lineRule="auto"/>
        <w:ind w:left="709" w:hanging="709"/>
        <w:jc w:val="both"/>
        <w:rPr>
          <w:rFonts w:cs="Arial"/>
          <w:sz w:val="22"/>
          <w:szCs w:val="22"/>
        </w:rPr>
      </w:pPr>
      <w:r w:rsidRPr="002341D3">
        <w:rPr>
          <w:rFonts w:cs="Arial"/>
          <w:sz w:val="22"/>
          <w:szCs w:val="22"/>
        </w:rPr>
        <w:t xml:space="preserve">If an employee's application for flexible working is not </w:t>
      </w:r>
      <w:proofErr w:type="gramStart"/>
      <w:r w:rsidRPr="002341D3">
        <w:rPr>
          <w:rFonts w:cs="Arial"/>
          <w:sz w:val="22"/>
          <w:szCs w:val="22"/>
        </w:rPr>
        <w:t>accepted</w:t>
      </w:r>
      <w:r w:rsidR="00CB1814" w:rsidRPr="002341D3">
        <w:rPr>
          <w:rFonts w:cs="Arial"/>
          <w:sz w:val="22"/>
          <w:szCs w:val="22"/>
        </w:rPr>
        <w:t>,</w:t>
      </w:r>
      <w:r w:rsidR="00F50CB7" w:rsidRPr="002341D3">
        <w:rPr>
          <w:rFonts w:cs="Arial"/>
          <w:sz w:val="22"/>
          <w:szCs w:val="22"/>
        </w:rPr>
        <w:t xml:space="preserve"> and</w:t>
      </w:r>
      <w:proofErr w:type="gramEnd"/>
      <w:r w:rsidR="00CB1814" w:rsidRPr="002341D3">
        <w:rPr>
          <w:rFonts w:cs="Arial"/>
          <w:sz w:val="22"/>
          <w:szCs w:val="22"/>
        </w:rPr>
        <w:t xml:space="preserve"> providing they have not exceeded</w:t>
      </w:r>
      <w:r w:rsidR="00F50CB7" w:rsidRPr="002341D3">
        <w:rPr>
          <w:rFonts w:cs="Arial"/>
          <w:sz w:val="22"/>
          <w:szCs w:val="22"/>
        </w:rPr>
        <w:t xml:space="preserve"> the maximum of two applications within a twelve month period, </w:t>
      </w:r>
      <w:r w:rsidRPr="002341D3">
        <w:rPr>
          <w:rFonts w:cs="Arial"/>
          <w:sz w:val="22"/>
          <w:szCs w:val="22"/>
        </w:rPr>
        <w:t xml:space="preserve">they </w:t>
      </w:r>
      <w:r w:rsidR="00CB1814" w:rsidRPr="002341D3">
        <w:rPr>
          <w:rFonts w:cs="Arial"/>
          <w:sz w:val="22"/>
          <w:szCs w:val="22"/>
        </w:rPr>
        <w:t>are entitled to make</w:t>
      </w:r>
      <w:r w:rsidR="007B10CA" w:rsidRPr="002341D3">
        <w:rPr>
          <w:rFonts w:cs="Arial"/>
          <w:sz w:val="22"/>
          <w:szCs w:val="22"/>
        </w:rPr>
        <w:t xml:space="preserve"> </w:t>
      </w:r>
      <w:r w:rsidRPr="002341D3">
        <w:rPr>
          <w:rFonts w:cs="Arial"/>
          <w:sz w:val="22"/>
          <w:szCs w:val="22"/>
        </w:rPr>
        <w:t>another statutory request</w:t>
      </w:r>
      <w:r w:rsidR="00F50CB7" w:rsidRPr="002341D3">
        <w:rPr>
          <w:rFonts w:cs="Arial"/>
          <w:sz w:val="22"/>
          <w:szCs w:val="22"/>
        </w:rPr>
        <w:t xml:space="preserve">. </w:t>
      </w:r>
      <w:r w:rsidRPr="002341D3">
        <w:rPr>
          <w:rFonts w:cs="Arial"/>
          <w:sz w:val="22"/>
          <w:szCs w:val="22"/>
        </w:rPr>
        <w:t xml:space="preserve">This would not preclude an employee from requesting a </w:t>
      </w:r>
      <w:proofErr w:type="gramStart"/>
      <w:r w:rsidRPr="002341D3">
        <w:rPr>
          <w:rFonts w:cs="Arial"/>
          <w:sz w:val="22"/>
          <w:szCs w:val="22"/>
        </w:rPr>
        <w:t>short term</w:t>
      </w:r>
      <w:proofErr w:type="gramEnd"/>
      <w:r w:rsidRPr="002341D3">
        <w:rPr>
          <w:rFonts w:cs="Arial"/>
          <w:sz w:val="22"/>
          <w:szCs w:val="22"/>
        </w:rPr>
        <w:t xml:space="preserve"> change to their normal working hours or conditions</w:t>
      </w:r>
      <w:r w:rsidR="007B10CA" w:rsidRPr="002341D3">
        <w:rPr>
          <w:rFonts w:cs="Arial"/>
          <w:sz w:val="22"/>
          <w:szCs w:val="22"/>
        </w:rPr>
        <w:t xml:space="preserve"> of employment</w:t>
      </w:r>
      <w:r w:rsidRPr="002341D3">
        <w:rPr>
          <w:rFonts w:cs="Arial"/>
          <w:sz w:val="22"/>
          <w:szCs w:val="22"/>
        </w:rPr>
        <w:t>, for example to request a change</w:t>
      </w:r>
      <w:r w:rsidR="007B10CA" w:rsidRPr="002341D3">
        <w:rPr>
          <w:rFonts w:cs="Arial"/>
          <w:sz w:val="22"/>
          <w:szCs w:val="22"/>
        </w:rPr>
        <w:t xml:space="preserve"> to working hours</w:t>
      </w:r>
      <w:r w:rsidRPr="002341D3">
        <w:rPr>
          <w:rFonts w:cs="Arial"/>
          <w:sz w:val="22"/>
          <w:szCs w:val="22"/>
        </w:rPr>
        <w:t xml:space="preserve"> for a period of 2 – 3 weeks to cope with a bereavement, this would be agreed between the employee and the head teacher.  In these circumstances it is expected that the employee would then </w:t>
      </w:r>
      <w:proofErr w:type="gramStart"/>
      <w:r w:rsidRPr="002341D3">
        <w:rPr>
          <w:rFonts w:cs="Arial"/>
          <w:sz w:val="22"/>
          <w:szCs w:val="22"/>
        </w:rPr>
        <w:t>revert back</w:t>
      </w:r>
      <w:proofErr w:type="gramEnd"/>
      <w:r w:rsidRPr="002341D3">
        <w:rPr>
          <w:rFonts w:cs="Arial"/>
          <w:sz w:val="22"/>
          <w:szCs w:val="22"/>
        </w:rPr>
        <w:t xml:space="preserve"> to their norm</w:t>
      </w:r>
      <w:r w:rsidR="007B10CA" w:rsidRPr="002341D3">
        <w:rPr>
          <w:rFonts w:cs="Arial"/>
          <w:sz w:val="22"/>
          <w:szCs w:val="22"/>
        </w:rPr>
        <w:t>al working hours and conditions of employment.</w:t>
      </w:r>
    </w:p>
    <w:p w14:paraId="5D7F014E" w14:textId="77777777" w:rsidR="00BA5C67" w:rsidRPr="002341D3" w:rsidRDefault="00BA5C67" w:rsidP="00566B58">
      <w:pPr>
        <w:pStyle w:val="ListParagraph"/>
        <w:spacing w:line="276" w:lineRule="auto"/>
        <w:ind w:left="360"/>
        <w:jc w:val="both"/>
        <w:rPr>
          <w:rFonts w:cs="Arial"/>
          <w:sz w:val="22"/>
          <w:szCs w:val="22"/>
        </w:rPr>
      </w:pPr>
    </w:p>
    <w:p w14:paraId="6C61FFF9" w14:textId="77777777" w:rsidR="00877880" w:rsidRPr="002341D3" w:rsidRDefault="00DD7526" w:rsidP="00566B58">
      <w:pPr>
        <w:pStyle w:val="Heading2"/>
        <w:numPr>
          <w:ilvl w:val="1"/>
          <w:numId w:val="14"/>
        </w:numPr>
        <w:spacing w:line="276" w:lineRule="auto"/>
        <w:ind w:left="709" w:hanging="709"/>
        <w:rPr>
          <w:rFonts w:cs="Arial"/>
          <w:b w:val="0"/>
          <w:sz w:val="22"/>
          <w:szCs w:val="22"/>
        </w:rPr>
      </w:pPr>
      <w:r w:rsidRPr="002341D3">
        <w:rPr>
          <w:rFonts w:cs="Arial"/>
          <w:b w:val="0"/>
          <w:sz w:val="22"/>
          <w:szCs w:val="22"/>
        </w:rPr>
        <w:t xml:space="preserve">Grounds on which an application may be turned </w:t>
      </w:r>
      <w:proofErr w:type="gramStart"/>
      <w:r w:rsidRPr="002341D3">
        <w:rPr>
          <w:rFonts w:cs="Arial"/>
          <w:b w:val="0"/>
          <w:sz w:val="22"/>
          <w:szCs w:val="22"/>
        </w:rPr>
        <w:t>down</w:t>
      </w:r>
      <w:proofErr w:type="gramEnd"/>
    </w:p>
    <w:p w14:paraId="06A5F037" w14:textId="77777777" w:rsidR="00566B58" w:rsidRPr="002341D3" w:rsidRDefault="00566B58" w:rsidP="00566B58">
      <w:pPr>
        <w:rPr>
          <w:lang w:eastAsia="en-GB"/>
        </w:rPr>
      </w:pPr>
    </w:p>
    <w:p w14:paraId="26FD3218" w14:textId="150312E8" w:rsidR="00DD7526" w:rsidRPr="002341D3" w:rsidRDefault="00877880" w:rsidP="00566B58">
      <w:pPr>
        <w:tabs>
          <w:tab w:val="left" w:pos="709"/>
        </w:tabs>
        <w:ind w:left="709" w:hanging="57"/>
        <w:jc w:val="both"/>
        <w:rPr>
          <w:rFonts w:ascii="Arial" w:hAnsi="Arial" w:cs="Arial"/>
        </w:rPr>
      </w:pPr>
      <w:r w:rsidRPr="002341D3">
        <w:rPr>
          <w:rFonts w:ascii="Arial" w:hAnsi="Arial" w:cs="Arial"/>
          <w:lang w:eastAsia="en-GB"/>
        </w:rPr>
        <w:tab/>
      </w:r>
      <w:r w:rsidR="00DD7526" w:rsidRPr="002341D3">
        <w:rPr>
          <w:rFonts w:ascii="Arial" w:hAnsi="Arial" w:cs="Arial"/>
        </w:rPr>
        <w:t xml:space="preserve">The </w:t>
      </w:r>
      <w:r w:rsidR="007F1587">
        <w:rPr>
          <w:rFonts w:ascii="Arial" w:hAnsi="Arial" w:cs="Arial"/>
        </w:rPr>
        <w:t xml:space="preserve">Flexible Working </w:t>
      </w:r>
      <w:r w:rsidR="00075F61">
        <w:rPr>
          <w:rFonts w:ascii="Arial" w:hAnsi="Arial" w:cs="Arial"/>
        </w:rPr>
        <w:t xml:space="preserve">Regulations </w:t>
      </w:r>
      <w:proofErr w:type="gramStart"/>
      <w:r w:rsidR="00075F61">
        <w:rPr>
          <w:rFonts w:ascii="Arial" w:hAnsi="Arial" w:cs="Arial"/>
        </w:rPr>
        <w:t>2023</w:t>
      </w:r>
      <w:r w:rsidR="002B2D9D" w:rsidRPr="002B2D9D">
        <w:rPr>
          <w:rFonts w:ascii="Arial" w:hAnsi="Arial" w:cs="Arial"/>
          <w:color w:val="FF0000"/>
        </w:rPr>
        <w:t xml:space="preserve">  </w:t>
      </w:r>
      <w:r w:rsidR="00DD7526" w:rsidRPr="002341D3">
        <w:rPr>
          <w:rFonts w:ascii="Arial" w:hAnsi="Arial" w:cs="Arial"/>
        </w:rPr>
        <w:t>sets</w:t>
      </w:r>
      <w:proofErr w:type="gramEnd"/>
      <w:r w:rsidR="00DD7526" w:rsidRPr="002341D3">
        <w:rPr>
          <w:rFonts w:ascii="Arial" w:hAnsi="Arial" w:cs="Arial"/>
        </w:rPr>
        <w:t xml:space="preserve"> out that the employer may only refuse an application for flexible working if the employer considers that one or more of the following grounds applies:</w:t>
      </w:r>
    </w:p>
    <w:p w14:paraId="5A777A77"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The</w:t>
      </w:r>
      <w:r w:rsidRPr="002341D3">
        <w:rPr>
          <w:rFonts w:ascii="Arial" w:hAnsi="Arial" w:cs="Arial"/>
        </w:rPr>
        <w:t xml:space="preserve"> burden of additional costs</w:t>
      </w:r>
    </w:p>
    <w:p w14:paraId="34A20677"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Detrimental</w:t>
      </w:r>
      <w:r w:rsidRPr="002341D3">
        <w:rPr>
          <w:rFonts w:ascii="Arial" w:hAnsi="Arial" w:cs="Arial"/>
        </w:rPr>
        <w:t xml:space="preserve"> effect on ability to meet customer </w:t>
      </w:r>
      <w:proofErr w:type="gramStart"/>
      <w:r w:rsidRPr="002341D3">
        <w:rPr>
          <w:rFonts w:ascii="Arial" w:hAnsi="Arial" w:cs="Arial"/>
        </w:rPr>
        <w:t>demand</w:t>
      </w:r>
      <w:proofErr w:type="gramEnd"/>
    </w:p>
    <w:p w14:paraId="46DED7E6"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Inability</w:t>
      </w:r>
      <w:r w:rsidRPr="002341D3">
        <w:rPr>
          <w:rFonts w:ascii="Arial" w:hAnsi="Arial" w:cs="Arial"/>
        </w:rPr>
        <w:t xml:space="preserve"> to reorganise work among existing </w:t>
      </w:r>
      <w:proofErr w:type="gramStart"/>
      <w:r w:rsidRPr="002341D3">
        <w:rPr>
          <w:rFonts w:ascii="Arial" w:hAnsi="Arial" w:cs="Arial"/>
        </w:rPr>
        <w:t>staff</w:t>
      </w:r>
      <w:proofErr w:type="gramEnd"/>
    </w:p>
    <w:p w14:paraId="6E0D7622"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Inability</w:t>
      </w:r>
      <w:r w:rsidRPr="002341D3">
        <w:rPr>
          <w:rFonts w:ascii="Arial" w:hAnsi="Arial" w:cs="Arial"/>
        </w:rPr>
        <w:t xml:space="preserve"> to recruit additional </w:t>
      </w:r>
      <w:proofErr w:type="gramStart"/>
      <w:r w:rsidRPr="002341D3">
        <w:rPr>
          <w:rFonts w:ascii="Arial" w:hAnsi="Arial" w:cs="Arial"/>
        </w:rPr>
        <w:t>staff</w:t>
      </w:r>
      <w:proofErr w:type="gramEnd"/>
    </w:p>
    <w:p w14:paraId="1579DF8E"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Detrimental</w:t>
      </w:r>
      <w:r w:rsidRPr="002341D3">
        <w:rPr>
          <w:rFonts w:ascii="Arial" w:hAnsi="Arial" w:cs="Arial"/>
        </w:rPr>
        <w:t xml:space="preserve"> impact on quality  </w:t>
      </w:r>
    </w:p>
    <w:p w14:paraId="7F81FEF5"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Detrimental</w:t>
      </w:r>
      <w:r w:rsidRPr="002341D3">
        <w:rPr>
          <w:rFonts w:ascii="Arial" w:hAnsi="Arial" w:cs="Arial"/>
        </w:rPr>
        <w:t xml:space="preserve"> impact on performance</w:t>
      </w:r>
    </w:p>
    <w:p w14:paraId="391EFBEF"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Insufficiency</w:t>
      </w:r>
      <w:r w:rsidRPr="002341D3">
        <w:rPr>
          <w:rFonts w:ascii="Arial" w:hAnsi="Arial" w:cs="Arial"/>
        </w:rPr>
        <w:t xml:space="preserve"> of work during the periods the employee proposes to </w:t>
      </w:r>
      <w:proofErr w:type="gramStart"/>
      <w:r w:rsidRPr="002341D3">
        <w:rPr>
          <w:rFonts w:ascii="Arial" w:hAnsi="Arial" w:cs="Arial"/>
        </w:rPr>
        <w:t>work</w:t>
      </w:r>
      <w:proofErr w:type="gramEnd"/>
    </w:p>
    <w:p w14:paraId="74B3CE45" w14:textId="77777777" w:rsidR="00DD7526" w:rsidRPr="002341D3" w:rsidRDefault="00DD7526" w:rsidP="00566B58">
      <w:pPr>
        <w:tabs>
          <w:tab w:val="left" w:pos="0"/>
        </w:tabs>
        <w:ind w:firstLine="709"/>
        <w:jc w:val="both"/>
        <w:rPr>
          <w:rFonts w:ascii="Arial" w:hAnsi="Arial" w:cs="Arial"/>
        </w:rPr>
      </w:pPr>
      <w:r w:rsidRPr="002341D3">
        <w:rPr>
          <w:rFonts w:ascii="Arial" w:hAnsi="Arial" w:cs="Arial"/>
        </w:rPr>
        <w:sym w:font="Symbol" w:char="F0B7"/>
      </w:r>
      <w:r w:rsidRPr="002341D3">
        <w:rPr>
          <w:rFonts w:ascii="Arial" w:hAnsi="Arial" w:cs="Arial"/>
        </w:rPr>
        <w:tab/>
      </w:r>
      <w:r w:rsidR="006624F5" w:rsidRPr="002341D3">
        <w:rPr>
          <w:rFonts w:ascii="Arial" w:hAnsi="Arial" w:cs="Arial"/>
        </w:rPr>
        <w:t>Planned</w:t>
      </w:r>
      <w:r w:rsidR="00877880" w:rsidRPr="002341D3">
        <w:rPr>
          <w:rFonts w:ascii="Arial" w:hAnsi="Arial" w:cs="Arial"/>
        </w:rPr>
        <w:t xml:space="preserve"> structural </w:t>
      </w:r>
      <w:proofErr w:type="gramStart"/>
      <w:r w:rsidR="00877880" w:rsidRPr="002341D3">
        <w:rPr>
          <w:rFonts w:ascii="Arial" w:hAnsi="Arial" w:cs="Arial"/>
        </w:rPr>
        <w:t>changes</w:t>
      </w:r>
      <w:proofErr w:type="gramEnd"/>
    </w:p>
    <w:p w14:paraId="30FD3417" w14:textId="77777777" w:rsidR="00571941" w:rsidRPr="002341D3" w:rsidRDefault="00DD7526" w:rsidP="00566B58">
      <w:pPr>
        <w:ind w:left="709"/>
        <w:jc w:val="both"/>
        <w:rPr>
          <w:rFonts w:ascii="Arial" w:hAnsi="Arial" w:cs="Arial"/>
        </w:rPr>
      </w:pPr>
      <w:r w:rsidRPr="002341D3">
        <w:rPr>
          <w:rFonts w:ascii="Arial" w:hAnsi="Arial" w:cs="Arial"/>
        </w:rPr>
        <w:lastRenderedPageBreak/>
        <w:t>In the case of requests from a teacher, in each of the above</w:t>
      </w:r>
      <w:r w:rsidR="00BA5C67" w:rsidRPr="002341D3">
        <w:rPr>
          <w:rFonts w:ascii="Arial" w:hAnsi="Arial" w:cs="Arial"/>
        </w:rPr>
        <w:t>,</w:t>
      </w:r>
      <w:r w:rsidRPr="002341D3">
        <w:rPr>
          <w:rFonts w:ascii="Arial" w:hAnsi="Arial" w:cs="Arial"/>
        </w:rPr>
        <w:t xml:space="preserve"> the impact on teaching and learning in the school </w:t>
      </w:r>
      <w:r w:rsidR="00BA5C67" w:rsidRPr="002341D3">
        <w:rPr>
          <w:rFonts w:ascii="Arial" w:hAnsi="Arial" w:cs="Arial"/>
        </w:rPr>
        <w:t xml:space="preserve">will be an important consideration and </w:t>
      </w:r>
      <w:r w:rsidRPr="002341D3">
        <w:rPr>
          <w:rFonts w:ascii="Arial" w:hAnsi="Arial" w:cs="Arial"/>
        </w:rPr>
        <w:t>should be carefully considered.  If an application for flexible working is not accepted it must be because one of the grounds set out above applied, and the written justification of the decision must identify the reason a</w:t>
      </w:r>
      <w:r w:rsidR="001642CF" w:rsidRPr="002341D3">
        <w:rPr>
          <w:rFonts w:ascii="Arial" w:hAnsi="Arial" w:cs="Arial"/>
        </w:rPr>
        <w:t xml:space="preserve">nd the way in which it </w:t>
      </w:r>
      <w:proofErr w:type="gramStart"/>
      <w:r w:rsidR="001642CF" w:rsidRPr="002341D3">
        <w:rPr>
          <w:rFonts w:ascii="Arial" w:hAnsi="Arial" w:cs="Arial"/>
        </w:rPr>
        <w:t>applies</w:t>
      </w:r>
      <w:proofErr w:type="gramEnd"/>
    </w:p>
    <w:p w14:paraId="7CC4161E" w14:textId="77777777" w:rsidR="00DD7526" w:rsidRPr="002341D3" w:rsidRDefault="00D25A4E" w:rsidP="00566B58">
      <w:pPr>
        <w:tabs>
          <w:tab w:val="left" w:pos="720"/>
        </w:tabs>
        <w:jc w:val="both"/>
        <w:rPr>
          <w:rFonts w:ascii="Arial" w:hAnsi="Arial" w:cs="Arial"/>
        </w:rPr>
      </w:pPr>
      <w:r w:rsidRPr="002341D3">
        <w:rPr>
          <w:rFonts w:ascii="Arial" w:hAnsi="Arial" w:cs="Arial"/>
        </w:rPr>
        <w:t>5.10</w:t>
      </w:r>
      <w:r w:rsidR="00DD7526" w:rsidRPr="002341D3">
        <w:rPr>
          <w:rFonts w:ascii="Arial" w:hAnsi="Arial" w:cs="Arial"/>
        </w:rPr>
        <w:tab/>
        <w:t>Summary timeframe of the process:</w:t>
      </w:r>
    </w:p>
    <w:tbl>
      <w:tblPr>
        <w:tblW w:w="96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387"/>
      </w:tblGrid>
      <w:tr w:rsidR="002341D3" w:rsidRPr="002341D3" w14:paraId="2127F5C2" w14:textId="77777777" w:rsidTr="00BA5C67">
        <w:tc>
          <w:tcPr>
            <w:tcW w:w="4252" w:type="dxa"/>
            <w:shd w:val="clear" w:color="auto" w:fill="auto"/>
          </w:tcPr>
          <w:p w14:paraId="09916CD8" w14:textId="77777777" w:rsidR="00DD7526" w:rsidRPr="002341D3" w:rsidRDefault="00DD7526" w:rsidP="00566B58">
            <w:pPr>
              <w:jc w:val="both"/>
              <w:rPr>
                <w:rFonts w:ascii="Arial" w:hAnsi="Arial" w:cs="Arial"/>
                <w:b/>
              </w:rPr>
            </w:pPr>
            <w:r w:rsidRPr="002341D3">
              <w:rPr>
                <w:rFonts w:ascii="Arial" w:hAnsi="Arial" w:cs="Arial"/>
                <w:b/>
              </w:rPr>
              <w:t>Individual makes an application for flexible working – TASK:</w:t>
            </w:r>
          </w:p>
        </w:tc>
        <w:tc>
          <w:tcPr>
            <w:tcW w:w="5387" w:type="dxa"/>
            <w:shd w:val="clear" w:color="auto" w:fill="auto"/>
          </w:tcPr>
          <w:p w14:paraId="2B095C55" w14:textId="77777777" w:rsidR="00DD7526" w:rsidRPr="002341D3" w:rsidRDefault="00DD7526" w:rsidP="00566B58">
            <w:pPr>
              <w:jc w:val="both"/>
              <w:rPr>
                <w:rFonts w:ascii="Arial" w:hAnsi="Arial" w:cs="Arial"/>
                <w:b/>
              </w:rPr>
            </w:pPr>
            <w:r w:rsidRPr="002341D3">
              <w:rPr>
                <w:rFonts w:ascii="Arial" w:hAnsi="Arial" w:cs="Arial"/>
                <w:b/>
              </w:rPr>
              <w:t>SCHOOL TIMEFRAME:</w:t>
            </w:r>
          </w:p>
        </w:tc>
      </w:tr>
      <w:tr w:rsidR="002341D3" w:rsidRPr="002341D3" w14:paraId="612AD61D" w14:textId="77777777" w:rsidTr="00BA5C67">
        <w:tc>
          <w:tcPr>
            <w:tcW w:w="4252" w:type="dxa"/>
            <w:shd w:val="clear" w:color="auto" w:fill="auto"/>
          </w:tcPr>
          <w:p w14:paraId="150BD4E4" w14:textId="77777777" w:rsidR="00DD7526" w:rsidRPr="002341D3" w:rsidRDefault="00DD7526" w:rsidP="00566B58">
            <w:pPr>
              <w:jc w:val="both"/>
              <w:rPr>
                <w:rFonts w:ascii="Arial" w:hAnsi="Arial" w:cs="Arial"/>
              </w:rPr>
            </w:pPr>
            <w:r w:rsidRPr="002341D3">
              <w:rPr>
                <w:rFonts w:ascii="Arial" w:hAnsi="Arial" w:cs="Arial"/>
              </w:rPr>
              <w:t>Meeting arranged to discuss application</w:t>
            </w:r>
          </w:p>
        </w:tc>
        <w:tc>
          <w:tcPr>
            <w:tcW w:w="5387" w:type="dxa"/>
            <w:shd w:val="clear" w:color="auto" w:fill="auto"/>
          </w:tcPr>
          <w:p w14:paraId="01F2F843" w14:textId="64FAE09F" w:rsidR="00DD7526" w:rsidRPr="002341D3" w:rsidRDefault="00DD7526" w:rsidP="00566B58">
            <w:pPr>
              <w:jc w:val="both"/>
              <w:rPr>
                <w:rFonts w:ascii="Arial" w:hAnsi="Arial" w:cs="Arial"/>
              </w:rPr>
            </w:pPr>
            <w:r w:rsidRPr="002341D3">
              <w:rPr>
                <w:rFonts w:ascii="Arial" w:hAnsi="Arial" w:cs="Arial"/>
              </w:rPr>
              <w:t xml:space="preserve">Within </w:t>
            </w:r>
            <w:r w:rsidR="00F50CB7" w:rsidRPr="002341D3">
              <w:rPr>
                <w:rFonts w:ascii="Arial" w:hAnsi="Arial" w:cs="Arial"/>
              </w:rPr>
              <w:t xml:space="preserve">10 working </w:t>
            </w:r>
            <w:r w:rsidRPr="002341D3">
              <w:rPr>
                <w:rFonts w:ascii="Arial" w:hAnsi="Arial" w:cs="Arial"/>
              </w:rPr>
              <w:t>days of receipt of application (</w:t>
            </w:r>
            <w:r w:rsidR="00F50CB7" w:rsidRPr="002341D3">
              <w:rPr>
                <w:rFonts w:ascii="Arial" w:hAnsi="Arial" w:cs="Arial"/>
              </w:rPr>
              <w:t>2</w:t>
            </w:r>
            <w:r w:rsidRPr="002341D3">
              <w:rPr>
                <w:rFonts w:ascii="Arial" w:hAnsi="Arial" w:cs="Arial"/>
              </w:rPr>
              <w:t xml:space="preserve"> working weeks)</w:t>
            </w:r>
          </w:p>
        </w:tc>
      </w:tr>
      <w:tr w:rsidR="002341D3" w:rsidRPr="002341D3" w14:paraId="4AF569CA" w14:textId="77777777" w:rsidTr="00BA5C67">
        <w:tc>
          <w:tcPr>
            <w:tcW w:w="4252" w:type="dxa"/>
            <w:shd w:val="clear" w:color="auto" w:fill="auto"/>
          </w:tcPr>
          <w:p w14:paraId="43650415" w14:textId="77777777" w:rsidR="00DD7526" w:rsidRPr="002341D3" w:rsidRDefault="00DD7526" w:rsidP="00566B58">
            <w:pPr>
              <w:jc w:val="both"/>
              <w:rPr>
                <w:rFonts w:ascii="Arial" w:hAnsi="Arial" w:cs="Arial"/>
              </w:rPr>
            </w:pPr>
            <w:r w:rsidRPr="002341D3">
              <w:rPr>
                <w:rFonts w:ascii="Arial" w:hAnsi="Arial" w:cs="Arial"/>
              </w:rPr>
              <w:t>Written decision issued</w:t>
            </w:r>
          </w:p>
        </w:tc>
        <w:tc>
          <w:tcPr>
            <w:tcW w:w="5387" w:type="dxa"/>
            <w:shd w:val="clear" w:color="auto" w:fill="auto"/>
          </w:tcPr>
          <w:p w14:paraId="155A798A" w14:textId="281CA236" w:rsidR="00DD7526" w:rsidRPr="002341D3" w:rsidRDefault="00DD7526" w:rsidP="00566B58">
            <w:pPr>
              <w:jc w:val="both"/>
              <w:rPr>
                <w:rFonts w:ascii="Arial" w:hAnsi="Arial" w:cs="Arial"/>
              </w:rPr>
            </w:pPr>
            <w:r w:rsidRPr="002341D3">
              <w:rPr>
                <w:rFonts w:ascii="Arial" w:hAnsi="Arial" w:cs="Arial"/>
              </w:rPr>
              <w:t xml:space="preserve">Within </w:t>
            </w:r>
            <w:r w:rsidR="00F50CB7" w:rsidRPr="002341D3">
              <w:rPr>
                <w:rFonts w:ascii="Arial" w:hAnsi="Arial" w:cs="Arial"/>
              </w:rPr>
              <w:t xml:space="preserve">5 </w:t>
            </w:r>
            <w:r w:rsidRPr="002341D3">
              <w:rPr>
                <w:rFonts w:ascii="Arial" w:hAnsi="Arial" w:cs="Arial"/>
              </w:rPr>
              <w:t>working days of the meeting</w:t>
            </w:r>
          </w:p>
        </w:tc>
      </w:tr>
      <w:tr w:rsidR="002341D3" w:rsidRPr="002341D3" w14:paraId="7786008D" w14:textId="77777777" w:rsidTr="00BA5C67">
        <w:tc>
          <w:tcPr>
            <w:tcW w:w="4252" w:type="dxa"/>
            <w:shd w:val="clear" w:color="auto" w:fill="auto"/>
          </w:tcPr>
          <w:p w14:paraId="43E84F3D" w14:textId="77777777" w:rsidR="00DD7526" w:rsidRPr="002341D3" w:rsidRDefault="00DD7526" w:rsidP="00566B58">
            <w:pPr>
              <w:jc w:val="both"/>
              <w:rPr>
                <w:rFonts w:ascii="Arial" w:hAnsi="Arial" w:cs="Arial"/>
              </w:rPr>
            </w:pPr>
            <w:r w:rsidRPr="002341D3">
              <w:rPr>
                <w:rFonts w:ascii="Arial" w:hAnsi="Arial" w:cs="Arial"/>
              </w:rPr>
              <w:t>Employee may submit appeal</w:t>
            </w:r>
          </w:p>
        </w:tc>
        <w:tc>
          <w:tcPr>
            <w:tcW w:w="5387" w:type="dxa"/>
            <w:shd w:val="clear" w:color="auto" w:fill="auto"/>
          </w:tcPr>
          <w:p w14:paraId="42349D5E" w14:textId="72F9225A" w:rsidR="00DD7526" w:rsidRPr="002341D3" w:rsidRDefault="00DD7526" w:rsidP="00566B58">
            <w:pPr>
              <w:jc w:val="both"/>
              <w:rPr>
                <w:rFonts w:ascii="Arial" w:hAnsi="Arial" w:cs="Arial"/>
              </w:rPr>
            </w:pPr>
            <w:r w:rsidRPr="002341D3">
              <w:rPr>
                <w:rFonts w:ascii="Arial" w:hAnsi="Arial" w:cs="Arial"/>
              </w:rPr>
              <w:t xml:space="preserve">Within </w:t>
            </w:r>
            <w:r w:rsidR="00F50CB7" w:rsidRPr="002341D3">
              <w:rPr>
                <w:rFonts w:ascii="Arial" w:hAnsi="Arial" w:cs="Arial"/>
              </w:rPr>
              <w:t>5</w:t>
            </w:r>
            <w:r w:rsidRPr="002341D3">
              <w:rPr>
                <w:rFonts w:ascii="Arial" w:hAnsi="Arial" w:cs="Arial"/>
              </w:rPr>
              <w:t xml:space="preserve"> working days of receipt of the decision</w:t>
            </w:r>
          </w:p>
        </w:tc>
      </w:tr>
      <w:tr w:rsidR="002341D3" w:rsidRPr="002341D3" w14:paraId="37F644F8" w14:textId="77777777" w:rsidTr="00BA5C67">
        <w:tc>
          <w:tcPr>
            <w:tcW w:w="4252" w:type="dxa"/>
            <w:shd w:val="clear" w:color="auto" w:fill="auto"/>
          </w:tcPr>
          <w:p w14:paraId="6AD02685" w14:textId="77777777" w:rsidR="00DD7526" w:rsidRPr="002341D3" w:rsidRDefault="00DD7526" w:rsidP="00566B58">
            <w:pPr>
              <w:jc w:val="both"/>
              <w:rPr>
                <w:rFonts w:ascii="Arial" w:hAnsi="Arial" w:cs="Arial"/>
              </w:rPr>
            </w:pPr>
            <w:r w:rsidRPr="002341D3">
              <w:rPr>
                <w:rFonts w:ascii="Arial" w:hAnsi="Arial" w:cs="Arial"/>
              </w:rPr>
              <w:t>Appeal hearing convened</w:t>
            </w:r>
          </w:p>
        </w:tc>
        <w:tc>
          <w:tcPr>
            <w:tcW w:w="5387" w:type="dxa"/>
            <w:shd w:val="clear" w:color="auto" w:fill="auto"/>
          </w:tcPr>
          <w:p w14:paraId="4E629B8D" w14:textId="77777777" w:rsidR="00DD7526" w:rsidRPr="002341D3" w:rsidRDefault="00DD7526" w:rsidP="00566B58">
            <w:pPr>
              <w:jc w:val="both"/>
              <w:rPr>
                <w:rFonts w:ascii="Arial" w:hAnsi="Arial" w:cs="Arial"/>
              </w:rPr>
            </w:pPr>
            <w:r w:rsidRPr="002341D3">
              <w:rPr>
                <w:rFonts w:ascii="Arial" w:hAnsi="Arial" w:cs="Arial"/>
              </w:rPr>
              <w:t>Within 10 working days of the appeal being submitted</w:t>
            </w:r>
          </w:p>
        </w:tc>
      </w:tr>
      <w:tr w:rsidR="002341D3" w:rsidRPr="002341D3" w14:paraId="42C3E033" w14:textId="77777777" w:rsidTr="00BA5C67">
        <w:tc>
          <w:tcPr>
            <w:tcW w:w="4252" w:type="dxa"/>
            <w:shd w:val="clear" w:color="auto" w:fill="auto"/>
          </w:tcPr>
          <w:p w14:paraId="7DC0A246" w14:textId="2EEC6795" w:rsidR="00F50CB7" w:rsidRPr="002341D3" w:rsidRDefault="00F50CB7" w:rsidP="00566B58">
            <w:pPr>
              <w:jc w:val="both"/>
              <w:rPr>
                <w:rFonts w:ascii="Arial" w:hAnsi="Arial" w:cs="Arial"/>
              </w:rPr>
            </w:pPr>
            <w:r w:rsidRPr="002341D3">
              <w:rPr>
                <w:rFonts w:ascii="Arial" w:hAnsi="Arial" w:cs="Arial"/>
              </w:rPr>
              <w:t>Outcome issued</w:t>
            </w:r>
          </w:p>
        </w:tc>
        <w:tc>
          <w:tcPr>
            <w:tcW w:w="5387" w:type="dxa"/>
            <w:shd w:val="clear" w:color="auto" w:fill="auto"/>
          </w:tcPr>
          <w:p w14:paraId="621E62DF" w14:textId="227AD45A" w:rsidR="00F50CB7" w:rsidRPr="002341D3" w:rsidRDefault="00F50CB7" w:rsidP="00566B58">
            <w:pPr>
              <w:jc w:val="both"/>
              <w:rPr>
                <w:rFonts w:ascii="Arial" w:hAnsi="Arial" w:cs="Arial"/>
              </w:rPr>
            </w:pPr>
            <w:r w:rsidRPr="002341D3">
              <w:rPr>
                <w:rFonts w:ascii="Arial" w:hAnsi="Arial" w:cs="Arial"/>
              </w:rPr>
              <w:t>Within 5 working days of the hearing</w:t>
            </w:r>
          </w:p>
        </w:tc>
      </w:tr>
      <w:tr w:rsidR="00F50CB7" w:rsidRPr="002341D3" w14:paraId="4B268995" w14:textId="77777777" w:rsidTr="00BA5C67">
        <w:tc>
          <w:tcPr>
            <w:tcW w:w="4252" w:type="dxa"/>
            <w:shd w:val="clear" w:color="auto" w:fill="auto"/>
          </w:tcPr>
          <w:p w14:paraId="6F7CE089" w14:textId="7C6A3ED6" w:rsidR="00F50CB7" w:rsidRPr="002341D3" w:rsidRDefault="00F50CB7" w:rsidP="00566B58">
            <w:pPr>
              <w:jc w:val="both"/>
              <w:rPr>
                <w:rFonts w:ascii="Arial" w:hAnsi="Arial" w:cs="Arial"/>
              </w:rPr>
            </w:pPr>
            <w:r w:rsidRPr="002341D3">
              <w:rPr>
                <w:rFonts w:ascii="Arial" w:hAnsi="Arial" w:cs="Arial"/>
              </w:rPr>
              <w:t>OVERALL TIMELINE</w:t>
            </w:r>
          </w:p>
        </w:tc>
        <w:tc>
          <w:tcPr>
            <w:tcW w:w="5387" w:type="dxa"/>
            <w:shd w:val="clear" w:color="auto" w:fill="auto"/>
          </w:tcPr>
          <w:p w14:paraId="24BEEA12" w14:textId="3AD2D0CF" w:rsidR="00F50CB7" w:rsidRPr="002341D3" w:rsidRDefault="00F50CB7" w:rsidP="00566B58">
            <w:pPr>
              <w:jc w:val="both"/>
              <w:rPr>
                <w:rFonts w:ascii="Arial" w:hAnsi="Arial" w:cs="Arial"/>
              </w:rPr>
            </w:pPr>
            <w:r w:rsidRPr="002341D3">
              <w:rPr>
                <w:rFonts w:ascii="Arial" w:hAnsi="Arial" w:cs="Arial"/>
              </w:rPr>
              <w:t>8 WORKING WEEKS</w:t>
            </w:r>
          </w:p>
        </w:tc>
      </w:tr>
    </w:tbl>
    <w:p w14:paraId="6A81BB45" w14:textId="77777777" w:rsidR="00DD7526" w:rsidRPr="002341D3" w:rsidRDefault="00DD7526" w:rsidP="00566B58">
      <w:pPr>
        <w:tabs>
          <w:tab w:val="left" w:pos="720"/>
        </w:tabs>
        <w:ind w:left="720" w:hanging="720"/>
        <w:jc w:val="both"/>
        <w:rPr>
          <w:rFonts w:ascii="Arial" w:hAnsi="Arial" w:cs="Arial"/>
        </w:rPr>
      </w:pPr>
    </w:p>
    <w:p w14:paraId="0DFA46CC" w14:textId="77777777" w:rsidR="00DD7526" w:rsidRPr="002341D3" w:rsidRDefault="00DD7526" w:rsidP="00566B58">
      <w:pPr>
        <w:tabs>
          <w:tab w:val="left" w:pos="0"/>
        </w:tabs>
        <w:ind w:left="709"/>
        <w:jc w:val="both"/>
        <w:rPr>
          <w:rFonts w:ascii="Arial" w:hAnsi="Arial" w:cs="Arial"/>
        </w:rPr>
      </w:pPr>
      <w:r w:rsidRPr="002341D3">
        <w:rPr>
          <w:rFonts w:ascii="Arial" w:hAnsi="Arial" w:cs="Arial"/>
        </w:rPr>
        <w:t>Timescales may be extended, providing that the employee</w:t>
      </w:r>
      <w:r w:rsidR="00BA5C67" w:rsidRPr="002341D3">
        <w:rPr>
          <w:rFonts w:ascii="Arial" w:hAnsi="Arial" w:cs="Arial"/>
        </w:rPr>
        <w:t xml:space="preserve"> making the application agrees.</w:t>
      </w:r>
    </w:p>
    <w:p w14:paraId="557AC378" w14:textId="77777777" w:rsidR="00DD7526" w:rsidRPr="002341D3" w:rsidRDefault="00BA5C67" w:rsidP="00566B58">
      <w:pPr>
        <w:tabs>
          <w:tab w:val="left" w:pos="0"/>
        </w:tabs>
        <w:jc w:val="both"/>
        <w:rPr>
          <w:rFonts w:ascii="Arial" w:hAnsi="Arial" w:cs="Arial"/>
        </w:rPr>
      </w:pPr>
      <w:r w:rsidRPr="002341D3">
        <w:rPr>
          <w:rFonts w:ascii="Arial" w:hAnsi="Arial" w:cs="Arial"/>
        </w:rPr>
        <w:t>5.</w:t>
      </w:r>
      <w:r w:rsidR="00D25A4E" w:rsidRPr="002341D3">
        <w:rPr>
          <w:rFonts w:ascii="Arial" w:hAnsi="Arial" w:cs="Arial"/>
        </w:rPr>
        <w:t>11</w:t>
      </w:r>
      <w:r w:rsidR="00DD7526" w:rsidRPr="002341D3">
        <w:rPr>
          <w:rFonts w:ascii="Arial" w:hAnsi="Arial" w:cs="Arial"/>
        </w:rPr>
        <w:t xml:space="preserve">    Contractual changes</w:t>
      </w:r>
    </w:p>
    <w:p w14:paraId="61A9B7BF" w14:textId="77777777" w:rsidR="00DD7526" w:rsidRPr="002341D3" w:rsidRDefault="00DD7526" w:rsidP="00566B58">
      <w:pPr>
        <w:tabs>
          <w:tab w:val="left" w:pos="709"/>
        </w:tabs>
        <w:ind w:left="709"/>
        <w:jc w:val="both"/>
        <w:rPr>
          <w:rFonts w:ascii="Arial" w:hAnsi="Arial" w:cs="Arial"/>
        </w:rPr>
      </w:pPr>
      <w:r w:rsidRPr="002341D3">
        <w:rPr>
          <w:rFonts w:ascii="Arial" w:hAnsi="Arial" w:cs="Arial"/>
        </w:rPr>
        <w:t>Any contractual changes arising from the flexible working request must be confirmed in writing with the offer of a new contract of employment.</w:t>
      </w:r>
    </w:p>
    <w:p w14:paraId="46FAFC78" w14:textId="77777777" w:rsidR="00DD7526" w:rsidRPr="002341D3" w:rsidRDefault="00DD7526" w:rsidP="00566B58">
      <w:pPr>
        <w:tabs>
          <w:tab w:val="left" w:pos="0"/>
        </w:tabs>
        <w:jc w:val="both"/>
        <w:rPr>
          <w:rFonts w:ascii="Arial" w:hAnsi="Arial" w:cs="Arial"/>
          <w:b/>
        </w:rPr>
      </w:pPr>
    </w:p>
    <w:p w14:paraId="25B45885" w14:textId="77777777" w:rsidR="00DD7526" w:rsidRPr="002341D3" w:rsidRDefault="00DD7526" w:rsidP="00566B58">
      <w:pPr>
        <w:tabs>
          <w:tab w:val="left" w:pos="0"/>
        </w:tabs>
        <w:jc w:val="both"/>
        <w:rPr>
          <w:rFonts w:ascii="Arial" w:hAnsi="Arial" w:cs="Arial"/>
          <w:b/>
        </w:rPr>
      </w:pPr>
      <w:r w:rsidRPr="002341D3">
        <w:rPr>
          <w:rFonts w:ascii="Arial" w:hAnsi="Arial" w:cs="Arial"/>
          <w:b/>
        </w:rPr>
        <w:t xml:space="preserve">For guidance on the application of managing flexible working requests, head teachers and governing bodies are advised to seek support and advice from the HR Service. </w:t>
      </w:r>
    </w:p>
    <w:p w14:paraId="12B4A064" w14:textId="77777777" w:rsidR="007B0FC4" w:rsidRPr="002341D3" w:rsidRDefault="00DD7526" w:rsidP="00566B58">
      <w:pPr>
        <w:jc w:val="both"/>
        <w:rPr>
          <w:rFonts w:ascii="Arial" w:hAnsi="Arial" w:cs="Arial"/>
        </w:rPr>
      </w:pPr>
      <w:r w:rsidRPr="002341D3">
        <w:rPr>
          <w:rFonts w:ascii="Arial" w:hAnsi="Arial" w:cs="Arial"/>
        </w:rPr>
        <w:br w:type="page"/>
      </w:r>
      <w:bookmarkStart w:id="31" w:name="_Toc92677792"/>
      <w:bookmarkStart w:id="32" w:name="H16"/>
    </w:p>
    <w:p w14:paraId="3679C70A" w14:textId="77777777" w:rsidR="00FB104B" w:rsidRPr="002341D3" w:rsidRDefault="00FB104B" w:rsidP="00566B58">
      <w:pPr>
        <w:jc w:val="both"/>
        <w:rPr>
          <w:rFonts w:ascii="Arial" w:hAnsi="Arial" w:cs="Arial"/>
          <w:b/>
        </w:rPr>
      </w:pPr>
      <w:bookmarkStart w:id="33" w:name="appendix2"/>
      <w:r w:rsidRPr="002341D3">
        <w:rPr>
          <w:rFonts w:ascii="Arial" w:hAnsi="Arial" w:cs="Arial"/>
          <w:b/>
        </w:rPr>
        <w:lastRenderedPageBreak/>
        <w:t>Appendix 2</w:t>
      </w:r>
    </w:p>
    <w:p w14:paraId="78D592A3" w14:textId="77777777" w:rsidR="00FB104B" w:rsidRPr="002341D3" w:rsidRDefault="00FB104B" w:rsidP="00566B58">
      <w:pPr>
        <w:jc w:val="both"/>
        <w:rPr>
          <w:rFonts w:ascii="Arial" w:hAnsi="Arial" w:cs="Arial"/>
          <w:b/>
        </w:rPr>
      </w:pPr>
      <w:r w:rsidRPr="002341D3">
        <w:rPr>
          <w:rFonts w:ascii="Arial" w:hAnsi="Arial" w:cs="Arial"/>
          <w:b/>
        </w:rPr>
        <w:t xml:space="preserve">Nottinghamshire </w:t>
      </w:r>
      <w:r w:rsidR="00877880" w:rsidRPr="002341D3">
        <w:rPr>
          <w:rFonts w:ascii="Arial" w:hAnsi="Arial" w:cs="Arial"/>
          <w:b/>
        </w:rPr>
        <w:t xml:space="preserve">School </w:t>
      </w:r>
      <w:r w:rsidRPr="002341D3">
        <w:rPr>
          <w:rFonts w:ascii="Arial" w:hAnsi="Arial" w:cs="Arial"/>
          <w:b/>
        </w:rPr>
        <w:t>Job Sharing Policy</w:t>
      </w:r>
    </w:p>
    <w:p w14:paraId="34676669" w14:textId="77777777" w:rsidR="007B616C" w:rsidRPr="002341D3" w:rsidRDefault="007B616C" w:rsidP="00566B58">
      <w:pPr>
        <w:pStyle w:val="ListParagraph"/>
        <w:numPr>
          <w:ilvl w:val="0"/>
          <w:numId w:val="40"/>
        </w:numPr>
        <w:spacing w:line="276" w:lineRule="auto"/>
        <w:ind w:hanging="720"/>
        <w:jc w:val="both"/>
        <w:rPr>
          <w:rFonts w:cs="Arial"/>
          <w:b/>
          <w:sz w:val="22"/>
          <w:szCs w:val="22"/>
        </w:rPr>
      </w:pPr>
      <w:r w:rsidRPr="002341D3">
        <w:rPr>
          <w:rFonts w:cs="Arial"/>
          <w:b/>
          <w:sz w:val="22"/>
          <w:szCs w:val="22"/>
        </w:rPr>
        <w:t>Introduction</w:t>
      </w:r>
    </w:p>
    <w:p w14:paraId="7DD092E5" w14:textId="77777777" w:rsidR="007B616C" w:rsidRPr="002341D3" w:rsidRDefault="007B616C" w:rsidP="00566B58">
      <w:pPr>
        <w:jc w:val="both"/>
        <w:rPr>
          <w:rFonts w:ascii="Arial" w:hAnsi="Arial" w:cs="Arial"/>
        </w:rPr>
      </w:pPr>
    </w:p>
    <w:p w14:paraId="45A069B4" w14:textId="77777777" w:rsidR="007B616C" w:rsidRPr="002341D3" w:rsidRDefault="007B616C" w:rsidP="00566B58">
      <w:pPr>
        <w:pStyle w:val="ListParagraph"/>
        <w:numPr>
          <w:ilvl w:val="1"/>
          <w:numId w:val="40"/>
        </w:numPr>
        <w:spacing w:line="276" w:lineRule="auto"/>
        <w:ind w:left="567" w:hanging="567"/>
        <w:jc w:val="both"/>
        <w:rPr>
          <w:rFonts w:cs="Arial"/>
          <w:sz w:val="22"/>
          <w:szCs w:val="22"/>
        </w:rPr>
      </w:pPr>
      <w:r w:rsidRPr="002341D3">
        <w:rPr>
          <w:rFonts w:cs="Arial"/>
          <w:sz w:val="22"/>
          <w:szCs w:val="22"/>
        </w:rPr>
        <w:t>The purpose of this document is to give schools information and guidance on job sharing.</w:t>
      </w:r>
    </w:p>
    <w:p w14:paraId="36040AD0" w14:textId="77777777" w:rsidR="007B616C" w:rsidRPr="002341D3" w:rsidRDefault="007B616C" w:rsidP="00566B58">
      <w:pPr>
        <w:ind w:left="652"/>
        <w:jc w:val="both"/>
        <w:rPr>
          <w:rFonts w:ascii="Arial" w:hAnsi="Arial" w:cs="Arial"/>
        </w:rPr>
      </w:pPr>
      <w:r w:rsidRPr="002341D3">
        <w:rPr>
          <w:rFonts w:ascii="Arial" w:hAnsi="Arial" w:cs="Arial"/>
        </w:rPr>
        <w:t>Many people need to combine their career with other, equally demanding, priorities, including family and caring commitments, voluntary or other paid work and full or part-time study.  Job sharing provides a means for these people to juggle the various facets of their life.</w:t>
      </w:r>
    </w:p>
    <w:p w14:paraId="541FA108" w14:textId="77777777" w:rsidR="007B616C" w:rsidRPr="002341D3" w:rsidRDefault="00DB5C3B" w:rsidP="00566B58">
      <w:pPr>
        <w:ind w:left="645" w:hanging="645"/>
        <w:jc w:val="both"/>
        <w:rPr>
          <w:rFonts w:ascii="Arial" w:hAnsi="Arial" w:cs="Arial"/>
        </w:rPr>
      </w:pPr>
      <w:r w:rsidRPr="002341D3">
        <w:rPr>
          <w:rFonts w:ascii="Arial" w:hAnsi="Arial" w:cs="Arial"/>
        </w:rPr>
        <w:t>1.2</w:t>
      </w:r>
      <w:r w:rsidR="008D3427" w:rsidRPr="002341D3">
        <w:rPr>
          <w:rFonts w:ascii="Arial" w:hAnsi="Arial" w:cs="Arial"/>
        </w:rPr>
        <w:tab/>
      </w:r>
      <w:r w:rsidR="007B616C" w:rsidRPr="002341D3">
        <w:rPr>
          <w:rFonts w:ascii="Arial" w:hAnsi="Arial" w:cs="Arial"/>
        </w:rPr>
        <w:t>Job sharing is, for legal purposes, a form of part-time working.  The difference is principally that it is a shared responsibility for a single full-time post involving the full range of duties and responsibilities.</w:t>
      </w:r>
    </w:p>
    <w:p w14:paraId="5C719715" w14:textId="77777777" w:rsidR="007B616C" w:rsidRPr="002341D3" w:rsidRDefault="00DB5C3B" w:rsidP="00566B58">
      <w:pPr>
        <w:ind w:left="645" w:hanging="645"/>
        <w:jc w:val="both"/>
        <w:rPr>
          <w:rFonts w:ascii="Arial" w:hAnsi="Arial" w:cs="Arial"/>
        </w:rPr>
      </w:pPr>
      <w:r w:rsidRPr="002341D3">
        <w:rPr>
          <w:rFonts w:ascii="Arial" w:hAnsi="Arial" w:cs="Arial"/>
        </w:rPr>
        <w:t>1.3</w:t>
      </w:r>
      <w:r w:rsidR="008D3427" w:rsidRPr="002341D3">
        <w:rPr>
          <w:rFonts w:ascii="Arial" w:hAnsi="Arial" w:cs="Arial"/>
        </w:rPr>
        <w:tab/>
      </w:r>
      <w:r w:rsidR="007B616C" w:rsidRPr="002341D3">
        <w:rPr>
          <w:rFonts w:ascii="Arial" w:hAnsi="Arial" w:cs="Arial"/>
        </w:rPr>
        <w:t>Job sharing has been in operation in Nottinghamshire schools for many years and experience has shown that it is beneficial both to the participants and to the school and its pupils.  It can increase the range of skills available in the school an often brings a greater breadth of experience to the post.</w:t>
      </w:r>
    </w:p>
    <w:p w14:paraId="0CBDDF0B" w14:textId="77777777" w:rsidR="007B616C" w:rsidRPr="002341D3" w:rsidRDefault="00DB5C3B" w:rsidP="00566B58">
      <w:pPr>
        <w:ind w:left="645" w:hanging="645"/>
        <w:jc w:val="both"/>
        <w:rPr>
          <w:rFonts w:ascii="Arial" w:hAnsi="Arial" w:cs="Arial"/>
        </w:rPr>
      </w:pPr>
      <w:r w:rsidRPr="002341D3">
        <w:rPr>
          <w:rFonts w:ascii="Arial" w:hAnsi="Arial" w:cs="Arial"/>
        </w:rPr>
        <w:t>1.4</w:t>
      </w:r>
      <w:r w:rsidR="008D3427" w:rsidRPr="002341D3">
        <w:rPr>
          <w:rFonts w:ascii="Arial" w:hAnsi="Arial" w:cs="Arial"/>
        </w:rPr>
        <w:tab/>
      </w:r>
      <w:r w:rsidR="007B616C" w:rsidRPr="002341D3">
        <w:rPr>
          <w:rFonts w:ascii="Arial" w:hAnsi="Arial" w:cs="Arial"/>
        </w:rPr>
        <w:t xml:space="preserve">All posts in schools should be considered for job share.  There are, of course, many issues to be considered when reviewing the possibility of a job share which will differ from post to post and will need to take account of the circumstances and operational needs of each school.  These will include the possible effects of job sharing on efficiency, costs, supervision, communication, </w:t>
      </w:r>
      <w:proofErr w:type="gramStart"/>
      <w:r w:rsidR="007B616C" w:rsidRPr="002341D3">
        <w:rPr>
          <w:rFonts w:ascii="Arial" w:hAnsi="Arial" w:cs="Arial"/>
        </w:rPr>
        <w:t>continuity</w:t>
      </w:r>
      <w:proofErr w:type="gramEnd"/>
      <w:r w:rsidR="007B616C" w:rsidRPr="002341D3">
        <w:rPr>
          <w:rFonts w:ascii="Arial" w:hAnsi="Arial" w:cs="Arial"/>
        </w:rPr>
        <w:t xml:space="preserve"> and the maintenance of educational standards.  Where a head teacher post is being considered for a job share it is strongly advised the governing body seek advice from the HR Service and the Education Improvement Service.</w:t>
      </w:r>
    </w:p>
    <w:p w14:paraId="6B225760" w14:textId="77777777" w:rsidR="007B616C" w:rsidRPr="002341D3" w:rsidRDefault="00DB5C3B" w:rsidP="00566B58">
      <w:pPr>
        <w:jc w:val="both"/>
        <w:rPr>
          <w:rFonts w:ascii="Arial" w:hAnsi="Arial" w:cs="Arial"/>
          <w:b/>
        </w:rPr>
      </w:pPr>
      <w:r w:rsidRPr="002341D3">
        <w:rPr>
          <w:rFonts w:ascii="Arial" w:hAnsi="Arial" w:cs="Arial"/>
        </w:rPr>
        <w:t>2</w:t>
      </w:r>
      <w:r w:rsidRPr="002341D3">
        <w:rPr>
          <w:rFonts w:ascii="Arial" w:hAnsi="Arial" w:cs="Arial"/>
          <w:b/>
        </w:rPr>
        <w:t>.</w:t>
      </w:r>
      <w:r w:rsidRPr="002341D3">
        <w:rPr>
          <w:rFonts w:ascii="Arial" w:hAnsi="Arial" w:cs="Arial"/>
          <w:b/>
        </w:rPr>
        <w:tab/>
      </w:r>
      <w:r w:rsidR="007B616C" w:rsidRPr="002341D3">
        <w:rPr>
          <w:rFonts w:ascii="Arial" w:hAnsi="Arial" w:cs="Arial"/>
          <w:b/>
        </w:rPr>
        <w:t>Definition</w:t>
      </w:r>
    </w:p>
    <w:p w14:paraId="1F7EE86D" w14:textId="77777777" w:rsidR="007B616C" w:rsidRPr="002341D3" w:rsidRDefault="007B616C" w:rsidP="00566B58">
      <w:pPr>
        <w:pStyle w:val="ListParagraph"/>
        <w:numPr>
          <w:ilvl w:val="1"/>
          <w:numId w:val="41"/>
        </w:numPr>
        <w:spacing w:line="276" w:lineRule="auto"/>
        <w:ind w:hanging="720"/>
        <w:jc w:val="both"/>
        <w:rPr>
          <w:rFonts w:cs="Arial"/>
          <w:sz w:val="22"/>
          <w:szCs w:val="22"/>
        </w:rPr>
      </w:pPr>
      <w:r w:rsidRPr="002341D3">
        <w:rPr>
          <w:rFonts w:cs="Arial"/>
          <w:sz w:val="22"/>
          <w:szCs w:val="22"/>
        </w:rPr>
        <w:t>Job share is where the duties and responsibilities of a post are shared between two or more people working part time.  Responsibilities will be shared in such a way that the jobs equate to a full-time post.  The work pattern adopted by the job sharers will be agreed in negotiation between each of the partners and the school to achieve mutual benefit.  Each partner to a job share will hold a separate contract showing their terms and conditions of appointment.  The pay and benefits are divided between them according to the time they work.</w:t>
      </w:r>
    </w:p>
    <w:p w14:paraId="62A75C76" w14:textId="77777777" w:rsidR="00DB5C3B" w:rsidRPr="002341D3" w:rsidRDefault="00DB5C3B" w:rsidP="00566B58">
      <w:pPr>
        <w:pStyle w:val="ListParagraph"/>
        <w:spacing w:line="276" w:lineRule="auto"/>
        <w:jc w:val="both"/>
        <w:rPr>
          <w:rFonts w:cs="Arial"/>
          <w:sz w:val="22"/>
          <w:szCs w:val="22"/>
        </w:rPr>
      </w:pPr>
    </w:p>
    <w:p w14:paraId="499303EB" w14:textId="77777777" w:rsidR="007B616C" w:rsidRPr="002341D3" w:rsidRDefault="007B616C" w:rsidP="00566B58">
      <w:pPr>
        <w:pStyle w:val="ListParagraph"/>
        <w:numPr>
          <w:ilvl w:val="1"/>
          <w:numId w:val="41"/>
        </w:numPr>
        <w:spacing w:line="276" w:lineRule="auto"/>
        <w:ind w:hanging="720"/>
        <w:jc w:val="both"/>
        <w:rPr>
          <w:rFonts w:cs="Arial"/>
          <w:sz w:val="22"/>
          <w:szCs w:val="22"/>
        </w:rPr>
      </w:pPr>
      <w:r w:rsidRPr="002341D3">
        <w:rPr>
          <w:rFonts w:cs="Arial"/>
          <w:sz w:val="22"/>
          <w:szCs w:val="22"/>
        </w:rPr>
        <w:t>Job sharing is different from part-time work in that a part-time worker carries full responsibility for a specific post in which the duties are performed on a part-time basis.</w:t>
      </w:r>
    </w:p>
    <w:p w14:paraId="280A1B2D" w14:textId="77777777" w:rsidR="008D3427" w:rsidRPr="002341D3" w:rsidRDefault="008D3427" w:rsidP="00566B58">
      <w:pPr>
        <w:pStyle w:val="ListParagraph"/>
        <w:spacing w:line="276" w:lineRule="auto"/>
        <w:jc w:val="both"/>
        <w:rPr>
          <w:rFonts w:cs="Arial"/>
          <w:sz w:val="22"/>
          <w:szCs w:val="22"/>
        </w:rPr>
      </w:pPr>
    </w:p>
    <w:p w14:paraId="26C147CB" w14:textId="77777777" w:rsidR="007B616C" w:rsidRPr="002341D3" w:rsidRDefault="00DB5C3B" w:rsidP="00566B58">
      <w:pPr>
        <w:jc w:val="both"/>
        <w:rPr>
          <w:rFonts w:ascii="Arial" w:hAnsi="Arial" w:cs="Arial"/>
          <w:b/>
        </w:rPr>
      </w:pPr>
      <w:r w:rsidRPr="002341D3">
        <w:rPr>
          <w:rFonts w:ascii="Arial" w:hAnsi="Arial" w:cs="Arial"/>
          <w:b/>
        </w:rPr>
        <w:t>3.</w:t>
      </w:r>
      <w:r w:rsidRPr="002341D3">
        <w:rPr>
          <w:rFonts w:ascii="Arial" w:hAnsi="Arial" w:cs="Arial"/>
          <w:b/>
        </w:rPr>
        <w:tab/>
      </w:r>
      <w:r w:rsidR="007B616C" w:rsidRPr="002341D3">
        <w:rPr>
          <w:rFonts w:ascii="Arial" w:hAnsi="Arial" w:cs="Arial"/>
          <w:b/>
        </w:rPr>
        <w:t>Reasons For Job Sharing</w:t>
      </w:r>
    </w:p>
    <w:p w14:paraId="5FEC044C" w14:textId="77777777" w:rsidR="008D3427" w:rsidRPr="002341D3" w:rsidRDefault="00DB5C3B" w:rsidP="00566B58">
      <w:pPr>
        <w:jc w:val="both"/>
        <w:rPr>
          <w:rFonts w:ascii="Arial" w:hAnsi="Arial" w:cs="Arial"/>
        </w:rPr>
      </w:pPr>
      <w:r w:rsidRPr="002341D3">
        <w:rPr>
          <w:rFonts w:ascii="Arial" w:hAnsi="Arial" w:cs="Arial"/>
        </w:rPr>
        <w:t>3.1</w:t>
      </w:r>
      <w:r w:rsidRPr="002341D3">
        <w:rPr>
          <w:rFonts w:ascii="Arial" w:hAnsi="Arial" w:cs="Arial"/>
        </w:rPr>
        <w:tab/>
      </w:r>
      <w:r w:rsidR="007B616C" w:rsidRPr="002341D3">
        <w:rPr>
          <w:rFonts w:ascii="Arial" w:hAnsi="Arial" w:cs="Arial"/>
        </w:rPr>
        <w:t xml:space="preserve">Job sharing brings </w:t>
      </w:r>
      <w:proofErr w:type="gramStart"/>
      <w:r w:rsidR="007B616C" w:rsidRPr="002341D3">
        <w:rPr>
          <w:rFonts w:ascii="Arial" w:hAnsi="Arial" w:cs="Arial"/>
        </w:rPr>
        <w:t>a number of</w:t>
      </w:r>
      <w:proofErr w:type="gramEnd"/>
      <w:r w:rsidR="007B616C" w:rsidRPr="002341D3">
        <w:rPr>
          <w:rFonts w:ascii="Arial" w:hAnsi="Arial" w:cs="Arial"/>
        </w:rPr>
        <w:t xml:space="preserve"> potential benefits, including:</w:t>
      </w:r>
    </w:p>
    <w:p w14:paraId="7C6DB15F" w14:textId="77777777" w:rsidR="007B616C" w:rsidRPr="002341D3" w:rsidRDefault="007B616C" w:rsidP="00566B58">
      <w:pPr>
        <w:numPr>
          <w:ilvl w:val="0"/>
          <w:numId w:val="37"/>
        </w:numPr>
        <w:tabs>
          <w:tab w:val="clear" w:pos="1304"/>
          <w:tab w:val="num" w:pos="1418"/>
        </w:tabs>
        <w:spacing w:after="0"/>
        <w:ind w:left="1418" w:hanging="284"/>
        <w:jc w:val="both"/>
        <w:rPr>
          <w:rFonts w:ascii="Arial" w:hAnsi="Arial" w:cs="Arial"/>
        </w:rPr>
      </w:pPr>
      <w:r w:rsidRPr="002341D3">
        <w:rPr>
          <w:rFonts w:ascii="Arial" w:hAnsi="Arial" w:cs="Arial"/>
        </w:rPr>
        <w:t>It enables schools to retain the valuable skills of employees who may otherwise leave because they are no longer able or no longer wish to work full time.</w:t>
      </w:r>
    </w:p>
    <w:p w14:paraId="173A7A95" w14:textId="77777777" w:rsidR="00877880" w:rsidRPr="002341D3" w:rsidRDefault="00877880" w:rsidP="00566B58">
      <w:pPr>
        <w:tabs>
          <w:tab w:val="num" w:pos="1418"/>
        </w:tabs>
        <w:spacing w:after="0"/>
        <w:ind w:left="1418"/>
        <w:jc w:val="both"/>
        <w:rPr>
          <w:rFonts w:ascii="Arial" w:hAnsi="Arial" w:cs="Arial"/>
        </w:rPr>
      </w:pPr>
    </w:p>
    <w:p w14:paraId="397D5D5A" w14:textId="77777777" w:rsidR="007B616C" w:rsidRPr="002341D3" w:rsidRDefault="007B616C" w:rsidP="00566B58">
      <w:pPr>
        <w:numPr>
          <w:ilvl w:val="0"/>
          <w:numId w:val="37"/>
        </w:numPr>
        <w:tabs>
          <w:tab w:val="clear" w:pos="1304"/>
          <w:tab w:val="num" w:pos="1418"/>
        </w:tabs>
        <w:spacing w:after="0"/>
        <w:ind w:left="1418" w:hanging="284"/>
        <w:jc w:val="both"/>
        <w:rPr>
          <w:rFonts w:ascii="Arial" w:hAnsi="Arial" w:cs="Arial"/>
        </w:rPr>
      </w:pPr>
      <w:r w:rsidRPr="002341D3">
        <w:rPr>
          <w:rFonts w:ascii="Arial" w:hAnsi="Arial" w:cs="Arial"/>
        </w:rPr>
        <w:t>It can increase efficiency, as it has been shown that two w</w:t>
      </w:r>
      <w:r w:rsidR="008D3427" w:rsidRPr="002341D3">
        <w:rPr>
          <w:rFonts w:ascii="Arial" w:hAnsi="Arial" w:cs="Arial"/>
        </w:rPr>
        <w:t xml:space="preserve">orkers put more energy into the </w:t>
      </w:r>
      <w:r w:rsidRPr="002341D3">
        <w:rPr>
          <w:rFonts w:ascii="Arial" w:hAnsi="Arial" w:cs="Arial"/>
        </w:rPr>
        <w:t xml:space="preserve">job than </w:t>
      </w:r>
      <w:proofErr w:type="gramStart"/>
      <w:r w:rsidRPr="002341D3">
        <w:rPr>
          <w:rFonts w:ascii="Arial" w:hAnsi="Arial" w:cs="Arial"/>
        </w:rPr>
        <w:t>one</w:t>
      </w:r>
      <w:proofErr w:type="gramEnd"/>
    </w:p>
    <w:p w14:paraId="19731A84" w14:textId="77777777" w:rsidR="00877880" w:rsidRPr="002341D3" w:rsidRDefault="00877880" w:rsidP="00566B58">
      <w:pPr>
        <w:pStyle w:val="ListParagraph"/>
        <w:spacing w:line="276" w:lineRule="auto"/>
        <w:rPr>
          <w:rFonts w:cs="Arial"/>
        </w:rPr>
      </w:pPr>
    </w:p>
    <w:p w14:paraId="6FCD051B" w14:textId="77777777" w:rsidR="00877880" w:rsidRPr="002341D3" w:rsidRDefault="00877880" w:rsidP="00566B58">
      <w:pPr>
        <w:spacing w:after="0"/>
        <w:ind w:left="1418"/>
        <w:jc w:val="both"/>
        <w:rPr>
          <w:rFonts w:ascii="Arial" w:hAnsi="Arial" w:cs="Arial"/>
        </w:rPr>
      </w:pPr>
    </w:p>
    <w:p w14:paraId="2749BDC5" w14:textId="77777777" w:rsidR="007B616C" w:rsidRPr="002341D3" w:rsidRDefault="007B616C" w:rsidP="00566B58">
      <w:pPr>
        <w:numPr>
          <w:ilvl w:val="0"/>
          <w:numId w:val="37"/>
        </w:numPr>
        <w:tabs>
          <w:tab w:val="clear" w:pos="1304"/>
          <w:tab w:val="num" w:pos="1418"/>
        </w:tabs>
        <w:spacing w:after="0"/>
        <w:ind w:left="1418" w:hanging="284"/>
        <w:jc w:val="both"/>
        <w:rPr>
          <w:rFonts w:ascii="Arial" w:hAnsi="Arial" w:cs="Arial"/>
        </w:rPr>
      </w:pPr>
      <w:r w:rsidRPr="002341D3">
        <w:rPr>
          <w:rFonts w:ascii="Arial" w:hAnsi="Arial" w:cs="Arial"/>
        </w:rPr>
        <w:t xml:space="preserve">Two people can bring a wider range of skills and experience to a job than a single post </w:t>
      </w:r>
      <w:proofErr w:type="gramStart"/>
      <w:r w:rsidRPr="002341D3">
        <w:rPr>
          <w:rFonts w:ascii="Arial" w:hAnsi="Arial" w:cs="Arial"/>
        </w:rPr>
        <w:t>holder</w:t>
      </w:r>
      <w:proofErr w:type="gramEnd"/>
    </w:p>
    <w:p w14:paraId="5301E3D7" w14:textId="77777777" w:rsidR="00877880" w:rsidRPr="002341D3" w:rsidRDefault="00877880" w:rsidP="00566B58">
      <w:pPr>
        <w:tabs>
          <w:tab w:val="num" w:pos="1418"/>
        </w:tabs>
        <w:spacing w:after="0"/>
        <w:ind w:left="1418"/>
        <w:jc w:val="both"/>
        <w:rPr>
          <w:rFonts w:ascii="Arial" w:hAnsi="Arial" w:cs="Arial"/>
        </w:rPr>
      </w:pPr>
    </w:p>
    <w:p w14:paraId="0A8E8E91" w14:textId="77777777" w:rsidR="001642CF" w:rsidRPr="002341D3" w:rsidRDefault="007B616C" w:rsidP="00566B58">
      <w:pPr>
        <w:numPr>
          <w:ilvl w:val="0"/>
          <w:numId w:val="37"/>
        </w:numPr>
        <w:tabs>
          <w:tab w:val="clear" w:pos="1304"/>
          <w:tab w:val="num" w:pos="1418"/>
        </w:tabs>
        <w:spacing w:after="0"/>
        <w:ind w:left="1418" w:hanging="284"/>
        <w:jc w:val="both"/>
        <w:rPr>
          <w:rFonts w:ascii="Arial" w:hAnsi="Arial" w:cs="Arial"/>
        </w:rPr>
      </w:pPr>
      <w:r w:rsidRPr="002341D3">
        <w:rPr>
          <w:rFonts w:ascii="Arial" w:hAnsi="Arial" w:cs="Arial"/>
        </w:rPr>
        <w:lastRenderedPageBreak/>
        <w:t>A job share arrangement may create the possibility of having both sharers on duty at the same time for special events, when additional resources may be needed.</w:t>
      </w:r>
    </w:p>
    <w:p w14:paraId="1A0013E4" w14:textId="77777777" w:rsidR="00566B58" w:rsidRPr="002341D3" w:rsidRDefault="00566B58" w:rsidP="00566B58">
      <w:pPr>
        <w:spacing w:after="0"/>
        <w:jc w:val="both"/>
        <w:rPr>
          <w:rFonts w:ascii="Arial" w:hAnsi="Arial" w:cs="Arial"/>
        </w:rPr>
      </w:pPr>
    </w:p>
    <w:p w14:paraId="1007C2AF" w14:textId="77777777" w:rsidR="007B616C" w:rsidRPr="002341D3" w:rsidRDefault="00DB5C3B" w:rsidP="00566B58">
      <w:pPr>
        <w:jc w:val="both"/>
        <w:rPr>
          <w:rFonts w:ascii="Arial" w:hAnsi="Arial" w:cs="Arial"/>
          <w:b/>
        </w:rPr>
      </w:pPr>
      <w:r w:rsidRPr="002341D3">
        <w:rPr>
          <w:rFonts w:ascii="Arial" w:hAnsi="Arial" w:cs="Arial"/>
          <w:b/>
        </w:rPr>
        <w:t>4.</w:t>
      </w:r>
      <w:r w:rsidRPr="002341D3">
        <w:rPr>
          <w:rFonts w:ascii="Arial" w:hAnsi="Arial" w:cs="Arial"/>
          <w:b/>
        </w:rPr>
        <w:tab/>
      </w:r>
      <w:r w:rsidR="007B616C" w:rsidRPr="002341D3">
        <w:rPr>
          <w:rFonts w:ascii="Arial" w:hAnsi="Arial" w:cs="Arial"/>
          <w:b/>
        </w:rPr>
        <w:t>Legal Implications</w:t>
      </w:r>
    </w:p>
    <w:p w14:paraId="14C4778A" w14:textId="77777777" w:rsidR="007B616C" w:rsidRPr="002341D3" w:rsidRDefault="00DB5C3B" w:rsidP="00566B58">
      <w:pPr>
        <w:ind w:left="645" w:hanging="645"/>
        <w:jc w:val="both"/>
        <w:rPr>
          <w:rFonts w:ascii="Arial" w:hAnsi="Arial" w:cs="Arial"/>
        </w:rPr>
      </w:pPr>
      <w:r w:rsidRPr="002341D3">
        <w:rPr>
          <w:rFonts w:ascii="Arial" w:hAnsi="Arial" w:cs="Arial"/>
        </w:rPr>
        <w:t>4.1</w:t>
      </w:r>
      <w:r w:rsidRPr="002341D3">
        <w:rPr>
          <w:rFonts w:ascii="Arial" w:hAnsi="Arial" w:cs="Arial"/>
        </w:rPr>
        <w:tab/>
      </w:r>
      <w:r w:rsidR="007B616C" w:rsidRPr="002341D3">
        <w:rPr>
          <w:rFonts w:ascii="Arial" w:hAnsi="Arial" w:cs="Arial"/>
        </w:rPr>
        <w:t xml:space="preserve">Each </w:t>
      </w:r>
      <w:r w:rsidRPr="002341D3">
        <w:rPr>
          <w:rFonts w:ascii="Arial" w:hAnsi="Arial" w:cs="Arial"/>
        </w:rPr>
        <w:t xml:space="preserve">flexible working </w:t>
      </w:r>
      <w:r w:rsidR="007B616C" w:rsidRPr="002341D3">
        <w:rPr>
          <w:rFonts w:ascii="Arial" w:hAnsi="Arial" w:cs="Arial"/>
        </w:rPr>
        <w:t xml:space="preserve">request for job share must be considered on its own merits and, if the </w:t>
      </w:r>
      <w:r w:rsidRPr="002341D3">
        <w:rPr>
          <w:rFonts w:ascii="Arial" w:hAnsi="Arial" w:cs="Arial"/>
        </w:rPr>
        <w:t xml:space="preserve">flexible working </w:t>
      </w:r>
      <w:r w:rsidR="007B616C" w:rsidRPr="002341D3">
        <w:rPr>
          <w:rFonts w:ascii="Arial" w:hAnsi="Arial" w:cs="Arial"/>
        </w:rPr>
        <w:t>request is turned down, the employee must be notified in writing of the reasons why</w:t>
      </w:r>
      <w:r w:rsidRPr="002341D3">
        <w:rPr>
          <w:rFonts w:ascii="Arial" w:hAnsi="Arial" w:cs="Arial"/>
        </w:rPr>
        <w:t xml:space="preserve"> as outlined in the Flexible Working Procedure paragraph </w:t>
      </w:r>
      <w:proofErr w:type="gramStart"/>
      <w:r w:rsidRPr="002341D3">
        <w:rPr>
          <w:rFonts w:ascii="Arial" w:hAnsi="Arial" w:cs="Arial"/>
        </w:rPr>
        <w:t>5.9.</w:t>
      </w:r>
      <w:r w:rsidR="007B616C" w:rsidRPr="002341D3">
        <w:rPr>
          <w:rFonts w:ascii="Arial" w:hAnsi="Arial" w:cs="Arial"/>
        </w:rPr>
        <w:t>.</w:t>
      </w:r>
      <w:proofErr w:type="gramEnd"/>
      <w:r w:rsidR="007B616C" w:rsidRPr="002341D3">
        <w:rPr>
          <w:rFonts w:ascii="Arial" w:hAnsi="Arial" w:cs="Arial"/>
        </w:rPr>
        <w:t xml:space="preserve">  The school </w:t>
      </w:r>
      <w:r w:rsidR="0031308D" w:rsidRPr="002341D3">
        <w:rPr>
          <w:rFonts w:ascii="Arial" w:hAnsi="Arial" w:cs="Arial"/>
        </w:rPr>
        <w:t xml:space="preserve">in line with the Flexible Working Procedure paragraph 5.3 </w:t>
      </w:r>
      <w:r w:rsidR="007B616C" w:rsidRPr="002341D3">
        <w:rPr>
          <w:rFonts w:ascii="Arial" w:hAnsi="Arial" w:cs="Arial"/>
        </w:rPr>
        <w:t xml:space="preserve">should always offer the individual an opportunity to discuss such a decision at a meeting with the Head Teacher or the chair of governors where it is a head teachers request and </w:t>
      </w:r>
      <w:r w:rsidR="00877880" w:rsidRPr="002341D3">
        <w:rPr>
          <w:rFonts w:ascii="Arial" w:hAnsi="Arial" w:cs="Arial"/>
        </w:rPr>
        <w:t>may</w:t>
      </w:r>
      <w:r w:rsidR="007B616C" w:rsidRPr="002341D3">
        <w:rPr>
          <w:rFonts w:ascii="Arial" w:hAnsi="Arial" w:cs="Arial"/>
        </w:rPr>
        <w:t xml:space="preserve"> be accompanied by their Trade Union representative or a work </w:t>
      </w:r>
      <w:proofErr w:type="gramStart"/>
      <w:r w:rsidR="007B616C" w:rsidRPr="002341D3">
        <w:rPr>
          <w:rFonts w:ascii="Arial" w:hAnsi="Arial" w:cs="Arial"/>
        </w:rPr>
        <w:t>colleague, if</w:t>
      </w:r>
      <w:proofErr w:type="gramEnd"/>
      <w:r w:rsidR="007B616C" w:rsidRPr="002341D3">
        <w:rPr>
          <w:rFonts w:ascii="Arial" w:hAnsi="Arial" w:cs="Arial"/>
        </w:rPr>
        <w:t xml:space="preserve"> they wish.  It should be noted however, that </w:t>
      </w:r>
      <w:proofErr w:type="gramStart"/>
      <w:r w:rsidR="007B616C" w:rsidRPr="002341D3">
        <w:rPr>
          <w:rFonts w:ascii="Arial" w:hAnsi="Arial" w:cs="Arial"/>
        </w:rPr>
        <w:t>the majority of</w:t>
      </w:r>
      <w:proofErr w:type="gramEnd"/>
      <w:r w:rsidR="007B616C" w:rsidRPr="002341D3">
        <w:rPr>
          <w:rFonts w:ascii="Arial" w:hAnsi="Arial" w:cs="Arial"/>
        </w:rPr>
        <w:t xml:space="preserve"> appeals brought before Employment Tribunals against decisions not to grant job share arrangements are lost on equal opportunities grounds.</w:t>
      </w:r>
    </w:p>
    <w:p w14:paraId="502A92F1" w14:textId="77777777" w:rsidR="007B616C" w:rsidRPr="002341D3" w:rsidRDefault="00DB5C3B" w:rsidP="00566B58">
      <w:pPr>
        <w:ind w:left="645" w:hanging="645"/>
        <w:jc w:val="both"/>
        <w:rPr>
          <w:rFonts w:ascii="Arial" w:hAnsi="Arial" w:cs="Arial"/>
        </w:rPr>
      </w:pPr>
      <w:r w:rsidRPr="002341D3">
        <w:rPr>
          <w:rFonts w:ascii="Arial" w:hAnsi="Arial" w:cs="Arial"/>
        </w:rPr>
        <w:t>4.2</w:t>
      </w:r>
      <w:r w:rsidRPr="002341D3">
        <w:rPr>
          <w:rFonts w:ascii="Arial" w:hAnsi="Arial" w:cs="Arial"/>
        </w:rPr>
        <w:tab/>
      </w:r>
      <w:r w:rsidR="007B616C" w:rsidRPr="002341D3">
        <w:rPr>
          <w:rFonts w:ascii="Arial" w:hAnsi="Arial" w:cs="Arial"/>
        </w:rPr>
        <w:t xml:space="preserve">In exceptional circumstances, a post may be considered inappropriate for job share or a job share request turned down if there are reasonable grounds for the decision.  Advice should be sought from the HR </w:t>
      </w:r>
      <w:r w:rsidR="00877880" w:rsidRPr="002341D3">
        <w:rPr>
          <w:rFonts w:ascii="Arial" w:hAnsi="Arial" w:cs="Arial"/>
        </w:rPr>
        <w:t>Service</w:t>
      </w:r>
      <w:r w:rsidR="007B616C" w:rsidRPr="002341D3">
        <w:rPr>
          <w:rFonts w:ascii="Arial" w:hAnsi="Arial" w:cs="Arial"/>
        </w:rPr>
        <w:t xml:space="preserve"> before making such a decision.</w:t>
      </w:r>
    </w:p>
    <w:p w14:paraId="0C540F08" w14:textId="77777777" w:rsidR="006C0817" w:rsidRPr="002341D3" w:rsidRDefault="006C0817" w:rsidP="00566B58">
      <w:pPr>
        <w:ind w:left="645" w:hanging="645"/>
        <w:jc w:val="both"/>
        <w:rPr>
          <w:rFonts w:ascii="Arial" w:hAnsi="Arial" w:cs="Arial"/>
          <w:b/>
        </w:rPr>
      </w:pPr>
      <w:r w:rsidRPr="002341D3">
        <w:rPr>
          <w:rFonts w:ascii="Arial" w:hAnsi="Arial" w:cs="Arial"/>
          <w:b/>
        </w:rPr>
        <w:t>5.</w:t>
      </w:r>
      <w:r w:rsidRPr="002341D3">
        <w:rPr>
          <w:rFonts w:ascii="Arial" w:hAnsi="Arial" w:cs="Arial"/>
          <w:b/>
        </w:rPr>
        <w:tab/>
        <w:t>The Procedure</w:t>
      </w:r>
    </w:p>
    <w:p w14:paraId="0FD15377" w14:textId="77777777" w:rsidR="007B616C" w:rsidRPr="002341D3" w:rsidRDefault="00CE5F63" w:rsidP="00566B58">
      <w:pPr>
        <w:jc w:val="both"/>
        <w:rPr>
          <w:rFonts w:ascii="Arial" w:hAnsi="Arial" w:cs="Arial"/>
        </w:rPr>
      </w:pPr>
      <w:r w:rsidRPr="002341D3">
        <w:rPr>
          <w:rFonts w:ascii="Arial" w:hAnsi="Arial" w:cs="Arial"/>
        </w:rPr>
        <w:t>5.</w:t>
      </w:r>
      <w:r w:rsidR="006C0817" w:rsidRPr="002341D3">
        <w:rPr>
          <w:rFonts w:ascii="Arial" w:hAnsi="Arial" w:cs="Arial"/>
        </w:rPr>
        <w:t>1</w:t>
      </w:r>
      <w:r w:rsidRPr="002341D3">
        <w:rPr>
          <w:rFonts w:ascii="Arial" w:hAnsi="Arial" w:cs="Arial"/>
        </w:rPr>
        <w:tab/>
        <w:t>Job Share – Flexible Working Request</w:t>
      </w:r>
      <w:r w:rsidR="006C0817" w:rsidRPr="002341D3">
        <w:rPr>
          <w:rFonts w:ascii="Arial" w:hAnsi="Arial" w:cs="Arial"/>
        </w:rPr>
        <w:t xml:space="preserve"> (</w:t>
      </w:r>
      <w:r w:rsidR="006C0817" w:rsidRPr="002341D3">
        <w:rPr>
          <w:rFonts w:ascii="Arial" w:hAnsi="Arial" w:cs="Arial"/>
          <w:b/>
          <w:u w:val="single"/>
        </w:rPr>
        <w:t>Appendix 3</w:t>
      </w:r>
      <w:r w:rsidR="006C0817" w:rsidRPr="002341D3">
        <w:rPr>
          <w:rFonts w:ascii="Arial" w:hAnsi="Arial" w:cs="Arial"/>
        </w:rPr>
        <w:t>)</w:t>
      </w:r>
    </w:p>
    <w:p w14:paraId="6C7BC07D" w14:textId="77777777" w:rsidR="007B616C" w:rsidRPr="002341D3" w:rsidRDefault="00CE5F63" w:rsidP="00566B58">
      <w:pPr>
        <w:jc w:val="both"/>
        <w:rPr>
          <w:rFonts w:ascii="Arial" w:hAnsi="Arial" w:cs="Arial"/>
        </w:rPr>
      </w:pPr>
      <w:r w:rsidRPr="002341D3">
        <w:rPr>
          <w:rFonts w:ascii="Arial" w:hAnsi="Arial" w:cs="Arial"/>
        </w:rPr>
        <w:t>5.</w:t>
      </w:r>
      <w:r w:rsidR="006C0817" w:rsidRPr="002341D3">
        <w:rPr>
          <w:rFonts w:ascii="Arial" w:hAnsi="Arial" w:cs="Arial"/>
        </w:rPr>
        <w:t>2</w:t>
      </w:r>
      <w:r w:rsidRPr="002341D3">
        <w:rPr>
          <w:rFonts w:ascii="Arial" w:hAnsi="Arial" w:cs="Arial"/>
        </w:rPr>
        <w:tab/>
      </w:r>
      <w:r w:rsidR="007B616C" w:rsidRPr="002341D3">
        <w:rPr>
          <w:rFonts w:ascii="Arial" w:hAnsi="Arial" w:cs="Arial"/>
        </w:rPr>
        <w:t>There are two ways in which a job share arrangement may be initiated:</w:t>
      </w:r>
    </w:p>
    <w:p w14:paraId="62946774" w14:textId="77777777" w:rsidR="007B616C" w:rsidRPr="002341D3" w:rsidRDefault="00CE5F63" w:rsidP="00566B58">
      <w:pPr>
        <w:numPr>
          <w:ilvl w:val="0"/>
          <w:numId w:val="36"/>
        </w:numPr>
        <w:tabs>
          <w:tab w:val="clear" w:pos="720"/>
          <w:tab w:val="num" w:pos="1276"/>
        </w:tabs>
        <w:spacing w:after="0"/>
        <w:ind w:left="1418" w:hanging="284"/>
        <w:jc w:val="both"/>
        <w:rPr>
          <w:rFonts w:ascii="Arial" w:hAnsi="Arial" w:cs="Arial"/>
        </w:rPr>
      </w:pPr>
      <w:r w:rsidRPr="002341D3">
        <w:rPr>
          <w:rFonts w:ascii="Arial" w:hAnsi="Arial" w:cs="Arial"/>
        </w:rPr>
        <w:t>A</w:t>
      </w:r>
      <w:r w:rsidR="007B616C" w:rsidRPr="002341D3">
        <w:rPr>
          <w:rFonts w:ascii="Arial" w:hAnsi="Arial" w:cs="Arial"/>
        </w:rPr>
        <w:t>n existing employee requests that their contract is converted to job share</w:t>
      </w:r>
      <w:r w:rsidR="0031308D" w:rsidRPr="002341D3">
        <w:rPr>
          <w:rFonts w:ascii="Arial" w:hAnsi="Arial" w:cs="Arial"/>
        </w:rPr>
        <w:t xml:space="preserve"> through a flexible working request application form.</w:t>
      </w:r>
    </w:p>
    <w:p w14:paraId="7251CAA5" w14:textId="77777777" w:rsidR="00877880" w:rsidRPr="002341D3" w:rsidRDefault="00877880" w:rsidP="00566B58">
      <w:pPr>
        <w:tabs>
          <w:tab w:val="num" w:pos="1276"/>
        </w:tabs>
        <w:spacing w:after="0"/>
        <w:ind w:left="1418"/>
        <w:jc w:val="both"/>
        <w:rPr>
          <w:rFonts w:ascii="Arial" w:hAnsi="Arial" w:cs="Arial"/>
        </w:rPr>
      </w:pPr>
    </w:p>
    <w:p w14:paraId="46D7FF4C" w14:textId="77777777" w:rsidR="007B616C" w:rsidRPr="002341D3" w:rsidRDefault="00CE5F63" w:rsidP="00566B58">
      <w:pPr>
        <w:spacing w:after="0"/>
        <w:ind w:left="1418" w:hanging="284"/>
        <w:jc w:val="both"/>
        <w:rPr>
          <w:rFonts w:ascii="Arial" w:hAnsi="Arial" w:cs="Arial"/>
        </w:rPr>
      </w:pPr>
      <w:r w:rsidRPr="002341D3">
        <w:rPr>
          <w:rFonts w:ascii="Arial" w:hAnsi="Arial" w:cs="Arial"/>
        </w:rPr>
        <w:t>2.</w:t>
      </w:r>
      <w:r w:rsidRPr="002341D3">
        <w:rPr>
          <w:rFonts w:ascii="Arial" w:hAnsi="Arial" w:cs="Arial"/>
        </w:rPr>
        <w:tab/>
        <w:t>A</w:t>
      </w:r>
      <w:r w:rsidR="007B616C" w:rsidRPr="002341D3">
        <w:rPr>
          <w:rFonts w:ascii="Arial" w:hAnsi="Arial" w:cs="Arial"/>
        </w:rPr>
        <w:t xml:space="preserve"> </w:t>
      </w:r>
      <w:proofErr w:type="gramStart"/>
      <w:r w:rsidR="007B616C" w:rsidRPr="002341D3">
        <w:rPr>
          <w:rFonts w:ascii="Arial" w:hAnsi="Arial" w:cs="Arial"/>
        </w:rPr>
        <w:t>full time</w:t>
      </w:r>
      <w:proofErr w:type="gramEnd"/>
      <w:r w:rsidR="007B616C" w:rsidRPr="002341D3">
        <w:rPr>
          <w:rFonts w:ascii="Arial" w:hAnsi="Arial" w:cs="Arial"/>
        </w:rPr>
        <w:t xml:space="preserve"> vacancy is advertised, and an applicant requests to be considered for it on a job share basis</w:t>
      </w:r>
      <w:r w:rsidRPr="002341D3">
        <w:rPr>
          <w:rFonts w:ascii="Arial" w:hAnsi="Arial" w:cs="Arial"/>
        </w:rPr>
        <w:t xml:space="preserve"> (no requirement to complete the flexible working request form – internal employees only)</w:t>
      </w:r>
    </w:p>
    <w:p w14:paraId="6769DB0D" w14:textId="77777777" w:rsidR="00DB5C3B" w:rsidRPr="002341D3" w:rsidRDefault="00DB5C3B" w:rsidP="00566B58">
      <w:pPr>
        <w:spacing w:after="0"/>
        <w:ind w:left="720"/>
        <w:jc w:val="both"/>
        <w:rPr>
          <w:rFonts w:ascii="Arial" w:hAnsi="Arial" w:cs="Arial"/>
        </w:rPr>
      </w:pPr>
    </w:p>
    <w:p w14:paraId="630576C2" w14:textId="77777777" w:rsidR="007B616C" w:rsidRPr="002341D3" w:rsidRDefault="00CE5F63" w:rsidP="00566B58">
      <w:pPr>
        <w:ind w:left="645" w:hanging="645"/>
        <w:jc w:val="both"/>
        <w:rPr>
          <w:rFonts w:ascii="Arial" w:hAnsi="Arial" w:cs="Arial"/>
        </w:rPr>
      </w:pPr>
      <w:r w:rsidRPr="002341D3">
        <w:rPr>
          <w:rFonts w:ascii="Arial" w:hAnsi="Arial" w:cs="Arial"/>
        </w:rPr>
        <w:t>5.</w:t>
      </w:r>
      <w:r w:rsidR="006C0817" w:rsidRPr="002341D3">
        <w:rPr>
          <w:rFonts w:ascii="Arial" w:hAnsi="Arial" w:cs="Arial"/>
        </w:rPr>
        <w:t>3</w:t>
      </w:r>
      <w:r w:rsidRPr="002341D3">
        <w:rPr>
          <w:rFonts w:ascii="Arial" w:hAnsi="Arial" w:cs="Arial"/>
        </w:rPr>
        <w:tab/>
      </w:r>
      <w:r w:rsidR="007B616C" w:rsidRPr="002341D3">
        <w:rPr>
          <w:rFonts w:ascii="Arial" w:hAnsi="Arial" w:cs="Arial"/>
        </w:rPr>
        <w:t xml:space="preserve">Applications from existing employees need to be made on the </w:t>
      </w:r>
      <w:r w:rsidRPr="002341D3">
        <w:rPr>
          <w:rFonts w:ascii="Arial" w:hAnsi="Arial" w:cs="Arial"/>
        </w:rPr>
        <w:t xml:space="preserve">Flexible Working </w:t>
      </w:r>
      <w:r w:rsidR="007B616C" w:rsidRPr="002341D3">
        <w:rPr>
          <w:rFonts w:ascii="Arial" w:hAnsi="Arial" w:cs="Arial"/>
        </w:rPr>
        <w:t>Request Form to the Head Teacher or the chair of governors for head teacher applications (</w:t>
      </w:r>
      <w:r w:rsidR="007B616C" w:rsidRPr="002341D3">
        <w:rPr>
          <w:rFonts w:ascii="Arial" w:hAnsi="Arial" w:cs="Arial"/>
          <w:b/>
          <w:u w:val="single"/>
        </w:rPr>
        <w:t xml:space="preserve">Appendix </w:t>
      </w:r>
      <w:r w:rsidRPr="002341D3">
        <w:rPr>
          <w:rFonts w:ascii="Arial" w:hAnsi="Arial" w:cs="Arial"/>
          <w:b/>
          <w:u w:val="single"/>
        </w:rPr>
        <w:t>3</w:t>
      </w:r>
      <w:r w:rsidR="007B616C" w:rsidRPr="002341D3">
        <w:rPr>
          <w:rFonts w:ascii="Arial" w:hAnsi="Arial" w:cs="Arial"/>
        </w:rPr>
        <w:t>).</w:t>
      </w:r>
    </w:p>
    <w:p w14:paraId="63A9E60A" w14:textId="77777777" w:rsidR="007B616C" w:rsidRPr="002341D3" w:rsidRDefault="00CE5F63" w:rsidP="00566B58">
      <w:pPr>
        <w:ind w:left="645" w:hanging="645"/>
        <w:jc w:val="both"/>
        <w:rPr>
          <w:rFonts w:ascii="Arial" w:hAnsi="Arial" w:cs="Arial"/>
        </w:rPr>
      </w:pPr>
      <w:r w:rsidRPr="002341D3">
        <w:rPr>
          <w:rFonts w:ascii="Arial" w:hAnsi="Arial" w:cs="Arial"/>
        </w:rPr>
        <w:t>5.</w:t>
      </w:r>
      <w:r w:rsidR="006C0817" w:rsidRPr="002341D3">
        <w:rPr>
          <w:rFonts w:ascii="Arial" w:hAnsi="Arial" w:cs="Arial"/>
        </w:rPr>
        <w:t>4</w:t>
      </w:r>
      <w:r w:rsidRPr="002341D3">
        <w:rPr>
          <w:rFonts w:ascii="Arial" w:hAnsi="Arial" w:cs="Arial"/>
        </w:rPr>
        <w:tab/>
      </w:r>
      <w:r w:rsidR="007B616C" w:rsidRPr="002341D3">
        <w:rPr>
          <w:rFonts w:ascii="Arial" w:hAnsi="Arial" w:cs="Arial"/>
        </w:rPr>
        <w:t xml:space="preserve">Each new </w:t>
      </w:r>
      <w:r w:rsidRPr="002341D3">
        <w:rPr>
          <w:rFonts w:ascii="Arial" w:hAnsi="Arial" w:cs="Arial"/>
        </w:rPr>
        <w:t>flexible working r</w:t>
      </w:r>
      <w:r w:rsidR="007B616C" w:rsidRPr="002341D3">
        <w:rPr>
          <w:rFonts w:ascii="Arial" w:hAnsi="Arial" w:cs="Arial"/>
        </w:rPr>
        <w:t xml:space="preserve">equest to job share must be given due consideration on an individual basis as it arises.  This includes any post which has previously been considered for job share and was found to be unsuitable.  It may be that those factors which led to initial refusal no longer apply.  In addition, it is unlikely to be appropriate to apply ‘blanket’ rules about the unsuitability of job sharing for </w:t>
      </w:r>
      <w:proofErr w:type="gramStart"/>
      <w:r w:rsidR="007B616C" w:rsidRPr="002341D3">
        <w:rPr>
          <w:rFonts w:ascii="Arial" w:hAnsi="Arial" w:cs="Arial"/>
        </w:rPr>
        <w:t>particular groups</w:t>
      </w:r>
      <w:proofErr w:type="gramEnd"/>
      <w:r w:rsidR="007B616C" w:rsidRPr="002341D3">
        <w:rPr>
          <w:rFonts w:ascii="Arial" w:hAnsi="Arial" w:cs="Arial"/>
        </w:rPr>
        <w:t xml:space="preserve"> of posts.  The Governing Body should proceed with caution when considering the head teachers post to job share and are strongly advised to seek advice fro</w:t>
      </w:r>
      <w:r w:rsidR="008F6BD3" w:rsidRPr="002341D3">
        <w:rPr>
          <w:rFonts w:ascii="Arial" w:hAnsi="Arial" w:cs="Arial"/>
        </w:rPr>
        <w:t>m the HR service and Education Improvement S</w:t>
      </w:r>
      <w:r w:rsidR="007B616C" w:rsidRPr="002341D3">
        <w:rPr>
          <w:rFonts w:ascii="Arial" w:hAnsi="Arial" w:cs="Arial"/>
        </w:rPr>
        <w:t xml:space="preserve">ervice before </w:t>
      </w:r>
      <w:r w:rsidR="008F6BD3" w:rsidRPr="002341D3">
        <w:rPr>
          <w:rFonts w:ascii="Arial" w:hAnsi="Arial" w:cs="Arial"/>
        </w:rPr>
        <w:t>considering</w:t>
      </w:r>
      <w:r w:rsidR="007B616C" w:rsidRPr="002341D3">
        <w:rPr>
          <w:rFonts w:ascii="Arial" w:hAnsi="Arial" w:cs="Arial"/>
        </w:rPr>
        <w:t xml:space="preserve"> the request.</w:t>
      </w:r>
    </w:p>
    <w:p w14:paraId="07EAE740" w14:textId="77777777" w:rsidR="007B616C" w:rsidRPr="002341D3" w:rsidRDefault="00CE5F63" w:rsidP="00566B58">
      <w:pPr>
        <w:ind w:left="645" w:hanging="645"/>
        <w:jc w:val="both"/>
        <w:rPr>
          <w:rFonts w:ascii="Arial" w:hAnsi="Arial" w:cs="Arial"/>
        </w:rPr>
      </w:pPr>
      <w:r w:rsidRPr="002341D3">
        <w:rPr>
          <w:rFonts w:ascii="Arial" w:hAnsi="Arial" w:cs="Arial"/>
        </w:rPr>
        <w:t>5.</w:t>
      </w:r>
      <w:r w:rsidR="006C0817" w:rsidRPr="002341D3">
        <w:rPr>
          <w:rFonts w:ascii="Arial" w:hAnsi="Arial" w:cs="Arial"/>
        </w:rPr>
        <w:t>5</w:t>
      </w:r>
      <w:r w:rsidRPr="002341D3">
        <w:rPr>
          <w:rFonts w:ascii="Arial" w:hAnsi="Arial" w:cs="Arial"/>
        </w:rPr>
        <w:tab/>
      </w:r>
      <w:r w:rsidRPr="002341D3">
        <w:rPr>
          <w:rFonts w:ascii="Arial" w:hAnsi="Arial" w:cs="Arial"/>
        </w:rPr>
        <w:tab/>
      </w:r>
      <w:r w:rsidR="007B616C" w:rsidRPr="002341D3">
        <w:rPr>
          <w:rFonts w:ascii="Arial" w:hAnsi="Arial" w:cs="Arial"/>
        </w:rPr>
        <w:t>Where an application is received for a vacant post on a job share basis, the school should follow the recruitment process, as follows:</w:t>
      </w:r>
    </w:p>
    <w:p w14:paraId="59B63F04" w14:textId="77777777" w:rsidR="00571941" w:rsidRPr="002341D3" w:rsidRDefault="007B616C" w:rsidP="00566B58">
      <w:pPr>
        <w:numPr>
          <w:ilvl w:val="0"/>
          <w:numId w:val="35"/>
        </w:numPr>
        <w:tabs>
          <w:tab w:val="clear" w:pos="720"/>
          <w:tab w:val="num" w:pos="1418"/>
        </w:tabs>
        <w:spacing w:after="0"/>
        <w:ind w:left="1418" w:hanging="284"/>
        <w:jc w:val="both"/>
        <w:rPr>
          <w:rFonts w:ascii="Arial" w:hAnsi="Arial" w:cs="Arial"/>
        </w:rPr>
      </w:pPr>
      <w:r w:rsidRPr="002341D3">
        <w:rPr>
          <w:rFonts w:ascii="Arial" w:hAnsi="Arial" w:cs="Arial"/>
        </w:rPr>
        <w:t>The application should be accepted and considered alongside those of applicants seeking a full-time appointment.</w:t>
      </w:r>
    </w:p>
    <w:p w14:paraId="3F9C6235" w14:textId="77777777" w:rsidR="00571941" w:rsidRPr="002341D3" w:rsidRDefault="00571941" w:rsidP="00566B58">
      <w:pPr>
        <w:spacing w:after="0"/>
        <w:ind w:left="1418"/>
        <w:jc w:val="both"/>
        <w:rPr>
          <w:rFonts w:ascii="Arial" w:hAnsi="Arial" w:cs="Arial"/>
        </w:rPr>
      </w:pPr>
    </w:p>
    <w:p w14:paraId="6D70585A" w14:textId="77777777" w:rsidR="007B616C" w:rsidRPr="002341D3" w:rsidRDefault="007B616C" w:rsidP="00566B58">
      <w:pPr>
        <w:numPr>
          <w:ilvl w:val="0"/>
          <w:numId w:val="35"/>
        </w:numPr>
        <w:spacing w:after="0"/>
        <w:ind w:left="1418" w:hanging="284"/>
        <w:jc w:val="both"/>
        <w:rPr>
          <w:rFonts w:ascii="Arial" w:hAnsi="Arial" w:cs="Arial"/>
        </w:rPr>
      </w:pPr>
      <w:r w:rsidRPr="002341D3">
        <w:rPr>
          <w:rFonts w:ascii="Arial" w:hAnsi="Arial" w:cs="Arial"/>
        </w:rPr>
        <w:t>Shortlisting and interviewing should be carried out for all applicants against the requirements of the Person Specification for the post.</w:t>
      </w:r>
    </w:p>
    <w:p w14:paraId="09FA7161" w14:textId="77777777" w:rsidR="00D522EE" w:rsidRPr="002341D3" w:rsidRDefault="00D522EE" w:rsidP="00566B58">
      <w:pPr>
        <w:spacing w:after="0"/>
        <w:jc w:val="both"/>
        <w:rPr>
          <w:rFonts w:ascii="Arial" w:hAnsi="Arial" w:cs="Arial"/>
        </w:rPr>
      </w:pPr>
    </w:p>
    <w:p w14:paraId="67DC534E" w14:textId="77777777" w:rsidR="007B616C" w:rsidRPr="002341D3" w:rsidRDefault="007B616C" w:rsidP="00566B58">
      <w:pPr>
        <w:numPr>
          <w:ilvl w:val="0"/>
          <w:numId w:val="35"/>
        </w:numPr>
        <w:spacing w:after="0"/>
        <w:ind w:left="1418" w:hanging="284"/>
        <w:jc w:val="both"/>
        <w:rPr>
          <w:rFonts w:ascii="Arial" w:hAnsi="Arial" w:cs="Arial"/>
        </w:rPr>
      </w:pPr>
      <w:r w:rsidRPr="002341D3">
        <w:rPr>
          <w:rFonts w:ascii="Arial" w:hAnsi="Arial" w:cs="Arial"/>
        </w:rPr>
        <w:lastRenderedPageBreak/>
        <w:t>Joint applicants for job sharing should be interviewed separately and their individual suitability for appointment considered.  If performance at interview differs between the applicants, it is possible to accept one applicant witho</w:t>
      </w:r>
      <w:r w:rsidR="00D522EE" w:rsidRPr="002341D3">
        <w:rPr>
          <w:rFonts w:ascii="Arial" w:hAnsi="Arial" w:cs="Arial"/>
        </w:rPr>
        <w:t>ut employing the other, subject to the successful recruitment to the remaining fraction of the post.</w:t>
      </w:r>
    </w:p>
    <w:p w14:paraId="0A74B29A" w14:textId="77777777" w:rsidR="007B616C" w:rsidRPr="002341D3" w:rsidRDefault="007B616C" w:rsidP="00566B58">
      <w:pPr>
        <w:jc w:val="both"/>
        <w:rPr>
          <w:rFonts w:ascii="Arial" w:hAnsi="Arial" w:cs="Arial"/>
        </w:rPr>
      </w:pPr>
    </w:p>
    <w:p w14:paraId="39F47A90" w14:textId="77777777" w:rsidR="001642CF" w:rsidRPr="002341D3" w:rsidRDefault="007B616C" w:rsidP="00566B58">
      <w:pPr>
        <w:jc w:val="both"/>
        <w:rPr>
          <w:rFonts w:ascii="Arial" w:hAnsi="Arial" w:cs="Arial"/>
        </w:rPr>
      </w:pPr>
      <w:r w:rsidRPr="002341D3">
        <w:rPr>
          <w:rFonts w:ascii="Arial" w:hAnsi="Arial" w:cs="Arial"/>
        </w:rPr>
        <w:t xml:space="preserve">Further guidance can be found within </w:t>
      </w:r>
      <w:hyperlink r:id="rId14" w:history="1">
        <w:r w:rsidRPr="002341D3">
          <w:rPr>
            <w:rStyle w:val="Hyperlink"/>
            <w:rFonts w:ascii="Arial" w:hAnsi="Arial" w:cs="Arial"/>
            <w:color w:val="auto"/>
          </w:rPr>
          <w:t>Recruitment and Selection</w:t>
        </w:r>
      </w:hyperlink>
      <w:r w:rsidR="00566B58" w:rsidRPr="002341D3">
        <w:rPr>
          <w:rFonts w:ascii="Arial" w:hAnsi="Arial" w:cs="Arial"/>
        </w:rPr>
        <w:t xml:space="preserve"> of Staff in Schools.</w:t>
      </w:r>
    </w:p>
    <w:p w14:paraId="730EBE20" w14:textId="77777777" w:rsidR="007B616C" w:rsidRPr="002341D3" w:rsidRDefault="00CE5F63" w:rsidP="00566B58">
      <w:pPr>
        <w:jc w:val="both"/>
        <w:rPr>
          <w:rFonts w:ascii="Arial" w:hAnsi="Arial" w:cs="Arial"/>
          <w:b/>
        </w:rPr>
      </w:pPr>
      <w:r w:rsidRPr="002341D3">
        <w:rPr>
          <w:rFonts w:ascii="Arial" w:hAnsi="Arial" w:cs="Arial"/>
          <w:b/>
        </w:rPr>
        <w:t>6.</w:t>
      </w:r>
      <w:r w:rsidRPr="002341D3">
        <w:rPr>
          <w:rFonts w:ascii="Arial" w:hAnsi="Arial" w:cs="Arial"/>
          <w:b/>
        </w:rPr>
        <w:tab/>
      </w:r>
      <w:r w:rsidR="007B616C" w:rsidRPr="002341D3">
        <w:rPr>
          <w:rFonts w:ascii="Arial" w:hAnsi="Arial" w:cs="Arial"/>
          <w:b/>
        </w:rPr>
        <w:t>Finding a Job Share Partner</w:t>
      </w:r>
    </w:p>
    <w:p w14:paraId="17A0CD56" w14:textId="77777777" w:rsidR="007B616C" w:rsidRPr="002341D3" w:rsidRDefault="00CE5F63" w:rsidP="00566B58">
      <w:pPr>
        <w:ind w:left="652" w:hanging="652"/>
        <w:jc w:val="both"/>
        <w:rPr>
          <w:rFonts w:ascii="Arial" w:hAnsi="Arial" w:cs="Arial"/>
        </w:rPr>
      </w:pPr>
      <w:r w:rsidRPr="002341D3">
        <w:rPr>
          <w:rFonts w:ascii="Arial" w:hAnsi="Arial" w:cs="Arial"/>
        </w:rPr>
        <w:t>6.1</w:t>
      </w:r>
      <w:r w:rsidRPr="002341D3">
        <w:rPr>
          <w:rFonts w:ascii="Arial" w:hAnsi="Arial" w:cs="Arial"/>
        </w:rPr>
        <w:tab/>
      </w:r>
      <w:r w:rsidR="007B616C" w:rsidRPr="002341D3">
        <w:rPr>
          <w:rFonts w:ascii="Arial" w:hAnsi="Arial" w:cs="Arial"/>
        </w:rPr>
        <w:t xml:space="preserve">Arranging a job share does depend on a job share partner being found.  It is acceptable to agree ‘in principle’ to a job share application prior to recruiting to the vacant part of the post.  It is important to understand that where a job share appointment can’t be made, when a new job share is requested, a decision might be taken to retain the post as full-time.  In the case of an existing job share arrangement, the remaining job share partner would then need to choose whether to take up the post on a </w:t>
      </w:r>
      <w:proofErr w:type="gramStart"/>
      <w:r w:rsidR="007B616C" w:rsidRPr="002341D3">
        <w:rPr>
          <w:rFonts w:ascii="Arial" w:hAnsi="Arial" w:cs="Arial"/>
        </w:rPr>
        <w:t>full time</w:t>
      </w:r>
      <w:proofErr w:type="gramEnd"/>
      <w:r w:rsidR="007B616C" w:rsidRPr="002341D3">
        <w:rPr>
          <w:rFonts w:ascii="Arial" w:hAnsi="Arial" w:cs="Arial"/>
        </w:rPr>
        <w:t xml:space="preserve"> basis, or to seek alternative employment.</w:t>
      </w:r>
    </w:p>
    <w:p w14:paraId="0EF20B86" w14:textId="77777777" w:rsidR="007B616C" w:rsidRPr="002341D3" w:rsidRDefault="00CE5F63" w:rsidP="00566B58">
      <w:pPr>
        <w:jc w:val="both"/>
        <w:rPr>
          <w:rFonts w:ascii="Arial" w:hAnsi="Arial" w:cs="Arial"/>
          <w:b/>
        </w:rPr>
      </w:pPr>
      <w:r w:rsidRPr="002341D3">
        <w:rPr>
          <w:rFonts w:ascii="Arial" w:hAnsi="Arial" w:cs="Arial"/>
          <w:b/>
        </w:rPr>
        <w:t>7.</w:t>
      </w:r>
      <w:r w:rsidRPr="002341D3">
        <w:rPr>
          <w:rFonts w:ascii="Arial" w:hAnsi="Arial" w:cs="Arial"/>
          <w:b/>
        </w:rPr>
        <w:tab/>
      </w:r>
      <w:r w:rsidR="007B616C" w:rsidRPr="002341D3">
        <w:rPr>
          <w:rFonts w:ascii="Arial" w:hAnsi="Arial" w:cs="Arial"/>
          <w:b/>
        </w:rPr>
        <w:t>Considerations</w:t>
      </w:r>
    </w:p>
    <w:p w14:paraId="76B0DEC1" w14:textId="77777777" w:rsidR="007B616C" w:rsidRPr="002341D3" w:rsidRDefault="00CE5F63" w:rsidP="00566B58">
      <w:pPr>
        <w:ind w:left="709" w:hanging="709"/>
        <w:jc w:val="both"/>
        <w:rPr>
          <w:rFonts w:ascii="Arial" w:hAnsi="Arial" w:cs="Arial"/>
        </w:rPr>
      </w:pPr>
      <w:r w:rsidRPr="002341D3">
        <w:rPr>
          <w:rFonts w:ascii="Arial" w:hAnsi="Arial" w:cs="Arial"/>
        </w:rPr>
        <w:t>7.1</w:t>
      </w:r>
      <w:r w:rsidRPr="002341D3">
        <w:rPr>
          <w:rFonts w:ascii="Arial" w:hAnsi="Arial" w:cs="Arial"/>
        </w:rPr>
        <w:tab/>
      </w:r>
      <w:r w:rsidR="007B616C" w:rsidRPr="002341D3">
        <w:rPr>
          <w:rFonts w:ascii="Arial" w:hAnsi="Arial" w:cs="Arial"/>
        </w:rPr>
        <w:t>In order for a job share arrangement to work well, there must be a commitment from the school management as well as the job share employees.  Careful planning and a degree of flexibility are required from both sides.  Before finalising a decision on a job share request, the Head Teacher and/or the Governors (for head teacher applications) should consider the following issues:</w:t>
      </w:r>
    </w:p>
    <w:p w14:paraId="7A5E9276"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Carefully consider and determine how the responsibilities will be shared and how the hand-over between partners will work.  Responsibilities must be divided in such a way that the combined jobs equate to the grading of a full-time post.  In terms of volume, careful attention must be paid to a realistic allocation of duties according to the hours worked by each partner.</w:t>
      </w:r>
    </w:p>
    <w:p w14:paraId="1925BEEB" w14:textId="77777777" w:rsidR="00D522EE" w:rsidRPr="002341D3" w:rsidRDefault="00D522EE" w:rsidP="00566B58">
      <w:pPr>
        <w:tabs>
          <w:tab w:val="num" w:pos="1418"/>
        </w:tabs>
        <w:spacing w:after="0"/>
        <w:ind w:left="1418"/>
        <w:jc w:val="both"/>
        <w:rPr>
          <w:rFonts w:ascii="Arial" w:hAnsi="Arial" w:cs="Arial"/>
        </w:rPr>
      </w:pPr>
    </w:p>
    <w:p w14:paraId="5819EF33"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 xml:space="preserve">Be aware that each post holder will be entitled to terms and conditions no less favourable or more onerous than full time employees.  For example, schools will need to consider the timing of staff meetings, </w:t>
      </w:r>
      <w:proofErr w:type="gramStart"/>
      <w:r w:rsidRPr="002341D3">
        <w:rPr>
          <w:rFonts w:ascii="Arial" w:hAnsi="Arial" w:cs="Arial"/>
        </w:rPr>
        <w:t>parents</w:t>
      </w:r>
      <w:proofErr w:type="gramEnd"/>
      <w:r w:rsidRPr="002341D3">
        <w:rPr>
          <w:rFonts w:ascii="Arial" w:hAnsi="Arial" w:cs="Arial"/>
        </w:rPr>
        <w:t xml:space="preserve"> meetings, etc, so that between them, the job share partners are not required to attend more than an equivalent full-time employee.  When such meetings take place on a non-working day, the member of staff </w:t>
      </w:r>
      <w:r w:rsidR="00566B58" w:rsidRPr="002341D3">
        <w:rPr>
          <w:rFonts w:ascii="Arial" w:hAnsi="Arial" w:cs="Arial"/>
        </w:rPr>
        <w:t>cannot</w:t>
      </w:r>
      <w:r w:rsidRPr="002341D3">
        <w:rPr>
          <w:rFonts w:ascii="Arial" w:hAnsi="Arial" w:cs="Arial"/>
        </w:rPr>
        <w:t xml:space="preserve"> be required to attend.  If they do agree to attend, an additional payment or time off in lieu needs to be agreed in advance.  For teachers, the directed time budget should be planned on a pro-rata basis for each employee.  This should show their percentage of 1265 hours of directed time, split between teaching time and non-teaching duties, including PPA.</w:t>
      </w:r>
    </w:p>
    <w:p w14:paraId="75FA4959" w14:textId="77777777" w:rsidR="00D522EE" w:rsidRPr="002341D3" w:rsidRDefault="00D522EE" w:rsidP="00566B58">
      <w:pPr>
        <w:tabs>
          <w:tab w:val="num" w:pos="1418"/>
        </w:tabs>
        <w:spacing w:after="0"/>
        <w:jc w:val="both"/>
        <w:rPr>
          <w:rFonts w:ascii="Arial" w:hAnsi="Arial" w:cs="Arial"/>
        </w:rPr>
      </w:pPr>
    </w:p>
    <w:p w14:paraId="1DDCC2A9"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 xml:space="preserve">In the case of teachers, careful consideration will also need to be given to the timing of INSET days across the school year so that both partners have an entitlement to INSET and are not excluded.  Between them, the job share partners should not be expected to attend more INSET than an equivalent full-time employee, unless it is agreed and either time off in lieu is given, additional payments are </w:t>
      </w:r>
      <w:proofErr w:type="gramStart"/>
      <w:r w:rsidRPr="002341D3">
        <w:rPr>
          <w:rFonts w:ascii="Arial" w:hAnsi="Arial" w:cs="Arial"/>
        </w:rPr>
        <w:t>made</w:t>
      </w:r>
      <w:proofErr w:type="gramEnd"/>
      <w:r w:rsidRPr="002341D3">
        <w:rPr>
          <w:rFonts w:ascii="Arial" w:hAnsi="Arial" w:cs="Arial"/>
        </w:rPr>
        <w:t xml:space="preserve"> or other flexible arrangements are agreed in advance.</w:t>
      </w:r>
    </w:p>
    <w:p w14:paraId="39249374" w14:textId="77777777" w:rsidR="007B616C" w:rsidRPr="002341D3" w:rsidRDefault="007B616C" w:rsidP="00566B58">
      <w:pPr>
        <w:tabs>
          <w:tab w:val="num" w:pos="1418"/>
        </w:tabs>
        <w:spacing w:after="0"/>
        <w:jc w:val="both"/>
        <w:rPr>
          <w:rFonts w:ascii="Arial" w:hAnsi="Arial" w:cs="Arial"/>
        </w:rPr>
      </w:pPr>
    </w:p>
    <w:p w14:paraId="4B399C9C"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 xml:space="preserve">Where job share teachers undertake additional responsibilities for which full-time teachers would receive additional non-contact time, or leadership and management time, they should also receive additional non-contact </w:t>
      </w:r>
      <w:r w:rsidR="00B638DE" w:rsidRPr="002341D3">
        <w:rPr>
          <w:rFonts w:ascii="Arial" w:hAnsi="Arial" w:cs="Arial"/>
        </w:rPr>
        <w:t>time for those responsibilities on a pro-rata basis.</w:t>
      </w:r>
    </w:p>
    <w:p w14:paraId="7C39F3D8" w14:textId="77777777" w:rsidR="007B616C" w:rsidRPr="002341D3" w:rsidRDefault="007B616C" w:rsidP="00566B58">
      <w:pPr>
        <w:tabs>
          <w:tab w:val="num" w:pos="1418"/>
        </w:tabs>
        <w:spacing w:after="0"/>
        <w:ind w:left="1418" w:hanging="284"/>
        <w:jc w:val="both"/>
        <w:rPr>
          <w:rFonts w:ascii="Arial" w:hAnsi="Arial" w:cs="Arial"/>
        </w:rPr>
      </w:pPr>
    </w:p>
    <w:p w14:paraId="564CAA3E"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lastRenderedPageBreak/>
        <w:t xml:space="preserve">Where each job share partner carries out part of the responsibility attached to a TLR, each will receive the pro rata proportion of the TLR payment.  They should also receive a pro rata proportion of associated non-contact time.  </w:t>
      </w:r>
    </w:p>
    <w:p w14:paraId="562BE144" w14:textId="77777777" w:rsidR="007B616C" w:rsidRPr="002341D3" w:rsidRDefault="007B616C" w:rsidP="00566B58">
      <w:pPr>
        <w:tabs>
          <w:tab w:val="num" w:pos="1418"/>
        </w:tabs>
        <w:spacing w:after="0"/>
        <w:ind w:left="1418" w:hanging="284"/>
        <w:jc w:val="both"/>
        <w:rPr>
          <w:rFonts w:ascii="Arial" w:hAnsi="Arial" w:cs="Arial"/>
        </w:rPr>
      </w:pPr>
    </w:p>
    <w:p w14:paraId="6C6DD840"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Job share partners will receive benefits on a pro-rata basis, depending on their working hours.  This includes bank holiday leave, which will be shared between the job sharers on a proportionate basis.</w:t>
      </w:r>
    </w:p>
    <w:p w14:paraId="4D0DF454" w14:textId="77777777" w:rsidR="00B638DE" w:rsidRPr="002341D3" w:rsidRDefault="00B638DE" w:rsidP="00566B58">
      <w:pPr>
        <w:pStyle w:val="ListParagraph"/>
        <w:spacing w:line="276" w:lineRule="auto"/>
        <w:rPr>
          <w:rFonts w:cs="Arial"/>
        </w:rPr>
      </w:pPr>
    </w:p>
    <w:p w14:paraId="2B6315B4" w14:textId="77777777" w:rsidR="00B638DE" w:rsidRPr="002341D3" w:rsidRDefault="00B638DE"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In the case of appraisal, careful thought will need to be given to the setting and evaluation of objectives set for the individual teachers.</w:t>
      </w:r>
    </w:p>
    <w:p w14:paraId="13447668" w14:textId="77777777" w:rsidR="007B616C" w:rsidRPr="002341D3" w:rsidRDefault="007B616C" w:rsidP="00566B58">
      <w:pPr>
        <w:tabs>
          <w:tab w:val="num" w:pos="1418"/>
        </w:tabs>
        <w:spacing w:after="0"/>
        <w:ind w:left="1418" w:hanging="284"/>
        <w:jc w:val="both"/>
        <w:rPr>
          <w:rFonts w:ascii="Arial" w:hAnsi="Arial" w:cs="Arial"/>
        </w:rPr>
      </w:pPr>
    </w:p>
    <w:p w14:paraId="447F295B" w14:textId="77777777" w:rsidR="007B616C" w:rsidRPr="002341D3" w:rsidRDefault="007B616C" w:rsidP="00566B58">
      <w:pPr>
        <w:numPr>
          <w:ilvl w:val="0"/>
          <w:numId w:val="31"/>
        </w:numPr>
        <w:tabs>
          <w:tab w:val="clear" w:pos="720"/>
          <w:tab w:val="num" w:pos="1418"/>
        </w:tabs>
        <w:spacing w:after="0"/>
        <w:ind w:left="1418" w:hanging="284"/>
        <w:jc w:val="both"/>
        <w:rPr>
          <w:rFonts w:ascii="Arial" w:hAnsi="Arial" w:cs="Arial"/>
        </w:rPr>
      </w:pPr>
      <w:r w:rsidRPr="002341D3">
        <w:rPr>
          <w:rFonts w:ascii="Arial" w:hAnsi="Arial" w:cs="Arial"/>
        </w:rPr>
        <w:t>Colleagues of job share workers should be fully informed of all the arrangements.</w:t>
      </w:r>
    </w:p>
    <w:p w14:paraId="5D625D07" w14:textId="77777777" w:rsidR="00566B58" w:rsidRPr="002341D3" w:rsidRDefault="00566B58" w:rsidP="00566B58">
      <w:pPr>
        <w:pStyle w:val="ListParagraph"/>
        <w:rPr>
          <w:rFonts w:cs="Arial"/>
        </w:rPr>
      </w:pPr>
    </w:p>
    <w:p w14:paraId="2197AEA3" w14:textId="77777777" w:rsidR="00566B58" w:rsidRPr="002341D3" w:rsidRDefault="00566B58" w:rsidP="00566B58">
      <w:pPr>
        <w:spacing w:after="0"/>
        <w:ind w:left="1418"/>
        <w:jc w:val="both"/>
        <w:rPr>
          <w:rFonts w:ascii="Arial" w:hAnsi="Arial" w:cs="Arial"/>
        </w:rPr>
      </w:pPr>
    </w:p>
    <w:p w14:paraId="53135591" w14:textId="77777777" w:rsidR="007B616C" w:rsidRPr="002341D3" w:rsidRDefault="00CE5F63" w:rsidP="00566B58">
      <w:pPr>
        <w:ind w:left="567" w:hanging="567"/>
        <w:jc w:val="both"/>
        <w:rPr>
          <w:rFonts w:ascii="Arial" w:hAnsi="Arial" w:cs="Arial"/>
        </w:rPr>
      </w:pPr>
      <w:r w:rsidRPr="002341D3">
        <w:rPr>
          <w:rFonts w:ascii="Arial" w:hAnsi="Arial" w:cs="Arial"/>
        </w:rPr>
        <w:t>7.2</w:t>
      </w:r>
      <w:r w:rsidRPr="002341D3">
        <w:rPr>
          <w:rFonts w:ascii="Arial" w:hAnsi="Arial" w:cs="Arial"/>
        </w:rPr>
        <w:tab/>
      </w:r>
      <w:r w:rsidR="007B616C" w:rsidRPr="002341D3">
        <w:rPr>
          <w:rFonts w:ascii="Arial" w:hAnsi="Arial" w:cs="Arial"/>
        </w:rPr>
        <w:t xml:space="preserve">Those making a </w:t>
      </w:r>
      <w:r w:rsidR="00FA54FC" w:rsidRPr="002341D3">
        <w:rPr>
          <w:rFonts w:ascii="Arial" w:hAnsi="Arial" w:cs="Arial"/>
        </w:rPr>
        <w:t xml:space="preserve">flexible working </w:t>
      </w:r>
      <w:r w:rsidR="007B616C" w:rsidRPr="002341D3">
        <w:rPr>
          <w:rFonts w:ascii="Arial" w:hAnsi="Arial" w:cs="Arial"/>
        </w:rPr>
        <w:t>request to work on a Job Share arrangement must also be made aware of the following issues and requirements:</w:t>
      </w:r>
    </w:p>
    <w:p w14:paraId="27C677EA" w14:textId="77777777" w:rsidR="007B616C" w:rsidRPr="002341D3" w:rsidRDefault="007B616C" w:rsidP="00566B58">
      <w:pPr>
        <w:pStyle w:val="ListParagraph"/>
        <w:numPr>
          <w:ilvl w:val="0"/>
          <w:numId w:val="42"/>
        </w:numPr>
        <w:spacing w:line="276" w:lineRule="auto"/>
        <w:ind w:left="1418" w:hanging="284"/>
        <w:rPr>
          <w:rFonts w:cs="Arial"/>
          <w:sz w:val="22"/>
          <w:szCs w:val="22"/>
        </w:rPr>
      </w:pPr>
      <w:r w:rsidRPr="002341D3">
        <w:rPr>
          <w:rFonts w:cs="Arial"/>
          <w:sz w:val="22"/>
          <w:szCs w:val="22"/>
        </w:rPr>
        <w:t>The partners should undertake to work collaboratively and flexibly with each other and to ensure effective communication and hand-over arrangements.</w:t>
      </w:r>
    </w:p>
    <w:p w14:paraId="03F3167E" w14:textId="77777777" w:rsidR="00B638DE" w:rsidRPr="002341D3" w:rsidRDefault="00B638DE" w:rsidP="00566B58">
      <w:pPr>
        <w:pStyle w:val="ListParagraph"/>
        <w:spacing w:line="276" w:lineRule="auto"/>
        <w:ind w:left="1418"/>
        <w:rPr>
          <w:rFonts w:cs="Arial"/>
          <w:sz w:val="22"/>
          <w:szCs w:val="22"/>
        </w:rPr>
      </w:pPr>
    </w:p>
    <w:p w14:paraId="1FB28205" w14:textId="77777777" w:rsidR="00566B58" w:rsidRPr="002341D3" w:rsidRDefault="007B616C" w:rsidP="00566B58">
      <w:pPr>
        <w:pStyle w:val="ListParagraph"/>
        <w:numPr>
          <w:ilvl w:val="0"/>
          <w:numId w:val="42"/>
        </w:numPr>
        <w:spacing w:line="276" w:lineRule="auto"/>
        <w:ind w:left="1418" w:hanging="284"/>
        <w:rPr>
          <w:rFonts w:cs="Arial"/>
          <w:sz w:val="22"/>
          <w:szCs w:val="22"/>
        </w:rPr>
      </w:pPr>
      <w:r w:rsidRPr="002341D3">
        <w:rPr>
          <w:rFonts w:cs="Arial"/>
          <w:sz w:val="22"/>
          <w:szCs w:val="22"/>
        </w:rPr>
        <w:t>Partners would need to demonstrate that they can make satisfactory arrangements for consulting each other so that the full responsibilities of the post can be discharged efficiently.  No additional payment would ordinarily be made for this overlap time.</w:t>
      </w:r>
    </w:p>
    <w:p w14:paraId="1E32ADAB" w14:textId="77777777" w:rsidR="00566B58" w:rsidRPr="002341D3" w:rsidRDefault="00566B58" w:rsidP="00566B58">
      <w:pPr>
        <w:rPr>
          <w:rFonts w:cs="Arial"/>
        </w:rPr>
      </w:pPr>
    </w:p>
    <w:p w14:paraId="193D4746" w14:textId="77777777" w:rsidR="007B616C" w:rsidRPr="002341D3" w:rsidRDefault="007B616C" w:rsidP="00566B58">
      <w:pPr>
        <w:pStyle w:val="ListParagraph"/>
        <w:numPr>
          <w:ilvl w:val="0"/>
          <w:numId w:val="42"/>
        </w:numPr>
        <w:spacing w:line="276" w:lineRule="auto"/>
        <w:ind w:left="1418" w:hanging="284"/>
        <w:rPr>
          <w:rFonts w:cs="Arial"/>
          <w:sz w:val="22"/>
          <w:szCs w:val="22"/>
        </w:rPr>
      </w:pPr>
      <w:r w:rsidRPr="002341D3">
        <w:rPr>
          <w:rFonts w:cs="Arial"/>
          <w:sz w:val="22"/>
          <w:szCs w:val="22"/>
        </w:rPr>
        <w:t>Job Share partners also need to be aware that it may be necessary to attend meetings (</w:t>
      </w:r>
      <w:proofErr w:type="spellStart"/>
      <w:r w:rsidRPr="002341D3">
        <w:rPr>
          <w:rFonts w:cs="Arial"/>
          <w:sz w:val="22"/>
          <w:szCs w:val="22"/>
        </w:rPr>
        <w:t>eg</w:t>
      </w:r>
      <w:proofErr w:type="spellEnd"/>
      <w:r w:rsidRPr="002341D3">
        <w:rPr>
          <w:rFonts w:cs="Arial"/>
          <w:sz w:val="22"/>
          <w:szCs w:val="22"/>
        </w:rPr>
        <w:t>, parents’ evenings, staff meetings, etc) outside of their normal working hours, but only in proportion to that expected of an equivalent full-time employee.</w:t>
      </w:r>
    </w:p>
    <w:p w14:paraId="5EE40D36" w14:textId="77777777" w:rsidR="00B638DE" w:rsidRPr="002341D3" w:rsidRDefault="00B638DE" w:rsidP="00566B58">
      <w:pPr>
        <w:pStyle w:val="ListParagraph"/>
        <w:spacing w:line="276" w:lineRule="auto"/>
        <w:ind w:left="1418"/>
        <w:rPr>
          <w:rFonts w:cs="Arial"/>
          <w:sz w:val="22"/>
          <w:szCs w:val="22"/>
        </w:rPr>
      </w:pPr>
    </w:p>
    <w:p w14:paraId="6DDBC714" w14:textId="77777777" w:rsidR="007B616C" w:rsidRPr="002341D3" w:rsidRDefault="007B616C" w:rsidP="00566B58">
      <w:pPr>
        <w:pStyle w:val="ListParagraph"/>
        <w:numPr>
          <w:ilvl w:val="0"/>
          <w:numId w:val="42"/>
        </w:numPr>
        <w:spacing w:line="276" w:lineRule="auto"/>
        <w:ind w:left="1418" w:hanging="284"/>
        <w:rPr>
          <w:rFonts w:cs="Arial"/>
          <w:sz w:val="22"/>
          <w:szCs w:val="22"/>
        </w:rPr>
      </w:pPr>
      <w:r w:rsidRPr="002341D3">
        <w:rPr>
          <w:rFonts w:cs="Arial"/>
          <w:sz w:val="22"/>
          <w:szCs w:val="22"/>
        </w:rPr>
        <w:t>The partners need to be aware and understand that working as a job share will have implications for their pension.  Both the Teachers’ and Local Government Pension Schemes use the number of years’ service an individual has in the scheme as part of the calculation of pension benefits on retirement.  However, pension calculations are not based simply on years’ service – the number of hours worked are also taken into consideration.  For example, if an employee works half time for 20 years, 10 years’ service would be used in the calculation of their pension benefits.</w:t>
      </w:r>
    </w:p>
    <w:p w14:paraId="23712AC6" w14:textId="77777777" w:rsidR="007B616C" w:rsidRPr="002341D3" w:rsidRDefault="007B616C" w:rsidP="00566B58">
      <w:pPr>
        <w:spacing w:after="0"/>
        <w:ind w:left="864"/>
        <w:jc w:val="both"/>
        <w:rPr>
          <w:rFonts w:ascii="Arial" w:hAnsi="Arial" w:cs="Arial"/>
        </w:rPr>
      </w:pPr>
    </w:p>
    <w:p w14:paraId="4782C5F8" w14:textId="77777777" w:rsidR="007B616C" w:rsidRPr="002341D3" w:rsidRDefault="00F634BB" w:rsidP="00566B58">
      <w:pPr>
        <w:ind w:left="645" w:hanging="645"/>
        <w:jc w:val="both"/>
        <w:rPr>
          <w:rFonts w:ascii="Arial" w:hAnsi="Arial" w:cs="Arial"/>
        </w:rPr>
      </w:pPr>
      <w:r w:rsidRPr="002341D3">
        <w:rPr>
          <w:rFonts w:ascii="Arial" w:hAnsi="Arial" w:cs="Arial"/>
        </w:rPr>
        <w:t>7.3</w:t>
      </w:r>
      <w:r w:rsidRPr="002341D3">
        <w:rPr>
          <w:rFonts w:ascii="Arial" w:hAnsi="Arial" w:cs="Arial"/>
        </w:rPr>
        <w:tab/>
      </w:r>
      <w:r w:rsidR="007B616C" w:rsidRPr="002341D3">
        <w:rPr>
          <w:rFonts w:ascii="Arial" w:hAnsi="Arial" w:cs="Arial"/>
        </w:rPr>
        <w:t>When discussing job share requests with staff, it is good practice to ensure that they have seen the Flexible Working Policy before making their final application.  By understanding the full range of options available, staff can be sure that they are requesting the working arrangements that are best suited to their individual situation.</w:t>
      </w:r>
    </w:p>
    <w:p w14:paraId="7EF1A557" w14:textId="77777777" w:rsidR="00F634BB" w:rsidRPr="002341D3" w:rsidRDefault="00F634BB" w:rsidP="00566B58">
      <w:pPr>
        <w:ind w:left="645" w:hanging="645"/>
        <w:jc w:val="both"/>
        <w:rPr>
          <w:rFonts w:ascii="Arial" w:hAnsi="Arial" w:cs="Arial"/>
        </w:rPr>
      </w:pPr>
      <w:r w:rsidRPr="002341D3">
        <w:rPr>
          <w:rFonts w:ascii="Arial" w:hAnsi="Arial" w:cs="Arial"/>
        </w:rPr>
        <w:t>7.4</w:t>
      </w:r>
      <w:r w:rsidRPr="002341D3">
        <w:rPr>
          <w:rFonts w:ascii="Arial" w:hAnsi="Arial" w:cs="Arial"/>
        </w:rPr>
        <w:tab/>
      </w:r>
      <w:r w:rsidR="007B616C" w:rsidRPr="002341D3">
        <w:rPr>
          <w:rFonts w:ascii="Arial" w:hAnsi="Arial" w:cs="Arial"/>
        </w:rPr>
        <w:t>Further guidance on considering a job share</w:t>
      </w:r>
      <w:r w:rsidR="00FA54FC" w:rsidRPr="002341D3">
        <w:rPr>
          <w:rFonts w:ascii="Arial" w:hAnsi="Arial" w:cs="Arial"/>
        </w:rPr>
        <w:t>/flexible working</w:t>
      </w:r>
      <w:r w:rsidR="007B616C" w:rsidRPr="002341D3">
        <w:rPr>
          <w:rFonts w:ascii="Arial" w:hAnsi="Arial" w:cs="Arial"/>
        </w:rPr>
        <w:t xml:space="preserve"> request is available from the HR</w:t>
      </w:r>
      <w:r w:rsidR="00B638DE" w:rsidRPr="002341D3">
        <w:rPr>
          <w:rFonts w:ascii="Arial" w:hAnsi="Arial" w:cs="Arial"/>
        </w:rPr>
        <w:t xml:space="preserve"> Service</w:t>
      </w:r>
      <w:r w:rsidR="007B616C" w:rsidRPr="002341D3">
        <w:rPr>
          <w:rFonts w:ascii="Arial" w:hAnsi="Arial" w:cs="Arial"/>
        </w:rPr>
        <w:t>.  Employees may also wish to seek</w:t>
      </w:r>
      <w:r w:rsidR="00571941" w:rsidRPr="002341D3">
        <w:rPr>
          <w:rFonts w:ascii="Arial" w:hAnsi="Arial" w:cs="Arial"/>
        </w:rPr>
        <w:t xml:space="preserve"> advice from their Trade Union.</w:t>
      </w:r>
    </w:p>
    <w:p w14:paraId="1760EA2D" w14:textId="77777777" w:rsidR="007B616C" w:rsidRPr="002341D3" w:rsidRDefault="00F634BB" w:rsidP="00566B58">
      <w:pPr>
        <w:jc w:val="both"/>
        <w:rPr>
          <w:rFonts w:ascii="Arial" w:hAnsi="Arial" w:cs="Arial"/>
          <w:b/>
        </w:rPr>
      </w:pPr>
      <w:r w:rsidRPr="002341D3">
        <w:rPr>
          <w:rFonts w:ascii="Arial" w:hAnsi="Arial" w:cs="Arial"/>
          <w:b/>
        </w:rPr>
        <w:t>8.</w:t>
      </w:r>
      <w:r w:rsidRPr="002341D3">
        <w:rPr>
          <w:rFonts w:ascii="Arial" w:hAnsi="Arial" w:cs="Arial"/>
          <w:b/>
        </w:rPr>
        <w:tab/>
      </w:r>
      <w:r w:rsidR="007B616C" w:rsidRPr="002341D3">
        <w:rPr>
          <w:rFonts w:ascii="Arial" w:hAnsi="Arial" w:cs="Arial"/>
          <w:b/>
        </w:rPr>
        <w:t>Work Patterns</w:t>
      </w:r>
    </w:p>
    <w:p w14:paraId="7C0485A7" w14:textId="77777777" w:rsidR="007B616C" w:rsidRPr="002341D3" w:rsidRDefault="00F634BB" w:rsidP="00566B58">
      <w:pPr>
        <w:jc w:val="both"/>
        <w:rPr>
          <w:rFonts w:ascii="Arial" w:hAnsi="Arial" w:cs="Arial"/>
        </w:rPr>
      </w:pPr>
      <w:r w:rsidRPr="002341D3">
        <w:rPr>
          <w:rFonts w:ascii="Arial" w:hAnsi="Arial" w:cs="Arial"/>
        </w:rPr>
        <w:t>8.1</w:t>
      </w:r>
      <w:r w:rsidRPr="002341D3">
        <w:rPr>
          <w:rFonts w:ascii="Arial" w:hAnsi="Arial" w:cs="Arial"/>
        </w:rPr>
        <w:tab/>
      </w:r>
      <w:r w:rsidR="007B616C" w:rsidRPr="002341D3">
        <w:rPr>
          <w:rFonts w:ascii="Arial" w:hAnsi="Arial" w:cs="Arial"/>
        </w:rPr>
        <w:t xml:space="preserve">Job sharing work patterns will vary according to the needs of the school, </w:t>
      </w:r>
      <w:proofErr w:type="spellStart"/>
      <w:r w:rsidR="007B616C" w:rsidRPr="002341D3">
        <w:rPr>
          <w:rFonts w:ascii="Arial" w:hAnsi="Arial" w:cs="Arial"/>
        </w:rPr>
        <w:t>eg</w:t>
      </w:r>
      <w:proofErr w:type="spellEnd"/>
      <w:r w:rsidR="007B616C" w:rsidRPr="002341D3">
        <w:rPr>
          <w:rFonts w:ascii="Arial" w:hAnsi="Arial" w:cs="Arial"/>
        </w:rPr>
        <w:t>:</w:t>
      </w:r>
    </w:p>
    <w:p w14:paraId="5488588B" w14:textId="77777777" w:rsidR="007B616C" w:rsidRPr="002341D3" w:rsidRDefault="007B616C" w:rsidP="00566B58">
      <w:pPr>
        <w:pStyle w:val="ListParagraph"/>
        <w:numPr>
          <w:ilvl w:val="0"/>
          <w:numId w:val="43"/>
        </w:numPr>
        <w:spacing w:line="276" w:lineRule="auto"/>
        <w:ind w:left="1418" w:hanging="284"/>
        <w:rPr>
          <w:rFonts w:cs="Arial"/>
          <w:sz w:val="22"/>
          <w:szCs w:val="22"/>
        </w:rPr>
      </w:pPr>
      <w:r w:rsidRPr="002341D3">
        <w:rPr>
          <w:rFonts w:cs="Arial"/>
          <w:sz w:val="22"/>
          <w:szCs w:val="22"/>
        </w:rPr>
        <w:t>A set share of days in the week</w:t>
      </w:r>
    </w:p>
    <w:p w14:paraId="0DB9B686" w14:textId="77777777" w:rsidR="007B616C" w:rsidRPr="002341D3" w:rsidRDefault="007B616C" w:rsidP="00566B58">
      <w:pPr>
        <w:pStyle w:val="ListParagraph"/>
        <w:numPr>
          <w:ilvl w:val="0"/>
          <w:numId w:val="43"/>
        </w:numPr>
        <w:spacing w:line="276" w:lineRule="auto"/>
        <w:ind w:left="1418" w:hanging="284"/>
        <w:rPr>
          <w:rFonts w:cs="Arial"/>
          <w:sz w:val="22"/>
          <w:szCs w:val="22"/>
        </w:rPr>
      </w:pPr>
      <w:r w:rsidRPr="002341D3">
        <w:rPr>
          <w:rFonts w:cs="Arial"/>
          <w:sz w:val="22"/>
          <w:szCs w:val="22"/>
        </w:rPr>
        <w:lastRenderedPageBreak/>
        <w:t>Mornings or afternoons</w:t>
      </w:r>
    </w:p>
    <w:p w14:paraId="289BE6FB" w14:textId="77777777" w:rsidR="007B616C" w:rsidRPr="002341D3" w:rsidRDefault="007B616C" w:rsidP="00566B58">
      <w:pPr>
        <w:pStyle w:val="ListParagraph"/>
        <w:numPr>
          <w:ilvl w:val="0"/>
          <w:numId w:val="43"/>
        </w:numPr>
        <w:spacing w:line="276" w:lineRule="auto"/>
        <w:ind w:left="1418" w:hanging="284"/>
        <w:rPr>
          <w:rFonts w:cs="Arial"/>
          <w:sz w:val="22"/>
          <w:szCs w:val="22"/>
        </w:rPr>
      </w:pPr>
      <w:r w:rsidRPr="002341D3">
        <w:rPr>
          <w:rFonts w:cs="Arial"/>
          <w:sz w:val="22"/>
          <w:szCs w:val="22"/>
        </w:rPr>
        <w:t>Week on / week off</w:t>
      </w:r>
    </w:p>
    <w:p w14:paraId="7FF8FCC7" w14:textId="77777777" w:rsidR="007B616C" w:rsidRPr="002341D3" w:rsidRDefault="007B616C" w:rsidP="00566B58">
      <w:pPr>
        <w:pStyle w:val="ListParagraph"/>
        <w:numPr>
          <w:ilvl w:val="0"/>
          <w:numId w:val="43"/>
        </w:numPr>
        <w:spacing w:line="276" w:lineRule="auto"/>
        <w:ind w:left="1418" w:hanging="284"/>
        <w:rPr>
          <w:rFonts w:cs="Arial"/>
          <w:sz w:val="22"/>
          <w:szCs w:val="22"/>
        </w:rPr>
      </w:pPr>
      <w:r w:rsidRPr="002341D3">
        <w:rPr>
          <w:rFonts w:cs="Arial"/>
          <w:sz w:val="22"/>
          <w:szCs w:val="22"/>
        </w:rPr>
        <w:t>Alternate days</w:t>
      </w:r>
    </w:p>
    <w:p w14:paraId="0E065715" w14:textId="77777777" w:rsidR="007B616C" w:rsidRPr="002341D3" w:rsidRDefault="007B616C" w:rsidP="00566B58">
      <w:pPr>
        <w:pStyle w:val="ListParagraph"/>
        <w:numPr>
          <w:ilvl w:val="0"/>
          <w:numId w:val="43"/>
        </w:numPr>
        <w:spacing w:line="276" w:lineRule="auto"/>
        <w:ind w:left="1418" w:hanging="284"/>
        <w:rPr>
          <w:rFonts w:cs="Arial"/>
          <w:sz w:val="22"/>
          <w:szCs w:val="22"/>
        </w:rPr>
      </w:pPr>
      <w:r w:rsidRPr="002341D3">
        <w:rPr>
          <w:rFonts w:cs="Arial"/>
          <w:sz w:val="22"/>
          <w:szCs w:val="22"/>
        </w:rPr>
        <w:t>Other patterns</w:t>
      </w:r>
    </w:p>
    <w:p w14:paraId="24476C9D" w14:textId="77777777" w:rsidR="00B638DE" w:rsidRPr="002341D3" w:rsidRDefault="00B638DE" w:rsidP="00566B58">
      <w:pPr>
        <w:pStyle w:val="ListParagraph"/>
        <w:spacing w:line="276" w:lineRule="auto"/>
        <w:ind w:left="1418"/>
        <w:rPr>
          <w:rFonts w:cs="Arial"/>
          <w:sz w:val="22"/>
          <w:szCs w:val="22"/>
        </w:rPr>
      </w:pPr>
    </w:p>
    <w:p w14:paraId="631E8E69" w14:textId="77777777" w:rsidR="007B616C" w:rsidRPr="002341D3" w:rsidRDefault="00F634BB" w:rsidP="00566B58">
      <w:pPr>
        <w:ind w:left="645" w:hanging="645"/>
        <w:jc w:val="both"/>
        <w:rPr>
          <w:rFonts w:ascii="Arial" w:hAnsi="Arial" w:cs="Arial"/>
        </w:rPr>
      </w:pPr>
      <w:r w:rsidRPr="002341D3">
        <w:rPr>
          <w:rFonts w:ascii="Arial" w:hAnsi="Arial" w:cs="Arial"/>
        </w:rPr>
        <w:t>8.2</w:t>
      </w:r>
      <w:r w:rsidRPr="002341D3">
        <w:rPr>
          <w:rFonts w:ascii="Arial" w:hAnsi="Arial" w:cs="Arial"/>
        </w:rPr>
        <w:tab/>
      </w:r>
      <w:r w:rsidR="007B616C" w:rsidRPr="002341D3">
        <w:rPr>
          <w:rFonts w:ascii="Arial" w:hAnsi="Arial" w:cs="Arial"/>
        </w:rPr>
        <w:t xml:space="preserve">Once a job share arrangement has been agreed, the job sharer has no right to return to full time work.  Should a job sharer wish to return to full time work they would have to apply for vacancies and compete in the normal </w:t>
      </w:r>
      <w:proofErr w:type="gramStart"/>
      <w:r w:rsidR="007B616C" w:rsidRPr="002341D3">
        <w:rPr>
          <w:rFonts w:ascii="Arial" w:hAnsi="Arial" w:cs="Arial"/>
        </w:rPr>
        <w:t>way, or</w:t>
      </w:r>
      <w:proofErr w:type="gramEnd"/>
      <w:r w:rsidR="007B616C" w:rsidRPr="002341D3">
        <w:rPr>
          <w:rFonts w:ascii="Arial" w:hAnsi="Arial" w:cs="Arial"/>
        </w:rPr>
        <w:t xml:space="preserve"> take on the additional hours when their job share partner leaves.</w:t>
      </w:r>
    </w:p>
    <w:p w14:paraId="264A4802" w14:textId="77777777" w:rsidR="007B616C" w:rsidRPr="002341D3" w:rsidRDefault="00F634BB" w:rsidP="00566B58">
      <w:pPr>
        <w:jc w:val="both"/>
        <w:rPr>
          <w:rFonts w:ascii="Arial" w:hAnsi="Arial" w:cs="Arial"/>
          <w:b/>
          <w:u w:val="single"/>
        </w:rPr>
      </w:pPr>
      <w:r w:rsidRPr="002341D3">
        <w:rPr>
          <w:rFonts w:ascii="Arial" w:hAnsi="Arial" w:cs="Arial"/>
          <w:b/>
        </w:rPr>
        <w:t>9.</w:t>
      </w:r>
      <w:r w:rsidRPr="002341D3">
        <w:rPr>
          <w:rFonts w:ascii="Arial" w:hAnsi="Arial" w:cs="Arial"/>
          <w:b/>
        </w:rPr>
        <w:tab/>
      </w:r>
      <w:r w:rsidR="007B616C" w:rsidRPr="002341D3">
        <w:rPr>
          <w:rFonts w:ascii="Arial" w:hAnsi="Arial" w:cs="Arial"/>
          <w:b/>
        </w:rPr>
        <w:t>Resignation of a Job Sharer</w:t>
      </w:r>
    </w:p>
    <w:p w14:paraId="0AB943DB" w14:textId="77777777" w:rsidR="007B616C" w:rsidRPr="002341D3" w:rsidRDefault="00F634BB" w:rsidP="00566B58">
      <w:pPr>
        <w:ind w:left="645" w:hanging="645"/>
        <w:jc w:val="both"/>
        <w:rPr>
          <w:rFonts w:ascii="Arial" w:hAnsi="Arial" w:cs="Arial"/>
        </w:rPr>
      </w:pPr>
      <w:r w:rsidRPr="002341D3">
        <w:rPr>
          <w:rFonts w:ascii="Arial" w:hAnsi="Arial" w:cs="Arial"/>
        </w:rPr>
        <w:t>9.1</w:t>
      </w:r>
      <w:r w:rsidRPr="002341D3">
        <w:rPr>
          <w:rFonts w:ascii="Arial" w:hAnsi="Arial" w:cs="Arial"/>
        </w:rPr>
        <w:tab/>
      </w:r>
      <w:r w:rsidR="007B616C" w:rsidRPr="002341D3">
        <w:rPr>
          <w:rFonts w:ascii="Arial" w:hAnsi="Arial" w:cs="Arial"/>
        </w:rPr>
        <w:t>If one of the job sharers resigns, or if an appointment is terminated by the school, the remaining job sharer may opt for one of the following:</w:t>
      </w:r>
    </w:p>
    <w:p w14:paraId="006CD4D8" w14:textId="77777777" w:rsidR="007B616C" w:rsidRPr="002341D3" w:rsidRDefault="007B616C" w:rsidP="00566B58">
      <w:pPr>
        <w:numPr>
          <w:ilvl w:val="0"/>
          <w:numId w:val="34"/>
        </w:numPr>
        <w:tabs>
          <w:tab w:val="clear" w:pos="720"/>
          <w:tab w:val="num" w:pos="1418"/>
        </w:tabs>
        <w:spacing w:after="0"/>
        <w:ind w:left="1418" w:hanging="284"/>
        <w:jc w:val="both"/>
        <w:rPr>
          <w:rFonts w:ascii="Arial" w:hAnsi="Arial" w:cs="Arial"/>
        </w:rPr>
      </w:pPr>
      <w:r w:rsidRPr="002341D3">
        <w:rPr>
          <w:rFonts w:ascii="Arial" w:hAnsi="Arial" w:cs="Arial"/>
        </w:rPr>
        <w:t>To convert to full-time work in the post, provided that the remaining job sharer is suitably qualified to undertake the full range of duties required.</w:t>
      </w:r>
    </w:p>
    <w:p w14:paraId="6A2E235B" w14:textId="77777777" w:rsidR="00806E0D" w:rsidRPr="002341D3" w:rsidRDefault="00806E0D" w:rsidP="00566B58">
      <w:pPr>
        <w:tabs>
          <w:tab w:val="num" w:pos="1418"/>
        </w:tabs>
        <w:spacing w:after="0"/>
        <w:ind w:left="1418"/>
        <w:jc w:val="both"/>
        <w:rPr>
          <w:rFonts w:ascii="Arial" w:hAnsi="Arial" w:cs="Arial"/>
        </w:rPr>
      </w:pPr>
    </w:p>
    <w:p w14:paraId="070F3F71" w14:textId="77777777" w:rsidR="007B616C" w:rsidRPr="002341D3" w:rsidRDefault="007B616C" w:rsidP="00566B58">
      <w:pPr>
        <w:numPr>
          <w:ilvl w:val="0"/>
          <w:numId w:val="34"/>
        </w:numPr>
        <w:tabs>
          <w:tab w:val="clear" w:pos="720"/>
          <w:tab w:val="num" w:pos="1418"/>
        </w:tabs>
        <w:spacing w:after="0"/>
        <w:ind w:left="1418" w:hanging="284"/>
        <w:jc w:val="both"/>
        <w:rPr>
          <w:rFonts w:ascii="Arial" w:hAnsi="Arial" w:cs="Arial"/>
        </w:rPr>
      </w:pPr>
      <w:r w:rsidRPr="002341D3">
        <w:rPr>
          <w:rFonts w:ascii="Arial" w:hAnsi="Arial" w:cs="Arial"/>
        </w:rPr>
        <w:t xml:space="preserve">To remain in post on a job share basis with no contractual change, where it is practicable.  </w:t>
      </w:r>
      <w:r w:rsidR="00B638DE" w:rsidRPr="002341D3">
        <w:rPr>
          <w:rFonts w:ascii="Arial" w:hAnsi="Arial" w:cs="Arial"/>
        </w:rPr>
        <w:t xml:space="preserve">This will be </w:t>
      </w:r>
      <w:r w:rsidR="008F3275" w:rsidRPr="002341D3">
        <w:rPr>
          <w:rFonts w:ascii="Arial" w:hAnsi="Arial" w:cs="Arial"/>
        </w:rPr>
        <w:t>dependent</w:t>
      </w:r>
      <w:r w:rsidR="00B638DE" w:rsidRPr="002341D3">
        <w:rPr>
          <w:rFonts w:ascii="Arial" w:hAnsi="Arial" w:cs="Arial"/>
        </w:rPr>
        <w:t xml:space="preserve"> on the school being able to</w:t>
      </w:r>
      <w:r w:rsidRPr="002341D3">
        <w:rPr>
          <w:rFonts w:ascii="Arial" w:hAnsi="Arial" w:cs="Arial"/>
        </w:rPr>
        <w:t xml:space="preserve"> </w:t>
      </w:r>
      <w:r w:rsidR="008F3275" w:rsidRPr="002341D3">
        <w:rPr>
          <w:rFonts w:ascii="Arial" w:hAnsi="Arial" w:cs="Arial"/>
        </w:rPr>
        <w:t xml:space="preserve">make an appointment </w:t>
      </w:r>
      <w:r w:rsidRPr="002341D3">
        <w:rPr>
          <w:rFonts w:ascii="Arial" w:hAnsi="Arial" w:cs="Arial"/>
        </w:rPr>
        <w:t>to the remaining vacancy.  Where a contractual change is necessary this shall be mutually agreed with the job sharer.</w:t>
      </w:r>
    </w:p>
    <w:p w14:paraId="6F0187C6" w14:textId="77777777" w:rsidR="00806E0D" w:rsidRPr="002341D3" w:rsidRDefault="00806E0D" w:rsidP="00566B58">
      <w:pPr>
        <w:tabs>
          <w:tab w:val="num" w:pos="1418"/>
        </w:tabs>
        <w:spacing w:after="0"/>
        <w:ind w:left="1418"/>
        <w:jc w:val="both"/>
        <w:rPr>
          <w:rFonts w:ascii="Arial" w:hAnsi="Arial" w:cs="Arial"/>
        </w:rPr>
      </w:pPr>
    </w:p>
    <w:p w14:paraId="28C299D6" w14:textId="77777777" w:rsidR="007B616C" w:rsidRPr="002341D3" w:rsidRDefault="007B616C" w:rsidP="00566B58">
      <w:pPr>
        <w:numPr>
          <w:ilvl w:val="0"/>
          <w:numId w:val="34"/>
        </w:numPr>
        <w:tabs>
          <w:tab w:val="clear" w:pos="720"/>
          <w:tab w:val="num" w:pos="1418"/>
        </w:tabs>
        <w:spacing w:after="0"/>
        <w:ind w:left="1418" w:hanging="284"/>
        <w:jc w:val="both"/>
        <w:rPr>
          <w:rFonts w:ascii="Arial" w:hAnsi="Arial" w:cs="Arial"/>
        </w:rPr>
      </w:pPr>
      <w:r w:rsidRPr="002341D3">
        <w:rPr>
          <w:rFonts w:ascii="Arial" w:hAnsi="Arial" w:cs="Arial"/>
        </w:rPr>
        <w:t xml:space="preserve">To remain on a </w:t>
      </w:r>
      <w:proofErr w:type="gramStart"/>
      <w:r w:rsidRPr="002341D3">
        <w:rPr>
          <w:rFonts w:ascii="Arial" w:hAnsi="Arial" w:cs="Arial"/>
        </w:rPr>
        <w:t>job</w:t>
      </w:r>
      <w:proofErr w:type="gramEnd"/>
      <w:r w:rsidRPr="002341D3">
        <w:rPr>
          <w:rFonts w:ascii="Arial" w:hAnsi="Arial" w:cs="Arial"/>
        </w:rPr>
        <w:t xml:space="preserve"> share or part time contract where there is no requirement for the school to fill the vacant element of the post.</w:t>
      </w:r>
    </w:p>
    <w:p w14:paraId="4C947797" w14:textId="77777777" w:rsidR="00806E0D" w:rsidRPr="002341D3" w:rsidRDefault="00806E0D" w:rsidP="00566B58">
      <w:pPr>
        <w:tabs>
          <w:tab w:val="num" w:pos="1418"/>
        </w:tabs>
        <w:spacing w:after="0"/>
        <w:ind w:left="1418"/>
        <w:jc w:val="both"/>
        <w:rPr>
          <w:rFonts w:ascii="Arial" w:hAnsi="Arial" w:cs="Arial"/>
        </w:rPr>
      </w:pPr>
    </w:p>
    <w:p w14:paraId="76BCB551" w14:textId="77777777" w:rsidR="007B616C" w:rsidRPr="002341D3" w:rsidRDefault="007B616C" w:rsidP="00566B58">
      <w:pPr>
        <w:numPr>
          <w:ilvl w:val="0"/>
          <w:numId w:val="34"/>
        </w:numPr>
        <w:tabs>
          <w:tab w:val="clear" w:pos="720"/>
          <w:tab w:val="num" w:pos="1418"/>
        </w:tabs>
        <w:spacing w:after="0"/>
        <w:ind w:left="1418" w:hanging="284"/>
        <w:jc w:val="both"/>
        <w:rPr>
          <w:rFonts w:ascii="Arial" w:hAnsi="Arial" w:cs="Arial"/>
        </w:rPr>
      </w:pPr>
      <w:r w:rsidRPr="002341D3">
        <w:rPr>
          <w:rFonts w:ascii="Arial" w:hAnsi="Arial" w:cs="Arial"/>
        </w:rPr>
        <w:t xml:space="preserve">Be redeployed to another post in the school, if practicable (providing this is of no higher status) on the pay, </w:t>
      </w:r>
      <w:proofErr w:type="gramStart"/>
      <w:r w:rsidRPr="002341D3">
        <w:rPr>
          <w:rFonts w:ascii="Arial" w:hAnsi="Arial" w:cs="Arial"/>
        </w:rPr>
        <w:t>terms</w:t>
      </w:r>
      <w:proofErr w:type="gramEnd"/>
      <w:r w:rsidRPr="002341D3">
        <w:rPr>
          <w:rFonts w:ascii="Arial" w:hAnsi="Arial" w:cs="Arial"/>
        </w:rPr>
        <w:t xml:space="preserve"> and condition applicable to that new post.</w:t>
      </w:r>
    </w:p>
    <w:p w14:paraId="4084DFFC" w14:textId="77777777" w:rsidR="007B616C" w:rsidRPr="002341D3" w:rsidRDefault="007B616C" w:rsidP="00566B58">
      <w:pPr>
        <w:spacing w:after="0"/>
        <w:ind w:left="360"/>
        <w:jc w:val="both"/>
        <w:rPr>
          <w:rFonts w:ascii="Arial" w:hAnsi="Arial" w:cs="Arial"/>
        </w:rPr>
      </w:pPr>
    </w:p>
    <w:p w14:paraId="44918E41" w14:textId="77777777" w:rsidR="007B616C" w:rsidRPr="002341D3" w:rsidRDefault="00F634BB" w:rsidP="00566B58">
      <w:pPr>
        <w:jc w:val="both"/>
        <w:rPr>
          <w:rFonts w:ascii="Arial" w:hAnsi="Arial" w:cs="Arial"/>
          <w:b/>
        </w:rPr>
      </w:pPr>
      <w:r w:rsidRPr="002341D3">
        <w:rPr>
          <w:rFonts w:ascii="Arial" w:hAnsi="Arial" w:cs="Arial"/>
          <w:b/>
        </w:rPr>
        <w:t>8.</w:t>
      </w:r>
      <w:r w:rsidRPr="002341D3">
        <w:rPr>
          <w:rFonts w:ascii="Arial" w:hAnsi="Arial" w:cs="Arial"/>
          <w:b/>
        </w:rPr>
        <w:tab/>
      </w:r>
      <w:r w:rsidR="007B616C" w:rsidRPr="002341D3">
        <w:rPr>
          <w:rFonts w:ascii="Arial" w:hAnsi="Arial" w:cs="Arial"/>
          <w:b/>
        </w:rPr>
        <w:t>Staffing Reductions</w:t>
      </w:r>
    </w:p>
    <w:p w14:paraId="1F0B26F0" w14:textId="77777777" w:rsidR="007B616C" w:rsidRPr="002341D3" w:rsidRDefault="00F634BB" w:rsidP="00566B58">
      <w:pPr>
        <w:ind w:left="652" w:hanging="652"/>
        <w:jc w:val="both"/>
        <w:rPr>
          <w:rFonts w:ascii="Arial" w:hAnsi="Arial" w:cs="Arial"/>
        </w:rPr>
      </w:pPr>
      <w:r w:rsidRPr="002341D3">
        <w:rPr>
          <w:rFonts w:ascii="Arial" w:hAnsi="Arial" w:cs="Arial"/>
        </w:rPr>
        <w:t>8.1</w:t>
      </w:r>
      <w:r w:rsidRPr="002341D3">
        <w:rPr>
          <w:rFonts w:ascii="Arial" w:hAnsi="Arial" w:cs="Arial"/>
        </w:rPr>
        <w:tab/>
      </w:r>
      <w:r w:rsidR="007B616C" w:rsidRPr="002341D3">
        <w:rPr>
          <w:rFonts w:ascii="Arial" w:hAnsi="Arial" w:cs="Arial"/>
        </w:rPr>
        <w:t xml:space="preserve">In a potential redundancy situation at the school the job share post shall be considered as one full time equivalent post.  The job share employees must be treated no less favourably than other employees at the school and both partners will be treated separately in respect of any skills audit.  In particular, if there is a need for a redundancy less than a full-time equivalent, it should not be assumed that one of the job </w:t>
      </w:r>
      <w:r w:rsidR="007B1BDE" w:rsidRPr="002341D3">
        <w:rPr>
          <w:rFonts w:ascii="Arial" w:hAnsi="Arial" w:cs="Arial"/>
        </w:rPr>
        <w:t>shareholders</w:t>
      </w:r>
      <w:r w:rsidR="007B616C" w:rsidRPr="002341D3">
        <w:rPr>
          <w:rFonts w:ascii="Arial" w:hAnsi="Arial" w:cs="Arial"/>
        </w:rPr>
        <w:t xml:space="preserve"> will automatically </w:t>
      </w:r>
      <w:proofErr w:type="gramStart"/>
      <w:r w:rsidR="007B616C" w:rsidRPr="002341D3">
        <w:rPr>
          <w:rFonts w:ascii="Arial" w:hAnsi="Arial" w:cs="Arial"/>
        </w:rPr>
        <w:t>selected</w:t>
      </w:r>
      <w:proofErr w:type="gramEnd"/>
      <w:r w:rsidR="007B616C" w:rsidRPr="002341D3">
        <w:rPr>
          <w:rFonts w:ascii="Arial" w:hAnsi="Arial" w:cs="Arial"/>
        </w:rPr>
        <w:t xml:space="preserve"> for redundancy.  If a job share post is selected where there is a staffing reduction of less than one full time equivalent, then both partners shall be considered equally.</w:t>
      </w:r>
    </w:p>
    <w:p w14:paraId="09E17811" w14:textId="77777777" w:rsidR="007B616C" w:rsidRPr="002341D3" w:rsidRDefault="00F634BB" w:rsidP="00566B58">
      <w:pPr>
        <w:jc w:val="both"/>
        <w:rPr>
          <w:rFonts w:ascii="Arial" w:hAnsi="Arial" w:cs="Arial"/>
        </w:rPr>
      </w:pPr>
      <w:r w:rsidRPr="002341D3">
        <w:rPr>
          <w:rFonts w:ascii="Arial" w:hAnsi="Arial" w:cs="Arial"/>
        </w:rPr>
        <w:t>8.2</w:t>
      </w:r>
      <w:r w:rsidRPr="002341D3">
        <w:rPr>
          <w:rFonts w:ascii="Arial" w:hAnsi="Arial" w:cs="Arial"/>
        </w:rPr>
        <w:tab/>
      </w:r>
      <w:r w:rsidR="007B616C" w:rsidRPr="002341D3">
        <w:rPr>
          <w:rFonts w:ascii="Arial" w:hAnsi="Arial" w:cs="Arial"/>
        </w:rPr>
        <w:t xml:space="preserve">Further guidance can be found within </w:t>
      </w:r>
      <w:hyperlink r:id="rId15" w:history="1">
        <w:r w:rsidR="007B616C" w:rsidRPr="002341D3">
          <w:rPr>
            <w:rStyle w:val="Hyperlink"/>
            <w:rFonts w:ascii="Arial" w:hAnsi="Arial" w:cs="Arial"/>
            <w:color w:val="auto"/>
          </w:rPr>
          <w:t>Reductions in Staffing.</w:t>
        </w:r>
      </w:hyperlink>
    </w:p>
    <w:p w14:paraId="29C7E477" w14:textId="77777777" w:rsidR="007B616C" w:rsidRPr="002341D3" w:rsidRDefault="00F634BB" w:rsidP="00566B58">
      <w:pPr>
        <w:jc w:val="both"/>
        <w:rPr>
          <w:rFonts w:ascii="Arial" w:hAnsi="Arial" w:cs="Arial"/>
          <w:b/>
        </w:rPr>
      </w:pPr>
      <w:r w:rsidRPr="002341D3">
        <w:rPr>
          <w:rFonts w:ascii="Arial" w:hAnsi="Arial" w:cs="Arial"/>
          <w:b/>
        </w:rPr>
        <w:t>9.</w:t>
      </w:r>
      <w:r w:rsidRPr="002341D3">
        <w:rPr>
          <w:rFonts w:ascii="Arial" w:hAnsi="Arial" w:cs="Arial"/>
          <w:b/>
        </w:rPr>
        <w:tab/>
      </w:r>
      <w:r w:rsidR="007B616C" w:rsidRPr="002341D3">
        <w:rPr>
          <w:rFonts w:ascii="Arial" w:hAnsi="Arial" w:cs="Arial"/>
          <w:b/>
        </w:rPr>
        <w:t>Training and Development</w:t>
      </w:r>
    </w:p>
    <w:p w14:paraId="74947D39" w14:textId="77777777" w:rsidR="007B616C" w:rsidRPr="002341D3" w:rsidRDefault="00F634BB" w:rsidP="00566B58">
      <w:pPr>
        <w:ind w:left="645" w:hanging="645"/>
        <w:jc w:val="both"/>
        <w:rPr>
          <w:rFonts w:ascii="Arial" w:hAnsi="Arial" w:cs="Arial"/>
        </w:rPr>
      </w:pPr>
      <w:r w:rsidRPr="002341D3">
        <w:rPr>
          <w:rFonts w:ascii="Arial" w:hAnsi="Arial" w:cs="Arial"/>
        </w:rPr>
        <w:t>9.1</w:t>
      </w:r>
      <w:r w:rsidRPr="002341D3">
        <w:rPr>
          <w:rFonts w:ascii="Arial" w:hAnsi="Arial" w:cs="Arial"/>
        </w:rPr>
        <w:tab/>
      </w:r>
      <w:r w:rsidR="007B616C" w:rsidRPr="002341D3">
        <w:rPr>
          <w:rFonts w:ascii="Arial" w:hAnsi="Arial" w:cs="Arial"/>
        </w:rPr>
        <w:t xml:space="preserve">It is important that all employees, irrespective of their contractual status, </w:t>
      </w:r>
      <w:proofErr w:type="gramStart"/>
      <w:r w:rsidR="007B616C" w:rsidRPr="002341D3">
        <w:rPr>
          <w:rFonts w:ascii="Arial" w:hAnsi="Arial" w:cs="Arial"/>
        </w:rPr>
        <w:t>have the opportunities to</w:t>
      </w:r>
      <w:proofErr w:type="gramEnd"/>
      <w:r w:rsidR="007B616C" w:rsidRPr="002341D3">
        <w:rPr>
          <w:rFonts w:ascii="Arial" w:hAnsi="Arial" w:cs="Arial"/>
        </w:rPr>
        <w:t xml:space="preserve"> develop their skills and knowledge, both to fulfil the demands of their current job and also to develop the ability and confidence to meet new demands and challenges.  An employee who is job sharing will have the same access to training and development opportunities as a </w:t>
      </w:r>
      <w:proofErr w:type="gramStart"/>
      <w:r w:rsidR="007B616C" w:rsidRPr="002341D3">
        <w:rPr>
          <w:rFonts w:ascii="Arial" w:hAnsi="Arial" w:cs="Arial"/>
        </w:rPr>
        <w:t>full time</w:t>
      </w:r>
      <w:proofErr w:type="gramEnd"/>
      <w:r w:rsidR="007B616C" w:rsidRPr="002341D3">
        <w:rPr>
          <w:rFonts w:ascii="Arial" w:hAnsi="Arial" w:cs="Arial"/>
        </w:rPr>
        <w:t xml:space="preserve"> employee.</w:t>
      </w:r>
    </w:p>
    <w:p w14:paraId="7F94E54B" w14:textId="77777777" w:rsidR="007B616C" w:rsidRPr="002341D3" w:rsidRDefault="00F634BB" w:rsidP="00566B58">
      <w:pPr>
        <w:jc w:val="both"/>
        <w:rPr>
          <w:rFonts w:ascii="Arial" w:hAnsi="Arial" w:cs="Arial"/>
          <w:b/>
        </w:rPr>
      </w:pPr>
      <w:r w:rsidRPr="002341D3">
        <w:rPr>
          <w:rFonts w:ascii="Arial" w:hAnsi="Arial" w:cs="Arial"/>
          <w:b/>
        </w:rPr>
        <w:t>10.</w:t>
      </w:r>
      <w:r w:rsidRPr="002341D3">
        <w:rPr>
          <w:rFonts w:ascii="Arial" w:hAnsi="Arial" w:cs="Arial"/>
          <w:b/>
        </w:rPr>
        <w:tab/>
        <w:t>Action for the Head Teacher</w:t>
      </w:r>
    </w:p>
    <w:p w14:paraId="0E2D7C8A" w14:textId="77777777" w:rsidR="007B616C" w:rsidRPr="002341D3" w:rsidRDefault="00F634BB" w:rsidP="00566B58">
      <w:pPr>
        <w:jc w:val="both"/>
        <w:rPr>
          <w:rFonts w:ascii="Arial" w:hAnsi="Arial" w:cs="Arial"/>
        </w:rPr>
      </w:pPr>
      <w:r w:rsidRPr="002341D3">
        <w:rPr>
          <w:rFonts w:ascii="Arial" w:hAnsi="Arial" w:cs="Arial"/>
        </w:rPr>
        <w:t>10.1</w:t>
      </w:r>
      <w:r w:rsidRPr="002341D3">
        <w:rPr>
          <w:rFonts w:ascii="Arial" w:hAnsi="Arial" w:cs="Arial"/>
        </w:rPr>
        <w:tab/>
      </w:r>
      <w:r w:rsidR="007B616C" w:rsidRPr="002341D3">
        <w:rPr>
          <w:rFonts w:ascii="Arial" w:hAnsi="Arial" w:cs="Arial"/>
        </w:rPr>
        <w:t xml:space="preserve">If an application for </w:t>
      </w:r>
      <w:r w:rsidR="00806E0D" w:rsidRPr="002341D3">
        <w:rPr>
          <w:rFonts w:ascii="Arial" w:hAnsi="Arial" w:cs="Arial"/>
        </w:rPr>
        <w:t>flexible working/</w:t>
      </w:r>
      <w:r w:rsidR="007B616C" w:rsidRPr="002341D3">
        <w:rPr>
          <w:rFonts w:ascii="Arial" w:hAnsi="Arial" w:cs="Arial"/>
        </w:rPr>
        <w:t>job sharing is agreed, you should:</w:t>
      </w:r>
    </w:p>
    <w:p w14:paraId="020F6B37" w14:textId="77777777" w:rsidR="007B616C" w:rsidRPr="002341D3" w:rsidRDefault="007B616C" w:rsidP="00566B58">
      <w:pPr>
        <w:numPr>
          <w:ilvl w:val="0"/>
          <w:numId w:val="38"/>
        </w:numPr>
        <w:tabs>
          <w:tab w:val="clear" w:pos="720"/>
          <w:tab w:val="num" w:pos="1418"/>
        </w:tabs>
        <w:spacing w:after="0"/>
        <w:ind w:left="1418" w:hanging="284"/>
        <w:jc w:val="both"/>
        <w:rPr>
          <w:rFonts w:ascii="Arial" w:hAnsi="Arial" w:cs="Arial"/>
        </w:rPr>
      </w:pPr>
      <w:r w:rsidRPr="002341D3">
        <w:rPr>
          <w:rFonts w:ascii="Arial" w:hAnsi="Arial" w:cs="Arial"/>
        </w:rPr>
        <w:lastRenderedPageBreak/>
        <w:t>Inform the individual and agree a provisional implementation date, subject to the recruitment of a job share partner.</w:t>
      </w:r>
    </w:p>
    <w:p w14:paraId="2490CF7C" w14:textId="77777777" w:rsidR="007B616C" w:rsidRPr="002341D3" w:rsidRDefault="007B616C" w:rsidP="00566B58">
      <w:pPr>
        <w:numPr>
          <w:ilvl w:val="0"/>
          <w:numId w:val="38"/>
        </w:numPr>
        <w:tabs>
          <w:tab w:val="clear" w:pos="720"/>
          <w:tab w:val="num" w:pos="1418"/>
        </w:tabs>
        <w:spacing w:after="0"/>
        <w:ind w:left="1418" w:hanging="284"/>
        <w:jc w:val="both"/>
        <w:rPr>
          <w:rFonts w:ascii="Arial" w:hAnsi="Arial" w:cs="Arial"/>
        </w:rPr>
      </w:pPr>
      <w:r w:rsidRPr="002341D3">
        <w:rPr>
          <w:rFonts w:ascii="Arial" w:hAnsi="Arial" w:cs="Arial"/>
        </w:rPr>
        <w:t>Instruct HR-Pay to adjust the individual’s salary and issue a variation to their contract.</w:t>
      </w:r>
    </w:p>
    <w:p w14:paraId="62748BDC" w14:textId="77777777" w:rsidR="007B616C" w:rsidRPr="002341D3" w:rsidRDefault="007B616C" w:rsidP="00566B58">
      <w:pPr>
        <w:jc w:val="both"/>
        <w:rPr>
          <w:rFonts w:ascii="Arial" w:hAnsi="Arial" w:cs="Arial"/>
        </w:rPr>
      </w:pPr>
    </w:p>
    <w:p w14:paraId="2C26502A" w14:textId="77777777" w:rsidR="007B616C" w:rsidRPr="002341D3" w:rsidRDefault="00806E0D" w:rsidP="00566B58">
      <w:pPr>
        <w:jc w:val="both"/>
        <w:rPr>
          <w:rFonts w:ascii="Arial" w:hAnsi="Arial" w:cs="Arial"/>
        </w:rPr>
      </w:pPr>
      <w:r w:rsidRPr="002341D3">
        <w:rPr>
          <w:rFonts w:ascii="Arial" w:hAnsi="Arial" w:cs="Arial"/>
        </w:rPr>
        <w:t>10.2</w:t>
      </w:r>
      <w:r w:rsidRPr="002341D3">
        <w:rPr>
          <w:rFonts w:ascii="Arial" w:hAnsi="Arial" w:cs="Arial"/>
        </w:rPr>
        <w:tab/>
      </w:r>
      <w:r w:rsidR="007B616C" w:rsidRPr="002341D3">
        <w:rPr>
          <w:rFonts w:ascii="Arial" w:hAnsi="Arial" w:cs="Arial"/>
        </w:rPr>
        <w:t xml:space="preserve">If an application for </w:t>
      </w:r>
      <w:r w:rsidRPr="002341D3">
        <w:rPr>
          <w:rFonts w:ascii="Arial" w:hAnsi="Arial" w:cs="Arial"/>
        </w:rPr>
        <w:t>flexible working/</w:t>
      </w:r>
      <w:r w:rsidR="007B616C" w:rsidRPr="002341D3">
        <w:rPr>
          <w:rFonts w:ascii="Arial" w:hAnsi="Arial" w:cs="Arial"/>
        </w:rPr>
        <w:t>job sharing is not supported by the school, you should:</w:t>
      </w:r>
    </w:p>
    <w:p w14:paraId="54DE1B8C" w14:textId="77777777" w:rsidR="007B616C" w:rsidRPr="002341D3" w:rsidRDefault="007B616C" w:rsidP="00566B58">
      <w:pPr>
        <w:numPr>
          <w:ilvl w:val="0"/>
          <w:numId w:val="39"/>
        </w:numPr>
        <w:spacing w:after="0"/>
        <w:ind w:left="1418" w:hanging="284"/>
        <w:jc w:val="both"/>
        <w:rPr>
          <w:rFonts w:ascii="Arial" w:hAnsi="Arial" w:cs="Arial"/>
        </w:rPr>
      </w:pPr>
      <w:r w:rsidRPr="002341D3">
        <w:rPr>
          <w:rFonts w:ascii="Arial" w:hAnsi="Arial" w:cs="Arial"/>
        </w:rPr>
        <w:t xml:space="preserve">Discuss the situation with your HR </w:t>
      </w:r>
      <w:r w:rsidR="008F3275" w:rsidRPr="002341D3">
        <w:rPr>
          <w:rFonts w:ascii="Arial" w:hAnsi="Arial" w:cs="Arial"/>
        </w:rPr>
        <w:t>Service Business Partner</w:t>
      </w:r>
    </w:p>
    <w:p w14:paraId="67D39DDA" w14:textId="77777777" w:rsidR="007B616C" w:rsidRPr="002341D3" w:rsidRDefault="007B616C" w:rsidP="00566B58">
      <w:pPr>
        <w:numPr>
          <w:ilvl w:val="0"/>
          <w:numId w:val="39"/>
        </w:numPr>
        <w:spacing w:after="0"/>
        <w:ind w:left="1418" w:hanging="284"/>
        <w:jc w:val="both"/>
        <w:rPr>
          <w:rFonts w:ascii="Arial" w:hAnsi="Arial" w:cs="Arial"/>
        </w:rPr>
      </w:pPr>
      <w:r w:rsidRPr="002341D3">
        <w:rPr>
          <w:rFonts w:ascii="Arial" w:hAnsi="Arial" w:cs="Arial"/>
        </w:rPr>
        <w:t xml:space="preserve">Be able to demonstrate clearly the detrimental impact of such an arrangement on the </w:t>
      </w:r>
      <w:proofErr w:type="gramStart"/>
      <w:r w:rsidRPr="002341D3">
        <w:rPr>
          <w:rFonts w:ascii="Arial" w:hAnsi="Arial" w:cs="Arial"/>
        </w:rPr>
        <w:t>school</w:t>
      </w:r>
      <w:proofErr w:type="gramEnd"/>
    </w:p>
    <w:p w14:paraId="3C5BA5CA" w14:textId="77777777" w:rsidR="007B616C" w:rsidRPr="002341D3" w:rsidRDefault="007B616C" w:rsidP="00566B58">
      <w:pPr>
        <w:numPr>
          <w:ilvl w:val="0"/>
          <w:numId w:val="39"/>
        </w:numPr>
        <w:spacing w:after="0"/>
        <w:ind w:left="1418" w:hanging="284"/>
        <w:jc w:val="both"/>
        <w:rPr>
          <w:rFonts w:ascii="Arial" w:hAnsi="Arial" w:cs="Arial"/>
        </w:rPr>
      </w:pPr>
      <w:r w:rsidRPr="002341D3">
        <w:rPr>
          <w:rFonts w:ascii="Arial" w:hAnsi="Arial" w:cs="Arial"/>
        </w:rPr>
        <w:t xml:space="preserve">Fully explain to the job share applicant the reasons why you are unable to support their </w:t>
      </w:r>
      <w:r w:rsidR="00806E0D" w:rsidRPr="002341D3">
        <w:rPr>
          <w:rFonts w:ascii="Arial" w:hAnsi="Arial" w:cs="Arial"/>
        </w:rPr>
        <w:t xml:space="preserve">flexible working </w:t>
      </w:r>
      <w:proofErr w:type="gramStart"/>
      <w:r w:rsidRPr="002341D3">
        <w:rPr>
          <w:rFonts w:ascii="Arial" w:hAnsi="Arial" w:cs="Arial"/>
        </w:rPr>
        <w:t>request, and</w:t>
      </w:r>
      <w:proofErr w:type="gramEnd"/>
      <w:r w:rsidRPr="002341D3">
        <w:rPr>
          <w:rFonts w:ascii="Arial" w:hAnsi="Arial" w:cs="Arial"/>
        </w:rPr>
        <w:t xml:space="preserve"> follow up this discussion in writing.</w:t>
      </w:r>
    </w:p>
    <w:p w14:paraId="22F3F7F2" w14:textId="77777777" w:rsidR="007B616C" w:rsidRPr="002341D3" w:rsidRDefault="007B616C" w:rsidP="00566B58">
      <w:pPr>
        <w:spacing w:after="0"/>
        <w:ind w:left="720"/>
        <w:jc w:val="both"/>
        <w:rPr>
          <w:rFonts w:ascii="Arial" w:hAnsi="Arial" w:cs="Arial"/>
        </w:rPr>
      </w:pPr>
    </w:p>
    <w:p w14:paraId="047BD649" w14:textId="77777777" w:rsidR="007B616C" w:rsidRPr="002341D3" w:rsidRDefault="00806E0D" w:rsidP="00566B58">
      <w:pPr>
        <w:jc w:val="both"/>
        <w:rPr>
          <w:rFonts w:ascii="Arial" w:hAnsi="Arial" w:cs="Arial"/>
          <w:b/>
        </w:rPr>
      </w:pPr>
      <w:r w:rsidRPr="002341D3">
        <w:rPr>
          <w:rFonts w:ascii="Arial" w:hAnsi="Arial" w:cs="Arial"/>
          <w:b/>
        </w:rPr>
        <w:t>11.</w:t>
      </w:r>
      <w:r w:rsidRPr="002341D3">
        <w:rPr>
          <w:rFonts w:ascii="Arial" w:hAnsi="Arial" w:cs="Arial"/>
          <w:b/>
        </w:rPr>
        <w:tab/>
      </w:r>
      <w:r w:rsidR="007B616C" w:rsidRPr="002341D3">
        <w:rPr>
          <w:rFonts w:ascii="Arial" w:hAnsi="Arial" w:cs="Arial"/>
          <w:b/>
        </w:rPr>
        <w:t>Action for the Chair of Governors</w:t>
      </w:r>
    </w:p>
    <w:p w14:paraId="1DD85A0E" w14:textId="77777777" w:rsidR="007B616C" w:rsidRPr="002341D3" w:rsidRDefault="00806E0D" w:rsidP="00566B58">
      <w:pPr>
        <w:ind w:left="645" w:hanging="645"/>
        <w:jc w:val="both"/>
        <w:rPr>
          <w:rFonts w:ascii="Arial" w:hAnsi="Arial" w:cs="Arial"/>
        </w:rPr>
      </w:pPr>
      <w:r w:rsidRPr="002341D3">
        <w:rPr>
          <w:rFonts w:ascii="Arial" w:hAnsi="Arial" w:cs="Arial"/>
        </w:rPr>
        <w:t>11.1</w:t>
      </w:r>
      <w:r w:rsidRPr="002341D3">
        <w:rPr>
          <w:rFonts w:ascii="Arial" w:hAnsi="Arial" w:cs="Arial"/>
        </w:rPr>
        <w:tab/>
      </w:r>
      <w:r w:rsidR="007B616C" w:rsidRPr="002341D3">
        <w:rPr>
          <w:rFonts w:ascii="Arial" w:hAnsi="Arial" w:cs="Arial"/>
        </w:rPr>
        <w:t>In the first instance all applications for a job share arrangement for the head teacher post the chair of governors should seek advice from the HR Service and the Education Improvement Service.</w:t>
      </w:r>
    </w:p>
    <w:p w14:paraId="10039305" w14:textId="77777777" w:rsidR="007B616C" w:rsidRPr="002341D3" w:rsidRDefault="00806E0D" w:rsidP="00566B58">
      <w:pPr>
        <w:jc w:val="both"/>
        <w:rPr>
          <w:rFonts w:ascii="Arial" w:hAnsi="Arial" w:cs="Arial"/>
        </w:rPr>
      </w:pPr>
      <w:r w:rsidRPr="002341D3">
        <w:rPr>
          <w:rFonts w:ascii="Arial" w:hAnsi="Arial" w:cs="Arial"/>
        </w:rPr>
        <w:t>11.2</w:t>
      </w:r>
      <w:r w:rsidRPr="002341D3">
        <w:rPr>
          <w:rFonts w:ascii="Arial" w:hAnsi="Arial" w:cs="Arial"/>
        </w:rPr>
        <w:tab/>
      </w:r>
      <w:r w:rsidR="007B616C" w:rsidRPr="002341D3">
        <w:rPr>
          <w:rFonts w:ascii="Arial" w:hAnsi="Arial" w:cs="Arial"/>
        </w:rPr>
        <w:t xml:space="preserve">If an application for </w:t>
      </w:r>
      <w:r w:rsidRPr="002341D3">
        <w:rPr>
          <w:rFonts w:ascii="Arial" w:hAnsi="Arial" w:cs="Arial"/>
        </w:rPr>
        <w:t>flexible working request/</w:t>
      </w:r>
      <w:r w:rsidR="007B616C" w:rsidRPr="002341D3">
        <w:rPr>
          <w:rFonts w:ascii="Arial" w:hAnsi="Arial" w:cs="Arial"/>
        </w:rPr>
        <w:t>job sharing is agreed, you should:</w:t>
      </w:r>
    </w:p>
    <w:p w14:paraId="742BE8AD" w14:textId="77777777" w:rsidR="007B616C" w:rsidRPr="002341D3" w:rsidRDefault="007B616C" w:rsidP="00566B58">
      <w:pPr>
        <w:numPr>
          <w:ilvl w:val="0"/>
          <w:numId w:val="38"/>
        </w:numPr>
        <w:tabs>
          <w:tab w:val="clear" w:pos="720"/>
          <w:tab w:val="num" w:pos="1418"/>
        </w:tabs>
        <w:spacing w:after="0"/>
        <w:ind w:left="1418" w:hanging="284"/>
        <w:jc w:val="both"/>
        <w:rPr>
          <w:rFonts w:ascii="Arial" w:hAnsi="Arial" w:cs="Arial"/>
        </w:rPr>
      </w:pPr>
      <w:r w:rsidRPr="002341D3">
        <w:rPr>
          <w:rFonts w:ascii="Arial" w:hAnsi="Arial" w:cs="Arial"/>
        </w:rPr>
        <w:t>Inform the individual and agree a provisional implementation date, subject to the recruitment of a job share partner.</w:t>
      </w:r>
    </w:p>
    <w:p w14:paraId="538A2816" w14:textId="77777777" w:rsidR="007B616C" w:rsidRPr="002341D3" w:rsidRDefault="007B616C" w:rsidP="00566B58">
      <w:pPr>
        <w:numPr>
          <w:ilvl w:val="0"/>
          <w:numId w:val="38"/>
        </w:numPr>
        <w:tabs>
          <w:tab w:val="clear" w:pos="720"/>
          <w:tab w:val="num" w:pos="1418"/>
        </w:tabs>
        <w:spacing w:after="0"/>
        <w:ind w:left="1418" w:hanging="284"/>
        <w:jc w:val="both"/>
        <w:rPr>
          <w:rFonts w:ascii="Arial" w:hAnsi="Arial" w:cs="Arial"/>
        </w:rPr>
      </w:pPr>
      <w:r w:rsidRPr="002341D3">
        <w:rPr>
          <w:rFonts w:ascii="Arial" w:hAnsi="Arial" w:cs="Arial"/>
        </w:rPr>
        <w:t>Instruct HR-Pay to adjust the individual’s salary and issue a variation to their contract.</w:t>
      </w:r>
    </w:p>
    <w:p w14:paraId="7630BBEA" w14:textId="77777777" w:rsidR="007B616C" w:rsidRPr="002341D3" w:rsidRDefault="007B616C" w:rsidP="00566B58">
      <w:pPr>
        <w:spacing w:after="0"/>
        <w:ind w:left="720"/>
        <w:jc w:val="both"/>
        <w:rPr>
          <w:rFonts w:ascii="Arial" w:hAnsi="Arial" w:cs="Arial"/>
        </w:rPr>
      </w:pPr>
    </w:p>
    <w:p w14:paraId="46A5FDBD" w14:textId="77777777" w:rsidR="007B616C" w:rsidRPr="002341D3" w:rsidRDefault="00806E0D" w:rsidP="00566B58">
      <w:pPr>
        <w:jc w:val="both"/>
        <w:rPr>
          <w:rFonts w:ascii="Arial" w:hAnsi="Arial" w:cs="Arial"/>
        </w:rPr>
      </w:pPr>
      <w:r w:rsidRPr="002341D3">
        <w:rPr>
          <w:rFonts w:ascii="Arial" w:hAnsi="Arial" w:cs="Arial"/>
        </w:rPr>
        <w:t>11.3</w:t>
      </w:r>
      <w:r w:rsidRPr="002341D3">
        <w:rPr>
          <w:rFonts w:ascii="Arial" w:hAnsi="Arial" w:cs="Arial"/>
        </w:rPr>
        <w:tab/>
      </w:r>
      <w:r w:rsidR="007B616C" w:rsidRPr="002341D3">
        <w:rPr>
          <w:rFonts w:ascii="Arial" w:hAnsi="Arial" w:cs="Arial"/>
        </w:rPr>
        <w:t xml:space="preserve">If an application for </w:t>
      </w:r>
      <w:r w:rsidRPr="002341D3">
        <w:rPr>
          <w:rFonts w:ascii="Arial" w:hAnsi="Arial" w:cs="Arial"/>
        </w:rPr>
        <w:t>flexible working request/</w:t>
      </w:r>
      <w:r w:rsidR="007B616C" w:rsidRPr="002341D3">
        <w:rPr>
          <w:rFonts w:ascii="Arial" w:hAnsi="Arial" w:cs="Arial"/>
        </w:rPr>
        <w:t>job sharing is not supported by the school, you should:</w:t>
      </w:r>
    </w:p>
    <w:p w14:paraId="69040DB4" w14:textId="77777777" w:rsidR="007B616C" w:rsidRPr="002341D3" w:rsidRDefault="007B616C" w:rsidP="00566B58">
      <w:pPr>
        <w:numPr>
          <w:ilvl w:val="0"/>
          <w:numId w:val="39"/>
        </w:numPr>
        <w:tabs>
          <w:tab w:val="clear" w:pos="720"/>
          <w:tab w:val="num" w:pos="1418"/>
        </w:tabs>
        <w:spacing w:after="0"/>
        <w:ind w:left="1418" w:hanging="284"/>
        <w:jc w:val="both"/>
        <w:rPr>
          <w:rFonts w:ascii="Arial" w:hAnsi="Arial" w:cs="Arial"/>
        </w:rPr>
      </w:pPr>
      <w:r w:rsidRPr="002341D3">
        <w:rPr>
          <w:rFonts w:ascii="Arial" w:hAnsi="Arial" w:cs="Arial"/>
        </w:rPr>
        <w:t xml:space="preserve">Discuss the situation with your contact in the HR </w:t>
      </w:r>
      <w:r w:rsidR="008F3275" w:rsidRPr="002341D3">
        <w:rPr>
          <w:rFonts w:ascii="Arial" w:hAnsi="Arial" w:cs="Arial"/>
        </w:rPr>
        <w:t xml:space="preserve">Service Business Partner </w:t>
      </w:r>
      <w:r w:rsidRPr="002341D3">
        <w:rPr>
          <w:rFonts w:ascii="Arial" w:hAnsi="Arial" w:cs="Arial"/>
        </w:rPr>
        <w:t>and the Education Improvement Service</w:t>
      </w:r>
    </w:p>
    <w:p w14:paraId="5B8EAE9F" w14:textId="77777777" w:rsidR="007B616C" w:rsidRPr="002341D3" w:rsidRDefault="007B616C" w:rsidP="00566B58">
      <w:pPr>
        <w:numPr>
          <w:ilvl w:val="0"/>
          <w:numId w:val="39"/>
        </w:numPr>
        <w:tabs>
          <w:tab w:val="clear" w:pos="720"/>
          <w:tab w:val="num" w:pos="1418"/>
        </w:tabs>
        <w:spacing w:after="0"/>
        <w:ind w:left="1418" w:hanging="284"/>
        <w:jc w:val="both"/>
        <w:rPr>
          <w:rFonts w:ascii="Arial" w:hAnsi="Arial" w:cs="Arial"/>
        </w:rPr>
      </w:pPr>
      <w:r w:rsidRPr="002341D3">
        <w:rPr>
          <w:rFonts w:ascii="Arial" w:hAnsi="Arial" w:cs="Arial"/>
        </w:rPr>
        <w:t xml:space="preserve">Be able to demonstrate clearly the detrimental impact of such an arrangement on the </w:t>
      </w:r>
      <w:proofErr w:type="gramStart"/>
      <w:r w:rsidRPr="002341D3">
        <w:rPr>
          <w:rFonts w:ascii="Arial" w:hAnsi="Arial" w:cs="Arial"/>
        </w:rPr>
        <w:t>school</w:t>
      </w:r>
      <w:proofErr w:type="gramEnd"/>
    </w:p>
    <w:p w14:paraId="0BCDE9C0" w14:textId="77777777" w:rsidR="007B616C" w:rsidRPr="002341D3" w:rsidRDefault="007B616C" w:rsidP="00566B58">
      <w:pPr>
        <w:pStyle w:val="ListParagraph"/>
        <w:numPr>
          <w:ilvl w:val="0"/>
          <w:numId w:val="39"/>
        </w:numPr>
        <w:tabs>
          <w:tab w:val="clear" w:pos="720"/>
          <w:tab w:val="num" w:pos="1418"/>
        </w:tabs>
        <w:spacing w:line="276" w:lineRule="auto"/>
        <w:ind w:left="1418" w:hanging="284"/>
        <w:jc w:val="both"/>
        <w:rPr>
          <w:rFonts w:cs="Arial"/>
          <w:sz w:val="22"/>
          <w:szCs w:val="22"/>
        </w:rPr>
      </w:pPr>
      <w:r w:rsidRPr="002341D3">
        <w:rPr>
          <w:rFonts w:cs="Arial"/>
          <w:sz w:val="22"/>
          <w:szCs w:val="22"/>
        </w:rPr>
        <w:t xml:space="preserve">Fully explain to the job share applicant the reasons why you are unable to support their </w:t>
      </w:r>
      <w:r w:rsidR="00806E0D" w:rsidRPr="002341D3">
        <w:rPr>
          <w:rFonts w:cs="Arial"/>
          <w:sz w:val="22"/>
          <w:szCs w:val="22"/>
        </w:rPr>
        <w:t xml:space="preserve">flexible working </w:t>
      </w:r>
      <w:proofErr w:type="gramStart"/>
      <w:r w:rsidRPr="002341D3">
        <w:rPr>
          <w:rFonts w:cs="Arial"/>
          <w:sz w:val="22"/>
          <w:szCs w:val="22"/>
        </w:rPr>
        <w:t>request, and</w:t>
      </w:r>
      <w:proofErr w:type="gramEnd"/>
      <w:r w:rsidRPr="002341D3">
        <w:rPr>
          <w:rFonts w:cs="Arial"/>
          <w:sz w:val="22"/>
          <w:szCs w:val="22"/>
        </w:rPr>
        <w:t xml:space="preserve"> follow up this discussion in writing.</w:t>
      </w:r>
    </w:p>
    <w:p w14:paraId="758D1202" w14:textId="77777777" w:rsidR="007B616C" w:rsidRPr="002341D3" w:rsidRDefault="007B616C" w:rsidP="00566B58">
      <w:pPr>
        <w:jc w:val="both"/>
        <w:rPr>
          <w:rFonts w:ascii="Arial" w:hAnsi="Arial" w:cs="Arial"/>
        </w:rPr>
      </w:pPr>
    </w:p>
    <w:bookmarkEnd w:id="33"/>
    <w:p w14:paraId="3FF8DDD3" w14:textId="77777777" w:rsidR="00566B58" w:rsidRPr="002341D3" w:rsidRDefault="00566B58" w:rsidP="00566B58">
      <w:pPr>
        <w:jc w:val="both"/>
        <w:rPr>
          <w:rFonts w:ascii="Arial" w:hAnsi="Arial" w:cs="Arial"/>
          <w:b/>
          <w:lang w:eastAsia="en-GB"/>
        </w:rPr>
      </w:pPr>
    </w:p>
    <w:bookmarkEnd w:id="31"/>
    <w:bookmarkEnd w:id="32"/>
    <w:p w14:paraId="2F04EAE9" w14:textId="142AB858" w:rsidR="001642CF" w:rsidRPr="002341D3" w:rsidRDefault="001642CF" w:rsidP="00566B58">
      <w:pPr>
        <w:tabs>
          <w:tab w:val="left" w:pos="709"/>
        </w:tabs>
        <w:jc w:val="both"/>
        <w:rPr>
          <w:rFonts w:ascii="Arial" w:hAnsi="Arial" w:cs="Arial"/>
        </w:rPr>
      </w:pPr>
    </w:p>
    <w:p w14:paraId="45EEC243" w14:textId="739F6A50" w:rsidR="00493E66" w:rsidRPr="002341D3" w:rsidRDefault="00493E66" w:rsidP="00566B58">
      <w:pPr>
        <w:tabs>
          <w:tab w:val="left" w:pos="709"/>
        </w:tabs>
        <w:jc w:val="both"/>
        <w:rPr>
          <w:rFonts w:ascii="Arial" w:hAnsi="Arial" w:cs="Arial"/>
        </w:rPr>
      </w:pPr>
    </w:p>
    <w:p w14:paraId="45BE876F" w14:textId="395E7747" w:rsidR="00493E66" w:rsidRPr="002341D3" w:rsidRDefault="00493E66" w:rsidP="00566B58">
      <w:pPr>
        <w:tabs>
          <w:tab w:val="left" w:pos="709"/>
        </w:tabs>
        <w:jc w:val="both"/>
        <w:rPr>
          <w:rFonts w:ascii="Arial" w:hAnsi="Arial" w:cs="Arial"/>
        </w:rPr>
      </w:pPr>
    </w:p>
    <w:p w14:paraId="7812C358" w14:textId="77777777" w:rsidR="00493E66" w:rsidRPr="002341D3" w:rsidRDefault="00493E66" w:rsidP="00566B58">
      <w:pPr>
        <w:tabs>
          <w:tab w:val="left" w:pos="709"/>
        </w:tabs>
        <w:jc w:val="both"/>
        <w:rPr>
          <w:rFonts w:ascii="Arial" w:hAnsi="Arial" w:cs="Arial"/>
        </w:rPr>
      </w:pPr>
    </w:p>
    <w:p w14:paraId="6AB4C642" w14:textId="77777777" w:rsidR="001642CF" w:rsidRDefault="001642CF" w:rsidP="00566B58">
      <w:pPr>
        <w:tabs>
          <w:tab w:val="left" w:pos="709"/>
        </w:tabs>
        <w:jc w:val="both"/>
        <w:rPr>
          <w:rFonts w:ascii="Arial" w:hAnsi="Arial" w:cs="Arial"/>
        </w:rPr>
      </w:pPr>
    </w:p>
    <w:p w14:paraId="3426B51C" w14:textId="77777777" w:rsidR="001642CF" w:rsidRPr="001642CF" w:rsidRDefault="001642CF" w:rsidP="00566B58">
      <w:pPr>
        <w:tabs>
          <w:tab w:val="left" w:pos="709"/>
        </w:tabs>
        <w:jc w:val="both"/>
        <w:rPr>
          <w:rFonts w:ascii="Arial" w:hAnsi="Arial" w:cs="Arial"/>
        </w:rPr>
      </w:pPr>
    </w:p>
    <w:p w14:paraId="4BFEB290" w14:textId="0780EC7C" w:rsidR="00291168" w:rsidRPr="006D524B" w:rsidRDefault="004A150A" w:rsidP="00566B5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eastAsia="Times New Roman" w:hAnsi="Arial" w:cs="Arial"/>
          <w:b/>
          <w:lang w:eastAsia="en-GB"/>
        </w:rPr>
      </w:pPr>
      <w:r w:rsidRPr="006D524B">
        <w:rPr>
          <w:rFonts w:ascii="Arial" w:eastAsia="Times New Roman" w:hAnsi="Arial" w:cs="Arial"/>
          <w:b/>
          <w:lang w:eastAsia="en-GB"/>
        </w:rPr>
        <w:t>JCNP Staffing Regulations Working Party</w:t>
      </w:r>
      <w:r w:rsidRPr="006D524B">
        <w:rPr>
          <w:rFonts w:ascii="Arial" w:eastAsia="Times New Roman" w:hAnsi="Arial" w:cs="Arial"/>
          <w:b/>
          <w:lang w:eastAsia="en-GB"/>
        </w:rPr>
        <w:tab/>
      </w:r>
      <w:r w:rsidR="00B84C50" w:rsidRPr="006D524B">
        <w:rPr>
          <w:rFonts w:ascii="Arial" w:eastAsia="Times New Roman" w:hAnsi="Arial" w:cs="Arial"/>
          <w:b/>
          <w:lang w:eastAsia="en-GB"/>
        </w:rPr>
        <w:tab/>
      </w:r>
      <w:r w:rsidR="007F1587">
        <w:rPr>
          <w:rFonts w:ascii="Arial" w:eastAsia="Times New Roman" w:hAnsi="Arial" w:cs="Arial"/>
          <w:b/>
          <w:lang w:eastAsia="en-GB"/>
        </w:rPr>
        <w:t>28 March 2024</w:t>
      </w:r>
    </w:p>
    <w:p w14:paraId="05150B6B" w14:textId="77777777" w:rsidR="00B84C50" w:rsidRPr="006D524B" w:rsidRDefault="00B84C50" w:rsidP="00566B5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eastAsia="Times New Roman" w:hAnsi="Arial" w:cs="Arial"/>
          <w:b/>
          <w:lang w:eastAsia="en-GB"/>
        </w:rPr>
      </w:pPr>
      <w:r w:rsidRPr="006D524B">
        <w:rPr>
          <w:rFonts w:ascii="Arial" w:eastAsia="Times New Roman" w:hAnsi="Arial" w:cs="Arial"/>
          <w:b/>
          <w:lang w:eastAsia="en-GB"/>
        </w:rPr>
        <w:t>Senior HR Business Partner</w:t>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000029B1">
        <w:rPr>
          <w:rFonts w:ascii="Arial" w:eastAsia="Times New Roman" w:hAnsi="Arial" w:cs="Arial"/>
          <w:b/>
          <w:lang w:eastAsia="en-GB"/>
        </w:rPr>
        <w:t>Andy Wilson</w:t>
      </w:r>
    </w:p>
    <w:p w14:paraId="1363B7D4" w14:textId="208F5E39" w:rsidR="00291168" w:rsidRPr="006D524B" w:rsidRDefault="00291168" w:rsidP="00566B5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eastAsia="Times New Roman" w:hAnsi="Arial" w:cs="Arial"/>
          <w:b/>
          <w:lang w:eastAsia="en-GB"/>
        </w:rPr>
      </w:pPr>
      <w:r w:rsidRPr="006D524B">
        <w:rPr>
          <w:rFonts w:ascii="Arial" w:eastAsia="Times New Roman" w:hAnsi="Arial" w:cs="Arial"/>
          <w:b/>
          <w:lang w:eastAsia="en-GB"/>
        </w:rPr>
        <w:t>Lead HR Business Partner</w:t>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000029B1">
        <w:rPr>
          <w:rFonts w:ascii="Arial" w:eastAsia="Times New Roman" w:hAnsi="Arial" w:cs="Arial"/>
          <w:b/>
          <w:lang w:eastAsia="en-GB"/>
        </w:rPr>
        <w:tab/>
      </w:r>
      <w:r w:rsidR="00AE3B6A">
        <w:rPr>
          <w:rFonts w:ascii="Arial" w:eastAsia="Times New Roman" w:hAnsi="Arial" w:cs="Arial"/>
          <w:b/>
          <w:lang w:eastAsia="en-GB"/>
        </w:rPr>
        <w:t>Sarah Rogerson</w:t>
      </w:r>
    </w:p>
    <w:p w14:paraId="738FFD14" w14:textId="6723C518" w:rsidR="00291168" w:rsidRPr="006D524B" w:rsidRDefault="00291168" w:rsidP="00566B5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eastAsia="Times New Roman" w:hAnsi="Arial" w:cs="Arial"/>
          <w:b/>
          <w:lang w:eastAsia="en-GB"/>
        </w:rPr>
      </w:pPr>
      <w:r w:rsidRPr="006D524B">
        <w:rPr>
          <w:rFonts w:ascii="Arial" w:eastAsia="Times New Roman" w:hAnsi="Arial" w:cs="Arial"/>
          <w:b/>
          <w:lang w:eastAsia="en-GB"/>
        </w:rPr>
        <w:t>Date policy updated</w:t>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000029B1">
        <w:rPr>
          <w:rFonts w:ascii="Arial" w:eastAsia="Times New Roman" w:hAnsi="Arial" w:cs="Arial"/>
          <w:b/>
          <w:lang w:eastAsia="en-GB"/>
        </w:rPr>
        <w:tab/>
      </w:r>
      <w:r w:rsidR="00493E66">
        <w:rPr>
          <w:rFonts w:ascii="Arial" w:eastAsia="Times New Roman" w:hAnsi="Arial" w:cs="Arial"/>
          <w:b/>
          <w:lang w:eastAsia="en-GB"/>
        </w:rPr>
        <w:t>28 February 2024</w:t>
      </w:r>
    </w:p>
    <w:p w14:paraId="75ECE9E3" w14:textId="77FD0C03" w:rsidR="00275633" w:rsidRPr="006D524B" w:rsidRDefault="00291168" w:rsidP="00566B58">
      <w:pPr>
        <w:pBdr>
          <w:top w:val="single" w:sz="4" w:space="1" w:color="auto"/>
          <w:left w:val="single" w:sz="4" w:space="4" w:color="auto"/>
          <w:bottom w:val="single" w:sz="4" w:space="1" w:color="auto"/>
          <w:right w:val="single" w:sz="4" w:space="4" w:color="auto"/>
        </w:pBdr>
        <w:tabs>
          <w:tab w:val="left" w:pos="360"/>
        </w:tabs>
        <w:spacing w:after="120"/>
        <w:ind w:left="360"/>
        <w:jc w:val="both"/>
        <w:rPr>
          <w:rFonts w:ascii="Arial" w:eastAsia="Times New Roman" w:hAnsi="Arial" w:cs="Arial"/>
          <w:lang w:eastAsia="en-GB"/>
        </w:rPr>
        <w:sectPr w:rsidR="00275633" w:rsidRPr="006D524B" w:rsidSect="004E12D7">
          <w:footerReference w:type="even" r:id="rId16"/>
          <w:footerReference w:type="default" r:id="rId17"/>
          <w:footerReference w:type="first" r:id="rId18"/>
          <w:pgSz w:w="11906" w:h="16838"/>
          <w:pgMar w:top="720" w:right="720" w:bottom="720" w:left="851" w:header="709" w:footer="709" w:gutter="0"/>
          <w:pgNumType w:start="2"/>
          <w:cols w:space="720"/>
          <w:titlePg/>
          <w:docGrid w:linePitch="299"/>
        </w:sectPr>
      </w:pPr>
      <w:r w:rsidRPr="006D524B">
        <w:rPr>
          <w:rFonts w:ascii="Arial" w:eastAsia="Times New Roman" w:hAnsi="Arial" w:cs="Arial"/>
          <w:b/>
          <w:lang w:eastAsia="en-GB"/>
        </w:rPr>
        <w:t>Review date</w:t>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Pr="006D524B">
        <w:rPr>
          <w:rFonts w:ascii="Arial" w:eastAsia="Times New Roman" w:hAnsi="Arial" w:cs="Arial"/>
          <w:b/>
          <w:lang w:eastAsia="en-GB"/>
        </w:rPr>
        <w:tab/>
      </w:r>
      <w:r w:rsidR="00B84C50" w:rsidRPr="006D524B">
        <w:rPr>
          <w:rFonts w:ascii="Arial" w:eastAsia="Times New Roman" w:hAnsi="Arial" w:cs="Arial"/>
          <w:b/>
          <w:lang w:eastAsia="en-GB"/>
        </w:rPr>
        <w:t xml:space="preserve">       </w:t>
      </w:r>
      <w:proofErr w:type="gramStart"/>
      <w:r w:rsidR="00B84C50" w:rsidRPr="006D524B">
        <w:rPr>
          <w:rFonts w:ascii="Arial" w:eastAsia="Times New Roman" w:hAnsi="Arial" w:cs="Arial"/>
          <w:b/>
          <w:lang w:eastAsia="en-GB"/>
        </w:rPr>
        <w:t xml:space="preserve">   </w:t>
      </w:r>
      <w:r w:rsidR="004A150A" w:rsidRPr="006D524B">
        <w:rPr>
          <w:rFonts w:ascii="Arial" w:eastAsia="Times New Roman" w:hAnsi="Arial" w:cs="Arial"/>
          <w:b/>
          <w:lang w:eastAsia="en-GB"/>
        </w:rPr>
        <w:t>‘</w:t>
      </w:r>
      <w:proofErr w:type="gramEnd"/>
      <w:r w:rsidR="001642CF">
        <w:rPr>
          <w:rFonts w:ascii="Arial" w:eastAsia="Times New Roman" w:hAnsi="Arial" w:cs="Arial"/>
          <w:b/>
          <w:lang w:eastAsia="en-GB"/>
        </w:rPr>
        <w:t>As per legislative chang</w:t>
      </w:r>
      <w:r w:rsidR="00493E66">
        <w:rPr>
          <w:rFonts w:ascii="Arial" w:eastAsia="Times New Roman" w:hAnsi="Arial" w:cs="Arial"/>
          <w:b/>
          <w:lang w:eastAsia="en-GB"/>
        </w:rPr>
        <w:t>e</w:t>
      </w:r>
    </w:p>
    <w:p w14:paraId="1CD5B2F6" w14:textId="77777777" w:rsidR="001642CF" w:rsidRPr="006D524B" w:rsidRDefault="001642CF" w:rsidP="00493E66">
      <w:pPr>
        <w:spacing w:after="0"/>
        <w:jc w:val="both"/>
        <w:rPr>
          <w:rFonts w:ascii="Arial" w:eastAsia="Times New Roman" w:hAnsi="Arial" w:cs="Arial"/>
          <w:b/>
          <w:lang w:eastAsia="en-GB"/>
        </w:rPr>
      </w:pPr>
    </w:p>
    <w:sectPr w:rsidR="001642CF" w:rsidRPr="006D524B" w:rsidSect="004A150A">
      <w:footerReference w:type="even" r:id="rId19"/>
      <w:footerReference w:type="default" r:id="rId20"/>
      <w:footerReference w:type="first" r:id="rId21"/>
      <w:pgSz w:w="11906" w:h="16838" w:code="9"/>
      <w:pgMar w:top="850" w:right="720" w:bottom="144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66C6" w14:textId="77777777" w:rsidR="00D05E18" w:rsidRDefault="00D05E18">
      <w:pPr>
        <w:spacing w:after="0" w:line="240" w:lineRule="auto"/>
      </w:pPr>
      <w:r>
        <w:separator/>
      </w:r>
    </w:p>
  </w:endnote>
  <w:endnote w:type="continuationSeparator" w:id="0">
    <w:p w14:paraId="5A881024" w14:textId="77777777" w:rsidR="00D05E18" w:rsidRDefault="00D0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5952" w14:textId="77777777" w:rsidR="00903843" w:rsidRDefault="00903843" w:rsidP="002911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70E6F7C" w14:textId="77777777" w:rsidR="00903843" w:rsidRDefault="009038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9A0" w14:textId="77777777" w:rsidR="00903843" w:rsidRDefault="00903843">
    <w:pPr>
      <w:pStyle w:val="Footer"/>
      <w:jc w:val="right"/>
    </w:pPr>
    <w:r>
      <w:fldChar w:fldCharType="begin"/>
    </w:r>
    <w:r>
      <w:instrText xml:space="preserve"> PAGE   \* MERGEFORMAT </w:instrText>
    </w:r>
    <w:r>
      <w:fldChar w:fldCharType="separate"/>
    </w:r>
    <w:r w:rsidR="0021442B">
      <w:rPr>
        <w:noProof/>
      </w:rPr>
      <w:t>1</w:t>
    </w:r>
    <w:r>
      <w:fldChar w:fldCharType="end"/>
    </w:r>
  </w:p>
  <w:p w14:paraId="0E082603" w14:textId="77777777" w:rsidR="00903843" w:rsidRPr="00642593" w:rsidRDefault="00903843">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FB78" w14:textId="77777777" w:rsidR="00903843" w:rsidRDefault="00903843" w:rsidP="002911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10D20" w14:textId="77777777" w:rsidR="00903843" w:rsidRDefault="00903843" w:rsidP="00291168">
    <w:pPr>
      <w:pStyle w:val="Footer"/>
      <w:ind w:right="360"/>
    </w:pPr>
  </w:p>
  <w:p w14:paraId="196158FF" w14:textId="77777777" w:rsidR="00903843" w:rsidRDefault="0090384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614B" w14:textId="77777777" w:rsidR="00903843" w:rsidRDefault="00903843">
    <w:pPr>
      <w:pStyle w:val="Footer"/>
      <w:jc w:val="right"/>
    </w:pPr>
    <w:r>
      <w:fldChar w:fldCharType="begin"/>
    </w:r>
    <w:r>
      <w:instrText xml:space="preserve"> PAGE   \* MERGEFORMAT </w:instrText>
    </w:r>
    <w:r>
      <w:fldChar w:fldCharType="separate"/>
    </w:r>
    <w:r w:rsidR="0021442B">
      <w:rPr>
        <w:noProof/>
      </w:rPr>
      <w:t>20</w:t>
    </w:r>
    <w:r>
      <w:rPr>
        <w:noProof/>
      </w:rPr>
      <w:fldChar w:fldCharType="end"/>
    </w:r>
  </w:p>
  <w:p w14:paraId="66332D1F" w14:textId="77777777" w:rsidR="00903843" w:rsidRPr="0056374B" w:rsidRDefault="00903843">
    <w:pPr>
      <w:pStyle w:val="Footer"/>
      <w:tabs>
        <w:tab w:val="right" w:pos="8100"/>
      </w:tabs>
      <w:ind w:right="26"/>
      <w:rPr>
        <w:sz w:val="20"/>
      </w:rPr>
    </w:pPr>
  </w:p>
  <w:p w14:paraId="5456E4EA" w14:textId="77777777" w:rsidR="00903843" w:rsidRDefault="0090384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9EE4" w14:textId="77777777" w:rsidR="00903843" w:rsidRDefault="00903843">
    <w:pPr>
      <w:pStyle w:val="Footer"/>
      <w:jc w:val="right"/>
    </w:pPr>
    <w:r>
      <w:fldChar w:fldCharType="begin"/>
    </w:r>
    <w:r>
      <w:instrText xml:space="preserve"> PAGE   \* MERGEFORMAT </w:instrText>
    </w:r>
    <w:r>
      <w:fldChar w:fldCharType="separate"/>
    </w:r>
    <w:r w:rsidR="0021442B">
      <w:rPr>
        <w:noProof/>
      </w:rPr>
      <w:t>2</w:t>
    </w:r>
    <w:r>
      <w:rPr>
        <w:noProof/>
      </w:rPr>
      <w:fldChar w:fldCharType="end"/>
    </w:r>
  </w:p>
  <w:p w14:paraId="1C8C5338" w14:textId="77777777" w:rsidR="00903843" w:rsidRDefault="00903843">
    <w:pPr>
      <w:pStyle w:val="Footer"/>
      <w:tabs>
        <w:tab w:val="right" w:pos="8080"/>
      </w:tabs>
    </w:pPr>
  </w:p>
  <w:p w14:paraId="4E613C45" w14:textId="77777777" w:rsidR="00903843" w:rsidRDefault="0090384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3D978" w14:textId="77777777" w:rsidR="00903843" w:rsidRDefault="00903843" w:rsidP="00BD0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1ADED0" w14:textId="77777777" w:rsidR="00903843" w:rsidRDefault="00903843" w:rsidP="00BD02CE">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CAC4" w14:textId="77777777" w:rsidR="00903843" w:rsidRPr="0056374B" w:rsidRDefault="00903843">
    <w:pPr>
      <w:pStyle w:val="Footer"/>
      <w:tabs>
        <w:tab w:val="right" w:pos="8100"/>
      </w:tabs>
      <w:ind w:right="26"/>
      <w:rPr>
        <w:sz w:val="20"/>
      </w:rPr>
    </w:pPr>
    <w:r>
      <w:rPr>
        <w:sz w:val="20"/>
      </w:rPr>
      <w:tab/>
    </w:r>
    <w:r>
      <w:rPr>
        <w:sz w:val="20"/>
      </w:rPr>
      <w:tab/>
    </w:r>
    <w:r>
      <w:rPr>
        <w:sz w:val="20"/>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A9B3" w14:textId="77777777" w:rsidR="00903843" w:rsidRDefault="00903843">
    <w:pPr>
      <w:pStyle w:val="Footer"/>
      <w:tabs>
        <w:tab w:val="right" w:pos="8080"/>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8643" w14:textId="77777777" w:rsidR="00D05E18" w:rsidRDefault="00D05E18">
      <w:pPr>
        <w:spacing w:after="0" w:line="240" w:lineRule="auto"/>
      </w:pPr>
      <w:r>
        <w:separator/>
      </w:r>
    </w:p>
  </w:footnote>
  <w:footnote w:type="continuationSeparator" w:id="0">
    <w:p w14:paraId="3E15E7A4" w14:textId="77777777" w:rsidR="00D05E18" w:rsidRDefault="00D05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7885"/>
    <w:multiLevelType w:val="hybridMultilevel"/>
    <w:tmpl w:val="211CBAEE"/>
    <w:lvl w:ilvl="0" w:tplc="AE6ACF42">
      <w:start w:val="1"/>
      <w:numFmt w:val="bullet"/>
      <w:pStyle w:val="BulletsspacedChar"/>
      <w:lvlText w:val=""/>
      <w:lvlJc w:val="left"/>
      <w:pPr>
        <w:tabs>
          <w:tab w:val="num" w:pos="-3960"/>
        </w:tabs>
        <w:ind w:left="-3960" w:hanging="360"/>
      </w:pPr>
      <w:rPr>
        <w:rFonts w:ascii="Wingdings" w:hAnsi="Wingdings" w:hint="default"/>
      </w:rPr>
    </w:lvl>
    <w:lvl w:ilvl="1" w:tplc="08090003">
      <w:start w:val="1"/>
      <w:numFmt w:val="bullet"/>
      <w:lvlText w:val="o"/>
      <w:lvlJc w:val="left"/>
      <w:pPr>
        <w:tabs>
          <w:tab w:val="num" w:pos="-5291"/>
        </w:tabs>
        <w:ind w:left="-5291" w:hanging="360"/>
      </w:pPr>
      <w:rPr>
        <w:rFonts w:ascii="Courier New" w:hAnsi="Courier New" w:cs="Courier New" w:hint="default"/>
      </w:rPr>
    </w:lvl>
    <w:lvl w:ilvl="2" w:tplc="08090005">
      <w:start w:val="1"/>
      <w:numFmt w:val="bullet"/>
      <w:lvlText w:val=""/>
      <w:lvlJc w:val="left"/>
      <w:pPr>
        <w:tabs>
          <w:tab w:val="num" w:pos="-4571"/>
        </w:tabs>
        <w:ind w:left="-4571" w:hanging="360"/>
      </w:pPr>
      <w:rPr>
        <w:rFonts w:ascii="Wingdings" w:hAnsi="Wingdings" w:hint="default"/>
      </w:rPr>
    </w:lvl>
    <w:lvl w:ilvl="3" w:tplc="08090001">
      <w:start w:val="1"/>
      <w:numFmt w:val="bullet"/>
      <w:lvlText w:val=""/>
      <w:lvlJc w:val="left"/>
      <w:pPr>
        <w:tabs>
          <w:tab w:val="num" w:pos="-3851"/>
        </w:tabs>
        <w:ind w:left="-3851" w:hanging="360"/>
      </w:pPr>
      <w:rPr>
        <w:rFonts w:ascii="Symbol" w:hAnsi="Symbol" w:hint="default"/>
      </w:rPr>
    </w:lvl>
    <w:lvl w:ilvl="4" w:tplc="27D0CD90">
      <w:start w:val="1"/>
      <w:numFmt w:val="bullet"/>
      <w:lvlText w:val="­"/>
      <w:lvlJc w:val="left"/>
      <w:pPr>
        <w:tabs>
          <w:tab w:val="num" w:pos="-3131"/>
        </w:tabs>
        <w:ind w:left="-3131" w:hanging="360"/>
      </w:pPr>
      <w:rPr>
        <w:rFonts w:ascii="Courier New" w:hAnsi="Courier New" w:hint="default"/>
      </w:rPr>
    </w:lvl>
    <w:lvl w:ilvl="5" w:tplc="08090005" w:tentative="1">
      <w:start w:val="1"/>
      <w:numFmt w:val="bullet"/>
      <w:lvlText w:val=""/>
      <w:lvlJc w:val="left"/>
      <w:pPr>
        <w:tabs>
          <w:tab w:val="num" w:pos="-2411"/>
        </w:tabs>
        <w:ind w:left="-2411" w:hanging="360"/>
      </w:pPr>
      <w:rPr>
        <w:rFonts w:ascii="Wingdings" w:hAnsi="Wingdings" w:hint="default"/>
      </w:rPr>
    </w:lvl>
    <w:lvl w:ilvl="6" w:tplc="08090001" w:tentative="1">
      <w:start w:val="1"/>
      <w:numFmt w:val="bullet"/>
      <w:lvlText w:val=""/>
      <w:lvlJc w:val="left"/>
      <w:pPr>
        <w:tabs>
          <w:tab w:val="num" w:pos="-1691"/>
        </w:tabs>
        <w:ind w:left="-1691" w:hanging="360"/>
      </w:pPr>
      <w:rPr>
        <w:rFonts w:ascii="Symbol" w:hAnsi="Symbol" w:hint="default"/>
      </w:rPr>
    </w:lvl>
    <w:lvl w:ilvl="7" w:tplc="08090003" w:tentative="1">
      <w:start w:val="1"/>
      <w:numFmt w:val="bullet"/>
      <w:lvlText w:val="o"/>
      <w:lvlJc w:val="left"/>
      <w:pPr>
        <w:tabs>
          <w:tab w:val="num" w:pos="-971"/>
        </w:tabs>
        <w:ind w:left="-971" w:hanging="360"/>
      </w:pPr>
      <w:rPr>
        <w:rFonts w:ascii="Courier New" w:hAnsi="Courier New" w:cs="Courier New" w:hint="default"/>
      </w:rPr>
    </w:lvl>
    <w:lvl w:ilvl="8" w:tplc="08090005" w:tentative="1">
      <w:start w:val="1"/>
      <w:numFmt w:val="bullet"/>
      <w:lvlText w:val=""/>
      <w:lvlJc w:val="left"/>
      <w:pPr>
        <w:tabs>
          <w:tab w:val="num" w:pos="-251"/>
        </w:tabs>
        <w:ind w:left="-251" w:hanging="360"/>
      </w:pPr>
      <w:rPr>
        <w:rFonts w:ascii="Wingdings" w:hAnsi="Wingdings" w:hint="default"/>
      </w:rPr>
    </w:lvl>
  </w:abstractNum>
  <w:abstractNum w:abstractNumId="1" w15:restartNumberingAfterBreak="0">
    <w:nsid w:val="08666581"/>
    <w:multiLevelType w:val="hybridMultilevel"/>
    <w:tmpl w:val="B70032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BE263D"/>
    <w:multiLevelType w:val="hybridMultilevel"/>
    <w:tmpl w:val="4692E5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3E5802"/>
    <w:multiLevelType w:val="hybridMultilevel"/>
    <w:tmpl w:val="06F66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06F11"/>
    <w:multiLevelType w:val="multilevel"/>
    <w:tmpl w:val="74C2B044"/>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862"/>
        </w:tabs>
        <w:ind w:left="862"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40C502A"/>
    <w:multiLevelType w:val="multilevel"/>
    <w:tmpl w:val="C81A3042"/>
    <w:lvl w:ilvl="0">
      <w:start w:val="59"/>
      <w:numFmt w:val="decimal"/>
      <w:pStyle w:val="NumberedparagraphChar"/>
      <w:lvlText w:val="%1."/>
      <w:lvlJc w:val="left"/>
      <w:pPr>
        <w:tabs>
          <w:tab w:val="num" w:pos="567"/>
        </w:tabs>
        <w:ind w:left="0" w:firstLine="0"/>
      </w:pPr>
      <w:rPr>
        <w:rFonts w:ascii="Tahoma" w:hAnsi="Tahoma"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4A7069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4C33EE5"/>
    <w:multiLevelType w:val="hybridMultilevel"/>
    <w:tmpl w:val="472E0FB6"/>
    <w:lvl w:ilvl="0" w:tplc="FFFFFFFF">
      <w:start w:val="1"/>
      <w:numFmt w:val="bullet"/>
      <w:pStyle w:val="Bulletsdashes"/>
      <w:lvlText w:val=""/>
      <w:lvlJc w:val="left"/>
      <w:pPr>
        <w:tabs>
          <w:tab w:val="num" w:pos="1627"/>
        </w:tabs>
        <w:ind w:left="16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D37A36"/>
    <w:multiLevelType w:val="hybridMultilevel"/>
    <w:tmpl w:val="68F2A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26CA9"/>
    <w:multiLevelType w:val="multilevel"/>
    <w:tmpl w:val="0C4867A0"/>
    <w:lvl w:ilvl="0">
      <w:start w:val="1"/>
      <w:numFmt w:val="decimal"/>
      <w:lvlText w:val="%1."/>
      <w:lvlJc w:val="left"/>
      <w:pPr>
        <w:ind w:left="360" w:hanging="360"/>
      </w:pPr>
      <w:rPr>
        <w:rFonts w:hint="default"/>
      </w:rPr>
    </w:lvl>
    <w:lvl w:ilvl="1">
      <w:start w:val="2"/>
      <w:numFmt w:val="decimal"/>
      <w:isLgl/>
      <w:lvlText w:val="%1.%2."/>
      <w:lvlJc w:val="left"/>
      <w:pPr>
        <w:ind w:left="57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F42664E"/>
    <w:multiLevelType w:val="multilevel"/>
    <w:tmpl w:val="F954A7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0B2529"/>
    <w:multiLevelType w:val="multilevel"/>
    <w:tmpl w:val="7758F25A"/>
    <w:lvl w:ilvl="0">
      <w:start w:val="1"/>
      <w:numFmt w:val="decimal"/>
      <w:lvlRestart w:val="0"/>
      <w:pStyle w:val="DfESOutNumbered"/>
      <w:lvlText w:val="%1."/>
      <w:lvlJc w:val="left"/>
      <w:pPr>
        <w:tabs>
          <w:tab w:val="num" w:pos="1440"/>
        </w:tabs>
        <w:ind w:left="720" w:firstLine="0"/>
      </w:pPr>
      <w:rPr>
        <w:rFonts w:hint="default"/>
        <w:b w:val="0"/>
        <w:i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700"/>
        </w:tabs>
        <w:ind w:left="2700" w:hanging="720"/>
      </w:pPr>
      <w:rPr>
        <w:rFonts w:ascii="Arial" w:hAnsi="Arial" w:hint="default"/>
        <w:color w:val="auto"/>
        <w:sz w:val="22"/>
        <w:szCs w:val="22"/>
      </w:rPr>
    </w:lvl>
    <w:lvl w:ilvl="3">
      <w:start w:val="1"/>
      <w:numFmt w:val="lowerLetter"/>
      <w:lvlText w:val="%4)"/>
      <w:lvlJc w:val="left"/>
      <w:pPr>
        <w:tabs>
          <w:tab w:val="num" w:pos="3420"/>
        </w:tabs>
        <w:ind w:left="3420" w:hanging="720"/>
      </w:pPr>
      <w:rPr>
        <w:rFonts w:hint="default"/>
      </w:rPr>
    </w:lvl>
    <w:lvl w:ilvl="4">
      <w:start w:val="1"/>
      <w:numFmt w:val="decimal"/>
      <w:lvlText w:val="(%5)"/>
      <w:lvlJc w:val="left"/>
      <w:pPr>
        <w:tabs>
          <w:tab w:val="num" w:pos="4140"/>
        </w:tabs>
        <w:ind w:left="4140" w:hanging="720"/>
      </w:pPr>
      <w:rPr>
        <w:rFonts w:hint="default"/>
      </w:rPr>
    </w:lvl>
    <w:lvl w:ilvl="5">
      <w:start w:val="1"/>
      <w:numFmt w:val="lowerRoman"/>
      <w:lvlText w:val="(%6)"/>
      <w:lvlJc w:val="left"/>
      <w:pPr>
        <w:tabs>
          <w:tab w:val="num" w:pos="4860"/>
        </w:tabs>
        <w:ind w:left="4860" w:hanging="720"/>
      </w:pPr>
      <w:rPr>
        <w:rFonts w:hint="default"/>
      </w:rPr>
    </w:lvl>
    <w:lvl w:ilvl="6">
      <w:start w:val="1"/>
      <w:numFmt w:val="decimal"/>
      <w:lvlText w:val="%7."/>
      <w:lvlJc w:val="left"/>
      <w:pPr>
        <w:tabs>
          <w:tab w:val="num" w:pos="5580"/>
        </w:tabs>
        <w:ind w:left="5580" w:hanging="720"/>
      </w:pPr>
      <w:rPr>
        <w:rFonts w:hint="default"/>
      </w:rPr>
    </w:lvl>
    <w:lvl w:ilvl="7">
      <w:start w:val="1"/>
      <w:numFmt w:val="lowerLetter"/>
      <w:lvlText w:val="%8."/>
      <w:lvlJc w:val="left"/>
      <w:pPr>
        <w:tabs>
          <w:tab w:val="num" w:pos="6300"/>
        </w:tabs>
        <w:ind w:left="6300" w:hanging="720"/>
      </w:pPr>
      <w:rPr>
        <w:rFonts w:hint="default"/>
      </w:rPr>
    </w:lvl>
    <w:lvl w:ilvl="8">
      <w:start w:val="1"/>
      <w:numFmt w:val="lowerRoman"/>
      <w:lvlText w:val="%9."/>
      <w:lvlJc w:val="left"/>
      <w:pPr>
        <w:tabs>
          <w:tab w:val="num" w:pos="7020"/>
        </w:tabs>
        <w:ind w:left="7020" w:hanging="720"/>
      </w:pPr>
      <w:rPr>
        <w:rFonts w:hint="default"/>
      </w:rPr>
    </w:lvl>
  </w:abstractNum>
  <w:abstractNum w:abstractNumId="12" w15:restartNumberingAfterBreak="0">
    <w:nsid w:val="2A1E78FE"/>
    <w:multiLevelType w:val="hybridMultilevel"/>
    <w:tmpl w:val="3FD8BF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4960E6"/>
    <w:multiLevelType w:val="hybridMultilevel"/>
    <w:tmpl w:val="674C6B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B0A4A43"/>
    <w:multiLevelType w:val="hybridMultilevel"/>
    <w:tmpl w:val="17545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F056B2"/>
    <w:multiLevelType w:val="hybridMultilevel"/>
    <w:tmpl w:val="59C0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7185E"/>
    <w:multiLevelType w:val="multilevel"/>
    <w:tmpl w:val="E44E438C"/>
    <w:lvl w:ilvl="0">
      <w:start w:val="5"/>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3271565"/>
    <w:multiLevelType w:val="hybridMultilevel"/>
    <w:tmpl w:val="08AADE9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872648"/>
    <w:multiLevelType w:val="multilevel"/>
    <w:tmpl w:val="17C2D1A8"/>
    <w:lvl w:ilvl="0">
      <w:start w:val="2"/>
      <w:numFmt w:val="decimal"/>
      <w:lvlText w:val="%1."/>
      <w:lvlJc w:val="left"/>
      <w:pPr>
        <w:ind w:left="720" w:hanging="360"/>
      </w:pPr>
      <w:rPr>
        <w:rFonts w:hint="default"/>
        <w:b w:val="0"/>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535C78"/>
    <w:multiLevelType w:val="hybridMultilevel"/>
    <w:tmpl w:val="42BC7CAE"/>
    <w:lvl w:ilvl="0" w:tplc="08090001">
      <w:start w:val="1"/>
      <w:numFmt w:val="bullet"/>
      <w:lvlText w:val=""/>
      <w:lvlJc w:val="left"/>
      <w:pPr>
        <w:tabs>
          <w:tab w:val="num" w:pos="1304"/>
        </w:tabs>
        <w:ind w:left="1304" w:hanging="360"/>
      </w:pPr>
      <w:rPr>
        <w:rFonts w:ascii="Symbol" w:hAnsi="Symbol" w:hint="default"/>
      </w:rPr>
    </w:lvl>
    <w:lvl w:ilvl="1" w:tplc="08090003" w:tentative="1">
      <w:start w:val="1"/>
      <w:numFmt w:val="bullet"/>
      <w:lvlText w:val="o"/>
      <w:lvlJc w:val="left"/>
      <w:pPr>
        <w:tabs>
          <w:tab w:val="num" w:pos="2024"/>
        </w:tabs>
        <w:ind w:left="2024" w:hanging="360"/>
      </w:pPr>
      <w:rPr>
        <w:rFonts w:ascii="Courier New" w:hAnsi="Courier New" w:cs="Courier New" w:hint="default"/>
      </w:rPr>
    </w:lvl>
    <w:lvl w:ilvl="2" w:tplc="08090005" w:tentative="1">
      <w:start w:val="1"/>
      <w:numFmt w:val="bullet"/>
      <w:lvlText w:val=""/>
      <w:lvlJc w:val="left"/>
      <w:pPr>
        <w:tabs>
          <w:tab w:val="num" w:pos="2744"/>
        </w:tabs>
        <w:ind w:left="2744" w:hanging="360"/>
      </w:pPr>
      <w:rPr>
        <w:rFonts w:ascii="Wingdings" w:hAnsi="Wingdings" w:hint="default"/>
      </w:rPr>
    </w:lvl>
    <w:lvl w:ilvl="3" w:tplc="08090001" w:tentative="1">
      <w:start w:val="1"/>
      <w:numFmt w:val="bullet"/>
      <w:lvlText w:val=""/>
      <w:lvlJc w:val="left"/>
      <w:pPr>
        <w:tabs>
          <w:tab w:val="num" w:pos="3464"/>
        </w:tabs>
        <w:ind w:left="3464" w:hanging="360"/>
      </w:pPr>
      <w:rPr>
        <w:rFonts w:ascii="Symbol" w:hAnsi="Symbol" w:hint="default"/>
      </w:rPr>
    </w:lvl>
    <w:lvl w:ilvl="4" w:tplc="08090003" w:tentative="1">
      <w:start w:val="1"/>
      <w:numFmt w:val="bullet"/>
      <w:lvlText w:val="o"/>
      <w:lvlJc w:val="left"/>
      <w:pPr>
        <w:tabs>
          <w:tab w:val="num" w:pos="4184"/>
        </w:tabs>
        <w:ind w:left="4184" w:hanging="360"/>
      </w:pPr>
      <w:rPr>
        <w:rFonts w:ascii="Courier New" w:hAnsi="Courier New" w:cs="Courier New" w:hint="default"/>
      </w:rPr>
    </w:lvl>
    <w:lvl w:ilvl="5" w:tplc="08090005" w:tentative="1">
      <w:start w:val="1"/>
      <w:numFmt w:val="bullet"/>
      <w:lvlText w:val=""/>
      <w:lvlJc w:val="left"/>
      <w:pPr>
        <w:tabs>
          <w:tab w:val="num" w:pos="4904"/>
        </w:tabs>
        <w:ind w:left="4904" w:hanging="360"/>
      </w:pPr>
      <w:rPr>
        <w:rFonts w:ascii="Wingdings" w:hAnsi="Wingdings" w:hint="default"/>
      </w:rPr>
    </w:lvl>
    <w:lvl w:ilvl="6" w:tplc="08090001" w:tentative="1">
      <w:start w:val="1"/>
      <w:numFmt w:val="bullet"/>
      <w:lvlText w:val=""/>
      <w:lvlJc w:val="left"/>
      <w:pPr>
        <w:tabs>
          <w:tab w:val="num" w:pos="5624"/>
        </w:tabs>
        <w:ind w:left="5624" w:hanging="360"/>
      </w:pPr>
      <w:rPr>
        <w:rFonts w:ascii="Symbol" w:hAnsi="Symbol" w:hint="default"/>
      </w:rPr>
    </w:lvl>
    <w:lvl w:ilvl="7" w:tplc="08090003" w:tentative="1">
      <w:start w:val="1"/>
      <w:numFmt w:val="bullet"/>
      <w:lvlText w:val="o"/>
      <w:lvlJc w:val="left"/>
      <w:pPr>
        <w:tabs>
          <w:tab w:val="num" w:pos="6344"/>
        </w:tabs>
        <w:ind w:left="6344" w:hanging="360"/>
      </w:pPr>
      <w:rPr>
        <w:rFonts w:ascii="Courier New" w:hAnsi="Courier New" w:cs="Courier New" w:hint="default"/>
      </w:rPr>
    </w:lvl>
    <w:lvl w:ilvl="8" w:tplc="08090005" w:tentative="1">
      <w:start w:val="1"/>
      <w:numFmt w:val="bullet"/>
      <w:lvlText w:val=""/>
      <w:lvlJc w:val="left"/>
      <w:pPr>
        <w:tabs>
          <w:tab w:val="num" w:pos="7064"/>
        </w:tabs>
        <w:ind w:left="7064" w:hanging="360"/>
      </w:pPr>
      <w:rPr>
        <w:rFonts w:ascii="Wingdings" w:hAnsi="Wingdings" w:hint="default"/>
      </w:rPr>
    </w:lvl>
  </w:abstractNum>
  <w:abstractNum w:abstractNumId="20" w15:restartNumberingAfterBreak="0">
    <w:nsid w:val="4CC27268"/>
    <w:multiLevelType w:val="multilevel"/>
    <w:tmpl w:val="A8B48C90"/>
    <w:lvl w:ilvl="0">
      <w:start w:val="5"/>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FD27B3E"/>
    <w:multiLevelType w:val="multilevel"/>
    <w:tmpl w:val="74C2B044"/>
    <w:lvl w:ilvl="0">
      <w:start w:val="1"/>
      <w:numFmt w:val="decimal"/>
      <w:pStyle w:val="Bulletsspaced-lastbullet"/>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4F510AB"/>
    <w:multiLevelType w:val="singleLevel"/>
    <w:tmpl w:val="BEBA8F22"/>
    <w:lvl w:ilvl="0">
      <w:start w:val="2"/>
      <w:numFmt w:val="decimal"/>
      <w:lvlText w:val="%1"/>
      <w:lvlJc w:val="left"/>
      <w:pPr>
        <w:tabs>
          <w:tab w:val="num" w:pos="360"/>
        </w:tabs>
        <w:ind w:left="360" w:hanging="360"/>
      </w:pPr>
      <w:rPr>
        <w:rFonts w:hint="default"/>
      </w:rPr>
    </w:lvl>
  </w:abstractNum>
  <w:abstractNum w:abstractNumId="23" w15:restartNumberingAfterBreak="0">
    <w:nsid w:val="565B30C3"/>
    <w:multiLevelType w:val="hybridMultilevel"/>
    <w:tmpl w:val="2FE4BC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E7C9D"/>
    <w:multiLevelType w:val="multilevel"/>
    <w:tmpl w:val="C97E6A98"/>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
      <w:lvlJc w:val="left"/>
      <w:pPr>
        <w:tabs>
          <w:tab w:val="num" w:pos="2497"/>
        </w:tabs>
        <w:ind w:left="2497" w:hanging="360"/>
      </w:pPr>
      <w:rPr>
        <w:rFonts w:ascii="Symbol" w:hAnsi="Symbol" w:hint="default"/>
        <w:sz w:val="20"/>
      </w:rPr>
    </w:lvl>
    <w:lvl w:ilvl="2" w:tentative="1">
      <w:start w:val="1"/>
      <w:numFmt w:val="bullet"/>
      <w:lvlText w:val=""/>
      <w:lvlJc w:val="left"/>
      <w:pPr>
        <w:tabs>
          <w:tab w:val="num" w:pos="3217"/>
        </w:tabs>
        <w:ind w:left="3217" w:hanging="360"/>
      </w:pPr>
      <w:rPr>
        <w:rFonts w:ascii="Symbol" w:hAnsi="Symbol" w:hint="default"/>
        <w:sz w:val="20"/>
      </w:rPr>
    </w:lvl>
    <w:lvl w:ilvl="3" w:tentative="1">
      <w:start w:val="1"/>
      <w:numFmt w:val="bullet"/>
      <w:lvlText w:val=""/>
      <w:lvlJc w:val="left"/>
      <w:pPr>
        <w:tabs>
          <w:tab w:val="num" w:pos="3937"/>
        </w:tabs>
        <w:ind w:left="3937" w:hanging="360"/>
      </w:pPr>
      <w:rPr>
        <w:rFonts w:ascii="Symbol" w:hAnsi="Symbol" w:hint="default"/>
        <w:sz w:val="20"/>
      </w:rPr>
    </w:lvl>
    <w:lvl w:ilvl="4" w:tentative="1">
      <w:start w:val="1"/>
      <w:numFmt w:val="bullet"/>
      <w:lvlText w:val=""/>
      <w:lvlJc w:val="left"/>
      <w:pPr>
        <w:tabs>
          <w:tab w:val="num" w:pos="4657"/>
        </w:tabs>
        <w:ind w:left="4657" w:hanging="360"/>
      </w:pPr>
      <w:rPr>
        <w:rFonts w:ascii="Symbol" w:hAnsi="Symbol" w:hint="default"/>
        <w:sz w:val="20"/>
      </w:rPr>
    </w:lvl>
    <w:lvl w:ilvl="5" w:tentative="1">
      <w:start w:val="1"/>
      <w:numFmt w:val="bullet"/>
      <w:lvlText w:val=""/>
      <w:lvlJc w:val="left"/>
      <w:pPr>
        <w:tabs>
          <w:tab w:val="num" w:pos="5377"/>
        </w:tabs>
        <w:ind w:left="5377" w:hanging="360"/>
      </w:pPr>
      <w:rPr>
        <w:rFonts w:ascii="Symbol" w:hAnsi="Symbol" w:hint="default"/>
        <w:sz w:val="20"/>
      </w:rPr>
    </w:lvl>
    <w:lvl w:ilvl="6" w:tentative="1">
      <w:start w:val="1"/>
      <w:numFmt w:val="bullet"/>
      <w:lvlText w:val=""/>
      <w:lvlJc w:val="left"/>
      <w:pPr>
        <w:tabs>
          <w:tab w:val="num" w:pos="6097"/>
        </w:tabs>
        <w:ind w:left="6097" w:hanging="360"/>
      </w:pPr>
      <w:rPr>
        <w:rFonts w:ascii="Symbol" w:hAnsi="Symbol" w:hint="default"/>
        <w:sz w:val="20"/>
      </w:rPr>
    </w:lvl>
    <w:lvl w:ilvl="7" w:tentative="1">
      <w:start w:val="1"/>
      <w:numFmt w:val="bullet"/>
      <w:lvlText w:val=""/>
      <w:lvlJc w:val="left"/>
      <w:pPr>
        <w:tabs>
          <w:tab w:val="num" w:pos="6817"/>
        </w:tabs>
        <w:ind w:left="6817" w:hanging="360"/>
      </w:pPr>
      <w:rPr>
        <w:rFonts w:ascii="Symbol" w:hAnsi="Symbol" w:hint="default"/>
        <w:sz w:val="20"/>
      </w:rPr>
    </w:lvl>
    <w:lvl w:ilvl="8" w:tentative="1">
      <w:start w:val="1"/>
      <w:numFmt w:val="bullet"/>
      <w:lvlText w:val=""/>
      <w:lvlJc w:val="left"/>
      <w:pPr>
        <w:tabs>
          <w:tab w:val="num" w:pos="7537"/>
        </w:tabs>
        <w:ind w:left="7537" w:hanging="360"/>
      </w:pPr>
      <w:rPr>
        <w:rFonts w:ascii="Symbol" w:hAnsi="Symbol" w:hint="default"/>
        <w:sz w:val="20"/>
      </w:rPr>
    </w:lvl>
  </w:abstractNum>
  <w:abstractNum w:abstractNumId="25" w15:restartNumberingAfterBreak="0">
    <w:nsid w:val="5C2C55DA"/>
    <w:multiLevelType w:val="hybridMultilevel"/>
    <w:tmpl w:val="1BD65FE8"/>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5CD80D7F"/>
    <w:multiLevelType w:val="hybridMultilevel"/>
    <w:tmpl w:val="D354E0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245CA6"/>
    <w:multiLevelType w:val="multilevel"/>
    <w:tmpl w:val="2ED64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2D46F6"/>
    <w:multiLevelType w:val="singleLevel"/>
    <w:tmpl w:val="CBF4CE6C"/>
    <w:lvl w:ilvl="0">
      <w:start w:val="1"/>
      <w:numFmt w:val="lowerLetter"/>
      <w:pStyle w:val="HangingIndent2"/>
      <w:lvlText w:val="%1)"/>
      <w:lvlJc w:val="left"/>
      <w:pPr>
        <w:tabs>
          <w:tab w:val="num" w:pos="360"/>
        </w:tabs>
        <w:ind w:left="360" w:hanging="360"/>
      </w:pPr>
    </w:lvl>
  </w:abstractNum>
  <w:abstractNum w:abstractNumId="29" w15:restartNumberingAfterBreak="0">
    <w:nsid w:val="63AB68F4"/>
    <w:multiLevelType w:val="hybridMultilevel"/>
    <w:tmpl w:val="3A367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F74102"/>
    <w:multiLevelType w:val="hybridMultilevel"/>
    <w:tmpl w:val="65502244"/>
    <w:lvl w:ilvl="0" w:tplc="08090001">
      <w:start w:val="1"/>
      <w:numFmt w:val="bullet"/>
      <w:lvlText w:val=""/>
      <w:lvlJc w:val="left"/>
      <w:pPr>
        <w:tabs>
          <w:tab w:val="num" w:pos="1374"/>
        </w:tabs>
        <w:ind w:left="1374" w:hanging="360"/>
      </w:pPr>
      <w:rPr>
        <w:rFonts w:ascii="Symbol" w:hAnsi="Symbol" w:hint="default"/>
      </w:rPr>
    </w:lvl>
    <w:lvl w:ilvl="1" w:tplc="08090003" w:tentative="1">
      <w:start w:val="1"/>
      <w:numFmt w:val="bullet"/>
      <w:lvlText w:val="o"/>
      <w:lvlJc w:val="left"/>
      <w:pPr>
        <w:tabs>
          <w:tab w:val="num" w:pos="2094"/>
        </w:tabs>
        <w:ind w:left="2094" w:hanging="360"/>
      </w:pPr>
      <w:rPr>
        <w:rFonts w:ascii="Courier New" w:hAnsi="Courier New" w:cs="Courier New" w:hint="default"/>
      </w:rPr>
    </w:lvl>
    <w:lvl w:ilvl="2" w:tplc="08090005" w:tentative="1">
      <w:start w:val="1"/>
      <w:numFmt w:val="bullet"/>
      <w:lvlText w:val=""/>
      <w:lvlJc w:val="left"/>
      <w:pPr>
        <w:tabs>
          <w:tab w:val="num" w:pos="2814"/>
        </w:tabs>
        <w:ind w:left="2814" w:hanging="360"/>
      </w:pPr>
      <w:rPr>
        <w:rFonts w:ascii="Wingdings" w:hAnsi="Wingdings" w:hint="default"/>
      </w:rPr>
    </w:lvl>
    <w:lvl w:ilvl="3" w:tplc="08090001" w:tentative="1">
      <w:start w:val="1"/>
      <w:numFmt w:val="bullet"/>
      <w:lvlText w:val=""/>
      <w:lvlJc w:val="left"/>
      <w:pPr>
        <w:tabs>
          <w:tab w:val="num" w:pos="3534"/>
        </w:tabs>
        <w:ind w:left="3534" w:hanging="360"/>
      </w:pPr>
      <w:rPr>
        <w:rFonts w:ascii="Symbol" w:hAnsi="Symbol" w:hint="default"/>
      </w:rPr>
    </w:lvl>
    <w:lvl w:ilvl="4" w:tplc="08090003" w:tentative="1">
      <w:start w:val="1"/>
      <w:numFmt w:val="bullet"/>
      <w:lvlText w:val="o"/>
      <w:lvlJc w:val="left"/>
      <w:pPr>
        <w:tabs>
          <w:tab w:val="num" w:pos="4254"/>
        </w:tabs>
        <w:ind w:left="4254" w:hanging="360"/>
      </w:pPr>
      <w:rPr>
        <w:rFonts w:ascii="Courier New" w:hAnsi="Courier New" w:cs="Courier New" w:hint="default"/>
      </w:rPr>
    </w:lvl>
    <w:lvl w:ilvl="5" w:tplc="08090005" w:tentative="1">
      <w:start w:val="1"/>
      <w:numFmt w:val="bullet"/>
      <w:lvlText w:val=""/>
      <w:lvlJc w:val="left"/>
      <w:pPr>
        <w:tabs>
          <w:tab w:val="num" w:pos="4974"/>
        </w:tabs>
        <w:ind w:left="4974" w:hanging="360"/>
      </w:pPr>
      <w:rPr>
        <w:rFonts w:ascii="Wingdings" w:hAnsi="Wingdings" w:hint="default"/>
      </w:rPr>
    </w:lvl>
    <w:lvl w:ilvl="6" w:tplc="08090001" w:tentative="1">
      <w:start w:val="1"/>
      <w:numFmt w:val="bullet"/>
      <w:lvlText w:val=""/>
      <w:lvlJc w:val="left"/>
      <w:pPr>
        <w:tabs>
          <w:tab w:val="num" w:pos="5694"/>
        </w:tabs>
        <w:ind w:left="5694" w:hanging="360"/>
      </w:pPr>
      <w:rPr>
        <w:rFonts w:ascii="Symbol" w:hAnsi="Symbol" w:hint="default"/>
      </w:rPr>
    </w:lvl>
    <w:lvl w:ilvl="7" w:tplc="08090003" w:tentative="1">
      <w:start w:val="1"/>
      <w:numFmt w:val="bullet"/>
      <w:lvlText w:val="o"/>
      <w:lvlJc w:val="left"/>
      <w:pPr>
        <w:tabs>
          <w:tab w:val="num" w:pos="6414"/>
        </w:tabs>
        <w:ind w:left="6414" w:hanging="360"/>
      </w:pPr>
      <w:rPr>
        <w:rFonts w:ascii="Courier New" w:hAnsi="Courier New" w:cs="Courier New" w:hint="default"/>
      </w:rPr>
    </w:lvl>
    <w:lvl w:ilvl="8" w:tplc="08090005" w:tentative="1">
      <w:start w:val="1"/>
      <w:numFmt w:val="bullet"/>
      <w:lvlText w:val=""/>
      <w:lvlJc w:val="left"/>
      <w:pPr>
        <w:tabs>
          <w:tab w:val="num" w:pos="7134"/>
        </w:tabs>
        <w:ind w:left="7134" w:hanging="360"/>
      </w:pPr>
      <w:rPr>
        <w:rFonts w:ascii="Wingdings" w:hAnsi="Wingdings" w:hint="default"/>
      </w:rPr>
    </w:lvl>
  </w:abstractNum>
  <w:abstractNum w:abstractNumId="31" w15:restartNumberingAfterBreak="0">
    <w:nsid w:val="649A37C9"/>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AA34829"/>
    <w:multiLevelType w:val="hybridMultilevel"/>
    <w:tmpl w:val="1834D3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35E8D"/>
    <w:multiLevelType w:val="multilevel"/>
    <w:tmpl w:val="1D92AE3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36" w15:restartNumberingAfterBreak="0">
    <w:nsid w:val="705F478D"/>
    <w:multiLevelType w:val="hybridMultilevel"/>
    <w:tmpl w:val="1AF0AB42"/>
    <w:lvl w:ilvl="0" w:tplc="F1669748">
      <w:start w:val="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7" w15:restartNumberingAfterBreak="0">
    <w:nsid w:val="71D84009"/>
    <w:multiLevelType w:val="hybridMultilevel"/>
    <w:tmpl w:val="A7561156"/>
    <w:lvl w:ilvl="0" w:tplc="68FE6B2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79510F"/>
    <w:multiLevelType w:val="hybridMultilevel"/>
    <w:tmpl w:val="FFB6B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A491A46"/>
    <w:multiLevelType w:val="multilevel"/>
    <w:tmpl w:val="37BA3DE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25673973">
    <w:abstractNumId w:val="32"/>
  </w:num>
  <w:num w:numId="2" w16cid:durableId="293217370">
    <w:abstractNumId w:val="10"/>
  </w:num>
  <w:num w:numId="3" w16cid:durableId="369915399">
    <w:abstractNumId w:val="21"/>
  </w:num>
  <w:num w:numId="4" w16cid:durableId="314795972">
    <w:abstractNumId w:val="11"/>
  </w:num>
  <w:num w:numId="5" w16cid:durableId="1787848360">
    <w:abstractNumId w:val="5"/>
  </w:num>
  <w:num w:numId="6" w16cid:durableId="568729492">
    <w:abstractNumId w:val="0"/>
  </w:num>
  <w:num w:numId="7" w16cid:durableId="504781316">
    <w:abstractNumId w:val="7"/>
  </w:num>
  <w:num w:numId="8" w16cid:durableId="1640260890">
    <w:abstractNumId w:val="28"/>
  </w:num>
  <w:num w:numId="9" w16cid:durableId="272636662">
    <w:abstractNumId w:val="35"/>
  </w:num>
  <w:num w:numId="10" w16cid:durableId="1932859921">
    <w:abstractNumId w:val="6"/>
  </w:num>
  <w:num w:numId="11" w16cid:durableId="143159338">
    <w:abstractNumId w:val="27"/>
  </w:num>
  <w:num w:numId="12" w16cid:durableId="1914393816">
    <w:abstractNumId w:val="9"/>
  </w:num>
  <w:num w:numId="13" w16cid:durableId="1151094678">
    <w:abstractNumId w:val="20"/>
  </w:num>
  <w:num w:numId="14" w16cid:durableId="1608807303">
    <w:abstractNumId w:val="16"/>
  </w:num>
  <w:num w:numId="15" w16cid:durableId="1240866821">
    <w:abstractNumId w:val="31"/>
  </w:num>
  <w:num w:numId="16" w16cid:durableId="1030030423">
    <w:abstractNumId w:val="22"/>
  </w:num>
  <w:num w:numId="17" w16cid:durableId="271669762">
    <w:abstractNumId w:val="14"/>
  </w:num>
  <w:num w:numId="18" w16cid:durableId="340737010">
    <w:abstractNumId w:val="23"/>
  </w:num>
  <w:num w:numId="19" w16cid:durableId="1885822189">
    <w:abstractNumId w:val="38"/>
  </w:num>
  <w:num w:numId="20" w16cid:durableId="274334165">
    <w:abstractNumId w:val="12"/>
  </w:num>
  <w:num w:numId="21" w16cid:durableId="2137064333">
    <w:abstractNumId w:val="21"/>
    <w:lvlOverride w:ilvl="0">
      <w:startOverride w:val="6"/>
    </w:lvlOverride>
    <w:lvlOverride w:ilvl="1">
      <w:startOverride w:val="2"/>
    </w:lvlOverride>
  </w:num>
  <w:num w:numId="22" w16cid:durableId="1766922546">
    <w:abstractNumId w:val="21"/>
    <w:lvlOverride w:ilvl="0">
      <w:startOverride w:val="6"/>
    </w:lvlOverride>
    <w:lvlOverride w:ilvl="1">
      <w:startOverride w:val="2"/>
    </w:lvlOverride>
  </w:num>
  <w:num w:numId="23" w16cid:durableId="1688091733">
    <w:abstractNumId w:val="21"/>
    <w:lvlOverride w:ilvl="0">
      <w:startOverride w:val="6"/>
    </w:lvlOverride>
    <w:lvlOverride w:ilvl="1">
      <w:startOverride w:val="2"/>
    </w:lvlOverride>
  </w:num>
  <w:num w:numId="24" w16cid:durableId="2118937721">
    <w:abstractNumId w:val="4"/>
  </w:num>
  <w:num w:numId="25" w16cid:durableId="2008745766">
    <w:abstractNumId w:val="21"/>
    <w:lvlOverride w:ilvl="0">
      <w:startOverride w:val="6"/>
    </w:lvlOverride>
    <w:lvlOverride w:ilvl="1">
      <w:startOverride w:val="2"/>
    </w:lvlOverride>
  </w:num>
  <w:num w:numId="26" w16cid:durableId="304623247">
    <w:abstractNumId w:val="21"/>
    <w:lvlOverride w:ilvl="0">
      <w:startOverride w:val="6"/>
    </w:lvlOverride>
    <w:lvlOverride w:ilvl="1">
      <w:startOverride w:val="5"/>
    </w:lvlOverride>
  </w:num>
  <w:num w:numId="27" w16cid:durableId="589969060">
    <w:abstractNumId w:val="21"/>
    <w:lvlOverride w:ilvl="0">
      <w:startOverride w:val="6"/>
    </w:lvlOverride>
    <w:lvlOverride w:ilvl="1">
      <w:startOverride w:val="5"/>
    </w:lvlOverride>
  </w:num>
  <w:num w:numId="28" w16cid:durableId="686980136">
    <w:abstractNumId w:val="21"/>
    <w:lvlOverride w:ilvl="0">
      <w:startOverride w:val="6"/>
    </w:lvlOverride>
    <w:lvlOverride w:ilvl="1">
      <w:startOverride w:val="6"/>
    </w:lvlOverride>
  </w:num>
  <w:num w:numId="29" w16cid:durableId="1863281045">
    <w:abstractNumId w:val="36"/>
  </w:num>
  <w:num w:numId="30" w16cid:durableId="1701318496">
    <w:abstractNumId w:val="18"/>
  </w:num>
  <w:num w:numId="31" w16cid:durableId="1564174692">
    <w:abstractNumId w:val="1"/>
  </w:num>
  <w:num w:numId="32" w16cid:durableId="908002308">
    <w:abstractNumId w:val="30"/>
  </w:num>
  <w:num w:numId="33" w16cid:durableId="1491411381">
    <w:abstractNumId w:val="29"/>
  </w:num>
  <w:num w:numId="34" w16cid:durableId="1718747659">
    <w:abstractNumId w:val="2"/>
  </w:num>
  <w:num w:numId="35" w16cid:durableId="206263697">
    <w:abstractNumId w:val="33"/>
  </w:num>
  <w:num w:numId="36" w16cid:durableId="1650331148">
    <w:abstractNumId w:val="17"/>
  </w:num>
  <w:num w:numId="37" w16cid:durableId="2102096833">
    <w:abstractNumId w:val="19"/>
  </w:num>
  <w:num w:numId="38" w16cid:durableId="1010335646">
    <w:abstractNumId w:val="26"/>
  </w:num>
  <w:num w:numId="39" w16cid:durableId="1504473055">
    <w:abstractNumId w:val="8"/>
  </w:num>
  <w:num w:numId="40" w16cid:durableId="187256431">
    <w:abstractNumId w:val="39"/>
  </w:num>
  <w:num w:numId="41" w16cid:durableId="931548378">
    <w:abstractNumId w:val="34"/>
  </w:num>
  <w:num w:numId="42" w16cid:durableId="1530333208">
    <w:abstractNumId w:val="15"/>
  </w:num>
  <w:num w:numId="43" w16cid:durableId="1075863115">
    <w:abstractNumId w:val="3"/>
  </w:num>
  <w:num w:numId="44" w16cid:durableId="60687177">
    <w:abstractNumId w:val="24"/>
  </w:num>
  <w:num w:numId="45" w16cid:durableId="465776787">
    <w:abstractNumId w:val="13"/>
  </w:num>
  <w:num w:numId="46" w16cid:durableId="1568761938">
    <w:abstractNumId w:val="25"/>
  </w:num>
  <w:num w:numId="47" w16cid:durableId="490365135">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5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168"/>
    <w:rsid w:val="00000FE7"/>
    <w:rsid w:val="000029B1"/>
    <w:rsid w:val="00020555"/>
    <w:rsid w:val="00042660"/>
    <w:rsid w:val="00075F61"/>
    <w:rsid w:val="000A7779"/>
    <w:rsid w:val="000C19F3"/>
    <w:rsid w:val="000D5332"/>
    <w:rsid w:val="000D73DB"/>
    <w:rsid w:val="001642CF"/>
    <w:rsid w:val="00166C9D"/>
    <w:rsid w:val="001825FE"/>
    <w:rsid w:val="00190598"/>
    <w:rsid w:val="001C26E5"/>
    <w:rsid w:val="00201238"/>
    <w:rsid w:val="0021442B"/>
    <w:rsid w:val="002341D3"/>
    <w:rsid w:val="00244132"/>
    <w:rsid w:val="00275633"/>
    <w:rsid w:val="00280AB7"/>
    <w:rsid w:val="00291168"/>
    <w:rsid w:val="002B2D9D"/>
    <w:rsid w:val="002E06A0"/>
    <w:rsid w:val="002F34E6"/>
    <w:rsid w:val="002F3BF3"/>
    <w:rsid w:val="00302C0F"/>
    <w:rsid w:val="0031308D"/>
    <w:rsid w:val="00343A53"/>
    <w:rsid w:val="003847C5"/>
    <w:rsid w:val="00397EAA"/>
    <w:rsid w:val="003A5ADB"/>
    <w:rsid w:val="003B087C"/>
    <w:rsid w:val="003B5410"/>
    <w:rsid w:val="003C0F71"/>
    <w:rsid w:val="004071F9"/>
    <w:rsid w:val="00493E66"/>
    <w:rsid w:val="004A150A"/>
    <w:rsid w:val="004B06DC"/>
    <w:rsid w:val="004B6478"/>
    <w:rsid w:val="004E12D7"/>
    <w:rsid w:val="005069F6"/>
    <w:rsid w:val="00517B1D"/>
    <w:rsid w:val="00520280"/>
    <w:rsid w:val="00566B58"/>
    <w:rsid w:val="00571941"/>
    <w:rsid w:val="005A414B"/>
    <w:rsid w:val="005B2537"/>
    <w:rsid w:val="005F3AB9"/>
    <w:rsid w:val="00615680"/>
    <w:rsid w:val="00633902"/>
    <w:rsid w:val="006624F5"/>
    <w:rsid w:val="006C0817"/>
    <w:rsid w:val="006C3C49"/>
    <w:rsid w:val="006D524B"/>
    <w:rsid w:val="006E4C43"/>
    <w:rsid w:val="00700C27"/>
    <w:rsid w:val="0071780C"/>
    <w:rsid w:val="00725EF6"/>
    <w:rsid w:val="00736511"/>
    <w:rsid w:val="007377CF"/>
    <w:rsid w:val="00761F22"/>
    <w:rsid w:val="00783C04"/>
    <w:rsid w:val="00784C9B"/>
    <w:rsid w:val="007B0FC4"/>
    <w:rsid w:val="007B10CA"/>
    <w:rsid w:val="007B1BDE"/>
    <w:rsid w:val="007B616C"/>
    <w:rsid w:val="007D2AD8"/>
    <w:rsid w:val="007D2B0E"/>
    <w:rsid w:val="007F1587"/>
    <w:rsid w:val="007F408E"/>
    <w:rsid w:val="00802F54"/>
    <w:rsid w:val="00806E0D"/>
    <w:rsid w:val="00832945"/>
    <w:rsid w:val="0083310F"/>
    <w:rsid w:val="00836E55"/>
    <w:rsid w:val="008606D7"/>
    <w:rsid w:val="00873661"/>
    <w:rsid w:val="00876761"/>
    <w:rsid w:val="00876BDD"/>
    <w:rsid w:val="00877880"/>
    <w:rsid w:val="0088305C"/>
    <w:rsid w:val="008A5515"/>
    <w:rsid w:val="008B30E6"/>
    <w:rsid w:val="008D3427"/>
    <w:rsid w:val="008D7672"/>
    <w:rsid w:val="008E2AA1"/>
    <w:rsid w:val="008F3275"/>
    <w:rsid w:val="008F6BD3"/>
    <w:rsid w:val="00903843"/>
    <w:rsid w:val="0090525C"/>
    <w:rsid w:val="0094486B"/>
    <w:rsid w:val="009555BE"/>
    <w:rsid w:val="009822F0"/>
    <w:rsid w:val="00996231"/>
    <w:rsid w:val="009A02D3"/>
    <w:rsid w:val="009A0874"/>
    <w:rsid w:val="009B2934"/>
    <w:rsid w:val="009C5456"/>
    <w:rsid w:val="00A313DA"/>
    <w:rsid w:val="00A60245"/>
    <w:rsid w:val="00A647A9"/>
    <w:rsid w:val="00A769F8"/>
    <w:rsid w:val="00A8097D"/>
    <w:rsid w:val="00AE3B6A"/>
    <w:rsid w:val="00AE5D28"/>
    <w:rsid w:val="00B41DE2"/>
    <w:rsid w:val="00B4616B"/>
    <w:rsid w:val="00B638DE"/>
    <w:rsid w:val="00B74215"/>
    <w:rsid w:val="00B81FBB"/>
    <w:rsid w:val="00B8416D"/>
    <w:rsid w:val="00B84C50"/>
    <w:rsid w:val="00BA5C67"/>
    <w:rsid w:val="00BB3A04"/>
    <w:rsid w:val="00BB3C0B"/>
    <w:rsid w:val="00BC4FAF"/>
    <w:rsid w:val="00BD02CE"/>
    <w:rsid w:val="00BD08F7"/>
    <w:rsid w:val="00BE0926"/>
    <w:rsid w:val="00C23014"/>
    <w:rsid w:val="00C2638E"/>
    <w:rsid w:val="00C5179C"/>
    <w:rsid w:val="00C7192E"/>
    <w:rsid w:val="00C7669C"/>
    <w:rsid w:val="00C9793C"/>
    <w:rsid w:val="00CA143A"/>
    <w:rsid w:val="00CB1814"/>
    <w:rsid w:val="00CE5F63"/>
    <w:rsid w:val="00D010C7"/>
    <w:rsid w:val="00D05E18"/>
    <w:rsid w:val="00D06E40"/>
    <w:rsid w:val="00D1169C"/>
    <w:rsid w:val="00D17635"/>
    <w:rsid w:val="00D253B6"/>
    <w:rsid w:val="00D25A4E"/>
    <w:rsid w:val="00D34048"/>
    <w:rsid w:val="00D4028E"/>
    <w:rsid w:val="00D522EE"/>
    <w:rsid w:val="00DA2C0C"/>
    <w:rsid w:val="00DB5C3B"/>
    <w:rsid w:val="00DC79F8"/>
    <w:rsid w:val="00DD7526"/>
    <w:rsid w:val="00E259B5"/>
    <w:rsid w:val="00E25D05"/>
    <w:rsid w:val="00E405F3"/>
    <w:rsid w:val="00E60345"/>
    <w:rsid w:val="00EA586B"/>
    <w:rsid w:val="00EC4EFF"/>
    <w:rsid w:val="00EE3AC8"/>
    <w:rsid w:val="00EF4714"/>
    <w:rsid w:val="00F23494"/>
    <w:rsid w:val="00F46882"/>
    <w:rsid w:val="00F50CB7"/>
    <w:rsid w:val="00F57FB3"/>
    <w:rsid w:val="00F634BB"/>
    <w:rsid w:val="00FA54FC"/>
    <w:rsid w:val="00FA5B08"/>
    <w:rsid w:val="00FB104B"/>
    <w:rsid w:val="00FC6136"/>
    <w:rsid w:val="00FC6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1D3B"/>
  <w15:docId w15:val="{1E2E2E5F-ED2F-4F6A-8AFF-CDC96AA5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 Char3"/>
    <w:basedOn w:val="Normal"/>
    <w:next w:val="Normal"/>
    <w:link w:val="Heading1Char"/>
    <w:qFormat/>
    <w:rsid w:val="00291168"/>
    <w:pPr>
      <w:keepNext/>
      <w:spacing w:after="0" w:line="240" w:lineRule="auto"/>
      <w:outlineLvl w:val="0"/>
    </w:pPr>
    <w:rPr>
      <w:rFonts w:ascii="Arial" w:eastAsia="Times New Roman" w:hAnsi="Arial" w:cs="Times New Roman"/>
      <w:b/>
      <w:sz w:val="24"/>
      <w:szCs w:val="20"/>
      <w:lang w:eastAsia="en-GB"/>
    </w:rPr>
  </w:style>
  <w:style w:type="paragraph" w:styleId="Heading2">
    <w:name w:val="heading 2"/>
    <w:basedOn w:val="Normal"/>
    <w:next w:val="Normal"/>
    <w:link w:val="Heading2Char"/>
    <w:qFormat/>
    <w:rsid w:val="00291168"/>
    <w:pPr>
      <w:keepNext/>
      <w:spacing w:after="0" w:line="240" w:lineRule="auto"/>
      <w:jc w:val="both"/>
      <w:outlineLvl w:val="1"/>
    </w:pPr>
    <w:rPr>
      <w:rFonts w:ascii="Arial" w:eastAsia="Times New Roman" w:hAnsi="Arial" w:cs="Times New Roman"/>
      <w:b/>
      <w:sz w:val="24"/>
      <w:szCs w:val="20"/>
      <w:lang w:eastAsia="en-GB"/>
    </w:rPr>
  </w:style>
  <w:style w:type="paragraph" w:styleId="Heading3">
    <w:name w:val="heading 3"/>
    <w:aliases w:val=" Char6"/>
    <w:basedOn w:val="Normal"/>
    <w:next w:val="Normal"/>
    <w:link w:val="Heading3Char"/>
    <w:qFormat/>
    <w:rsid w:val="00291168"/>
    <w:pPr>
      <w:keepNext/>
      <w:spacing w:after="0" w:line="240" w:lineRule="auto"/>
      <w:outlineLvl w:val="2"/>
    </w:pPr>
    <w:rPr>
      <w:rFonts w:ascii="Arial" w:eastAsia="Times New Roman" w:hAnsi="Arial" w:cs="Times New Roman"/>
      <w:i/>
      <w:sz w:val="24"/>
      <w:szCs w:val="20"/>
      <w:lang w:eastAsia="en-GB"/>
    </w:rPr>
  </w:style>
  <w:style w:type="paragraph" w:styleId="Heading4">
    <w:name w:val="heading 4"/>
    <w:basedOn w:val="Normal"/>
    <w:next w:val="Normal"/>
    <w:link w:val="Heading4Char"/>
    <w:qFormat/>
    <w:rsid w:val="00291168"/>
    <w:pPr>
      <w:keepNext/>
      <w:spacing w:after="0" w:line="240" w:lineRule="auto"/>
      <w:outlineLvl w:val="3"/>
    </w:pPr>
    <w:rPr>
      <w:rFonts w:ascii="Arial Bold" w:eastAsia="Times New Roman" w:hAnsi="Arial Bold" w:cs="Times New Roman"/>
      <w:b/>
      <w:color w:val="000000"/>
      <w:sz w:val="24"/>
      <w:szCs w:val="20"/>
      <w:lang w:eastAsia="en-GB"/>
    </w:rPr>
  </w:style>
  <w:style w:type="paragraph" w:styleId="Heading5">
    <w:name w:val="heading 5"/>
    <w:basedOn w:val="Normal"/>
    <w:next w:val="Normal"/>
    <w:link w:val="Heading5Char"/>
    <w:uiPriority w:val="99"/>
    <w:qFormat/>
    <w:rsid w:val="00291168"/>
    <w:pPr>
      <w:keepNext/>
      <w:spacing w:after="0" w:line="240" w:lineRule="auto"/>
      <w:ind w:left="720"/>
      <w:outlineLvl w:val="4"/>
    </w:pPr>
    <w:rPr>
      <w:rFonts w:ascii="Arial" w:eastAsia="Times New Roman" w:hAnsi="Arial" w:cs="Times New Roman"/>
      <w:b/>
      <w:i/>
      <w:sz w:val="24"/>
      <w:szCs w:val="20"/>
      <w:lang w:eastAsia="en-GB"/>
    </w:rPr>
  </w:style>
  <w:style w:type="paragraph" w:styleId="Heading6">
    <w:name w:val="heading 6"/>
    <w:basedOn w:val="Normal"/>
    <w:next w:val="Normal"/>
    <w:link w:val="Heading6Char"/>
    <w:qFormat/>
    <w:rsid w:val="00291168"/>
    <w:pPr>
      <w:keepNext/>
      <w:spacing w:after="0" w:line="240" w:lineRule="auto"/>
      <w:outlineLvl w:val="5"/>
    </w:pPr>
    <w:rPr>
      <w:rFonts w:ascii="Arial" w:eastAsia="Times New Roman" w:hAnsi="Arial" w:cs="Times New Roman"/>
      <w:b/>
      <w:color w:val="000000"/>
      <w:sz w:val="24"/>
      <w:szCs w:val="20"/>
      <w:lang w:eastAsia="en-GB"/>
    </w:rPr>
  </w:style>
  <w:style w:type="paragraph" w:styleId="Heading8">
    <w:name w:val="heading 8"/>
    <w:basedOn w:val="Normal"/>
    <w:next w:val="Normal"/>
    <w:link w:val="Heading8Char"/>
    <w:qFormat/>
    <w:rsid w:val="00BE0926"/>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Char Char,Footer Char1"/>
    <w:basedOn w:val="Normal"/>
    <w:link w:val="FooterChar"/>
    <w:uiPriority w:val="99"/>
    <w:unhideWhenUsed/>
    <w:rsid w:val="00291168"/>
    <w:pPr>
      <w:tabs>
        <w:tab w:val="center" w:pos="4513"/>
        <w:tab w:val="right" w:pos="9026"/>
      </w:tabs>
      <w:spacing w:after="0" w:line="240" w:lineRule="auto"/>
    </w:pPr>
  </w:style>
  <w:style w:type="character" w:customStyle="1" w:styleId="FooterChar">
    <w:name w:val="Footer Char"/>
    <w:aliases w:val="Footer Char Char Char1,Footer Char1 Char1"/>
    <w:basedOn w:val="DefaultParagraphFont"/>
    <w:link w:val="Footer"/>
    <w:uiPriority w:val="99"/>
    <w:rsid w:val="00291168"/>
  </w:style>
  <w:style w:type="character" w:styleId="PageNumber">
    <w:name w:val="page number"/>
    <w:basedOn w:val="DefaultParagraphFont"/>
    <w:rsid w:val="00291168"/>
  </w:style>
  <w:style w:type="character" w:customStyle="1" w:styleId="Heading1Char">
    <w:name w:val="Heading 1 Char"/>
    <w:aliases w:val=" Char3 Char"/>
    <w:basedOn w:val="DefaultParagraphFont"/>
    <w:link w:val="Heading1"/>
    <w:rsid w:val="00291168"/>
    <w:rPr>
      <w:rFonts w:ascii="Arial" w:eastAsia="Times New Roman" w:hAnsi="Arial" w:cs="Times New Roman"/>
      <w:b/>
      <w:sz w:val="24"/>
      <w:szCs w:val="20"/>
      <w:lang w:eastAsia="en-GB"/>
    </w:rPr>
  </w:style>
  <w:style w:type="character" w:customStyle="1" w:styleId="Heading2Char">
    <w:name w:val="Heading 2 Char"/>
    <w:basedOn w:val="DefaultParagraphFont"/>
    <w:link w:val="Heading2"/>
    <w:rsid w:val="00291168"/>
    <w:rPr>
      <w:rFonts w:ascii="Arial" w:eastAsia="Times New Roman" w:hAnsi="Arial" w:cs="Times New Roman"/>
      <w:b/>
      <w:sz w:val="24"/>
      <w:szCs w:val="20"/>
      <w:lang w:eastAsia="en-GB"/>
    </w:rPr>
  </w:style>
  <w:style w:type="character" w:customStyle="1" w:styleId="Heading3Char">
    <w:name w:val="Heading 3 Char"/>
    <w:aliases w:val=" Char6 Char"/>
    <w:basedOn w:val="DefaultParagraphFont"/>
    <w:link w:val="Heading3"/>
    <w:rsid w:val="00291168"/>
    <w:rPr>
      <w:rFonts w:ascii="Arial" w:eastAsia="Times New Roman" w:hAnsi="Arial" w:cs="Times New Roman"/>
      <w:i/>
      <w:sz w:val="24"/>
      <w:szCs w:val="20"/>
      <w:lang w:eastAsia="en-GB"/>
    </w:rPr>
  </w:style>
  <w:style w:type="character" w:customStyle="1" w:styleId="Heading4Char">
    <w:name w:val="Heading 4 Char"/>
    <w:basedOn w:val="DefaultParagraphFont"/>
    <w:link w:val="Heading4"/>
    <w:rsid w:val="00291168"/>
    <w:rPr>
      <w:rFonts w:ascii="Arial Bold" w:eastAsia="Times New Roman" w:hAnsi="Arial Bold" w:cs="Times New Roman"/>
      <w:b/>
      <w:color w:val="000000"/>
      <w:sz w:val="24"/>
      <w:szCs w:val="20"/>
      <w:lang w:eastAsia="en-GB"/>
    </w:rPr>
  </w:style>
  <w:style w:type="character" w:customStyle="1" w:styleId="Heading5Char">
    <w:name w:val="Heading 5 Char"/>
    <w:basedOn w:val="DefaultParagraphFont"/>
    <w:link w:val="Heading5"/>
    <w:uiPriority w:val="99"/>
    <w:rsid w:val="00291168"/>
    <w:rPr>
      <w:rFonts w:ascii="Arial" w:eastAsia="Times New Roman" w:hAnsi="Arial" w:cs="Times New Roman"/>
      <w:b/>
      <w:i/>
      <w:sz w:val="24"/>
      <w:szCs w:val="20"/>
      <w:lang w:eastAsia="en-GB"/>
    </w:rPr>
  </w:style>
  <w:style w:type="character" w:customStyle="1" w:styleId="Heading6Char">
    <w:name w:val="Heading 6 Char"/>
    <w:basedOn w:val="DefaultParagraphFont"/>
    <w:link w:val="Heading6"/>
    <w:rsid w:val="00291168"/>
    <w:rPr>
      <w:rFonts w:ascii="Arial" w:eastAsia="Times New Roman" w:hAnsi="Arial" w:cs="Times New Roman"/>
      <w:b/>
      <w:color w:val="000000"/>
      <w:sz w:val="24"/>
      <w:szCs w:val="20"/>
      <w:lang w:eastAsia="en-GB"/>
    </w:rPr>
  </w:style>
  <w:style w:type="numbering" w:customStyle="1" w:styleId="NoList1">
    <w:name w:val="No List1"/>
    <w:next w:val="NoList"/>
    <w:semiHidden/>
    <w:rsid w:val="00291168"/>
  </w:style>
  <w:style w:type="paragraph" w:customStyle="1" w:styleId="Header1">
    <w:name w:val="Header 1"/>
    <w:basedOn w:val="Normal"/>
    <w:rsid w:val="00291168"/>
    <w:pPr>
      <w:numPr>
        <w:numId w:val="1"/>
      </w:numPr>
      <w:spacing w:before="480" w:after="240" w:line="240" w:lineRule="auto"/>
    </w:pPr>
    <w:rPr>
      <w:rFonts w:ascii="Century Gothic" w:eastAsia="Times New Roman" w:hAnsi="Century Gothic" w:cs="Times New Roman"/>
      <w:b/>
      <w:sz w:val="24"/>
      <w:szCs w:val="20"/>
      <w:lang w:eastAsia="en-GB"/>
    </w:rPr>
  </w:style>
  <w:style w:type="paragraph" w:customStyle="1" w:styleId="Header2">
    <w:name w:val="Header 2"/>
    <w:basedOn w:val="Header1"/>
    <w:rsid w:val="00291168"/>
    <w:pPr>
      <w:numPr>
        <w:ilvl w:val="1"/>
      </w:numPr>
    </w:pPr>
    <w:rPr>
      <w:b w:val="0"/>
    </w:rPr>
  </w:style>
  <w:style w:type="paragraph" w:customStyle="1" w:styleId="Header3">
    <w:name w:val="Header 3"/>
    <w:basedOn w:val="Header1"/>
    <w:rsid w:val="00291168"/>
    <w:pPr>
      <w:numPr>
        <w:ilvl w:val="2"/>
      </w:numPr>
    </w:pPr>
    <w:rPr>
      <w:b w:val="0"/>
    </w:rPr>
  </w:style>
  <w:style w:type="paragraph" w:styleId="BodyTextIndent">
    <w:name w:val="Body Text Indent"/>
    <w:basedOn w:val="Normal"/>
    <w:link w:val="BodyTextIndentChar"/>
    <w:rsid w:val="00291168"/>
    <w:pPr>
      <w:spacing w:after="0" w:line="240" w:lineRule="auto"/>
      <w:ind w:left="720" w:hanging="720"/>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291168"/>
    <w:rPr>
      <w:rFonts w:ascii="Arial" w:eastAsia="Times New Roman" w:hAnsi="Arial" w:cs="Times New Roman"/>
      <w:sz w:val="24"/>
      <w:szCs w:val="20"/>
      <w:lang w:eastAsia="en-GB"/>
    </w:rPr>
  </w:style>
  <w:style w:type="paragraph" w:styleId="BodyText">
    <w:name w:val="Body Text"/>
    <w:basedOn w:val="Normal"/>
    <w:link w:val="BodyTextChar"/>
    <w:rsid w:val="00291168"/>
    <w:pPr>
      <w:spacing w:after="0" w:line="240" w:lineRule="auto"/>
      <w:jc w:val="both"/>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91168"/>
    <w:rPr>
      <w:rFonts w:ascii="Arial" w:eastAsia="Times New Roman" w:hAnsi="Arial" w:cs="Times New Roman"/>
      <w:sz w:val="24"/>
      <w:szCs w:val="20"/>
      <w:lang w:eastAsia="en-GB"/>
    </w:rPr>
  </w:style>
  <w:style w:type="character" w:styleId="Hyperlink">
    <w:name w:val="Hyperlink"/>
    <w:rsid w:val="00291168"/>
    <w:rPr>
      <w:color w:val="0000FF"/>
      <w:u w:val="single"/>
    </w:rPr>
  </w:style>
  <w:style w:type="paragraph" w:styleId="BodyTextIndent3">
    <w:name w:val="Body Text Indent 3"/>
    <w:basedOn w:val="Normal"/>
    <w:link w:val="BodyTextIndent3Char"/>
    <w:rsid w:val="00291168"/>
    <w:pPr>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291168"/>
    <w:rPr>
      <w:rFonts w:ascii="Arial" w:eastAsia="Times New Roman" w:hAnsi="Arial" w:cs="Times New Roman"/>
      <w:sz w:val="24"/>
      <w:szCs w:val="20"/>
      <w:lang w:eastAsia="en-GB"/>
    </w:rPr>
  </w:style>
  <w:style w:type="paragraph" w:styleId="Header">
    <w:name w:val="header"/>
    <w:basedOn w:val="Normal"/>
    <w:link w:val="HeaderChar"/>
    <w:rsid w:val="00291168"/>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rsid w:val="00291168"/>
    <w:rPr>
      <w:rFonts w:ascii="Arial" w:eastAsia="Times New Roman" w:hAnsi="Arial" w:cs="Times New Roman"/>
      <w:sz w:val="24"/>
      <w:szCs w:val="20"/>
      <w:lang w:eastAsia="en-GB"/>
    </w:rPr>
  </w:style>
  <w:style w:type="paragraph" w:styleId="BodyText2">
    <w:name w:val="Body Text 2"/>
    <w:basedOn w:val="Normal"/>
    <w:link w:val="BodyText2Char"/>
    <w:rsid w:val="00291168"/>
    <w:pPr>
      <w:spacing w:after="0" w:line="240" w:lineRule="auto"/>
    </w:pPr>
    <w:rPr>
      <w:rFonts w:ascii="Arial" w:eastAsia="Times New Roman" w:hAnsi="Arial" w:cs="Times New Roman"/>
      <w:i/>
      <w:sz w:val="24"/>
      <w:szCs w:val="20"/>
      <w:lang w:eastAsia="en-GB"/>
    </w:rPr>
  </w:style>
  <w:style w:type="character" w:customStyle="1" w:styleId="BodyText2Char">
    <w:name w:val="Body Text 2 Char"/>
    <w:basedOn w:val="DefaultParagraphFont"/>
    <w:link w:val="BodyText2"/>
    <w:rsid w:val="00291168"/>
    <w:rPr>
      <w:rFonts w:ascii="Arial" w:eastAsia="Times New Roman" w:hAnsi="Arial" w:cs="Times New Roman"/>
      <w:i/>
      <w:sz w:val="24"/>
      <w:szCs w:val="20"/>
      <w:lang w:eastAsia="en-GB"/>
    </w:rPr>
  </w:style>
  <w:style w:type="paragraph" w:styleId="TOC1">
    <w:name w:val="toc 1"/>
    <w:basedOn w:val="Normal"/>
    <w:next w:val="Normal"/>
    <w:autoRedefine/>
    <w:rsid w:val="00291168"/>
    <w:pPr>
      <w:spacing w:after="0" w:line="240" w:lineRule="auto"/>
    </w:pPr>
    <w:rPr>
      <w:rFonts w:ascii="Arial" w:eastAsia="Times New Roman" w:hAnsi="Arial" w:cs="Times New Roman"/>
      <w:sz w:val="24"/>
      <w:szCs w:val="20"/>
      <w:lang w:eastAsia="en-GB"/>
    </w:rPr>
  </w:style>
  <w:style w:type="paragraph" w:styleId="TOC2">
    <w:name w:val="toc 2"/>
    <w:basedOn w:val="Normal"/>
    <w:next w:val="Normal"/>
    <w:autoRedefine/>
    <w:rsid w:val="00291168"/>
    <w:pPr>
      <w:tabs>
        <w:tab w:val="right" w:leader="dot" w:pos="9016"/>
      </w:tabs>
      <w:spacing w:after="0" w:line="240" w:lineRule="auto"/>
      <w:ind w:left="240"/>
    </w:pPr>
    <w:rPr>
      <w:rFonts w:ascii="Arial" w:eastAsia="Times New Roman" w:hAnsi="Arial" w:cs="Times New Roman"/>
      <w:sz w:val="24"/>
      <w:szCs w:val="20"/>
      <w:lang w:eastAsia="en-GB"/>
    </w:rPr>
  </w:style>
  <w:style w:type="table" w:styleId="TableGrid">
    <w:name w:val="Table Grid"/>
    <w:basedOn w:val="TableNormal"/>
    <w:rsid w:val="00291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291168"/>
    <w:pPr>
      <w:shd w:val="clear" w:color="auto" w:fill="000080"/>
      <w:spacing w:after="0" w:line="240" w:lineRule="auto"/>
    </w:pPr>
    <w:rPr>
      <w:rFonts w:ascii="Tahoma" w:eastAsia="Times New Roman" w:hAnsi="Tahoma" w:cs="Tahoma"/>
      <w:sz w:val="24"/>
      <w:szCs w:val="20"/>
      <w:lang w:eastAsia="en-GB"/>
    </w:rPr>
  </w:style>
  <w:style w:type="character" w:customStyle="1" w:styleId="DocumentMapChar">
    <w:name w:val="Document Map Char"/>
    <w:basedOn w:val="DefaultParagraphFont"/>
    <w:link w:val="DocumentMap"/>
    <w:semiHidden/>
    <w:rsid w:val="00291168"/>
    <w:rPr>
      <w:rFonts w:ascii="Tahoma" w:eastAsia="Times New Roman" w:hAnsi="Tahoma" w:cs="Tahoma"/>
      <w:sz w:val="24"/>
      <w:szCs w:val="20"/>
      <w:shd w:val="clear" w:color="auto" w:fill="000080"/>
      <w:lang w:eastAsia="en-GB"/>
    </w:rPr>
  </w:style>
  <w:style w:type="paragraph" w:styleId="BalloonText">
    <w:name w:val="Balloon Text"/>
    <w:basedOn w:val="Normal"/>
    <w:link w:val="BalloonTextChar"/>
    <w:semiHidden/>
    <w:rsid w:val="00291168"/>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291168"/>
    <w:rPr>
      <w:rFonts w:ascii="Tahoma" w:eastAsia="Times New Roman" w:hAnsi="Tahoma" w:cs="Tahoma"/>
      <w:sz w:val="16"/>
      <w:szCs w:val="16"/>
      <w:lang w:eastAsia="en-GB"/>
    </w:rPr>
  </w:style>
  <w:style w:type="character" w:customStyle="1" w:styleId="Char">
    <w:name w:val="Char"/>
    <w:rsid w:val="00291168"/>
    <w:rPr>
      <w:rFonts w:ascii="Arial" w:hAnsi="Arial"/>
      <w:b/>
      <w:sz w:val="24"/>
      <w:lang w:val="en-GB" w:eastAsia="en-GB" w:bidi="ar-SA"/>
    </w:rPr>
  </w:style>
  <w:style w:type="character" w:styleId="FootnoteReference">
    <w:name w:val="footnote reference"/>
    <w:semiHidden/>
    <w:rsid w:val="00291168"/>
    <w:rPr>
      <w:vertAlign w:val="superscript"/>
    </w:rPr>
  </w:style>
  <w:style w:type="paragraph" w:styleId="FootnoteText">
    <w:name w:val="footnote text"/>
    <w:basedOn w:val="Normal"/>
    <w:link w:val="FootnoteTextChar"/>
    <w:semiHidden/>
    <w:rsid w:val="00291168"/>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FootnoteTextChar">
    <w:name w:val="Footnote Text Char"/>
    <w:basedOn w:val="DefaultParagraphFont"/>
    <w:link w:val="FootnoteText"/>
    <w:semiHidden/>
    <w:rsid w:val="00291168"/>
    <w:rPr>
      <w:rFonts w:ascii="Courier New" w:eastAsia="Times New Roman" w:hAnsi="Courier New" w:cs="Times New Roman"/>
      <w:sz w:val="20"/>
      <w:szCs w:val="20"/>
    </w:rPr>
  </w:style>
  <w:style w:type="paragraph" w:customStyle="1" w:styleId="DfESOutNumbered">
    <w:name w:val="DfESOutNumbered"/>
    <w:basedOn w:val="Normal"/>
    <w:rsid w:val="00291168"/>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styleId="CommentReference">
    <w:name w:val="annotation reference"/>
    <w:semiHidden/>
    <w:rsid w:val="00291168"/>
    <w:rPr>
      <w:sz w:val="16"/>
      <w:szCs w:val="16"/>
    </w:rPr>
  </w:style>
  <w:style w:type="paragraph" w:styleId="CommentText">
    <w:name w:val="annotation text"/>
    <w:aliases w:val=" Char2"/>
    <w:basedOn w:val="Normal"/>
    <w:link w:val="CommentTextChar"/>
    <w:rsid w:val="00291168"/>
    <w:pPr>
      <w:spacing w:after="0" w:line="240" w:lineRule="auto"/>
    </w:pPr>
    <w:rPr>
      <w:rFonts w:ascii="Arial" w:eastAsia="Times New Roman" w:hAnsi="Arial" w:cs="Times New Roman"/>
      <w:sz w:val="20"/>
      <w:szCs w:val="20"/>
      <w:lang w:eastAsia="en-GB"/>
    </w:rPr>
  </w:style>
  <w:style w:type="character" w:customStyle="1" w:styleId="CommentTextChar">
    <w:name w:val="Comment Text Char"/>
    <w:aliases w:val=" Char2 Char"/>
    <w:basedOn w:val="DefaultParagraphFont"/>
    <w:link w:val="CommentText"/>
    <w:rsid w:val="00291168"/>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291168"/>
    <w:rPr>
      <w:b/>
      <w:bCs/>
    </w:rPr>
  </w:style>
  <w:style w:type="character" w:customStyle="1" w:styleId="CommentSubjectChar">
    <w:name w:val="Comment Subject Char"/>
    <w:basedOn w:val="CommentTextChar"/>
    <w:link w:val="CommentSubject"/>
    <w:uiPriority w:val="99"/>
    <w:semiHidden/>
    <w:rsid w:val="00291168"/>
    <w:rPr>
      <w:rFonts w:ascii="Arial" w:eastAsia="Times New Roman" w:hAnsi="Arial" w:cs="Times New Roman"/>
      <w:b/>
      <w:bCs/>
      <w:sz w:val="20"/>
      <w:szCs w:val="20"/>
      <w:lang w:eastAsia="en-GB"/>
    </w:rPr>
  </w:style>
  <w:style w:type="character" w:styleId="Emphasis">
    <w:name w:val="Emphasis"/>
    <w:qFormat/>
    <w:rsid w:val="00291168"/>
    <w:rPr>
      <w:i/>
      <w:iCs/>
    </w:rPr>
  </w:style>
  <w:style w:type="character" w:customStyle="1" w:styleId="FooterChar2">
    <w:name w:val="Footer Char2"/>
    <w:aliases w:val="Footer Char Char1,Footer Char Char Char,Footer Char1 Char"/>
    <w:uiPriority w:val="99"/>
    <w:rsid w:val="00291168"/>
    <w:rPr>
      <w:rFonts w:ascii="Arial" w:hAnsi="Arial"/>
      <w:sz w:val="24"/>
    </w:rPr>
  </w:style>
  <w:style w:type="paragraph" w:customStyle="1" w:styleId="Default">
    <w:name w:val="Default"/>
    <w:rsid w:val="0029116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291168"/>
    <w:pPr>
      <w:spacing w:after="0" w:line="240" w:lineRule="auto"/>
      <w:ind w:left="720"/>
    </w:pPr>
    <w:rPr>
      <w:rFonts w:ascii="Arial" w:eastAsia="Times New Roman" w:hAnsi="Arial" w:cs="Times New Roman"/>
      <w:sz w:val="24"/>
      <w:szCs w:val="20"/>
      <w:lang w:eastAsia="en-GB"/>
    </w:rPr>
  </w:style>
  <w:style w:type="paragraph" w:styleId="NormalWeb">
    <w:name w:val="Normal (Web)"/>
    <w:basedOn w:val="Normal"/>
    <w:unhideWhenUsed/>
    <w:rsid w:val="002911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291168"/>
    <w:rPr>
      <w:b/>
      <w:bCs/>
    </w:rPr>
  </w:style>
  <w:style w:type="paragraph" w:styleId="NoSpacing">
    <w:name w:val="No Spacing"/>
    <w:uiPriority w:val="99"/>
    <w:qFormat/>
    <w:rsid w:val="00291168"/>
    <w:pPr>
      <w:spacing w:after="0" w:line="240" w:lineRule="auto"/>
    </w:pPr>
    <w:rPr>
      <w:rFonts w:ascii="Calibri" w:eastAsia="Calibri" w:hAnsi="Calibri" w:cs="Times New Roman"/>
    </w:rPr>
  </w:style>
  <w:style w:type="paragraph" w:customStyle="1" w:styleId="BulletsspacedChar">
    <w:name w:val="Bullets (spaced) Char"/>
    <w:basedOn w:val="Normal"/>
    <w:link w:val="BulletsspacedCharChar"/>
    <w:uiPriority w:val="99"/>
    <w:rsid w:val="00291168"/>
    <w:pPr>
      <w:numPr>
        <w:numId w:val="6"/>
      </w:numPr>
      <w:spacing w:before="120" w:after="0" w:line="240" w:lineRule="auto"/>
    </w:pPr>
    <w:rPr>
      <w:rFonts w:ascii="Tahoma" w:eastAsia="Times New Roman" w:hAnsi="Tahoma" w:cs="Times New Roman"/>
      <w:color w:val="000000"/>
      <w:sz w:val="24"/>
      <w:szCs w:val="24"/>
    </w:rPr>
  </w:style>
  <w:style w:type="character" w:customStyle="1" w:styleId="BulletsspacedCharChar">
    <w:name w:val="Bullets (spaced) Char Char"/>
    <w:link w:val="BulletsspacedChar"/>
    <w:uiPriority w:val="99"/>
    <w:rsid w:val="00291168"/>
    <w:rPr>
      <w:rFonts w:ascii="Tahoma" w:eastAsia="Times New Roman" w:hAnsi="Tahoma" w:cs="Times New Roman"/>
      <w:color w:val="000000"/>
      <w:sz w:val="24"/>
      <w:szCs w:val="24"/>
    </w:rPr>
  </w:style>
  <w:style w:type="paragraph" w:customStyle="1" w:styleId="NumberedparagraphChar">
    <w:name w:val="Numbered paragraph Char"/>
    <w:basedOn w:val="Normal"/>
    <w:link w:val="NumberedparagraphCharChar"/>
    <w:rsid w:val="00291168"/>
    <w:pPr>
      <w:numPr>
        <w:numId w:val="5"/>
      </w:numPr>
      <w:spacing w:after="240" w:line="240" w:lineRule="auto"/>
    </w:pPr>
    <w:rPr>
      <w:rFonts w:ascii="Tahoma" w:eastAsia="Times New Roman" w:hAnsi="Tahoma" w:cs="Times New Roman"/>
      <w:color w:val="000000"/>
      <w:sz w:val="24"/>
      <w:szCs w:val="24"/>
    </w:rPr>
  </w:style>
  <w:style w:type="character" w:customStyle="1" w:styleId="NumberedparagraphCharChar">
    <w:name w:val="Numbered paragraph Char Char"/>
    <w:link w:val="NumberedparagraphChar"/>
    <w:rsid w:val="00291168"/>
    <w:rPr>
      <w:rFonts w:ascii="Tahoma" w:eastAsia="Times New Roman" w:hAnsi="Tahoma" w:cs="Times New Roman"/>
      <w:color w:val="000000"/>
      <w:sz w:val="24"/>
      <w:szCs w:val="24"/>
    </w:rPr>
  </w:style>
  <w:style w:type="paragraph" w:customStyle="1" w:styleId="Bulletsdashes">
    <w:name w:val="Bullets (dashes)"/>
    <w:basedOn w:val="BulletsspacedChar"/>
    <w:rsid w:val="00291168"/>
    <w:pPr>
      <w:numPr>
        <w:numId w:val="7"/>
      </w:numPr>
      <w:tabs>
        <w:tab w:val="clear" w:pos="1627"/>
        <w:tab w:val="left" w:pos="1247"/>
      </w:tabs>
      <w:spacing w:after="60"/>
      <w:ind w:left="1247" w:hanging="340"/>
    </w:pPr>
  </w:style>
  <w:style w:type="paragraph" w:customStyle="1" w:styleId="Bulletskeyfindings">
    <w:name w:val="Bullets (key findings)"/>
    <w:basedOn w:val="Normal"/>
    <w:link w:val="BulletskeyfindingsChar"/>
    <w:uiPriority w:val="99"/>
    <w:rsid w:val="00291168"/>
    <w:pPr>
      <w:tabs>
        <w:tab w:val="num" w:pos="1003"/>
      </w:tabs>
      <w:spacing w:after="120" w:line="240" w:lineRule="auto"/>
      <w:ind w:left="1003" w:hanging="360"/>
    </w:pPr>
    <w:rPr>
      <w:rFonts w:ascii="Tahoma" w:eastAsia="Times New Roman" w:hAnsi="Tahoma" w:cs="Times New Roman"/>
      <w:color w:val="000000"/>
      <w:sz w:val="20"/>
      <w:szCs w:val="20"/>
    </w:rPr>
  </w:style>
  <w:style w:type="character" w:customStyle="1" w:styleId="BulletskeyfindingsChar">
    <w:name w:val="Bullets (key findings) Char"/>
    <w:link w:val="Bulletskeyfindings"/>
    <w:uiPriority w:val="99"/>
    <w:locked/>
    <w:rsid w:val="00291168"/>
    <w:rPr>
      <w:rFonts w:ascii="Tahoma" w:eastAsia="Times New Roman" w:hAnsi="Tahoma" w:cs="Times New Roman"/>
      <w:color w:val="000000"/>
      <w:sz w:val="20"/>
      <w:szCs w:val="20"/>
    </w:rPr>
  </w:style>
  <w:style w:type="paragraph" w:styleId="BodyTextIndent2">
    <w:name w:val="Body Text Indent 2"/>
    <w:basedOn w:val="Normal"/>
    <w:link w:val="BodyTextIndent2Char"/>
    <w:uiPriority w:val="99"/>
    <w:semiHidden/>
    <w:unhideWhenUsed/>
    <w:rsid w:val="00291168"/>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291168"/>
    <w:rPr>
      <w:rFonts w:ascii="Arial" w:eastAsia="Times New Roman" w:hAnsi="Arial" w:cs="Times New Roman"/>
      <w:sz w:val="24"/>
      <w:szCs w:val="20"/>
      <w:lang w:eastAsia="en-GB"/>
    </w:rPr>
  </w:style>
  <w:style w:type="table" w:customStyle="1" w:styleId="TableGrid1">
    <w:name w:val="Table Grid1"/>
    <w:basedOn w:val="TableNormal"/>
    <w:next w:val="TableGrid"/>
    <w:rsid w:val="002911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spaced-lastbullet">
    <w:name w:val="Bullets (spaced) - last bullet"/>
    <w:basedOn w:val="Normal"/>
    <w:next w:val="Normal"/>
    <w:link w:val="Bulletsspaced-lastbulletChar"/>
    <w:rsid w:val="00291168"/>
    <w:pPr>
      <w:numPr>
        <w:numId w:val="3"/>
      </w:numPr>
      <w:tabs>
        <w:tab w:val="left" w:pos="567"/>
      </w:tabs>
      <w:spacing w:before="120" w:after="240" w:line="240" w:lineRule="auto"/>
      <w:ind w:left="924" w:hanging="357"/>
    </w:pPr>
    <w:rPr>
      <w:rFonts w:ascii="Tahoma" w:eastAsia="Times New Roman" w:hAnsi="Tahoma" w:cs="Times New Roman"/>
      <w:color w:val="000000"/>
      <w:sz w:val="24"/>
      <w:szCs w:val="24"/>
    </w:rPr>
  </w:style>
  <w:style w:type="character" w:customStyle="1" w:styleId="Bulletsspaced-lastbulletChar">
    <w:name w:val="Bullets (spaced) - last bullet Char"/>
    <w:link w:val="Bulletsspaced-lastbullet"/>
    <w:locked/>
    <w:rsid w:val="00291168"/>
    <w:rPr>
      <w:rFonts w:ascii="Tahoma" w:eastAsia="Times New Roman" w:hAnsi="Tahoma" w:cs="Times New Roman"/>
      <w:color w:val="000000"/>
      <w:sz w:val="24"/>
      <w:szCs w:val="24"/>
    </w:rPr>
  </w:style>
  <w:style w:type="character" w:customStyle="1" w:styleId="Heading8Char">
    <w:name w:val="Heading 8 Char"/>
    <w:basedOn w:val="DefaultParagraphFont"/>
    <w:link w:val="Heading8"/>
    <w:rsid w:val="00BE0926"/>
    <w:rPr>
      <w:rFonts w:ascii="Times New Roman" w:eastAsia="Times New Roman" w:hAnsi="Times New Roman" w:cs="Times New Roman"/>
      <w:i/>
      <w:iCs/>
      <w:sz w:val="24"/>
      <w:szCs w:val="24"/>
      <w:lang w:eastAsia="en-GB"/>
    </w:rPr>
  </w:style>
  <w:style w:type="numbering" w:customStyle="1" w:styleId="NoList2">
    <w:name w:val="No List2"/>
    <w:next w:val="NoList"/>
    <w:uiPriority w:val="99"/>
    <w:semiHidden/>
    <w:unhideWhenUsed/>
    <w:rsid w:val="00BE0926"/>
  </w:style>
  <w:style w:type="numbering" w:customStyle="1" w:styleId="NoList11">
    <w:name w:val="No List11"/>
    <w:next w:val="NoList"/>
    <w:semiHidden/>
    <w:rsid w:val="00BE0926"/>
  </w:style>
  <w:style w:type="paragraph" w:customStyle="1" w:styleId="mainheading">
    <w:name w:val="main heading"/>
    <w:basedOn w:val="Normal"/>
    <w:rsid w:val="00BE0926"/>
    <w:pPr>
      <w:spacing w:after="0" w:line="480" w:lineRule="auto"/>
    </w:pPr>
    <w:rPr>
      <w:rFonts w:ascii="Arial" w:eastAsia="Times New Roman" w:hAnsi="Arial" w:cs="Times New Roman"/>
      <w:sz w:val="28"/>
      <w:szCs w:val="20"/>
      <w:lang w:eastAsia="en-GB"/>
    </w:rPr>
  </w:style>
  <w:style w:type="paragraph" w:customStyle="1" w:styleId="HangingIndent2">
    <w:name w:val="Hanging Indent 2"/>
    <w:basedOn w:val="Normal"/>
    <w:rsid w:val="00BE0926"/>
    <w:pPr>
      <w:numPr>
        <w:numId w:val="8"/>
      </w:numPr>
      <w:spacing w:after="0" w:line="240" w:lineRule="auto"/>
    </w:pPr>
    <w:rPr>
      <w:rFonts w:ascii="Arial" w:eastAsia="Times New Roman" w:hAnsi="Arial" w:cs="Times New Roman"/>
      <w:sz w:val="24"/>
      <w:szCs w:val="20"/>
      <w:lang w:eastAsia="en-GB"/>
    </w:rPr>
  </w:style>
  <w:style w:type="table" w:customStyle="1" w:styleId="TableGrid2">
    <w:name w:val="Table Grid2"/>
    <w:basedOn w:val="TableNormal"/>
    <w:next w:val="TableGrid"/>
    <w:rsid w:val="00BE09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E0926"/>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BE0926"/>
    <w:rPr>
      <w:rFonts w:ascii="Arial" w:eastAsia="Times New Roman" w:hAnsi="Arial" w:cs="Times New Roman"/>
      <w:b/>
      <w:sz w:val="28"/>
      <w:szCs w:val="20"/>
      <w:lang w:eastAsia="en-GB"/>
    </w:rPr>
  </w:style>
  <w:style w:type="paragraph" w:customStyle="1" w:styleId="Style1">
    <w:name w:val="Style1"/>
    <w:basedOn w:val="Normal"/>
    <w:rsid w:val="00BE0926"/>
    <w:pPr>
      <w:spacing w:after="0" w:line="240" w:lineRule="auto"/>
    </w:pPr>
    <w:rPr>
      <w:rFonts w:ascii="Arial" w:eastAsia="Times New Roman" w:hAnsi="Arial" w:cs="Times New Roman"/>
      <w:sz w:val="24"/>
      <w:szCs w:val="20"/>
      <w:lang w:eastAsia="en-GB"/>
    </w:rPr>
  </w:style>
  <w:style w:type="paragraph" w:customStyle="1" w:styleId="welcome">
    <w:name w:val="welcome"/>
    <w:basedOn w:val="Normal"/>
    <w:rsid w:val="00BE09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standard">
    <w:name w:val="Bullets (standard)"/>
    <w:basedOn w:val="Normal"/>
    <w:rsid w:val="00BE0926"/>
    <w:pPr>
      <w:numPr>
        <w:numId w:val="9"/>
      </w:num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Bulletsstandard"/>
    <w:rsid w:val="00BE0926"/>
    <w:pPr>
      <w:spacing w:before="120"/>
    </w:pPr>
  </w:style>
  <w:style w:type="character" w:styleId="FollowedHyperlink">
    <w:name w:val="FollowedHyperlink"/>
    <w:rsid w:val="00BE0926"/>
    <w:rPr>
      <w:color w:val="606420"/>
      <w:u w:val="single"/>
    </w:rPr>
  </w:style>
  <w:style w:type="paragraph" w:styleId="Revision">
    <w:name w:val="Revision"/>
    <w:hidden/>
    <w:uiPriority w:val="99"/>
    <w:semiHidden/>
    <w:rsid w:val="00BE0926"/>
    <w:pPr>
      <w:spacing w:after="0" w:line="240" w:lineRule="auto"/>
    </w:pPr>
    <w:rPr>
      <w:rFonts w:ascii="Arial" w:eastAsia="Times New Roman" w:hAnsi="Arial" w:cs="Times New Roman"/>
      <w:sz w:val="24"/>
      <w:szCs w:val="20"/>
      <w:lang w:eastAsia="en-GB"/>
    </w:rPr>
  </w:style>
  <w:style w:type="table" w:customStyle="1" w:styleId="TableGrid11">
    <w:name w:val="Table Grid11"/>
    <w:basedOn w:val="TableNormal"/>
    <w:next w:val="TableGrid"/>
    <w:uiPriority w:val="59"/>
    <w:rsid w:val="00BE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E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rtal.nottscc.gov.uk/communities/hrguidance/Document%20library/Forms/AllItems.aspx?RootFolder=%2fcommunities%2fhrguidance%2fDocument%20library%2fRetirement%20and%20pensions%20%2d%20updated%20March%202012&amp;FolderCTID=&amp;View=%7bDDD8DE06%2dD39F%2d4D26%2d9C65%2d95E26A1727AF%7d"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http://wired.nottscc.info/ContentStore/__38559/ObjectData/33091/Job%20Sharing%20for%20staff%20in%20schools.doc"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schoolsportal/hr-advice-support-and-training/policies-and-procedures/annual-leave-and-leave-of-absence" TargetMode="External"/><Relationship Id="rId5" Type="http://schemas.openxmlformats.org/officeDocument/2006/relationships/webSettings" Target="webSettings.xml"/><Relationship Id="rId15" Type="http://schemas.openxmlformats.org/officeDocument/2006/relationships/hyperlink" Target="http://www.nottinghamshire.gov.uk/schoolsportal/hr-advice-support-and-training/policies-and-procedures/reductions-in-staffing"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ottinghamshire.gov.uk/schoolsportal/hr-advice-support-and-training/policies-and-procedures/recruitment-and-selec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7DAC6-A37F-40B6-8CD9-FE5902CA275C}">
  <ds:schemaRefs>
    <ds:schemaRef ds:uri="http://schemas.openxmlformats.org/officeDocument/2006/bibliography"/>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6386</Words>
  <Characters>36405</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Wilson</dc:creator>
  <cp:lastModifiedBy>Steven Johnston</cp:lastModifiedBy>
  <cp:revision>2</cp:revision>
  <cp:lastPrinted>2024-04-30T09:15:00Z</cp:lastPrinted>
  <dcterms:created xsi:type="dcterms:W3CDTF">2024-04-30T10:40:00Z</dcterms:created>
  <dcterms:modified xsi:type="dcterms:W3CDTF">2024-04-30T10:40:00Z</dcterms:modified>
</cp:coreProperties>
</file>