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1BC9" w14:textId="40DBCCB4" w:rsidR="00B914B3" w:rsidRDefault="00B914B3" w:rsidP="00B914B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B48E676" wp14:editId="1782337A">
            <wp:extent cx="5795010" cy="1301750"/>
            <wp:effectExtent l="0" t="0" r="0" b="0"/>
            <wp:docPr id="1981374486" name="Picture 1" descr="A group of people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74486" name="Picture 1" descr="A group of people in a par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833" cy="131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AC95B" w14:textId="77777777" w:rsidR="00B914B3" w:rsidRPr="00B914B3" w:rsidRDefault="00B914B3" w:rsidP="00B914B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914B3">
        <w:rPr>
          <w:rFonts w:ascii="Arial" w:hAnsi="Arial" w:cs="Arial"/>
          <w:b/>
          <w:bCs/>
          <w:sz w:val="24"/>
          <w:szCs w:val="24"/>
          <w:u w:val="single"/>
        </w:rPr>
        <w:t xml:space="preserve">What is the Big Conversation? </w:t>
      </w:r>
    </w:p>
    <w:p w14:paraId="4A4B9202" w14:textId="28C758E4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The </w:t>
      </w:r>
      <w:r w:rsidR="00AA0D07">
        <w:rPr>
          <w:rFonts w:ascii="Arial" w:hAnsi="Arial" w:cs="Arial"/>
          <w:sz w:val="24"/>
          <w:szCs w:val="24"/>
        </w:rPr>
        <w:t>B</w:t>
      </w:r>
      <w:r w:rsidRPr="00B914B3">
        <w:rPr>
          <w:rFonts w:ascii="Arial" w:hAnsi="Arial" w:cs="Arial"/>
          <w:sz w:val="24"/>
          <w:szCs w:val="24"/>
        </w:rPr>
        <w:t xml:space="preserve">ig </w:t>
      </w:r>
      <w:r w:rsidR="00AA0D07">
        <w:rPr>
          <w:rFonts w:ascii="Arial" w:hAnsi="Arial" w:cs="Arial"/>
          <w:sz w:val="24"/>
          <w:szCs w:val="24"/>
        </w:rPr>
        <w:t>C</w:t>
      </w:r>
      <w:r w:rsidRPr="00B914B3">
        <w:rPr>
          <w:rFonts w:ascii="Arial" w:hAnsi="Arial" w:cs="Arial"/>
          <w:sz w:val="24"/>
          <w:szCs w:val="24"/>
        </w:rPr>
        <w:t>onversation is a series of listening spaces to hear from local people across the county about their experiences of adult social care- what’s working well, what’s not working so well and your ideas for how things could be better.</w:t>
      </w:r>
    </w:p>
    <w:p w14:paraId="502D2A6C" w14:textId="503664A1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>Nottinghamshire County Council have</w:t>
      </w:r>
      <w:r w:rsidR="00EB7C1A">
        <w:rPr>
          <w:rFonts w:ascii="Arial" w:hAnsi="Arial" w:cs="Arial"/>
          <w:sz w:val="24"/>
          <w:szCs w:val="24"/>
        </w:rPr>
        <w:t xml:space="preserve"> asked</w:t>
      </w:r>
      <w:r w:rsidRPr="00B914B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914B3">
          <w:rPr>
            <w:rStyle w:val="Hyperlink"/>
            <w:rFonts w:ascii="Arial" w:hAnsi="Arial" w:cs="Arial"/>
            <w:sz w:val="24"/>
            <w:szCs w:val="24"/>
          </w:rPr>
          <w:t>Think Local Act Personal (TLAP)</w:t>
        </w:r>
      </w:hyperlink>
      <w:r w:rsidRPr="00B914B3">
        <w:rPr>
          <w:rFonts w:ascii="Arial" w:hAnsi="Arial" w:cs="Arial"/>
          <w:sz w:val="24"/>
          <w:szCs w:val="24"/>
        </w:rPr>
        <w:t xml:space="preserve"> and the </w:t>
      </w:r>
      <w:hyperlink r:id="rId9" w:history="1">
        <w:r w:rsidRPr="00B914B3">
          <w:rPr>
            <w:rStyle w:val="Hyperlink"/>
            <w:rFonts w:ascii="Arial" w:hAnsi="Arial" w:cs="Arial"/>
            <w:sz w:val="24"/>
            <w:szCs w:val="24"/>
          </w:rPr>
          <w:t>National Co-production Advisory Group (NCAG)</w:t>
        </w:r>
      </w:hyperlink>
      <w:r w:rsidRPr="00B914B3">
        <w:rPr>
          <w:rFonts w:ascii="Arial" w:hAnsi="Arial" w:cs="Arial"/>
          <w:sz w:val="24"/>
          <w:szCs w:val="24"/>
        </w:rPr>
        <w:t xml:space="preserve"> to hear from local people about their experiences of adult social care. TLAP is an independent organisation that works </w:t>
      </w:r>
      <w:r w:rsidR="00D84A60">
        <w:rPr>
          <w:rFonts w:ascii="Arial" w:hAnsi="Arial" w:cs="Arial"/>
          <w:sz w:val="24"/>
          <w:szCs w:val="24"/>
        </w:rPr>
        <w:t>to</w:t>
      </w:r>
      <w:r w:rsidR="00D84A60" w:rsidRPr="00B914B3">
        <w:rPr>
          <w:rFonts w:ascii="Arial" w:hAnsi="Arial" w:cs="Arial"/>
          <w:sz w:val="24"/>
          <w:szCs w:val="24"/>
        </w:rPr>
        <w:t xml:space="preserve"> make</w:t>
      </w:r>
      <w:r w:rsidRPr="00B914B3">
        <w:rPr>
          <w:rFonts w:ascii="Arial" w:hAnsi="Arial" w:cs="Arial"/>
          <w:sz w:val="24"/>
          <w:szCs w:val="24"/>
        </w:rPr>
        <w:t xml:space="preserve"> care and support truly personal</w:t>
      </w:r>
      <w:r w:rsidR="00733F99">
        <w:rPr>
          <w:rFonts w:ascii="Arial" w:hAnsi="Arial" w:cs="Arial"/>
          <w:sz w:val="24"/>
          <w:szCs w:val="24"/>
        </w:rPr>
        <w:t xml:space="preserve"> </w:t>
      </w:r>
      <w:r w:rsidR="00733F99" w:rsidRPr="00733F99">
        <w:rPr>
          <w:rFonts w:ascii="Arial" w:hAnsi="Arial" w:cs="Arial"/>
          <w:sz w:val="24"/>
          <w:szCs w:val="24"/>
        </w:rPr>
        <w:t>so that more people can live their life their way</w:t>
      </w:r>
      <w:r w:rsidRPr="00B914B3">
        <w:rPr>
          <w:rFonts w:ascii="Arial" w:hAnsi="Arial" w:cs="Arial"/>
          <w:sz w:val="24"/>
          <w:szCs w:val="24"/>
        </w:rPr>
        <w:t xml:space="preserve">. The Big Conversation is also being co-produced with  Nottinghamshire County Council’s </w:t>
      </w:r>
      <w:r w:rsidR="00946B5A">
        <w:rPr>
          <w:rFonts w:ascii="Arial" w:hAnsi="Arial" w:cs="Arial"/>
          <w:sz w:val="24"/>
          <w:szCs w:val="24"/>
        </w:rPr>
        <w:t xml:space="preserve">strategic </w:t>
      </w:r>
      <w:r w:rsidRPr="00B914B3">
        <w:rPr>
          <w:rFonts w:ascii="Arial" w:hAnsi="Arial" w:cs="Arial"/>
          <w:sz w:val="24"/>
          <w:szCs w:val="24"/>
        </w:rPr>
        <w:t xml:space="preserve">co-production group called </w:t>
      </w:r>
      <w:hyperlink r:id="rId10" w:history="1">
        <w:r w:rsidRPr="00B914B3">
          <w:rPr>
            <w:rStyle w:val="Hyperlink"/>
            <w:rFonts w:ascii="Arial" w:hAnsi="Arial" w:cs="Arial"/>
            <w:sz w:val="24"/>
            <w:szCs w:val="24"/>
          </w:rPr>
          <w:t xml:space="preserve">Our Voice </w:t>
        </w:r>
      </w:hyperlink>
      <w:r w:rsidRPr="00B914B3">
        <w:rPr>
          <w:rFonts w:ascii="Arial" w:hAnsi="Arial" w:cs="Arial"/>
          <w:sz w:val="24"/>
          <w:szCs w:val="24"/>
        </w:rPr>
        <w:t xml:space="preserve">. </w:t>
      </w:r>
    </w:p>
    <w:p w14:paraId="64CBD0AF" w14:textId="253404EA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There are </w:t>
      </w:r>
      <w:r w:rsidR="00BD25FA">
        <w:rPr>
          <w:rFonts w:ascii="Arial" w:hAnsi="Arial" w:cs="Arial"/>
          <w:sz w:val="24"/>
          <w:szCs w:val="24"/>
        </w:rPr>
        <w:t>7</w:t>
      </w:r>
      <w:r w:rsidRPr="00B914B3">
        <w:rPr>
          <w:rFonts w:ascii="Arial" w:hAnsi="Arial" w:cs="Arial"/>
          <w:sz w:val="24"/>
          <w:szCs w:val="24"/>
        </w:rPr>
        <w:t xml:space="preserve"> in</w:t>
      </w:r>
      <w:r w:rsidR="00733F99">
        <w:rPr>
          <w:rFonts w:ascii="Arial" w:hAnsi="Arial" w:cs="Arial"/>
          <w:sz w:val="24"/>
          <w:szCs w:val="24"/>
        </w:rPr>
        <w:t>-</w:t>
      </w:r>
      <w:r w:rsidRPr="00B914B3">
        <w:rPr>
          <w:rFonts w:ascii="Arial" w:hAnsi="Arial" w:cs="Arial"/>
          <w:sz w:val="24"/>
          <w:szCs w:val="24"/>
        </w:rPr>
        <w:t xml:space="preserve">person events being held across Nottinghamshire throughout September as well as an online survey for </w:t>
      </w:r>
      <w:hyperlink r:id="rId11" w:history="1">
        <w:r w:rsidRPr="00B914B3">
          <w:rPr>
            <w:rStyle w:val="Hyperlink"/>
            <w:rFonts w:ascii="Arial" w:hAnsi="Arial" w:cs="Arial"/>
            <w:sz w:val="24"/>
            <w:szCs w:val="24"/>
          </w:rPr>
          <w:t xml:space="preserve">people who draw on support </w:t>
        </w:r>
      </w:hyperlink>
      <w:r w:rsidRPr="00B914B3">
        <w:rPr>
          <w:rFonts w:ascii="Arial" w:hAnsi="Arial" w:cs="Arial"/>
          <w:sz w:val="24"/>
          <w:szCs w:val="24"/>
        </w:rPr>
        <w:t xml:space="preserve"> and their </w:t>
      </w:r>
      <w:hyperlink r:id="rId12" w:history="1">
        <w:r w:rsidRPr="00B914B3">
          <w:rPr>
            <w:rStyle w:val="Hyperlink"/>
            <w:rFonts w:ascii="Arial" w:hAnsi="Arial" w:cs="Arial"/>
            <w:sz w:val="24"/>
            <w:szCs w:val="24"/>
          </w:rPr>
          <w:t>family carers</w:t>
        </w:r>
      </w:hyperlink>
      <w:r w:rsidR="00946B5A">
        <w:rPr>
          <w:rFonts w:ascii="Arial" w:hAnsi="Arial" w:cs="Arial"/>
          <w:sz w:val="24"/>
          <w:szCs w:val="24"/>
        </w:rPr>
        <w:t xml:space="preserve"> to say what they think</w:t>
      </w:r>
      <w:r w:rsidRPr="00B914B3">
        <w:rPr>
          <w:rFonts w:ascii="Arial" w:hAnsi="Arial" w:cs="Arial"/>
          <w:sz w:val="24"/>
          <w:szCs w:val="24"/>
        </w:rPr>
        <w:t xml:space="preserve">. </w:t>
      </w:r>
      <w:r w:rsidR="00946B5A">
        <w:rPr>
          <w:rFonts w:ascii="Arial" w:hAnsi="Arial" w:cs="Arial"/>
          <w:sz w:val="24"/>
          <w:szCs w:val="24"/>
        </w:rPr>
        <w:t xml:space="preserve"> </w:t>
      </w:r>
      <w:r w:rsidRPr="00B914B3">
        <w:rPr>
          <w:rFonts w:ascii="Arial" w:hAnsi="Arial" w:cs="Arial"/>
          <w:sz w:val="24"/>
          <w:szCs w:val="24"/>
        </w:rPr>
        <w:t xml:space="preserve">We know some people will not get to an event or complete a survey </w:t>
      </w:r>
      <w:r w:rsidR="00D73F2C">
        <w:rPr>
          <w:rFonts w:ascii="Arial" w:hAnsi="Arial" w:cs="Arial"/>
          <w:sz w:val="24"/>
          <w:szCs w:val="24"/>
        </w:rPr>
        <w:t>so</w:t>
      </w:r>
      <w:r w:rsidRPr="00B914B3">
        <w:rPr>
          <w:rFonts w:ascii="Arial" w:hAnsi="Arial" w:cs="Arial"/>
          <w:sz w:val="24"/>
          <w:szCs w:val="24"/>
        </w:rPr>
        <w:t xml:space="preserve"> we are really pleased to hear from you</w:t>
      </w:r>
      <w:r w:rsidR="004A1668">
        <w:rPr>
          <w:rFonts w:ascii="Arial" w:hAnsi="Arial" w:cs="Arial"/>
          <w:sz w:val="24"/>
          <w:szCs w:val="24"/>
        </w:rPr>
        <w:t>.</w:t>
      </w:r>
      <w:r w:rsidRPr="00B914B3">
        <w:rPr>
          <w:rFonts w:ascii="Arial" w:hAnsi="Arial" w:cs="Arial"/>
          <w:sz w:val="24"/>
          <w:szCs w:val="24"/>
        </w:rPr>
        <w:t xml:space="preserve"> </w:t>
      </w:r>
    </w:p>
    <w:p w14:paraId="7A11C5E1" w14:textId="6B27F8BF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>What you tell</w:t>
      </w:r>
      <w:r w:rsidR="00946B5A">
        <w:rPr>
          <w:rFonts w:ascii="Arial" w:hAnsi="Arial" w:cs="Arial"/>
          <w:sz w:val="24"/>
          <w:szCs w:val="24"/>
        </w:rPr>
        <w:t xml:space="preserve"> us</w:t>
      </w:r>
      <w:r w:rsidRPr="00B914B3">
        <w:rPr>
          <w:rFonts w:ascii="Arial" w:hAnsi="Arial" w:cs="Arial"/>
          <w:sz w:val="24"/>
          <w:szCs w:val="24"/>
        </w:rPr>
        <w:t xml:space="preserve"> will go into a report which will influence the </w:t>
      </w:r>
      <w:r w:rsidR="0081227E">
        <w:rPr>
          <w:rFonts w:ascii="Arial" w:hAnsi="Arial" w:cs="Arial"/>
          <w:sz w:val="24"/>
          <w:szCs w:val="24"/>
        </w:rPr>
        <w:t>C</w:t>
      </w:r>
      <w:r w:rsidRPr="00B914B3">
        <w:rPr>
          <w:rFonts w:ascii="Arial" w:hAnsi="Arial" w:cs="Arial"/>
          <w:sz w:val="24"/>
          <w:szCs w:val="24"/>
        </w:rPr>
        <w:t xml:space="preserve">ouncil’s new plan for </w:t>
      </w:r>
      <w:r w:rsidR="00AA0D07">
        <w:rPr>
          <w:rFonts w:ascii="Arial" w:hAnsi="Arial" w:cs="Arial"/>
          <w:sz w:val="24"/>
          <w:szCs w:val="24"/>
        </w:rPr>
        <w:t>A</w:t>
      </w:r>
      <w:r w:rsidRPr="00B914B3">
        <w:rPr>
          <w:rFonts w:ascii="Arial" w:hAnsi="Arial" w:cs="Arial"/>
          <w:sz w:val="24"/>
          <w:szCs w:val="24"/>
        </w:rPr>
        <w:t xml:space="preserve">dult </w:t>
      </w:r>
      <w:r w:rsidR="00AA0D07">
        <w:rPr>
          <w:rFonts w:ascii="Arial" w:hAnsi="Arial" w:cs="Arial"/>
          <w:sz w:val="24"/>
          <w:szCs w:val="24"/>
        </w:rPr>
        <w:t>S</w:t>
      </w:r>
      <w:r w:rsidRPr="00B914B3">
        <w:rPr>
          <w:rFonts w:ascii="Arial" w:hAnsi="Arial" w:cs="Arial"/>
          <w:sz w:val="24"/>
          <w:szCs w:val="24"/>
        </w:rPr>
        <w:t xml:space="preserve">ocial </w:t>
      </w:r>
      <w:r w:rsidR="00AA0D07">
        <w:rPr>
          <w:rFonts w:ascii="Arial" w:hAnsi="Arial" w:cs="Arial"/>
          <w:sz w:val="24"/>
          <w:szCs w:val="24"/>
        </w:rPr>
        <w:t>C</w:t>
      </w:r>
      <w:r w:rsidRPr="00B914B3">
        <w:rPr>
          <w:rFonts w:ascii="Arial" w:hAnsi="Arial" w:cs="Arial"/>
          <w:sz w:val="24"/>
          <w:szCs w:val="24"/>
        </w:rPr>
        <w:t>are called the Local Account 2026. When it is published</w:t>
      </w:r>
      <w:r>
        <w:rPr>
          <w:rFonts w:ascii="Arial" w:hAnsi="Arial" w:cs="Arial"/>
          <w:sz w:val="24"/>
          <w:szCs w:val="24"/>
        </w:rPr>
        <w:t>,</w:t>
      </w:r>
      <w:r w:rsidRPr="00B914B3">
        <w:rPr>
          <w:rFonts w:ascii="Arial" w:hAnsi="Arial" w:cs="Arial"/>
          <w:sz w:val="24"/>
          <w:szCs w:val="24"/>
        </w:rPr>
        <w:t xml:space="preserve"> </w:t>
      </w:r>
      <w:r w:rsidR="00946B5A">
        <w:rPr>
          <w:rFonts w:ascii="Arial" w:hAnsi="Arial" w:cs="Arial"/>
          <w:sz w:val="24"/>
          <w:szCs w:val="24"/>
        </w:rPr>
        <w:t xml:space="preserve">we </w:t>
      </w:r>
      <w:r w:rsidR="00AA0D07">
        <w:rPr>
          <w:rFonts w:ascii="Arial" w:hAnsi="Arial" w:cs="Arial"/>
          <w:sz w:val="24"/>
          <w:szCs w:val="24"/>
        </w:rPr>
        <w:t>can</w:t>
      </w:r>
      <w:r w:rsidRPr="00B914B3">
        <w:rPr>
          <w:rFonts w:ascii="Arial" w:hAnsi="Arial" w:cs="Arial"/>
          <w:sz w:val="24"/>
          <w:szCs w:val="24"/>
        </w:rPr>
        <w:t xml:space="preserve"> share a summary of the report with you. </w:t>
      </w:r>
    </w:p>
    <w:p w14:paraId="463AD41B" w14:textId="2050178C" w:rsidR="008004FF" w:rsidRPr="00B914B3" w:rsidRDefault="00B914B3" w:rsidP="00B914B3">
      <w:pPr>
        <w:rPr>
          <w:rFonts w:ascii="Arial" w:hAnsi="Arial" w:cs="Arial"/>
          <w:b/>
          <w:bCs/>
          <w:sz w:val="24"/>
          <w:szCs w:val="24"/>
        </w:rPr>
      </w:pPr>
      <w:r w:rsidRPr="00B914B3">
        <w:rPr>
          <w:rFonts w:ascii="Arial" w:hAnsi="Arial" w:cs="Arial"/>
          <w:b/>
          <w:bCs/>
          <w:sz w:val="24"/>
          <w:szCs w:val="24"/>
        </w:rPr>
        <w:t xml:space="preserve">Getting involved </w:t>
      </w:r>
    </w:p>
    <w:p w14:paraId="57EF62F4" w14:textId="734A939D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There are </w:t>
      </w:r>
      <w:r>
        <w:rPr>
          <w:rFonts w:ascii="Arial" w:hAnsi="Arial" w:cs="Arial"/>
          <w:sz w:val="24"/>
          <w:szCs w:val="24"/>
        </w:rPr>
        <w:t>f</w:t>
      </w:r>
      <w:r w:rsidRPr="00B914B3">
        <w:rPr>
          <w:rFonts w:ascii="Arial" w:hAnsi="Arial" w:cs="Arial"/>
          <w:sz w:val="24"/>
          <w:szCs w:val="24"/>
        </w:rPr>
        <w:t xml:space="preserve">our questions:  Thinking about your experience of social care: </w:t>
      </w:r>
    </w:p>
    <w:p w14:paraId="15B419B0" w14:textId="77777777" w:rsidR="00B914B3" w:rsidRPr="00B914B3" w:rsidRDefault="00B914B3" w:rsidP="00B914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How it is now – what is good?   </w:t>
      </w:r>
    </w:p>
    <w:p w14:paraId="394A2FC2" w14:textId="77777777" w:rsidR="00B914B3" w:rsidRPr="00B914B3" w:rsidRDefault="00B914B3" w:rsidP="00B914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How it is now -what’s not so good?  </w:t>
      </w:r>
    </w:p>
    <w:p w14:paraId="6E16EF81" w14:textId="77777777" w:rsidR="00B914B3" w:rsidRPr="00B914B3" w:rsidRDefault="00B914B3" w:rsidP="00B914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How would you like it to be in the future? </w:t>
      </w:r>
    </w:p>
    <w:p w14:paraId="00EF1364" w14:textId="081A20C0" w:rsidR="00B914B3" w:rsidRPr="00B914B3" w:rsidRDefault="00B914B3" w:rsidP="00B914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Your ideas </w:t>
      </w:r>
      <w:r w:rsidRPr="00B914B3">
        <w:rPr>
          <w:rFonts w:ascii="Arial" w:hAnsi="Arial" w:cs="Arial"/>
          <w:b/>
          <w:bCs/>
          <w:sz w:val="24"/>
          <w:szCs w:val="24"/>
        </w:rPr>
        <w:t>and questions?</w:t>
      </w:r>
      <w:r w:rsidRPr="00B914B3">
        <w:rPr>
          <w:rFonts w:ascii="Arial" w:hAnsi="Arial" w:cs="Arial"/>
          <w:sz w:val="24"/>
          <w:szCs w:val="24"/>
        </w:rPr>
        <w:t xml:space="preserve"> </w:t>
      </w:r>
    </w:p>
    <w:p w14:paraId="6EC7899D" w14:textId="4F22014A" w:rsidR="00B914B3" w:rsidRPr="00B914B3" w:rsidRDefault="00946B5A" w:rsidP="00B914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put </w:t>
      </w:r>
      <w:r w:rsidR="00B914B3" w:rsidRPr="00B914B3">
        <w:rPr>
          <w:rFonts w:ascii="Arial" w:hAnsi="Arial" w:cs="Arial"/>
          <w:sz w:val="24"/>
          <w:szCs w:val="24"/>
        </w:rPr>
        <w:t xml:space="preserve">your answers </w:t>
      </w:r>
      <w:r w:rsidR="004E272D">
        <w:rPr>
          <w:rFonts w:ascii="Arial" w:hAnsi="Arial" w:cs="Arial"/>
          <w:sz w:val="24"/>
          <w:szCs w:val="24"/>
        </w:rPr>
        <w:t>in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14B3" w:rsidRPr="00B914B3" w14:paraId="0C9A681D" w14:textId="77777777" w:rsidTr="001D3143">
        <w:tc>
          <w:tcPr>
            <w:tcW w:w="4508" w:type="dxa"/>
          </w:tcPr>
          <w:p w14:paraId="77F74544" w14:textId="216E1B18" w:rsidR="00B914B3" w:rsidRPr="00B914B3" w:rsidRDefault="00B914B3" w:rsidP="001D3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4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What’s good? </w:t>
            </w:r>
          </w:p>
          <w:p w14:paraId="64294965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1A619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DD0F8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752CC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704A40" w14:textId="2AC6F810" w:rsidR="00B914B3" w:rsidRPr="00B914B3" w:rsidRDefault="00B914B3" w:rsidP="001D3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4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What’s not so good?  </w:t>
            </w:r>
          </w:p>
          <w:p w14:paraId="35DD79E7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4B3" w:rsidRPr="00B914B3" w14:paraId="577F9FBD" w14:textId="77777777" w:rsidTr="001D3143">
        <w:tc>
          <w:tcPr>
            <w:tcW w:w="4508" w:type="dxa"/>
          </w:tcPr>
          <w:p w14:paraId="1A98E82B" w14:textId="4FF1DB2B" w:rsidR="00B914B3" w:rsidRPr="00B914B3" w:rsidRDefault="00B914B3" w:rsidP="001D3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4B3">
              <w:rPr>
                <w:rFonts w:ascii="Arial" w:hAnsi="Arial" w:cs="Arial"/>
                <w:b/>
                <w:bCs/>
                <w:sz w:val="24"/>
                <w:szCs w:val="24"/>
              </w:rPr>
              <w:t>How would you like it to be in the future?</w:t>
            </w:r>
            <w:r w:rsidR="003A60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770F85F8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37ED2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59166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7B67E" w14:textId="77777777" w:rsidR="00B914B3" w:rsidRPr="00B914B3" w:rsidRDefault="00B914B3" w:rsidP="001D31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37F8702" w14:textId="77777777" w:rsidR="00B914B3" w:rsidRDefault="00B914B3" w:rsidP="001D3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4B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My other ideas or questions</w:t>
            </w:r>
          </w:p>
          <w:p w14:paraId="1B20E1B5" w14:textId="76DAE9CD" w:rsidR="003A60CA" w:rsidRPr="00B914B3" w:rsidRDefault="003A60CA" w:rsidP="001D31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561FFE55" w14:textId="77777777" w:rsidR="00B914B3" w:rsidRPr="00B914B3" w:rsidRDefault="00B914B3" w:rsidP="00B914B3">
      <w:pPr>
        <w:rPr>
          <w:rFonts w:ascii="Arial" w:hAnsi="Arial" w:cs="Arial"/>
          <w:b/>
          <w:bCs/>
          <w:sz w:val="24"/>
          <w:szCs w:val="24"/>
        </w:rPr>
      </w:pPr>
    </w:p>
    <w:p w14:paraId="54E66E0E" w14:textId="2E433792" w:rsidR="00B914B3" w:rsidRPr="00B914B3" w:rsidRDefault="00B914B3" w:rsidP="00B914B3">
      <w:pPr>
        <w:rPr>
          <w:rFonts w:ascii="Arial" w:hAnsi="Arial" w:cs="Arial"/>
          <w:b/>
          <w:bCs/>
          <w:sz w:val="24"/>
          <w:szCs w:val="24"/>
        </w:rPr>
      </w:pPr>
      <w:r w:rsidRPr="00B914B3">
        <w:rPr>
          <w:rFonts w:ascii="Arial" w:hAnsi="Arial" w:cs="Arial"/>
          <w:b/>
          <w:bCs/>
          <w:sz w:val="24"/>
          <w:szCs w:val="24"/>
        </w:rPr>
        <w:t>If you get stuck</w:t>
      </w:r>
      <w:r w:rsidR="00AA0D0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14B3">
        <w:rPr>
          <w:rFonts w:ascii="Arial" w:hAnsi="Arial" w:cs="Arial"/>
          <w:b/>
          <w:bCs/>
          <w:sz w:val="24"/>
          <w:szCs w:val="24"/>
        </w:rPr>
        <w:t xml:space="preserve">think about: </w:t>
      </w:r>
    </w:p>
    <w:p w14:paraId="2718EA33" w14:textId="32CDE275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D29439" wp14:editId="348CFF7D">
            <wp:simplePos x="0" y="0"/>
            <wp:positionH relativeFrom="column">
              <wp:posOffset>-998</wp:posOffset>
            </wp:positionH>
            <wp:positionV relativeFrom="paragraph">
              <wp:posOffset>998</wp:posOffset>
            </wp:positionV>
            <wp:extent cx="429986" cy="429986"/>
            <wp:effectExtent l="0" t="0" r="8255" b="8255"/>
            <wp:wrapTight wrapText="bothSides">
              <wp:wrapPolygon edited="0">
                <wp:start x="5743" y="0"/>
                <wp:lineTo x="1914" y="6700"/>
                <wp:lineTo x="0" y="11486"/>
                <wp:lineTo x="0" y="21058"/>
                <wp:lineTo x="21058" y="21058"/>
                <wp:lineTo x="20100" y="9572"/>
                <wp:lineTo x="15315" y="0"/>
                <wp:lineTo x="5743" y="0"/>
              </wp:wrapPolygon>
            </wp:wrapTight>
            <wp:docPr id="18" name="Graphic 18" descr="Po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Podium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6" cy="429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4B3">
        <w:rPr>
          <w:rFonts w:ascii="Arial" w:hAnsi="Arial" w:cs="Arial"/>
          <w:sz w:val="24"/>
          <w:szCs w:val="24"/>
        </w:rPr>
        <w:t>Getting support to live your life: Does the support you get help you live your life the way want to? Do you feel in control of your care and support?</w:t>
      </w:r>
    </w:p>
    <w:p w14:paraId="01DD7B93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0321B67" wp14:editId="3D5212B6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511175" cy="511175"/>
            <wp:effectExtent l="0" t="0" r="0" b="0"/>
            <wp:wrapTight wrapText="bothSides">
              <wp:wrapPolygon edited="0">
                <wp:start x="6440" y="1610"/>
                <wp:lineTo x="1610" y="16099"/>
                <wp:lineTo x="2415" y="19319"/>
                <wp:lineTo x="18514" y="19319"/>
                <wp:lineTo x="19319" y="16099"/>
                <wp:lineTo x="13684" y="1610"/>
                <wp:lineTo x="6440" y="1610"/>
              </wp:wrapPolygon>
            </wp:wrapTight>
            <wp:docPr id="17" name="Graphic 17" descr="Cycle with peop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ycle with people with solid fill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A7019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>The people who support you: Are the people that support you doing it well? E.g. PA’s, support services?</w:t>
      </w:r>
    </w:p>
    <w:p w14:paraId="4E303776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</w:p>
    <w:p w14:paraId="2ACC8E1F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0A4B739" wp14:editId="1A15B6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2100" cy="292100"/>
            <wp:effectExtent l="0" t="0" r="0" b="0"/>
            <wp:wrapTight wrapText="bothSides">
              <wp:wrapPolygon edited="0">
                <wp:start x="4226" y="0"/>
                <wp:lineTo x="0" y="5635"/>
                <wp:lineTo x="0" y="12678"/>
                <wp:lineTo x="5635" y="19722"/>
                <wp:lineTo x="15496" y="19722"/>
                <wp:lineTo x="19722" y="12678"/>
                <wp:lineTo x="19722" y="7043"/>
                <wp:lineTo x="14087" y="0"/>
                <wp:lineTo x="4226" y="0"/>
              </wp:wrapPolygon>
            </wp:wrapTight>
            <wp:docPr id="16" name="Graphic 16" descr="Inform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Information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4B3">
        <w:rPr>
          <w:rFonts w:ascii="Arial" w:hAnsi="Arial" w:cs="Arial"/>
          <w:sz w:val="24"/>
          <w:szCs w:val="24"/>
        </w:rPr>
        <w:t xml:space="preserve">Information and advice: Do you have the right information to make choices about the care and support you need? </w:t>
      </w:r>
    </w:p>
    <w:p w14:paraId="04751674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</w:p>
    <w:p w14:paraId="1AEB15CB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E1215E2" wp14:editId="26DE69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050" cy="273050"/>
            <wp:effectExtent l="0" t="0" r="0" b="0"/>
            <wp:wrapTight wrapText="bothSides">
              <wp:wrapPolygon edited="0">
                <wp:start x="6028" y="0"/>
                <wp:lineTo x="0" y="9042"/>
                <wp:lineTo x="0" y="19591"/>
                <wp:lineTo x="19591" y="19591"/>
                <wp:lineTo x="19591" y="3014"/>
                <wp:lineTo x="12056" y="0"/>
                <wp:lineTo x="6028" y="0"/>
              </wp:wrapPolygon>
            </wp:wrapTight>
            <wp:docPr id="12" name="Graphic 12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ouse with solid fil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4B3">
        <w:rPr>
          <w:rFonts w:ascii="Arial" w:hAnsi="Arial" w:cs="Arial"/>
          <w:sz w:val="24"/>
          <w:szCs w:val="24"/>
        </w:rPr>
        <w:t xml:space="preserve">Home: Do you choose where you live?  Is your home adapted and equipped for you? </w:t>
      </w:r>
    </w:p>
    <w:p w14:paraId="47AFC252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D798B08" wp14:editId="7AD77B42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317500" cy="317500"/>
            <wp:effectExtent l="0" t="0" r="6350" b="6350"/>
            <wp:wrapTight wrapText="bothSides">
              <wp:wrapPolygon edited="0">
                <wp:start x="6480" y="0"/>
                <wp:lineTo x="0" y="5184"/>
                <wp:lineTo x="0" y="20736"/>
                <wp:lineTo x="9072" y="20736"/>
                <wp:lineTo x="20736" y="18144"/>
                <wp:lineTo x="20736" y="1296"/>
                <wp:lineTo x="16848" y="0"/>
                <wp:lineTo x="6480" y="0"/>
              </wp:wrapPolygon>
            </wp:wrapTight>
            <wp:docPr id="13" name="Graphic 13" descr="Polaroid Pictur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Polaroid Pictures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72390" w14:textId="3F745C5D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Connected: Do you feel connected to the people and places that matter to you? </w:t>
      </w: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7A08C83" wp14:editId="253B490B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41300" cy="241300"/>
            <wp:effectExtent l="0" t="0" r="6350" b="6350"/>
            <wp:wrapTight wrapText="bothSides">
              <wp:wrapPolygon edited="0">
                <wp:start x="3411" y="0"/>
                <wp:lineTo x="0" y="6821"/>
                <wp:lineTo x="0" y="11937"/>
                <wp:lineTo x="3411" y="20463"/>
                <wp:lineTo x="17053" y="20463"/>
                <wp:lineTo x="20463" y="11937"/>
                <wp:lineTo x="20463" y="6821"/>
                <wp:lineTo x="17053" y="0"/>
                <wp:lineTo x="3411" y="0"/>
              </wp:wrapPolygon>
            </wp:wrapTight>
            <wp:docPr id="14" name="Graphic 14" descr="Smiling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miling face with solid fill with solid fill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4A65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sz w:val="24"/>
          <w:szCs w:val="24"/>
        </w:rPr>
        <w:t xml:space="preserve">Safe: Do you always feel safe? Neighbourhoods- where is welcoming or not welcoming? </w:t>
      </w:r>
    </w:p>
    <w:p w14:paraId="125EBA91" w14:textId="77777777" w:rsidR="00B914B3" w:rsidRPr="00B914B3" w:rsidRDefault="00B914B3" w:rsidP="00B914B3">
      <w:pPr>
        <w:rPr>
          <w:rFonts w:ascii="Arial" w:hAnsi="Arial" w:cs="Arial"/>
          <w:sz w:val="24"/>
          <w:szCs w:val="24"/>
        </w:rPr>
      </w:pPr>
      <w:r w:rsidRPr="00B914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E6E0176" wp14:editId="0D3AFD3D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28600" cy="228600"/>
            <wp:effectExtent l="0" t="0" r="0" b="0"/>
            <wp:wrapTight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ight>
            <wp:docPr id="15" name="Graphic 15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Clipboard Checked with solid fill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DA535" w14:textId="7B28ECB0" w:rsidR="004A1668" w:rsidRPr="004A1668" w:rsidRDefault="00B914B3" w:rsidP="00B914B3">
      <w:r w:rsidRPr="00B914B3">
        <w:rPr>
          <w:rFonts w:ascii="Arial" w:hAnsi="Arial" w:cs="Arial"/>
          <w:sz w:val="24"/>
          <w:szCs w:val="24"/>
        </w:rPr>
        <w:t>How you get what you need- Procedures and processes – what do you have to do to get what you want/need?</w:t>
      </w:r>
    </w:p>
    <w:p w14:paraId="19E9FF63" w14:textId="766238EB" w:rsidR="00AA0D07" w:rsidRDefault="00B914B3" w:rsidP="00B914B3">
      <w:pPr>
        <w:rPr>
          <w:rFonts w:ascii="Arial" w:hAnsi="Arial" w:cs="Arial"/>
          <w:sz w:val="24"/>
          <w:szCs w:val="24"/>
        </w:rPr>
      </w:pPr>
      <w:r w:rsidRPr="00946B5A">
        <w:rPr>
          <w:rFonts w:ascii="Arial" w:hAnsi="Arial" w:cs="Arial"/>
          <w:b/>
          <w:bCs/>
          <w:sz w:val="24"/>
          <w:szCs w:val="24"/>
        </w:rPr>
        <w:t>Thank you for your time and ideas today.</w:t>
      </w:r>
      <w:r w:rsidRPr="00946B5A">
        <w:rPr>
          <w:rFonts w:ascii="Arial" w:hAnsi="Arial" w:cs="Arial"/>
          <w:sz w:val="24"/>
          <w:szCs w:val="24"/>
        </w:rPr>
        <w:t xml:space="preserve"> </w:t>
      </w:r>
    </w:p>
    <w:p w14:paraId="7214FA23" w14:textId="41707ECD" w:rsidR="00B914B3" w:rsidRDefault="00F50896" w:rsidP="00B914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B914B3" w:rsidRPr="00B914B3">
        <w:rPr>
          <w:rFonts w:ascii="Arial" w:hAnsi="Arial" w:cs="Arial"/>
          <w:sz w:val="24"/>
          <w:szCs w:val="24"/>
        </w:rPr>
        <w:t>feedback</w:t>
      </w:r>
      <w:r w:rsidR="003A60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shared </w:t>
      </w:r>
      <w:r w:rsidR="003A60CA">
        <w:rPr>
          <w:rFonts w:ascii="Arial" w:hAnsi="Arial" w:cs="Arial"/>
          <w:sz w:val="24"/>
          <w:szCs w:val="24"/>
        </w:rPr>
        <w:t xml:space="preserve">with </w:t>
      </w:r>
      <w:r w:rsidR="00B914B3" w:rsidRPr="00B914B3">
        <w:rPr>
          <w:rFonts w:ascii="Arial" w:hAnsi="Arial" w:cs="Arial"/>
          <w:sz w:val="24"/>
          <w:szCs w:val="24"/>
        </w:rPr>
        <w:t>TLAP</w:t>
      </w:r>
      <w:r w:rsidR="00AA0D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</w:t>
      </w:r>
      <w:r w:rsidR="00AA0D07">
        <w:rPr>
          <w:rFonts w:ascii="Arial" w:hAnsi="Arial" w:cs="Arial"/>
          <w:sz w:val="24"/>
          <w:szCs w:val="24"/>
        </w:rPr>
        <w:t xml:space="preserve"> </w:t>
      </w:r>
      <w:r w:rsidR="00B914B3" w:rsidRPr="00B914B3">
        <w:rPr>
          <w:rFonts w:ascii="Arial" w:hAnsi="Arial" w:cs="Arial"/>
          <w:sz w:val="24"/>
          <w:szCs w:val="24"/>
        </w:rPr>
        <w:t>will not use your name</w:t>
      </w:r>
      <w:r w:rsidR="00946B5A">
        <w:rPr>
          <w:rFonts w:ascii="Arial" w:hAnsi="Arial" w:cs="Arial"/>
          <w:sz w:val="24"/>
          <w:szCs w:val="24"/>
        </w:rPr>
        <w:t xml:space="preserve">, even if </w:t>
      </w:r>
      <w:r w:rsidR="007F1104">
        <w:rPr>
          <w:rFonts w:ascii="Arial" w:hAnsi="Arial" w:cs="Arial"/>
          <w:sz w:val="24"/>
          <w:szCs w:val="24"/>
        </w:rPr>
        <w:t xml:space="preserve">we </w:t>
      </w:r>
      <w:r w:rsidR="00946B5A">
        <w:rPr>
          <w:rFonts w:ascii="Arial" w:hAnsi="Arial" w:cs="Arial"/>
          <w:sz w:val="24"/>
          <w:szCs w:val="24"/>
        </w:rPr>
        <w:t xml:space="preserve">share </w:t>
      </w:r>
      <w:r w:rsidR="00A21EA9">
        <w:rPr>
          <w:rFonts w:ascii="Arial" w:hAnsi="Arial" w:cs="Arial"/>
          <w:sz w:val="24"/>
          <w:szCs w:val="24"/>
        </w:rPr>
        <w:t xml:space="preserve">a </w:t>
      </w:r>
      <w:r w:rsidR="00946B5A">
        <w:rPr>
          <w:rFonts w:ascii="Arial" w:hAnsi="Arial" w:cs="Arial"/>
          <w:sz w:val="24"/>
          <w:szCs w:val="24"/>
        </w:rPr>
        <w:t>quote</w:t>
      </w:r>
      <w:r w:rsidR="00A21EA9">
        <w:rPr>
          <w:rFonts w:ascii="Arial" w:hAnsi="Arial" w:cs="Arial"/>
          <w:sz w:val="24"/>
          <w:szCs w:val="24"/>
        </w:rPr>
        <w:t xml:space="preserve"> so</w:t>
      </w:r>
      <w:r w:rsidR="00946B5A">
        <w:rPr>
          <w:rFonts w:ascii="Arial" w:hAnsi="Arial" w:cs="Arial"/>
          <w:sz w:val="24"/>
          <w:szCs w:val="24"/>
        </w:rPr>
        <w:t xml:space="preserve"> your </w:t>
      </w:r>
      <w:r w:rsidR="00B914B3" w:rsidRPr="00B914B3">
        <w:rPr>
          <w:rFonts w:ascii="Arial" w:hAnsi="Arial" w:cs="Arial"/>
          <w:sz w:val="24"/>
          <w:szCs w:val="24"/>
        </w:rPr>
        <w:t xml:space="preserve">feedback </w:t>
      </w:r>
      <w:r w:rsidR="00946B5A">
        <w:rPr>
          <w:rFonts w:ascii="Arial" w:hAnsi="Arial" w:cs="Arial"/>
          <w:sz w:val="24"/>
          <w:szCs w:val="24"/>
        </w:rPr>
        <w:t>will be</w:t>
      </w:r>
      <w:r w:rsidR="00E42D5B">
        <w:rPr>
          <w:rFonts w:ascii="Arial" w:hAnsi="Arial" w:cs="Arial"/>
          <w:sz w:val="24"/>
          <w:szCs w:val="24"/>
        </w:rPr>
        <w:t xml:space="preserve"> kept</w:t>
      </w:r>
      <w:r w:rsidR="00946B5A">
        <w:rPr>
          <w:rFonts w:ascii="Arial" w:hAnsi="Arial" w:cs="Arial"/>
          <w:sz w:val="24"/>
          <w:szCs w:val="24"/>
        </w:rPr>
        <w:t xml:space="preserve"> </w:t>
      </w:r>
      <w:r w:rsidR="00B914B3" w:rsidRPr="00B914B3">
        <w:rPr>
          <w:rFonts w:ascii="Arial" w:hAnsi="Arial" w:cs="Arial"/>
          <w:sz w:val="24"/>
          <w:szCs w:val="24"/>
        </w:rPr>
        <w:t xml:space="preserve">anonymous. </w:t>
      </w:r>
    </w:p>
    <w:p w14:paraId="558305CE" w14:textId="46AA32B4" w:rsidR="00946B5A" w:rsidRDefault="00A21EA9" w:rsidP="00B914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46B5A">
        <w:rPr>
          <w:rFonts w:ascii="Arial" w:hAnsi="Arial" w:cs="Arial"/>
          <w:sz w:val="24"/>
          <w:szCs w:val="24"/>
        </w:rPr>
        <w:t xml:space="preserve">find out more </w:t>
      </w:r>
      <w:r w:rsidR="00E42D5B">
        <w:rPr>
          <w:rFonts w:ascii="Arial" w:hAnsi="Arial" w:cs="Arial"/>
          <w:sz w:val="24"/>
          <w:szCs w:val="24"/>
        </w:rPr>
        <w:t xml:space="preserve">about the </w:t>
      </w:r>
      <w:hyperlink r:id="rId27" w:history="1">
        <w:r w:rsidR="00E4457F" w:rsidRPr="00946B5A">
          <w:rPr>
            <w:rStyle w:val="Hyperlink"/>
            <w:rFonts w:ascii="Arial" w:hAnsi="Arial" w:cs="Arial"/>
            <w:sz w:val="24"/>
            <w:szCs w:val="24"/>
          </w:rPr>
          <w:t xml:space="preserve">Big Conversation </w:t>
        </w:r>
      </w:hyperlink>
      <w:r w:rsidR="00E42D5B">
        <w:rPr>
          <w:rFonts w:ascii="Arial" w:hAnsi="Arial" w:cs="Arial"/>
          <w:sz w:val="24"/>
          <w:szCs w:val="24"/>
        </w:rPr>
        <w:t xml:space="preserve">or </w:t>
      </w:r>
      <w:r w:rsidR="00AA0D07">
        <w:rPr>
          <w:rFonts w:ascii="Arial" w:hAnsi="Arial" w:cs="Arial"/>
          <w:sz w:val="24"/>
          <w:szCs w:val="24"/>
        </w:rPr>
        <w:t xml:space="preserve">read the </w:t>
      </w:r>
      <w:r w:rsidR="00E42D5B">
        <w:rPr>
          <w:rFonts w:ascii="Arial" w:hAnsi="Arial" w:cs="Arial"/>
          <w:sz w:val="24"/>
          <w:szCs w:val="24"/>
        </w:rPr>
        <w:t>last</w:t>
      </w:r>
      <w:r w:rsidR="00E4457F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="00E4457F" w:rsidRPr="00946B5A">
          <w:rPr>
            <w:rStyle w:val="Hyperlink"/>
            <w:rFonts w:ascii="Arial" w:hAnsi="Arial" w:cs="Arial"/>
            <w:sz w:val="24"/>
            <w:szCs w:val="24"/>
          </w:rPr>
          <w:t xml:space="preserve">Local </w:t>
        </w:r>
        <w:r w:rsidR="00E4457F">
          <w:rPr>
            <w:rStyle w:val="Hyperlink"/>
            <w:rFonts w:ascii="Arial" w:hAnsi="Arial" w:cs="Arial"/>
            <w:sz w:val="24"/>
            <w:szCs w:val="24"/>
          </w:rPr>
          <w:t>A</w:t>
        </w:r>
        <w:r w:rsidR="00E4457F" w:rsidRPr="00946B5A">
          <w:rPr>
            <w:rStyle w:val="Hyperlink"/>
            <w:rFonts w:ascii="Arial" w:hAnsi="Arial" w:cs="Arial"/>
            <w:sz w:val="24"/>
            <w:szCs w:val="24"/>
          </w:rPr>
          <w:t>ccount</w:t>
        </w:r>
      </w:hyperlink>
      <w:r w:rsidR="00E42D5B">
        <w:rPr>
          <w:rFonts w:ascii="Arial" w:hAnsi="Arial" w:cs="Arial"/>
          <w:sz w:val="24"/>
          <w:szCs w:val="24"/>
        </w:rPr>
        <w:t xml:space="preserve">  </w:t>
      </w:r>
      <w:r w:rsidR="00946B5A">
        <w:rPr>
          <w:rFonts w:ascii="Arial" w:hAnsi="Arial" w:cs="Arial"/>
          <w:sz w:val="24"/>
          <w:szCs w:val="24"/>
        </w:rPr>
        <w:t>click these links</w:t>
      </w:r>
      <w:r w:rsidR="00E42D5B">
        <w:rPr>
          <w:rFonts w:ascii="Arial" w:hAnsi="Arial" w:cs="Arial"/>
          <w:sz w:val="24"/>
          <w:szCs w:val="24"/>
        </w:rPr>
        <w:t xml:space="preserve">. </w:t>
      </w:r>
      <w:r w:rsidR="00946B5A">
        <w:rPr>
          <w:rFonts w:ascii="Arial" w:hAnsi="Arial" w:cs="Arial"/>
          <w:sz w:val="24"/>
          <w:szCs w:val="24"/>
        </w:rPr>
        <w:t xml:space="preserve"> </w:t>
      </w:r>
    </w:p>
    <w:p w14:paraId="48812F09" w14:textId="10559399" w:rsidR="00B914B3" w:rsidRPr="00B914B3" w:rsidRDefault="005C5C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 or </w:t>
      </w:r>
      <w:r w:rsidR="008F6C75">
        <w:rPr>
          <w:rFonts w:ascii="Arial" w:hAnsi="Arial" w:cs="Arial"/>
          <w:sz w:val="24"/>
          <w:szCs w:val="24"/>
        </w:rPr>
        <w:t xml:space="preserve">to </w:t>
      </w:r>
      <w:r w:rsidR="00095244">
        <w:rPr>
          <w:rFonts w:ascii="Arial" w:hAnsi="Arial" w:cs="Arial"/>
          <w:sz w:val="24"/>
          <w:szCs w:val="24"/>
        </w:rPr>
        <w:t>return</w:t>
      </w:r>
      <w:r w:rsidR="003C2333">
        <w:rPr>
          <w:rFonts w:ascii="Arial" w:hAnsi="Arial" w:cs="Arial"/>
          <w:sz w:val="24"/>
          <w:szCs w:val="24"/>
        </w:rPr>
        <w:t xml:space="preserve"> your</w:t>
      </w:r>
      <w:r w:rsidR="00095244">
        <w:rPr>
          <w:rFonts w:ascii="Arial" w:hAnsi="Arial" w:cs="Arial"/>
          <w:sz w:val="24"/>
          <w:szCs w:val="24"/>
        </w:rPr>
        <w:t xml:space="preserve"> feedback</w:t>
      </w:r>
      <w:r w:rsidR="008F6C75">
        <w:rPr>
          <w:rFonts w:ascii="Arial" w:hAnsi="Arial" w:cs="Arial"/>
          <w:sz w:val="24"/>
          <w:szCs w:val="24"/>
        </w:rPr>
        <w:t xml:space="preserve"> </w:t>
      </w:r>
      <w:r w:rsidR="008F6C75" w:rsidRPr="00D37819">
        <w:rPr>
          <w:rFonts w:ascii="Arial" w:hAnsi="Arial" w:cs="Arial"/>
          <w:sz w:val="24"/>
          <w:szCs w:val="24"/>
        </w:rPr>
        <w:t>email</w:t>
      </w:r>
      <w:r w:rsidR="00D37819"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="00D37819" w:rsidRPr="00B76838">
          <w:rPr>
            <w:rStyle w:val="Hyperlink"/>
            <w:rFonts w:ascii="Arial" w:hAnsi="Arial" w:cs="Arial"/>
            <w:sz w:val="24"/>
            <w:szCs w:val="24"/>
            <w14:ligatures w14:val="none"/>
          </w:rPr>
          <w:t>nccbigconversation@nottscc.gov.uk</w:t>
        </w:r>
      </w:hyperlink>
      <w:r w:rsidR="008F6C75" w:rsidRPr="00D37819">
        <w:rPr>
          <w:rFonts w:ascii="Arial" w:hAnsi="Arial" w:cs="Arial"/>
          <w:sz w:val="24"/>
          <w:szCs w:val="24"/>
        </w:rPr>
        <w:t>.</w:t>
      </w:r>
      <w:r w:rsidR="00E42D5B">
        <w:rPr>
          <w:rFonts w:ascii="Arial" w:hAnsi="Arial" w:cs="Arial"/>
          <w:sz w:val="24"/>
          <w:szCs w:val="24"/>
        </w:rPr>
        <w:br w:type="textWrapping" w:clear="all"/>
      </w:r>
    </w:p>
    <w:sectPr w:rsidR="00B914B3" w:rsidRPr="00B914B3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6957" w14:textId="77777777" w:rsidR="0018283C" w:rsidRDefault="0018283C" w:rsidP="00E42D5B">
      <w:pPr>
        <w:spacing w:after="0" w:line="240" w:lineRule="auto"/>
      </w:pPr>
      <w:r>
        <w:separator/>
      </w:r>
    </w:p>
  </w:endnote>
  <w:endnote w:type="continuationSeparator" w:id="0">
    <w:p w14:paraId="2BD71DE3" w14:textId="77777777" w:rsidR="0018283C" w:rsidRDefault="0018283C" w:rsidP="00E4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66D2" w14:textId="0768D7A5" w:rsidR="00E42D5B" w:rsidRDefault="00224327">
    <w:pPr>
      <w:pStyle w:val="Footer"/>
    </w:pPr>
    <w:r>
      <w:rPr>
        <w:noProof/>
        <w14:ligatures w14:val="none"/>
      </w:rPr>
      <w:drawing>
        <wp:inline distT="0" distB="0" distL="0" distR="0" wp14:anchorId="1DCA0E0E" wp14:editId="6B9A6BB8">
          <wp:extent cx="2095500" cy="552450"/>
          <wp:effectExtent l="0" t="0" r="0" b="0"/>
          <wp:docPr id="161385150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2D5B">
      <w:rPr>
        <w:noProof/>
        <w:lang w:val="en-US"/>
      </w:rPr>
      <w:t xml:space="preserve">                 </w:t>
    </w:r>
    <w:r w:rsidR="00211DB1">
      <w:rPr>
        <w:noProof/>
        <w:lang w:val="en-US"/>
      </w:rPr>
      <w:drawing>
        <wp:inline distT="0" distB="0" distL="0" distR="0" wp14:anchorId="1F1393BD" wp14:editId="4D176E56">
          <wp:extent cx="1631950" cy="279706"/>
          <wp:effectExtent l="0" t="0" r="6350" b="6350"/>
          <wp:docPr id="1687217183" name="Picture 7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17183" name="Picture 7" descr="A green text on a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563" cy="296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D5B">
      <w:rPr>
        <w:noProof/>
        <w:lang w:val="en-US"/>
      </w:rPr>
      <w:t xml:space="preserve">      </w:t>
    </w:r>
    <w:r w:rsidR="00211DB1">
      <w:rPr>
        <w:rFonts w:ascii="Arial" w:hAnsi="Arial" w:cs="Arial"/>
        <w:noProof/>
        <w:sz w:val="24"/>
        <w:szCs w:val="24"/>
      </w:rPr>
      <w:drawing>
        <wp:inline distT="0" distB="0" distL="0" distR="0" wp14:anchorId="1C6739CA" wp14:editId="3F20C456">
          <wp:extent cx="1036140" cy="454025"/>
          <wp:effectExtent l="0" t="0" r="0" b="3175"/>
          <wp:docPr id="1046396718" name="Picture 5" descr="A logo with text and a speech bubb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64311" name="Picture 5" descr="A logo with text and a speech bubb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63" cy="481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2D5B">
      <w:rPr>
        <w:noProof/>
        <w:lang w:val="en-US"/>
      </w:rPr>
      <w:t xml:space="preserve">            </w:t>
    </w:r>
    <w:r w:rsidR="00211DB1">
      <w:rPr>
        <w:noProof/>
        <w:lang w:val="en-US"/>
      </w:rPr>
      <w:t xml:space="preserve">   </w:t>
    </w:r>
    <w:r w:rsidR="00E42D5B">
      <w:rPr>
        <w:noProof/>
        <w:lang w:val="en-US"/>
      </w:rPr>
      <w:t xml:space="preserve">      </w:t>
    </w:r>
    <w:r>
      <w:rPr>
        <w:noProof/>
        <w:lang w:val="en-US"/>
      </w:rPr>
      <w:t xml:space="preserve">                                                      </w:t>
    </w:r>
  </w:p>
  <w:p w14:paraId="2A46C7F0" w14:textId="08D26BE2" w:rsidR="00E42D5B" w:rsidRDefault="00E42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9D50" w14:textId="77777777" w:rsidR="0018283C" w:rsidRDefault="0018283C" w:rsidP="00E42D5B">
      <w:pPr>
        <w:spacing w:after="0" w:line="240" w:lineRule="auto"/>
      </w:pPr>
      <w:r>
        <w:separator/>
      </w:r>
    </w:p>
  </w:footnote>
  <w:footnote w:type="continuationSeparator" w:id="0">
    <w:p w14:paraId="19EC1EAD" w14:textId="77777777" w:rsidR="0018283C" w:rsidRDefault="0018283C" w:rsidP="00E4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1196"/>
    <w:multiLevelType w:val="hybridMultilevel"/>
    <w:tmpl w:val="56D6C1F2"/>
    <w:lvl w:ilvl="0" w:tplc="164EF146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8688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3"/>
    <w:rsid w:val="00095244"/>
    <w:rsid w:val="00177018"/>
    <w:rsid w:val="0018283C"/>
    <w:rsid w:val="00205D89"/>
    <w:rsid w:val="00211DB1"/>
    <w:rsid w:val="00224327"/>
    <w:rsid w:val="00257B30"/>
    <w:rsid w:val="002C1BCB"/>
    <w:rsid w:val="002D0BE7"/>
    <w:rsid w:val="00386917"/>
    <w:rsid w:val="003A60CA"/>
    <w:rsid w:val="003C2333"/>
    <w:rsid w:val="003E6217"/>
    <w:rsid w:val="00413573"/>
    <w:rsid w:val="004A1668"/>
    <w:rsid w:val="004E272D"/>
    <w:rsid w:val="0053454C"/>
    <w:rsid w:val="00574D96"/>
    <w:rsid w:val="005C5C26"/>
    <w:rsid w:val="00636BFF"/>
    <w:rsid w:val="00662A27"/>
    <w:rsid w:val="0068596C"/>
    <w:rsid w:val="006C28A2"/>
    <w:rsid w:val="007005B0"/>
    <w:rsid w:val="00706D8D"/>
    <w:rsid w:val="007274EE"/>
    <w:rsid w:val="00733F99"/>
    <w:rsid w:val="007F1104"/>
    <w:rsid w:val="007F67D2"/>
    <w:rsid w:val="008004FF"/>
    <w:rsid w:val="0081227E"/>
    <w:rsid w:val="00880D3E"/>
    <w:rsid w:val="008B738B"/>
    <w:rsid w:val="008F6C75"/>
    <w:rsid w:val="00902E20"/>
    <w:rsid w:val="00946B5A"/>
    <w:rsid w:val="00972301"/>
    <w:rsid w:val="00A21EA9"/>
    <w:rsid w:val="00AA0D07"/>
    <w:rsid w:val="00AC45B1"/>
    <w:rsid w:val="00B17022"/>
    <w:rsid w:val="00B42B2A"/>
    <w:rsid w:val="00B914B3"/>
    <w:rsid w:val="00BA485D"/>
    <w:rsid w:val="00BD25FA"/>
    <w:rsid w:val="00C46F64"/>
    <w:rsid w:val="00C97183"/>
    <w:rsid w:val="00CA7DCB"/>
    <w:rsid w:val="00CB37B0"/>
    <w:rsid w:val="00D37819"/>
    <w:rsid w:val="00D73F2C"/>
    <w:rsid w:val="00D84A60"/>
    <w:rsid w:val="00DE5920"/>
    <w:rsid w:val="00E42D5B"/>
    <w:rsid w:val="00E4457F"/>
    <w:rsid w:val="00EB7C1A"/>
    <w:rsid w:val="00F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8D280"/>
  <w15:chartTrackingRefBased/>
  <w15:docId w15:val="{DADDAC90-3534-4B63-84D6-D9F17218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4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4B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1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4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1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5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2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5B"/>
    <w:rPr>
      <w:sz w:val="22"/>
      <w:szCs w:val="22"/>
    </w:rPr>
  </w:style>
  <w:style w:type="paragraph" w:styleId="Revision">
    <w:name w:val="Revision"/>
    <w:hidden/>
    <w:uiPriority w:val="99"/>
    <w:semiHidden/>
    <w:rsid w:val="0017701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inklocalactpersonal.org.uk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image" Target="media/image15.sv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g"/><Relationship Id="rId12" Type="http://schemas.openxmlformats.org/officeDocument/2006/relationships/hyperlink" Target="https://forms.office.com/pages/responsepage.aspx?id=7tsmWF_TXUqKo88em1Tv5s-XcQEknKJLm7UK1_LuGTZUMFAxVlBHS0VYRElHTzZXQjJOU1VZNkROSi4u&amp;route=shortur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hyperlink" Target="mailto:nccbigconversation@nottscc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pages/responsepage.aspx?id=7tsmWF_TXUqKo88em1Tv5s-XcQEknKJLm7UK1_LuGTZUMk5BWFBFQkFLWjhVMElRMkZNSVlCOFBEQi4u&amp;route=shorturl" TargetMode="External"/><Relationship Id="rId24" Type="http://schemas.openxmlformats.org/officeDocument/2006/relationships/image" Target="media/image13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https://www.nottinghamshire.gov.uk/care/adult-social-care/adult-social-care-local-account" TargetMode="External"/><Relationship Id="rId10" Type="http://schemas.openxmlformats.org/officeDocument/2006/relationships/hyperlink" Target="https://www.nottinghamshire.gov.uk/care/adult-social-care/co-production/co-production-group-and-team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inklocalactpersonal.org.uk/about-us/who-we-are/ncag/" TargetMode="External"/><Relationship Id="rId14" Type="http://schemas.openxmlformats.org/officeDocument/2006/relationships/image" Target="media/image3.svg"/><Relationship Id="rId22" Type="http://schemas.openxmlformats.org/officeDocument/2006/relationships/image" Target="media/image11.svg"/><Relationship Id="rId27" Type="http://schemas.openxmlformats.org/officeDocument/2006/relationships/hyperlink" Target="https://www.nottinghamshire.gov.uk/care/adult-social-care/the-big-conversation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cid:image002.png@01DC232B.9D262180" TargetMode="External"/><Relationship Id="rId1" Type="http://schemas.openxmlformats.org/officeDocument/2006/relationships/image" Target="media/image16.png"/><Relationship Id="rId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Craggs</dc:creator>
  <cp:keywords/>
  <dc:description/>
  <cp:lastModifiedBy>Chris Wall</cp:lastModifiedBy>
  <cp:revision>22</cp:revision>
  <dcterms:created xsi:type="dcterms:W3CDTF">2025-09-15T16:24:00Z</dcterms:created>
  <dcterms:modified xsi:type="dcterms:W3CDTF">2025-10-01T14:08:00Z</dcterms:modified>
</cp:coreProperties>
</file>