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6968" w14:textId="7FB533EF" w:rsidR="00D0400A" w:rsidRPr="00DE73C5" w:rsidRDefault="00D0400A" w:rsidP="00D0400A">
      <w:pPr>
        <w:spacing w:after="0"/>
        <w:jc w:val="center"/>
        <w:rPr>
          <w:rFonts w:cstheme="minorHAnsi"/>
          <w:b/>
          <w:bCs/>
          <w:sz w:val="21"/>
          <w:szCs w:val="21"/>
        </w:rPr>
      </w:pPr>
      <w:r>
        <w:rPr>
          <w:rFonts w:cstheme="minorHAnsi"/>
          <w:b/>
          <w:bCs/>
          <w:sz w:val="21"/>
          <w:szCs w:val="21"/>
          <w:u w:val="single"/>
        </w:rPr>
        <w:t>NCC P</w:t>
      </w:r>
      <w:r w:rsidRPr="00DE73C5">
        <w:rPr>
          <w:rFonts w:cstheme="minorHAnsi"/>
          <w:b/>
          <w:bCs/>
          <w:sz w:val="21"/>
          <w:szCs w:val="21"/>
          <w:u w:val="single"/>
        </w:rPr>
        <w:t>olicy Guidance and Policy Template - Child-on-Child Abuse</w:t>
      </w:r>
    </w:p>
    <w:p w14:paraId="1DE67A53" w14:textId="220155BE" w:rsidR="00D0400A" w:rsidRDefault="00D0400A" w:rsidP="00D0400A">
      <w:pPr>
        <w:jc w:val="center"/>
        <w:rPr>
          <w:rFonts w:cstheme="minorHAnsi"/>
          <w:b/>
          <w:bCs/>
          <w:sz w:val="21"/>
          <w:szCs w:val="21"/>
          <w:u w:val="single"/>
        </w:rPr>
      </w:pPr>
      <w:r w:rsidRPr="00DE73C5">
        <w:rPr>
          <w:rFonts w:cstheme="minorHAnsi"/>
          <w:b/>
          <w:bCs/>
          <w:sz w:val="21"/>
          <w:szCs w:val="21"/>
          <w:u w:val="single"/>
        </w:rPr>
        <w:t xml:space="preserve">1 September </w:t>
      </w:r>
      <w:r w:rsidR="0012592C" w:rsidRPr="005E7D7C">
        <w:rPr>
          <w:rFonts w:cstheme="minorHAnsi"/>
          <w:b/>
          <w:bCs/>
          <w:sz w:val="21"/>
          <w:szCs w:val="21"/>
          <w:highlight w:val="yellow"/>
          <w:u w:val="single"/>
        </w:rPr>
        <w:t>2024</w:t>
      </w:r>
    </w:p>
    <w:p w14:paraId="785F520A" w14:textId="5A06EE23" w:rsidR="00D0400A" w:rsidRDefault="00724BEF" w:rsidP="00724BEF">
      <w:pPr>
        <w:jc w:val="center"/>
        <w:rPr>
          <w:rFonts w:cstheme="minorHAnsi"/>
          <w:sz w:val="21"/>
          <w:szCs w:val="21"/>
        </w:rPr>
      </w:pPr>
      <w:r>
        <w:rPr>
          <w:rFonts w:cstheme="minorHAnsi"/>
          <w:sz w:val="21"/>
          <w:szCs w:val="21"/>
        </w:rPr>
        <w:t xml:space="preserve">**Please </w:t>
      </w:r>
      <w:proofErr w:type="gramStart"/>
      <w:r>
        <w:rPr>
          <w:rFonts w:cstheme="minorHAnsi"/>
          <w:sz w:val="21"/>
          <w:szCs w:val="21"/>
        </w:rPr>
        <w:t>note:</w:t>
      </w:r>
      <w:proofErr w:type="gramEnd"/>
      <w:r>
        <w:rPr>
          <w:rFonts w:cstheme="minorHAnsi"/>
          <w:sz w:val="21"/>
          <w:szCs w:val="21"/>
        </w:rPr>
        <w:t xml:space="preserve"> changes from the 2023 guidance and policy, have been highlighted in </w:t>
      </w:r>
      <w:r w:rsidRPr="00724BEF">
        <w:rPr>
          <w:rFonts w:cstheme="minorHAnsi"/>
          <w:sz w:val="21"/>
          <w:szCs w:val="21"/>
          <w:highlight w:val="yellow"/>
          <w:u w:val="single"/>
        </w:rPr>
        <w:t>yellow</w:t>
      </w:r>
      <w:r>
        <w:rPr>
          <w:rFonts w:cstheme="minorHAnsi"/>
          <w:sz w:val="21"/>
          <w:szCs w:val="21"/>
        </w:rPr>
        <w:t xml:space="preserve"> throughout**</w:t>
      </w:r>
    </w:p>
    <w:p w14:paraId="0079E31B" w14:textId="77777777" w:rsidR="00724BEF" w:rsidRPr="00724BEF" w:rsidRDefault="00724BEF" w:rsidP="00724BEF">
      <w:pPr>
        <w:jc w:val="center"/>
        <w:rPr>
          <w:rFonts w:cstheme="minorHAnsi"/>
          <w:sz w:val="21"/>
          <w:szCs w:val="21"/>
        </w:rPr>
      </w:pPr>
    </w:p>
    <w:p w14:paraId="2DEF76D4" w14:textId="77777777" w:rsidR="00D0400A" w:rsidRPr="00DE73C5" w:rsidRDefault="00D0400A" w:rsidP="00D0400A">
      <w:pPr>
        <w:rPr>
          <w:rFonts w:cstheme="minorHAnsi"/>
          <w:sz w:val="21"/>
          <w:szCs w:val="21"/>
        </w:rPr>
      </w:pPr>
      <w:r w:rsidRPr="00DE73C5">
        <w:rPr>
          <w:rFonts w:cstheme="minorHAnsi"/>
          <w:sz w:val="21"/>
          <w:szCs w:val="21"/>
        </w:rPr>
        <w:t xml:space="preserve">Schools and colleges </w:t>
      </w:r>
      <w:r w:rsidRPr="00DE73C5">
        <w:rPr>
          <w:rFonts w:cstheme="minorHAnsi"/>
          <w:b/>
          <w:bCs/>
          <w:sz w:val="21"/>
          <w:szCs w:val="21"/>
        </w:rPr>
        <w:t>should respond to all signs, reports, and concerns</w:t>
      </w:r>
      <w:r w:rsidRPr="00DE73C5">
        <w:rPr>
          <w:rFonts w:cstheme="minorHAnsi"/>
          <w:sz w:val="21"/>
          <w:szCs w:val="21"/>
        </w:rPr>
        <w:t xml:space="preserve"> of child-on-child abuse, including those that have happened outside of the school or college premises, and/or online.</w:t>
      </w:r>
    </w:p>
    <w:p w14:paraId="56AE7117" w14:textId="77777777" w:rsidR="00D0400A" w:rsidRPr="00DE73C5" w:rsidRDefault="00D0400A" w:rsidP="00D0400A">
      <w:pPr>
        <w:rPr>
          <w:rFonts w:eastAsia="Calibri" w:cstheme="minorHAnsi"/>
          <w:sz w:val="21"/>
          <w:szCs w:val="21"/>
        </w:rPr>
      </w:pPr>
      <w:r w:rsidRPr="00DE73C5">
        <w:rPr>
          <w:rFonts w:cstheme="minorHAnsi"/>
          <w:sz w:val="21"/>
          <w:szCs w:val="21"/>
        </w:rPr>
        <w:t>All schools need to include child-on-child abuse in their school’s policies and procedures and all staff need to be aware of these and ensure they are part of their everyday practice</w:t>
      </w:r>
      <w:bookmarkStart w:id="0" w:name="_Int_29OCgO9S"/>
      <w:r w:rsidRPr="00DE73C5">
        <w:rPr>
          <w:rFonts w:cstheme="minorHAnsi"/>
          <w:sz w:val="21"/>
          <w:szCs w:val="21"/>
        </w:rPr>
        <w:t xml:space="preserve">.  </w:t>
      </w:r>
      <w:bookmarkEnd w:id="0"/>
      <w:r w:rsidRPr="00DE73C5">
        <w:rPr>
          <w:rFonts w:cstheme="minorHAnsi"/>
          <w:sz w:val="21"/>
          <w:szCs w:val="21"/>
        </w:rPr>
        <w:t>Children also need to know how to report concerns and to know that they will be listened to and supported</w:t>
      </w:r>
      <w:bookmarkStart w:id="1" w:name="_Int_JffOEQgX"/>
      <w:r w:rsidRPr="00DE73C5">
        <w:rPr>
          <w:rFonts w:cstheme="minorHAnsi"/>
          <w:sz w:val="21"/>
          <w:szCs w:val="21"/>
        </w:rPr>
        <w:t xml:space="preserve">.  </w:t>
      </w:r>
      <w:bookmarkEnd w:id="1"/>
      <w:r w:rsidRPr="00DE73C5">
        <w:rPr>
          <w:rFonts w:cstheme="minorHAnsi"/>
          <w:sz w:val="21"/>
          <w:szCs w:val="21"/>
        </w:rPr>
        <w:t xml:space="preserve">It is important that schools see this guidance and model policy as a framework that will need to be adapted to fit the age and developmental stage and understanding of their pupil group. </w:t>
      </w:r>
      <w:r w:rsidRPr="00DE73C5">
        <w:rPr>
          <w:rFonts w:eastAsiaTheme="minorEastAsia" w:cstheme="minorHAnsi"/>
          <w:color w:val="000000" w:themeColor="text1"/>
          <w:sz w:val="21"/>
          <w:szCs w:val="21"/>
        </w:rPr>
        <w:t>A policy template is attached to this document, the areas in red are for you to amend and ensure they reflect your school’s current practice.</w:t>
      </w:r>
    </w:p>
    <w:p w14:paraId="29DE319F" w14:textId="77777777" w:rsidR="00D0400A" w:rsidRDefault="00D0400A" w:rsidP="00D0400A">
      <w:pPr>
        <w:rPr>
          <w:rFonts w:cstheme="minorHAnsi"/>
          <w:sz w:val="21"/>
          <w:szCs w:val="21"/>
        </w:rPr>
      </w:pPr>
    </w:p>
    <w:p w14:paraId="745AC7F4" w14:textId="61195298" w:rsidR="00D0400A" w:rsidRDefault="00D0400A" w:rsidP="00D0400A">
      <w:pPr>
        <w:rPr>
          <w:rStyle w:val="Hyperlink"/>
          <w:rFonts w:cstheme="minorHAnsi"/>
          <w:sz w:val="21"/>
          <w:szCs w:val="21"/>
        </w:rPr>
      </w:pPr>
      <w:r w:rsidRPr="00DE73C5">
        <w:rPr>
          <w:rFonts w:cstheme="minorHAnsi"/>
          <w:sz w:val="21"/>
          <w:szCs w:val="21"/>
        </w:rPr>
        <w:t xml:space="preserve">This </w:t>
      </w:r>
      <w:r w:rsidR="00FA1F01">
        <w:rPr>
          <w:rFonts w:cstheme="minorHAnsi"/>
          <w:sz w:val="21"/>
          <w:szCs w:val="21"/>
        </w:rPr>
        <w:t>G</w:t>
      </w:r>
      <w:r w:rsidRPr="00DE73C5">
        <w:rPr>
          <w:rFonts w:cstheme="minorHAnsi"/>
          <w:sz w:val="21"/>
          <w:szCs w:val="21"/>
        </w:rPr>
        <w:t>uidance and associated Policy Template for Child-on-Child Abuse has been written to reflect the most recent Keeping Children Safe in Education (</w:t>
      </w:r>
      <w:proofErr w:type="spellStart"/>
      <w:r w:rsidRPr="00DE73C5">
        <w:rPr>
          <w:rFonts w:cstheme="minorHAnsi"/>
          <w:sz w:val="21"/>
          <w:szCs w:val="21"/>
        </w:rPr>
        <w:t>KCSiE</w:t>
      </w:r>
      <w:proofErr w:type="spellEnd"/>
      <w:r w:rsidRPr="00DE73C5">
        <w:rPr>
          <w:rFonts w:cstheme="minorHAnsi"/>
          <w:sz w:val="21"/>
          <w:szCs w:val="21"/>
        </w:rPr>
        <w:t xml:space="preserve">) Statutory Guidance (1 September </w:t>
      </w:r>
      <w:r w:rsidRPr="005E7D7C">
        <w:rPr>
          <w:rFonts w:cstheme="minorHAnsi"/>
          <w:sz w:val="21"/>
          <w:szCs w:val="21"/>
          <w:highlight w:val="yellow"/>
        </w:rPr>
        <w:t>202</w:t>
      </w:r>
      <w:r w:rsidR="0012592C" w:rsidRPr="005E7D7C">
        <w:rPr>
          <w:rFonts w:cstheme="minorHAnsi"/>
          <w:sz w:val="21"/>
          <w:szCs w:val="21"/>
          <w:highlight w:val="yellow"/>
        </w:rPr>
        <w:t>4</w:t>
      </w:r>
      <w:r w:rsidRPr="00DE73C5">
        <w:rPr>
          <w:rFonts w:cstheme="minorHAnsi"/>
          <w:sz w:val="21"/>
          <w:szCs w:val="21"/>
        </w:rPr>
        <w:t xml:space="preserve">) </w:t>
      </w:r>
      <w:hyperlink r:id="rId5">
        <w:r w:rsidRPr="00DE73C5">
          <w:rPr>
            <w:rStyle w:val="Hyperlink"/>
            <w:rFonts w:cstheme="minorHAnsi"/>
            <w:sz w:val="21"/>
            <w:szCs w:val="21"/>
          </w:rPr>
          <w:t>Keeping children safe in education - GOV.UK (www.gov.uk)</w:t>
        </w:r>
      </w:hyperlink>
    </w:p>
    <w:p w14:paraId="113F7D85" w14:textId="77777777" w:rsidR="0012592C" w:rsidRPr="00D0400A" w:rsidRDefault="0012592C" w:rsidP="00D0400A">
      <w:pPr>
        <w:rPr>
          <w:rFonts w:cstheme="minorHAnsi"/>
          <w:color w:val="0000FF"/>
          <w:sz w:val="21"/>
          <w:szCs w:val="21"/>
          <w:u w:val="single"/>
        </w:rPr>
      </w:pPr>
    </w:p>
    <w:p w14:paraId="35C5AC36" w14:textId="2955B4F3" w:rsidR="00D0400A" w:rsidRDefault="0012592C" w:rsidP="00552F96">
      <w:pPr>
        <w:rPr>
          <w:rFonts w:cstheme="minorHAnsi"/>
          <w:i/>
          <w:iCs/>
          <w:sz w:val="21"/>
          <w:szCs w:val="21"/>
        </w:rPr>
      </w:pPr>
      <w:r w:rsidRPr="00552F96">
        <w:rPr>
          <w:rFonts w:cstheme="minorHAnsi"/>
          <w:i/>
          <w:iCs/>
          <w:sz w:val="21"/>
          <w:szCs w:val="21"/>
        </w:rPr>
        <w:t>Please note</w:t>
      </w:r>
      <w:r>
        <w:rPr>
          <w:rFonts w:cstheme="minorHAnsi"/>
          <w:b/>
          <w:bCs/>
          <w:i/>
          <w:iCs/>
          <w:sz w:val="21"/>
          <w:szCs w:val="21"/>
        </w:rPr>
        <w:t xml:space="preserve">: </w:t>
      </w:r>
      <w:r w:rsidR="00AC5268">
        <w:rPr>
          <w:rFonts w:cstheme="minorHAnsi"/>
          <w:i/>
          <w:iCs/>
          <w:sz w:val="21"/>
          <w:szCs w:val="21"/>
        </w:rPr>
        <w:t>In 2023, t</w:t>
      </w:r>
      <w:r w:rsidR="00D0400A" w:rsidRPr="00DE73C5">
        <w:rPr>
          <w:rFonts w:cstheme="minorHAnsi"/>
          <w:i/>
          <w:iCs/>
          <w:sz w:val="21"/>
          <w:szCs w:val="21"/>
        </w:rPr>
        <w:t xml:space="preserve">he term ‘peer on peer abuse’ </w:t>
      </w:r>
      <w:r w:rsidR="00AC5268">
        <w:rPr>
          <w:rFonts w:cstheme="minorHAnsi"/>
          <w:i/>
          <w:iCs/>
          <w:sz w:val="21"/>
          <w:szCs w:val="21"/>
        </w:rPr>
        <w:t>w</w:t>
      </w:r>
      <w:r w:rsidR="00D0400A" w:rsidRPr="00DE73C5">
        <w:rPr>
          <w:rFonts w:cstheme="minorHAnsi"/>
          <w:i/>
          <w:iCs/>
          <w:sz w:val="21"/>
          <w:szCs w:val="21"/>
        </w:rPr>
        <w:t xml:space="preserve">as </w:t>
      </w:r>
      <w:r w:rsidR="00AC5268">
        <w:rPr>
          <w:rFonts w:cstheme="minorHAnsi"/>
          <w:i/>
          <w:iCs/>
          <w:sz w:val="21"/>
          <w:szCs w:val="21"/>
        </w:rPr>
        <w:t>r</w:t>
      </w:r>
      <w:r w:rsidR="00D0400A" w:rsidRPr="00DE73C5">
        <w:rPr>
          <w:rFonts w:cstheme="minorHAnsi"/>
          <w:i/>
          <w:iCs/>
          <w:sz w:val="21"/>
          <w:szCs w:val="21"/>
        </w:rPr>
        <w:t xml:space="preserve">eplaced by the term ‘child-on-child abuse’ </w:t>
      </w:r>
      <w:r w:rsidR="00AC5268">
        <w:rPr>
          <w:rFonts w:cstheme="minorHAnsi"/>
          <w:i/>
          <w:iCs/>
          <w:sz w:val="21"/>
          <w:szCs w:val="21"/>
        </w:rPr>
        <w:t>-</w:t>
      </w:r>
      <w:r w:rsidR="00D0400A" w:rsidRPr="00DE73C5">
        <w:rPr>
          <w:rFonts w:cstheme="minorHAnsi"/>
          <w:i/>
          <w:iCs/>
          <w:sz w:val="21"/>
          <w:szCs w:val="21"/>
        </w:rPr>
        <w:t xml:space="preserve"> all documentation should be updated to reflect this change</w:t>
      </w:r>
      <w:bookmarkStart w:id="2" w:name="_Int_6x3keYXf"/>
      <w:r w:rsidR="00D0400A" w:rsidRPr="00DE73C5">
        <w:rPr>
          <w:rFonts w:cstheme="minorHAnsi"/>
          <w:i/>
          <w:iCs/>
          <w:sz w:val="21"/>
          <w:szCs w:val="21"/>
        </w:rPr>
        <w:t>.</w:t>
      </w:r>
      <w:bookmarkEnd w:id="2"/>
    </w:p>
    <w:p w14:paraId="31E91A80" w14:textId="77777777" w:rsidR="00D36CCD" w:rsidRDefault="00D36CCD" w:rsidP="00D0400A">
      <w:pPr>
        <w:jc w:val="center"/>
        <w:rPr>
          <w:rFonts w:cstheme="minorHAnsi"/>
          <w:i/>
          <w:iCs/>
          <w:sz w:val="21"/>
          <w:szCs w:val="21"/>
        </w:rPr>
      </w:pPr>
    </w:p>
    <w:p w14:paraId="638EDF83" w14:textId="1BB72A1A" w:rsidR="00D36CCD" w:rsidRPr="00DF3C29" w:rsidRDefault="00AD2F3C" w:rsidP="00D0400A">
      <w:pPr>
        <w:jc w:val="center"/>
        <w:rPr>
          <w:rFonts w:cstheme="minorHAnsi"/>
          <w:b/>
          <w:bCs/>
          <w:i/>
          <w:iCs/>
          <w:sz w:val="21"/>
          <w:szCs w:val="21"/>
        </w:rPr>
      </w:pPr>
      <w:r w:rsidRPr="005E7D7C">
        <w:rPr>
          <w:rFonts w:cstheme="minorHAnsi"/>
          <w:b/>
          <w:bCs/>
          <w:i/>
          <w:iCs/>
          <w:sz w:val="21"/>
          <w:szCs w:val="21"/>
          <w:highlight w:val="yellow"/>
        </w:rPr>
        <w:t xml:space="preserve">This year, </w:t>
      </w:r>
      <w:r w:rsidR="00AA15FA" w:rsidRPr="005E7D7C">
        <w:rPr>
          <w:rFonts w:cstheme="minorHAnsi"/>
          <w:b/>
          <w:bCs/>
          <w:i/>
          <w:iCs/>
          <w:sz w:val="21"/>
          <w:szCs w:val="21"/>
          <w:highlight w:val="yellow"/>
        </w:rPr>
        <w:t xml:space="preserve">the use of the word exploitation </w:t>
      </w:r>
      <w:r w:rsidR="00255283" w:rsidRPr="005E7D7C">
        <w:rPr>
          <w:rFonts w:cstheme="minorHAnsi"/>
          <w:b/>
          <w:bCs/>
          <w:i/>
          <w:iCs/>
          <w:sz w:val="21"/>
          <w:szCs w:val="21"/>
          <w:highlight w:val="yellow"/>
        </w:rPr>
        <w:t xml:space="preserve">has been included throughout the </w:t>
      </w:r>
      <w:proofErr w:type="spellStart"/>
      <w:r w:rsidR="00255283" w:rsidRPr="005E7D7C">
        <w:rPr>
          <w:rFonts w:cstheme="minorHAnsi"/>
          <w:b/>
          <w:bCs/>
          <w:i/>
          <w:iCs/>
          <w:sz w:val="21"/>
          <w:szCs w:val="21"/>
          <w:highlight w:val="yellow"/>
        </w:rPr>
        <w:t>KCSiE</w:t>
      </w:r>
      <w:proofErr w:type="spellEnd"/>
      <w:r w:rsidR="00255283" w:rsidRPr="005E7D7C">
        <w:rPr>
          <w:rFonts w:cstheme="minorHAnsi"/>
          <w:b/>
          <w:bCs/>
          <w:i/>
          <w:iCs/>
          <w:sz w:val="21"/>
          <w:szCs w:val="21"/>
          <w:highlight w:val="yellow"/>
        </w:rPr>
        <w:t xml:space="preserve"> document </w:t>
      </w:r>
      <w:r w:rsidR="008B2C55" w:rsidRPr="005E7D7C">
        <w:rPr>
          <w:rFonts w:cstheme="minorHAnsi"/>
          <w:b/>
          <w:bCs/>
          <w:i/>
          <w:iCs/>
          <w:sz w:val="21"/>
          <w:szCs w:val="21"/>
          <w:highlight w:val="yellow"/>
        </w:rPr>
        <w:t xml:space="preserve">to highlight that exploitation is a key Child Protection concern. </w:t>
      </w:r>
      <w:r w:rsidR="009C1418" w:rsidRPr="005E7D7C">
        <w:rPr>
          <w:rFonts w:cstheme="minorHAnsi"/>
          <w:b/>
          <w:bCs/>
          <w:i/>
          <w:iCs/>
          <w:sz w:val="21"/>
          <w:szCs w:val="21"/>
          <w:highlight w:val="yellow"/>
        </w:rPr>
        <w:t xml:space="preserve">Exploitation can take many forms </w:t>
      </w:r>
      <w:r w:rsidR="00886DC6" w:rsidRPr="005E7D7C">
        <w:rPr>
          <w:rFonts w:cstheme="minorHAnsi"/>
          <w:b/>
          <w:bCs/>
          <w:i/>
          <w:iCs/>
          <w:sz w:val="21"/>
          <w:szCs w:val="21"/>
          <w:highlight w:val="yellow"/>
        </w:rPr>
        <w:t xml:space="preserve">and children can be exploited by adult males or females, as individuals or groups. Children may also be exploited by other children, who themselves may be experiencing </w:t>
      </w:r>
      <w:r w:rsidR="00E11544" w:rsidRPr="005E7D7C">
        <w:rPr>
          <w:rFonts w:cstheme="minorHAnsi"/>
          <w:b/>
          <w:bCs/>
          <w:i/>
          <w:iCs/>
          <w:sz w:val="21"/>
          <w:szCs w:val="21"/>
          <w:highlight w:val="yellow"/>
        </w:rPr>
        <w:t xml:space="preserve">exploitation – where this is the case, it is important that the child perpetrator is also recognised as a victim. </w:t>
      </w:r>
      <w:r w:rsidR="00DF3C29" w:rsidRPr="005E7D7C">
        <w:rPr>
          <w:rFonts w:cstheme="minorHAnsi"/>
          <w:b/>
          <w:bCs/>
          <w:i/>
          <w:iCs/>
          <w:sz w:val="21"/>
          <w:szCs w:val="21"/>
          <w:highlight w:val="yellow"/>
        </w:rPr>
        <w:t>We know that different forms of harm often overlap, and that perpetrators may subject children and young people to multiple forms of abuse.</w:t>
      </w:r>
    </w:p>
    <w:p w14:paraId="31CDF30F" w14:textId="77777777" w:rsidR="00D0400A" w:rsidRDefault="00D0400A" w:rsidP="00D0400A">
      <w:pPr>
        <w:rPr>
          <w:rFonts w:cstheme="minorHAnsi"/>
          <w:sz w:val="21"/>
          <w:szCs w:val="21"/>
        </w:rPr>
      </w:pPr>
    </w:p>
    <w:p w14:paraId="7FD4940A" w14:textId="59B5E2E3" w:rsidR="00D0400A" w:rsidRPr="00DE73C5" w:rsidRDefault="00D0400A" w:rsidP="00D0400A">
      <w:pPr>
        <w:rPr>
          <w:rFonts w:cstheme="minorHAnsi"/>
          <w:sz w:val="21"/>
          <w:szCs w:val="21"/>
        </w:rPr>
      </w:pPr>
      <w:r w:rsidRPr="00DE73C5">
        <w:rPr>
          <w:rFonts w:cstheme="minorHAnsi"/>
          <w:sz w:val="21"/>
          <w:szCs w:val="21"/>
        </w:rPr>
        <w:t>It is good practice to link your setting’s Child-on-Child Policy with the following policies as a minimum:</w:t>
      </w:r>
    </w:p>
    <w:p w14:paraId="19404590" w14:textId="77777777" w:rsidR="00D0400A" w:rsidRPr="00DE73C5" w:rsidRDefault="00D0400A" w:rsidP="00D0400A">
      <w:pPr>
        <w:pStyle w:val="ListParagraph"/>
        <w:numPr>
          <w:ilvl w:val="0"/>
          <w:numId w:val="6"/>
        </w:numPr>
        <w:rPr>
          <w:rFonts w:cstheme="minorHAnsi"/>
          <w:sz w:val="21"/>
          <w:szCs w:val="21"/>
        </w:rPr>
      </w:pPr>
      <w:r w:rsidRPr="00DE73C5">
        <w:rPr>
          <w:rFonts w:cstheme="minorHAnsi"/>
          <w:sz w:val="21"/>
          <w:szCs w:val="21"/>
        </w:rPr>
        <w:t>Safeguarding and Child Protection Policy</w:t>
      </w:r>
    </w:p>
    <w:p w14:paraId="51B95797" w14:textId="77777777" w:rsidR="00D0400A" w:rsidRPr="00DE73C5" w:rsidRDefault="00D0400A" w:rsidP="00D0400A">
      <w:pPr>
        <w:pStyle w:val="ListParagraph"/>
        <w:numPr>
          <w:ilvl w:val="0"/>
          <w:numId w:val="6"/>
        </w:numPr>
        <w:rPr>
          <w:rFonts w:cstheme="minorHAnsi"/>
          <w:sz w:val="21"/>
          <w:szCs w:val="21"/>
        </w:rPr>
      </w:pPr>
      <w:r w:rsidRPr="00DE73C5">
        <w:rPr>
          <w:rFonts w:cstheme="minorHAnsi"/>
          <w:sz w:val="21"/>
          <w:szCs w:val="21"/>
        </w:rPr>
        <w:t>Anti-bullying Policy</w:t>
      </w:r>
    </w:p>
    <w:p w14:paraId="4E621120" w14:textId="77777777" w:rsidR="00D0400A" w:rsidRPr="00DE73C5" w:rsidRDefault="00D0400A" w:rsidP="00D0400A">
      <w:pPr>
        <w:pStyle w:val="ListParagraph"/>
        <w:numPr>
          <w:ilvl w:val="0"/>
          <w:numId w:val="6"/>
        </w:numPr>
        <w:rPr>
          <w:rFonts w:cstheme="minorHAnsi"/>
          <w:sz w:val="21"/>
          <w:szCs w:val="21"/>
        </w:rPr>
      </w:pPr>
      <w:r w:rsidRPr="00DE73C5">
        <w:rPr>
          <w:rFonts w:cstheme="minorHAnsi"/>
          <w:sz w:val="21"/>
          <w:szCs w:val="21"/>
        </w:rPr>
        <w:t>Online Safety Policy</w:t>
      </w:r>
    </w:p>
    <w:p w14:paraId="2337C73A" w14:textId="77777777" w:rsidR="00D0400A" w:rsidRPr="00DE73C5" w:rsidRDefault="00D0400A" w:rsidP="00D0400A">
      <w:pPr>
        <w:pStyle w:val="ListParagraph"/>
        <w:numPr>
          <w:ilvl w:val="0"/>
          <w:numId w:val="6"/>
        </w:numPr>
        <w:rPr>
          <w:rFonts w:cstheme="minorHAnsi"/>
          <w:sz w:val="21"/>
          <w:szCs w:val="21"/>
        </w:rPr>
      </w:pPr>
      <w:r w:rsidRPr="00DE73C5">
        <w:rPr>
          <w:rFonts w:cstheme="minorHAnsi"/>
          <w:sz w:val="21"/>
          <w:szCs w:val="21"/>
        </w:rPr>
        <w:t>Behaviour Policy</w:t>
      </w:r>
    </w:p>
    <w:p w14:paraId="63891D0D" w14:textId="7C8EB105" w:rsidR="00D0400A" w:rsidRPr="00D0400A" w:rsidRDefault="00D0400A" w:rsidP="00D0400A">
      <w:pPr>
        <w:pStyle w:val="ListParagraph"/>
        <w:numPr>
          <w:ilvl w:val="0"/>
          <w:numId w:val="6"/>
        </w:numPr>
        <w:rPr>
          <w:rFonts w:cstheme="minorHAnsi"/>
          <w:sz w:val="21"/>
          <w:szCs w:val="21"/>
        </w:rPr>
      </w:pPr>
      <w:r w:rsidRPr="00DE73C5">
        <w:rPr>
          <w:rFonts w:cstheme="minorHAnsi"/>
          <w:sz w:val="21"/>
          <w:szCs w:val="21"/>
        </w:rPr>
        <w:t>Relationships Education, Relationships and Sex Education (RSE) and Health Education (RSHE)</w:t>
      </w:r>
    </w:p>
    <w:p w14:paraId="6F919BB5" w14:textId="0271D1C5" w:rsidR="00D0400A" w:rsidRPr="00DE73C5" w:rsidRDefault="00D0400A" w:rsidP="00D0400A">
      <w:pPr>
        <w:rPr>
          <w:rFonts w:cstheme="minorHAnsi"/>
          <w:sz w:val="21"/>
          <w:szCs w:val="21"/>
        </w:rPr>
      </w:pPr>
      <w:r w:rsidRPr="00DE73C5">
        <w:rPr>
          <w:rFonts w:cstheme="minorHAnsi"/>
          <w:sz w:val="21"/>
          <w:szCs w:val="21"/>
        </w:rPr>
        <w:t>It is good practice, as with the development of all policies, to consult with all main stakeholders, such as – pupils, parents/carers, staff, governors, and the wider community.</w:t>
      </w:r>
    </w:p>
    <w:p w14:paraId="21CF23C6" w14:textId="77777777" w:rsidR="00D0400A" w:rsidRDefault="00D0400A" w:rsidP="00D0400A">
      <w:pPr>
        <w:spacing w:line="257" w:lineRule="auto"/>
        <w:rPr>
          <w:rFonts w:eastAsia="Calibri" w:cstheme="minorHAnsi"/>
          <w:sz w:val="21"/>
          <w:szCs w:val="21"/>
        </w:rPr>
      </w:pPr>
    </w:p>
    <w:p w14:paraId="07CFE8C7" w14:textId="7500EDB7" w:rsidR="00D0400A" w:rsidRPr="00D0400A" w:rsidRDefault="00D0400A" w:rsidP="00D0400A">
      <w:pPr>
        <w:spacing w:line="257" w:lineRule="auto"/>
        <w:rPr>
          <w:rFonts w:eastAsia="Calibri" w:cstheme="minorHAnsi"/>
          <w:sz w:val="21"/>
          <w:szCs w:val="21"/>
        </w:rPr>
      </w:pPr>
      <w:r w:rsidRPr="00DE73C5">
        <w:rPr>
          <w:rFonts w:eastAsia="Calibri" w:cstheme="minorHAnsi"/>
          <w:sz w:val="21"/>
          <w:szCs w:val="21"/>
        </w:rPr>
        <w:t xml:space="preserve">Support and a quality assurance check are available for all schools and academies in Nottinghamshire with the option of follow-up training as part of a sold service. Please contact the </w:t>
      </w:r>
      <w:r w:rsidR="00552F96" w:rsidRPr="00EA207F">
        <w:rPr>
          <w:rFonts w:eastAsia="Calibri" w:cstheme="minorHAnsi"/>
          <w:sz w:val="21"/>
          <w:szCs w:val="21"/>
          <w:highlight w:val="yellow"/>
        </w:rPr>
        <w:t xml:space="preserve">Education, Safeguarding, </w:t>
      </w:r>
      <w:proofErr w:type="gramStart"/>
      <w:r w:rsidR="00552F96" w:rsidRPr="00EA207F">
        <w:rPr>
          <w:rFonts w:eastAsia="Calibri" w:cstheme="minorHAnsi"/>
          <w:sz w:val="21"/>
          <w:szCs w:val="21"/>
          <w:highlight w:val="yellow"/>
        </w:rPr>
        <w:t>Health</w:t>
      </w:r>
      <w:proofErr w:type="gramEnd"/>
      <w:r w:rsidR="00552F96" w:rsidRPr="00EA207F">
        <w:rPr>
          <w:rFonts w:eastAsia="Calibri" w:cstheme="minorHAnsi"/>
          <w:sz w:val="21"/>
          <w:szCs w:val="21"/>
          <w:highlight w:val="yellow"/>
        </w:rPr>
        <w:t xml:space="preserve"> and Wellbeing (ESHAW) Hub for </w:t>
      </w:r>
      <w:r w:rsidRPr="00EA207F">
        <w:rPr>
          <w:rFonts w:eastAsia="Calibri" w:cstheme="minorHAnsi"/>
          <w:sz w:val="21"/>
          <w:szCs w:val="21"/>
          <w:highlight w:val="yellow"/>
        </w:rPr>
        <w:t xml:space="preserve">further information: </w:t>
      </w:r>
      <w:hyperlink r:id="rId6" w:history="1">
        <w:r w:rsidR="00552F96" w:rsidRPr="00EA207F">
          <w:rPr>
            <w:rStyle w:val="Hyperlink"/>
            <w:rFonts w:eastAsia="Calibri" w:cstheme="minorHAnsi"/>
            <w:sz w:val="21"/>
            <w:szCs w:val="21"/>
            <w:highlight w:val="yellow"/>
          </w:rPr>
          <w:t>eshawh@nottscc.gov.uk</w:t>
        </w:r>
      </w:hyperlink>
    </w:p>
    <w:p w14:paraId="5928848C" w14:textId="77777777" w:rsidR="00D0400A" w:rsidRDefault="00D0400A" w:rsidP="00D0400A">
      <w:pPr>
        <w:rPr>
          <w:rFonts w:cstheme="minorHAnsi"/>
          <w:sz w:val="21"/>
          <w:szCs w:val="21"/>
        </w:rPr>
      </w:pPr>
    </w:p>
    <w:p w14:paraId="26B6D1A7" w14:textId="5EBD40D2" w:rsidR="00D0400A" w:rsidRPr="00DE73C5" w:rsidRDefault="00D0400A" w:rsidP="00D0400A">
      <w:pPr>
        <w:rPr>
          <w:rFonts w:cstheme="minorHAnsi"/>
          <w:sz w:val="21"/>
          <w:szCs w:val="21"/>
        </w:rPr>
      </w:pPr>
      <w:r w:rsidRPr="00DE73C5">
        <w:rPr>
          <w:rFonts w:cstheme="minorHAnsi"/>
          <w:sz w:val="21"/>
          <w:szCs w:val="21"/>
        </w:rPr>
        <w:t xml:space="preserve">This guidance and policy template has been developed with direct reference to Part 5: Child-on-child sexual violence and sexual harassment </w:t>
      </w:r>
      <w:r w:rsidRPr="00EA207F">
        <w:rPr>
          <w:rFonts w:cstheme="minorHAnsi"/>
          <w:sz w:val="21"/>
          <w:szCs w:val="21"/>
          <w:highlight w:val="yellow"/>
        </w:rPr>
        <w:t>(pages 1</w:t>
      </w:r>
      <w:r w:rsidR="007D26DA" w:rsidRPr="00EA207F">
        <w:rPr>
          <w:rFonts w:cstheme="minorHAnsi"/>
          <w:sz w:val="21"/>
          <w:szCs w:val="21"/>
          <w:highlight w:val="yellow"/>
        </w:rPr>
        <w:t>11</w:t>
      </w:r>
      <w:r w:rsidRPr="00EA207F">
        <w:rPr>
          <w:rFonts w:cstheme="minorHAnsi"/>
          <w:sz w:val="21"/>
          <w:szCs w:val="21"/>
          <w:highlight w:val="yellow"/>
        </w:rPr>
        <w:t>-1</w:t>
      </w:r>
      <w:r w:rsidR="007D26DA" w:rsidRPr="00EA207F">
        <w:rPr>
          <w:rFonts w:cstheme="minorHAnsi"/>
          <w:sz w:val="21"/>
          <w:szCs w:val="21"/>
          <w:highlight w:val="yellow"/>
        </w:rPr>
        <w:t>42</w:t>
      </w:r>
      <w:r w:rsidRPr="00EA207F">
        <w:rPr>
          <w:rFonts w:cstheme="minorHAnsi"/>
          <w:sz w:val="21"/>
          <w:szCs w:val="21"/>
          <w:highlight w:val="yellow"/>
        </w:rPr>
        <w:t>)</w:t>
      </w:r>
      <w:r w:rsidRPr="00DE73C5">
        <w:rPr>
          <w:rFonts w:cstheme="minorHAnsi"/>
          <w:sz w:val="21"/>
          <w:szCs w:val="21"/>
        </w:rPr>
        <w:t xml:space="preserve"> of Keeping Children Safe in Education </w:t>
      </w:r>
      <w:r w:rsidRPr="00EA207F">
        <w:rPr>
          <w:rFonts w:cstheme="minorHAnsi"/>
          <w:sz w:val="21"/>
          <w:szCs w:val="21"/>
          <w:highlight w:val="yellow"/>
        </w:rPr>
        <w:t>(</w:t>
      </w:r>
      <w:r w:rsidR="00092060" w:rsidRPr="00EA207F">
        <w:rPr>
          <w:rFonts w:cstheme="minorHAnsi"/>
          <w:sz w:val="21"/>
          <w:szCs w:val="21"/>
          <w:highlight w:val="yellow"/>
        </w:rPr>
        <w:t>2024</w:t>
      </w:r>
      <w:r w:rsidRPr="00EA207F">
        <w:rPr>
          <w:rFonts w:cstheme="minorHAnsi"/>
          <w:sz w:val="21"/>
          <w:szCs w:val="21"/>
          <w:highlight w:val="yellow"/>
        </w:rPr>
        <w:t xml:space="preserve">) </w:t>
      </w:r>
      <w:hyperlink r:id="rId7" w:history="1">
        <w:r w:rsidR="00092060" w:rsidRPr="00EA207F">
          <w:rPr>
            <w:rStyle w:val="Hyperlink"/>
            <w:highlight w:val="yellow"/>
          </w:rPr>
          <w:t>Keeping children safe in education 2024 (publishing.service.gov.uk)</w:t>
        </w:r>
      </w:hyperlink>
      <w:hyperlink r:id="rId8" w:history="1"/>
      <w:r w:rsidRPr="00DE73C5">
        <w:t xml:space="preserve"> </w:t>
      </w:r>
      <w:r w:rsidRPr="00DE73C5">
        <w:rPr>
          <w:rFonts w:cstheme="minorHAnsi"/>
          <w:sz w:val="21"/>
          <w:szCs w:val="21"/>
        </w:rPr>
        <w:t>– there are direct references to Harmful Sexual Behaviour (HSB) and Sexual Violence and Sexual Harassment (SVSH).</w:t>
      </w:r>
    </w:p>
    <w:p w14:paraId="773D9841" w14:textId="77777777" w:rsidR="00D0400A" w:rsidRDefault="00D0400A" w:rsidP="00D0400A">
      <w:pPr>
        <w:rPr>
          <w:rFonts w:cstheme="minorHAnsi"/>
          <w:sz w:val="21"/>
          <w:szCs w:val="21"/>
        </w:rPr>
      </w:pPr>
    </w:p>
    <w:p w14:paraId="4E95BCF3" w14:textId="5394318C" w:rsidR="00D0400A" w:rsidRPr="00DE73C5" w:rsidRDefault="00D0400A" w:rsidP="00D0400A">
      <w:pPr>
        <w:rPr>
          <w:rFonts w:cstheme="minorHAnsi"/>
          <w:sz w:val="21"/>
          <w:szCs w:val="21"/>
        </w:rPr>
      </w:pPr>
      <w:r w:rsidRPr="00DE73C5">
        <w:rPr>
          <w:rFonts w:cstheme="minorHAnsi"/>
          <w:sz w:val="21"/>
          <w:szCs w:val="21"/>
        </w:rPr>
        <w:t>You may also find it helpful to refer to the following guidance, reviews, and research:</w:t>
      </w:r>
    </w:p>
    <w:p w14:paraId="617E827A" w14:textId="566951A0" w:rsidR="00D0400A" w:rsidRPr="00DE73C5" w:rsidRDefault="00D0400A" w:rsidP="00D0400A">
      <w:pPr>
        <w:pStyle w:val="ListParagraph"/>
        <w:numPr>
          <w:ilvl w:val="0"/>
          <w:numId w:val="5"/>
        </w:numPr>
        <w:rPr>
          <w:rFonts w:cstheme="minorHAnsi"/>
          <w:sz w:val="21"/>
          <w:szCs w:val="21"/>
        </w:rPr>
      </w:pPr>
      <w:r w:rsidRPr="00DE73C5">
        <w:rPr>
          <w:rFonts w:cstheme="minorHAnsi"/>
          <w:sz w:val="21"/>
          <w:szCs w:val="21"/>
        </w:rPr>
        <w:t>Keeping Children Safe in Education (</w:t>
      </w:r>
      <w:proofErr w:type="spellStart"/>
      <w:r w:rsidRPr="00DE73C5">
        <w:rPr>
          <w:rFonts w:cstheme="minorHAnsi"/>
          <w:sz w:val="21"/>
          <w:szCs w:val="21"/>
        </w:rPr>
        <w:t>KCSiE</w:t>
      </w:r>
      <w:proofErr w:type="spellEnd"/>
      <w:r w:rsidR="00F6663F">
        <w:rPr>
          <w:rFonts w:cstheme="minorHAnsi"/>
          <w:sz w:val="21"/>
          <w:szCs w:val="21"/>
        </w:rPr>
        <w:t>)</w:t>
      </w:r>
      <w:r w:rsidRPr="00DE73C5">
        <w:rPr>
          <w:rFonts w:cstheme="minorHAnsi"/>
          <w:sz w:val="21"/>
          <w:szCs w:val="21"/>
        </w:rPr>
        <w:t xml:space="preserve">: </w:t>
      </w:r>
      <w:hyperlink r:id="rId9">
        <w:r w:rsidRPr="00DE73C5">
          <w:rPr>
            <w:rStyle w:val="Hyperlink"/>
            <w:rFonts w:cstheme="minorHAnsi"/>
            <w:sz w:val="21"/>
            <w:szCs w:val="21"/>
          </w:rPr>
          <w:t>Keeping children safe in education - GOV.UK (www.gov.uk)</w:t>
        </w:r>
      </w:hyperlink>
    </w:p>
    <w:p w14:paraId="4D60781B" w14:textId="2B7C5545" w:rsidR="00D0400A" w:rsidRPr="00DE73C5" w:rsidRDefault="00D0400A" w:rsidP="00D0400A">
      <w:pPr>
        <w:pStyle w:val="ListParagraph"/>
        <w:numPr>
          <w:ilvl w:val="0"/>
          <w:numId w:val="5"/>
        </w:numPr>
        <w:rPr>
          <w:rStyle w:val="Hyperlink"/>
          <w:rFonts w:cstheme="minorHAnsi"/>
          <w:color w:val="auto"/>
          <w:sz w:val="21"/>
          <w:szCs w:val="21"/>
          <w:u w:val="none"/>
        </w:rPr>
      </w:pPr>
      <w:r w:rsidRPr="00DE73C5">
        <w:rPr>
          <w:rFonts w:cstheme="minorHAnsi"/>
          <w:sz w:val="21"/>
          <w:szCs w:val="21"/>
        </w:rPr>
        <w:t xml:space="preserve">Working Together to Safeguard </w:t>
      </w:r>
      <w:r w:rsidRPr="00673A79">
        <w:rPr>
          <w:rFonts w:cstheme="minorHAnsi"/>
          <w:sz w:val="21"/>
          <w:szCs w:val="21"/>
          <w:highlight w:val="yellow"/>
        </w:rPr>
        <w:t>Children</w:t>
      </w:r>
      <w:r w:rsidR="007A0663" w:rsidRPr="00673A79">
        <w:rPr>
          <w:rFonts w:cstheme="minorHAnsi"/>
          <w:sz w:val="21"/>
          <w:szCs w:val="21"/>
          <w:highlight w:val="yellow"/>
        </w:rPr>
        <w:t xml:space="preserve"> 2023: statutory guidance</w:t>
      </w:r>
      <w:r w:rsidR="007A0663">
        <w:rPr>
          <w:rFonts w:cstheme="minorHAnsi"/>
          <w:sz w:val="21"/>
          <w:szCs w:val="21"/>
        </w:rPr>
        <w:t xml:space="preserve"> - </w:t>
      </w:r>
      <w:hyperlink r:id="rId10" w:history="1">
        <w:r w:rsidR="007A0663">
          <w:rPr>
            <w:rStyle w:val="Hyperlink"/>
          </w:rPr>
          <w:t>Working together to safeguard children - GOV.UK (www.gov.uk)</w:t>
        </w:r>
      </w:hyperlink>
    </w:p>
    <w:p w14:paraId="76B67748" w14:textId="77777777" w:rsidR="00D0400A" w:rsidRPr="00DE73C5" w:rsidRDefault="00D0400A" w:rsidP="00D0400A">
      <w:pPr>
        <w:pStyle w:val="ListParagraph"/>
        <w:numPr>
          <w:ilvl w:val="0"/>
          <w:numId w:val="5"/>
        </w:numPr>
        <w:rPr>
          <w:rFonts w:cstheme="minorHAnsi"/>
          <w:sz w:val="21"/>
          <w:szCs w:val="21"/>
        </w:rPr>
      </w:pPr>
      <w:r w:rsidRPr="00DE73C5">
        <w:rPr>
          <w:rFonts w:cstheme="minorHAnsi"/>
          <w:sz w:val="21"/>
          <w:szCs w:val="21"/>
        </w:rPr>
        <w:t xml:space="preserve">OFSTED – Review of sexual abuse in schools and colleges </w:t>
      </w:r>
      <w:hyperlink r:id="rId11">
        <w:r w:rsidRPr="00DE73C5">
          <w:rPr>
            <w:rStyle w:val="Hyperlink"/>
            <w:rFonts w:cstheme="minorHAnsi"/>
            <w:sz w:val="21"/>
            <w:szCs w:val="21"/>
          </w:rPr>
          <w:t>Review of sexual abuse in schools and colleges - GOV.UK (www.gov.uk)</w:t>
        </w:r>
      </w:hyperlink>
    </w:p>
    <w:p w14:paraId="510AEC08" w14:textId="77777777" w:rsidR="00D0400A" w:rsidRPr="00DE73C5" w:rsidRDefault="00D0400A" w:rsidP="00D0400A">
      <w:pPr>
        <w:pStyle w:val="ListParagraph"/>
        <w:numPr>
          <w:ilvl w:val="0"/>
          <w:numId w:val="5"/>
        </w:numPr>
        <w:rPr>
          <w:rStyle w:val="Hyperlink"/>
          <w:rFonts w:cstheme="minorHAnsi"/>
          <w:color w:val="auto"/>
          <w:sz w:val="21"/>
          <w:szCs w:val="21"/>
          <w:u w:val="none"/>
        </w:rPr>
      </w:pPr>
      <w:r w:rsidRPr="00DE73C5">
        <w:rPr>
          <w:rFonts w:cstheme="minorHAnsi"/>
          <w:sz w:val="21"/>
          <w:szCs w:val="21"/>
        </w:rPr>
        <w:t xml:space="preserve">Sharing nudes and semi-nudes </w:t>
      </w:r>
      <w:hyperlink r:id="rId12">
        <w:r w:rsidRPr="00DE73C5">
          <w:rPr>
            <w:rStyle w:val="Hyperlink"/>
            <w:rFonts w:cstheme="minorHAnsi"/>
            <w:sz w:val="21"/>
            <w:szCs w:val="21"/>
          </w:rPr>
          <w:t>Sharing nudes and semi-nudes: advice for education settings working with children and young people - GOV.UK (www.gov.uk)</w:t>
        </w:r>
      </w:hyperlink>
    </w:p>
    <w:p w14:paraId="2B0DD7E2" w14:textId="77777777" w:rsidR="00D0400A" w:rsidRPr="00DE73C5" w:rsidRDefault="00D0400A" w:rsidP="00D0400A">
      <w:pPr>
        <w:pStyle w:val="ListParagraph"/>
        <w:numPr>
          <w:ilvl w:val="0"/>
          <w:numId w:val="5"/>
        </w:numPr>
        <w:rPr>
          <w:rFonts w:cstheme="minorHAnsi"/>
          <w:sz w:val="21"/>
          <w:szCs w:val="21"/>
        </w:rPr>
      </w:pPr>
      <w:r w:rsidRPr="00DE73C5">
        <w:rPr>
          <w:rFonts w:cstheme="minorHAnsi"/>
          <w:sz w:val="21"/>
          <w:szCs w:val="21"/>
        </w:rPr>
        <w:t xml:space="preserve">Statutory Guidance: </w:t>
      </w:r>
      <w:hyperlink r:id="rId13">
        <w:r w:rsidRPr="00DE73C5">
          <w:rPr>
            <w:rFonts w:cstheme="minorHAnsi"/>
            <w:color w:val="0000FF"/>
            <w:sz w:val="21"/>
            <w:szCs w:val="21"/>
            <w:u w:val="single"/>
          </w:rPr>
          <w:t>Relationships Education, Relationships and Sex Education and Health Education guidance (publishing.service.gov.uk)</w:t>
        </w:r>
      </w:hyperlink>
    </w:p>
    <w:p w14:paraId="4D1FBEEF" w14:textId="77777777" w:rsidR="00D0400A" w:rsidRPr="00DE73C5" w:rsidRDefault="00D0400A" w:rsidP="00D0400A">
      <w:pPr>
        <w:pStyle w:val="ListParagraph"/>
        <w:numPr>
          <w:ilvl w:val="0"/>
          <w:numId w:val="5"/>
        </w:numPr>
        <w:rPr>
          <w:rStyle w:val="Hyperlink"/>
          <w:rFonts w:cstheme="minorHAnsi"/>
          <w:color w:val="auto"/>
          <w:sz w:val="21"/>
          <w:szCs w:val="21"/>
          <w:u w:val="none"/>
        </w:rPr>
      </w:pPr>
      <w:r w:rsidRPr="00DE73C5">
        <w:rPr>
          <w:rFonts w:cstheme="minorHAnsi"/>
          <w:sz w:val="21"/>
          <w:szCs w:val="21"/>
        </w:rPr>
        <w:t xml:space="preserve">Nottinghamshire Safeguarding Partnership (NSCP (Nottinghamshire Safeguarding Children Partnership)) Policy, Practice and Guidance: </w:t>
      </w:r>
      <w:hyperlink r:id="rId14">
        <w:r w:rsidRPr="00DE73C5">
          <w:rPr>
            <w:rStyle w:val="Hyperlink"/>
            <w:rFonts w:cstheme="minorHAnsi"/>
            <w:sz w:val="21"/>
            <w:szCs w:val="21"/>
          </w:rPr>
          <w:t>Nottinghamshire Safeguarding Children Partnership</w:t>
        </w:r>
      </w:hyperlink>
    </w:p>
    <w:p w14:paraId="55ECBBC0" w14:textId="77777777" w:rsidR="00D0400A" w:rsidRPr="00DE73C5" w:rsidRDefault="00D0400A" w:rsidP="00D0400A">
      <w:pPr>
        <w:pStyle w:val="ListParagraph"/>
        <w:numPr>
          <w:ilvl w:val="0"/>
          <w:numId w:val="5"/>
        </w:numPr>
        <w:rPr>
          <w:rFonts w:cstheme="minorHAnsi"/>
          <w:sz w:val="21"/>
          <w:szCs w:val="21"/>
        </w:rPr>
      </w:pPr>
      <w:r w:rsidRPr="00DE73C5">
        <w:t xml:space="preserve">Centre of expertise on child sexual abuse – safety planning guidance and templates: </w:t>
      </w:r>
      <w:hyperlink r:id="rId15" w:history="1">
        <w:r w:rsidRPr="00DE73C5">
          <w:rPr>
            <w:rStyle w:val="Hyperlink"/>
          </w:rPr>
          <w:t>Helping education settings identify and respond to concerns - CSA Centre</w:t>
        </w:r>
      </w:hyperlink>
    </w:p>
    <w:p w14:paraId="6CA3FC2B" w14:textId="22311DC7" w:rsidR="00D0400A" w:rsidRPr="00D0400A" w:rsidRDefault="00D0400A" w:rsidP="00D0400A">
      <w:pPr>
        <w:pStyle w:val="ListParagraph"/>
        <w:numPr>
          <w:ilvl w:val="0"/>
          <w:numId w:val="5"/>
        </w:numPr>
        <w:rPr>
          <w:rFonts w:cstheme="minorHAnsi"/>
          <w:sz w:val="21"/>
          <w:szCs w:val="21"/>
        </w:rPr>
      </w:pPr>
      <w:r w:rsidRPr="00DE73C5">
        <w:t xml:space="preserve">Farrer and Co ‘Addressing child-on-child abuse’ – resource and reference document for practitioners: </w:t>
      </w:r>
      <w:hyperlink r:id="rId16" w:history="1">
        <w:r w:rsidRPr="00DE73C5">
          <w:rPr>
            <w:rStyle w:val="Hyperlink"/>
          </w:rPr>
          <w:t>addressing-child-on-child-abuse.pdf (farrer.co.uk)</w:t>
        </w:r>
      </w:hyperlink>
      <w:r w:rsidRPr="00DE73C5">
        <w:t xml:space="preserve">  </w:t>
      </w:r>
    </w:p>
    <w:p w14:paraId="25CCFEA3" w14:textId="77777777" w:rsidR="00D0400A" w:rsidRDefault="00D0400A" w:rsidP="00D0400A">
      <w:pPr>
        <w:rPr>
          <w:rFonts w:cstheme="minorHAnsi"/>
          <w:b/>
          <w:bCs/>
          <w:sz w:val="21"/>
          <w:szCs w:val="21"/>
        </w:rPr>
      </w:pPr>
    </w:p>
    <w:p w14:paraId="6A0DDD01" w14:textId="1E2C5531" w:rsidR="00D0400A" w:rsidRPr="00DE73C5" w:rsidRDefault="00D0400A" w:rsidP="00D0400A">
      <w:pPr>
        <w:rPr>
          <w:rFonts w:cstheme="minorHAnsi"/>
          <w:b/>
          <w:bCs/>
          <w:sz w:val="21"/>
          <w:szCs w:val="21"/>
        </w:rPr>
      </w:pPr>
      <w:r w:rsidRPr="00DE73C5">
        <w:rPr>
          <w:rFonts w:cstheme="minorHAnsi"/>
          <w:b/>
          <w:bCs/>
          <w:sz w:val="21"/>
          <w:szCs w:val="21"/>
        </w:rPr>
        <w:t>Contextual Safeguarding:</w:t>
      </w:r>
    </w:p>
    <w:p w14:paraId="30E4520C" w14:textId="6B7DBC41" w:rsidR="00D0400A" w:rsidRDefault="00D0400A" w:rsidP="00D0400A">
      <w:pPr>
        <w:rPr>
          <w:rFonts w:cstheme="minorHAnsi"/>
          <w:sz w:val="21"/>
          <w:szCs w:val="21"/>
        </w:rPr>
      </w:pPr>
      <w:r w:rsidRPr="00DE73C5">
        <w:rPr>
          <w:rFonts w:cstheme="minorHAnsi"/>
          <w:sz w:val="21"/>
          <w:szCs w:val="21"/>
        </w:rPr>
        <w:t xml:space="preserve">All staff, but especially the designated safeguarding lead (or deputy) should be considering the context within which incidents and/or behaviours occur. This is known as contextual safeguarding, which simply means assessments of children should consider whether wider environmental factors (sometimes referred to </w:t>
      </w:r>
      <w:r w:rsidRPr="003D1CAE">
        <w:rPr>
          <w:rFonts w:cstheme="minorHAnsi"/>
          <w:sz w:val="21"/>
          <w:szCs w:val="21"/>
          <w:highlight w:val="yellow"/>
        </w:rPr>
        <w:t xml:space="preserve">as </w:t>
      </w:r>
      <w:hyperlink r:id="rId17" w:history="1">
        <w:r w:rsidRPr="003D1CAE">
          <w:rPr>
            <w:rStyle w:val="Hyperlink"/>
            <w:rFonts w:cstheme="minorHAnsi"/>
            <w:sz w:val="21"/>
            <w:szCs w:val="21"/>
            <w:highlight w:val="yellow"/>
          </w:rPr>
          <w:t>‘harm outside the home’</w:t>
        </w:r>
      </w:hyperlink>
      <w:r w:rsidRPr="003D1CAE">
        <w:rPr>
          <w:rFonts w:cstheme="minorHAnsi"/>
          <w:sz w:val="21"/>
          <w:szCs w:val="21"/>
          <w:highlight w:val="yellow"/>
        </w:rPr>
        <w:t xml:space="preserve"> or</w:t>
      </w:r>
      <w:r w:rsidRPr="00DE73C5">
        <w:rPr>
          <w:rFonts w:cstheme="minorHAnsi"/>
          <w:sz w:val="21"/>
          <w:szCs w:val="21"/>
        </w:rPr>
        <w:t xml:space="preserve"> ‘extra-familial harm’) are present in a child’s life are a threat to their safety and/or welfare</w:t>
      </w:r>
      <w:r w:rsidR="007D0E47">
        <w:rPr>
          <w:rFonts w:cstheme="minorHAnsi"/>
          <w:sz w:val="21"/>
          <w:szCs w:val="21"/>
        </w:rPr>
        <w:t>.</w:t>
      </w:r>
    </w:p>
    <w:p w14:paraId="5B873925" w14:textId="74636FBB" w:rsidR="00B81F55" w:rsidRPr="00CA151F" w:rsidRDefault="00B81F55" w:rsidP="00D0400A">
      <w:pPr>
        <w:rPr>
          <w:rFonts w:cstheme="minorHAnsi"/>
          <w:sz w:val="21"/>
          <w:szCs w:val="21"/>
        </w:rPr>
      </w:pPr>
      <w:r w:rsidRPr="002A5B8E">
        <w:rPr>
          <w:sz w:val="21"/>
          <w:szCs w:val="21"/>
          <w:highlight w:val="yellow"/>
        </w:rPr>
        <w:t>A</w:t>
      </w:r>
      <w:r w:rsidRPr="002A5B8E">
        <w:rPr>
          <w:sz w:val="21"/>
          <w:szCs w:val="21"/>
          <w:highlight w:val="yellow"/>
        </w:rPr>
        <w:t>ll staff should be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w:t>
      </w:r>
      <w:r w:rsidR="00CA151F" w:rsidRPr="002A5B8E">
        <w:rPr>
          <w:sz w:val="21"/>
          <w:szCs w:val="21"/>
          <w:highlight w:val="yellow"/>
        </w:rPr>
        <w:t>.</w:t>
      </w:r>
    </w:p>
    <w:p w14:paraId="422C524D" w14:textId="77777777" w:rsidR="00D0400A" w:rsidRPr="00DE73C5" w:rsidRDefault="00D0400A" w:rsidP="00D0400A">
      <w:pPr>
        <w:rPr>
          <w:rFonts w:cstheme="minorHAnsi"/>
          <w:b/>
          <w:bCs/>
          <w:sz w:val="21"/>
          <w:szCs w:val="21"/>
        </w:rPr>
      </w:pPr>
    </w:p>
    <w:p w14:paraId="395E39CD" w14:textId="77777777" w:rsidR="00D0400A" w:rsidRPr="00DE73C5" w:rsidRDefault="00D0400A" w:rsidP="00D0400A">
      <w:pPr>
        <w:rPr>
          <w:rFonts w:cstheme="minorHAnsi"/>
          <w:b/>
          <w:bCs/>
          <w:sz w:val="21"/>
          <w:szCs w:val="21"/>
        </w:rPr>
      </w:pPr>
      <w:r w:rsidRPr="00DE73C5">
        <w:rPr>
          <w:rFonts w:cstheme="minorHAnsi"/>
          <w:b/>
          <w:bCs/>
          <w:sz w:val="21"/>
          <w:szCs w:val="21"/>
        </w:rPr>
        <w:t>Vulnerable Groups:</w:t>
      </w:r>
    </w:p>
    <w:p w14:paraId="6EDC418A" w14:textId="77777777" w:rsidR="00D0400A" w:rsidRPr="00DE73C5" w:rsidRDefault="00D0400A" w:rsidP="00D0400A">
      <w:pPr>
        <w:rPr>
          <w:rFonts w:cstheme="minorHAnsi"/>
          <w:sz w:val="21"/>
          <w:szCs w:val="21"/>
        </w:rPr>
      </w:pPr>
      <w:r w:rsidRPr="00DE73C5">
        <w:rPr>
          <w:rFonts w:cstheme="minorHAnsi"/>
          <w:sz w:val="21"/>
          <w:szCs w:val="21"/>
        </w:rPr>
        <w:t>There is no way to know which children are most vulnerable to becoming victims of, or being an alleged perpetrator of child-on-child abuse, but there are some factors for ‘abuse-risk’ to be aware of, including but not limited to:</w:t>
      </w:r>
    </w:p>
    <w:p w14:paraId="12CB43B2" w14:textId="77777777" w:rsidR="00D0400A" w:rsidRPr="00DE73C5" w:rsidRDefault="00D0400A" w:rsidP="00D0400A">
      <w:pPr>
        <w:pStyle w:val="ListParagraph"/>
        <w:numPr>
          <w:ilvl w:val="0"/>
          <w:numId w:val="7"/>
        </w:numPr>
        <w:rPr>
          <w:rFonts w:cstheme="minorHAnsi"/>
          <w:sz w:val="21"/>
          <w:szCs w:val="21"/>
        </w:rPr>
      </w:pPr>
      <w:bookmarkStart w:id="3" w:name="_Int_va9RiBoI"/>
      <w:r w:rsidRPr="00DE73C5">
        <w:rPr>
          <w:rFonts w:cstheme="minorHAnsi"/>
          <w:sz w:val="21"/>
          <w:szCs w:val="21"/>
        </w:rPr>
        <w:t>very young</w:t>
      </w:r>
      <w:bookmarkEnd w:id="3"/>
      <w:r w:rsidRPr="00DE73C5">
        <w:rPr>
          <w:rFonts w:cstheme="minorHAnsi"/>
          <w:sz w:val="21"/>
          <w:szCs w:val="21"/>
        </w:rPr>
        <w:t xml:space="preserve"> children</w:t>
      </w:r>
    </w:p>
    <w:p w14:paraId="1AF0C12F" w14:textId="77777777" w:rsidR="00D0400A" w:rsidRPr="00DE73C5" w:rsidRDefault="00D0400A" w:rsidP="00D0400A">
      <w:pPr>
        <w:pStyle w:val="ListParagraph"/>
        <w:numPr>
          <w:ilvl w:val="0"/>
          <w:numId w:val="7"/>
        </w:numPr>
        <w:rPr>
          <w:rFonts w:cstheme="minorHAnsi"/>
          <w:sz w:val="21"/>
          <w:szCs w:val="21"/>
        </w:rPr>
      </w:pPr>
      <w:r w:rsidRPr="00DE73C5">
        <w:rPr>
          <w:rFonts w:cstheme="minorHAnsi"/>
          <w:sz w:val="21"/>
          <w:szCs w:val="21"/>
        </w:rPr>
        <w:t>children with SEN (Special Educational Needs), disabilities and/or health problems</w:t>
      </w:r>
    </w:p>
    <w:p w14:paraId="212FE06C" w14:textId="34839AC4" w:rsidR="00D0400A" w:rsidRPr="00DE73C5" w:rsidRDefault="00D0400A" w:rsidP="00D0400A">
      <w:pPr>
        <w:pStyle w:val="ListParagraph"/>
        <w:numPr>
          <w:ilvl w:val="0"/>
          <w:numId w:val="7"/>
        </w:numPr>
        <w:rPr>
          <w:rFonts w:cstheme="minorHAnsi"/>
          <w:sz w:val="21"/>
          <w:szCs w:val="21"/>
        </w:rPr>
      </w:pPr>
      <w:r w:rsidRPr="00DE73C5">
        <w:rPr>
          <w:rFonts w:cstheme="minorHAnsi"/>
          <w:sz w:val="21"/>
          <w:szCs w:val="21"/>
        </w:rPr>
        <w:t>children who have already experienced</w:t>
      </w:r>
      <w:r w:rsidR="00C53F0D" w:rsidRPr="00CE08E0">
        <w:rPr>
          <w:rFonts w:cstheme="minorHAnsi"/>
          <w:sz w:val="21"/>
          <w:szCs w:val="21"/>
          <w:highlight w:val="yellow"/>
        </w:rPr>
        <w:t>/witnessed</w:t>
      </w:r>
      <w:r w:rsidRPr="00DE73C5">
        <w:rPr>
          <w:rFonts w:cstheme="minorHAnsi"/>
          <w:sz w:val="21"/>
          <w:szCs w:val="21"/>
        </w:rPr>
        <w:t>, or are currently experiencing</w:t>
      </w:r>
      <w:r w:rsidR="00C53F0D" w:rsidRPr="00CE08E0">
        <w:rPr>
          <w:rFonts w:cstheme="minorHAnsi"/>
          <w:sz w:val="21"/>
          <w:szCs w:val="21"/>
          <w:highlight w:val="yellow"/>
        </w:rPr>
        <w:t>/witnessing</w:t>
      </w:r>
      <w:r w:rsidRPr="00CE08E0">
        <w:rPr>
          <w:rFonts w:cstheme="minorHAnsi"/>
          <w:sz w:val="21"/>
          <w:szCs w:val="21"/>
          <w:highlight w:val="yellow"/>
        </w:rPr>
        <w:t>:</w:t>
      </w:r>
    </w:p>
    <w:p w14:paraId="44C1597D" w14:textId="77777777" w:rsidR="00D0400A" w:rsidRPr="00DE73C5" w:rsidRDefault="00D0400A" w:rsidP="00D0400A">
      <w:pPr>
        <w:pStyle w:val="ListParagraph"/>
        <w:numPr>
          <w:ilvl w:val="1"/>
          <w:numId w:val="7"/>
        </w:numPr>
        <w:rPr>
          <w:rFonts w:cstheme="minorHAnsi"/>
          <w:sz w:val="21"/>
          <w:szCs w:val="21"/>
        </w:rPr>
      </w:pPr>
      <w:r w:rsidRPr="00DE73C5">
        <w:rPr>
          <w:rFonts w:cstheme="minorHAnsi"/>
          <w:sz w:val="21"/>
          <w:szCs w:val="21"/>
        </w:rPr>
        <w:t>any form of child abuse</w:t>
      </w:r>
    </w:p>
    <w:p w14:paraId="4892EA79" w14:textId="77777777" w:rsidR="00D0400A" w:rsidRPr="00DE73C5" w:rsidRDefault="00D0400A" w:rsidP="00D0400A">
      <w:pPr>
        <w:pStyle w:val="ListParagraph"/>
        <w:numPr>
          <w:ilvl w:val="1"/>
          <w:numId w:val="7"/>
        </w:numPr>
        <w:rPr>
          <w:rFonts w:cstheme="minorHAnsi"/>
          <w:sz w:val="21"/>
          <w:szCs w:val="21"/>
        </w:rPr>
      </w:pPr>
      <w:r w:rsidRPr="00DE73C5">
        <w:rPr>
          <w:rFonts w:cstheme="minorHAnsi"/>
          <w:sz w:val="21"/>
          <w:szCs w:val="21"/>
        </w:rPr>
        <w:t>grooming for any form of exploitation</w:t>
      </w:r>
    </w:p>
    <w:p w14:paraId="473A0A89" w14:textId="77777777" w:rsidR="00D0400A" w:rsidRPr="00DE73C5" w:rsidRDefault="00D0400A" w:rsidP="00D0400A">
      <w:pPr>
        <w:pStyle w:val="ListParagraph"/>
        <w:numPr>
          <w:ilvl w:val="1"/>
          <w:numId w:val="7"/>
        </w:numPr>
        <w:rPr>
          <w:rFonts w:cstheme="minorHAnsi"/>
          <w:sz w:val="21"/>
          <w:szCs w:val="21"/>
        </w:rPr>
      </w:pPr>
      <w:r w:rsidRPr="00DE73C5">
        <w:rPr>
          <w:rFonts w:cstheme="minorHAnsi"/>
          <w:sz w:val="21"/>
          <w:szCs w:val="21"/>
        </w:rPr>
        <w:t>bullying including online bullying</w:t>
      </w:r>
    </w:p>
    <w:p w14:paraId="18B2F6CC" w14:textId="77777777" w:rsidR="00D0400A" w:rsidRPr="00DE73C5" w:rsidRDefault="00D0400A" w:rsidP="00D0400A">
      <w:pPr>
        <w:pStyle w:val="ListParagraph"/>
        <w:numPr>
          <w:ilvl w:val="1"/>
          <w:numId w:val="7"/>
        </w:numPr>
        <w:rPr>
          <w:rFonts w:cstheme="minorHAnsi"/>
          <w:sz w:val="21"/>
          <w:szCs w:val="21"/>
        </w:rPr>
      </w:pPr>
      <w:r w:rsidRPr="00DE73C5">
        <w:rPr>
          <w:rFonts w:cstheme="minorHAnsi"/>
          <w:sz w:val="21"/>
          <w:szCs w:val="21"/>
        </w:rPr>
        <w:t>forms of domestic abuse (perpetrated by an adult)</w:t>
      </w:r>
    </w:p>
    <w:p w14:paraId="24B2BF76" w14:textId="77777777" w:rsidR="00D0400A" w:rsidRPr="00DE73C5" w:rsidRDefault="00D0400A" w:rsidP="00D0400A">
      <w:pPr>
        <w:pStyle w:val="ListParagraph"/>
        <w:numPr>
          <w:ilvl w:val="1"/>
          <w:numId w:val="7"/>
        </w:numPr>
        <w:rPr>
          <w:rFonts w:cstheme="minorHAnsi"/>
          <w:sz w:val="21"/>
          <w:szCs w:val="21"/>
        </w:rPr>
      </w:pPr>
      <w:r w:rsidRPr="00DE73C5">
        <w:rPr>
          <w:rFonts w:cstheme="minorHAnsi"/>
          <w:sz w:val="21"/>
          <w:szCs w:val="21"/>
        </w:rPr>
        <w:t>abuse in intimate personal relationships between children (also known as teenage relationship abuse)</w:t>
      </w:r>
    </w:p>
    <w:p w14:paraId="7867D30D" w14:textId="51C20118" w:rsidR="00D0400A" w:rsidRPr="00DE73C5" w:rsidRDefault="00D0400A" w:rsidP="00D0400A">
      <w:pPr>
        <w:pStyle w:val="ListParagraph"/>
        <w:numPr>
          <w:ilvl w:val="0"/>
          <w:numId w:val="7"/>
        </w:numPr>
        <w:rPr>
          <w:rFonts w:cstheme="minorHAnsi"/>
          <w:sz w:val="21"/>
          <w:szCs w:val="21"/>
        </w:rPr>
      </w:pPr>
      <w:r w:rsidRPr="00DE73C5">
        <w:rPr>
          <w:rFonts w:cstheme="minorHAnsi"/>
          <w:sz w:val="21"/>
          <w:szCs w:val="21"/>
        </w:rPr>
        <w:t xml:space="preserve">children who are looked after </w:t>
      </w:r>
      <w:r w:rsidR="00456A38" w:rsidRPr="00CE08E0">
        <w:rPr>
          <w:rFonts w:cstheme="minorHAnsi"/>
          <w:sz w:val="21"/>
          <w:szCs w:val="21"/>
          <w:highlight w:val="yellow"/>
        </w:rPr>
        <w:t>(or have been previously looked after)</w:t>
      </w:r>
    </w:p>
    <w:p w14:paraId="42189AF9" w14:textId="77777777" w:rsidR="00D0400A" w:rsidRPr="00DE73C5" w:rsidRDefault="00D0400A" w:rsidP="00D0400A">
      <w:pPr>
        <w:pStyle w:val="ListParagraph"/>
        <w:numPr>
          <w:ilvl w:val="0"/>
          <w:numId w:val="7"/>
        </w:numPr>
        <w:rPr>
          <w:rFonts w:cstheme="minorHAnsi"/>
          <w:sz w:val="21"/>
          <w:szCs w:val="21"/>
        </w:rPr>
      </w:pPr>
      <w:r w:rsidRPr="00DE73C5">
        <w:rPr>
          <w:rFonts w:cstheme="minorHAnsi"/>
          <w:sz w:val="21"/>
          <w:szCs w:val="21"/>
        </w:rPr>
        <w:t xml:space="preserve">children who have caring responsibilities </w:t>
      </w:r>
    </w:p>
    <w:p w14:paraId="44FE2909" w14:textId="6F55CD59" w:rsidR="00D0400A" w:rsidRPr="00DE73C5" w:rsidRDefault="00D0400A" w:rsidP="00D0400A">
      <w:pPr>
        <w:pStyle w:val="ListParagraph"/>
        <w:numPr>
          <w:ilvl w:val="0"/>
          <w:numId w:val="7"/>
        </w:numPr>
        <w:rPr>
          <w:rFonts w:cstheme="minorHAnsi"/>
          <w:sz w:val="21"/>
          <w:szCs w:val="21"/>
        </w:rPr>
      </w:pPr>
      <w:r w:rsidRPr="00DE73C5">
        <w:rPr>
          <w:rFonts w:cstheme="minorHAnsi"/>
          <w:sz w:val="21"/>
          <w:szCs w:val="21"/>
        </w:rPr>
        <w:t>children who experience prejudiced-based bullying including children who identify as, or are perceived to be Lesbian, Gay, Bisexual or Trans (LGBT)</w:t>
      </w:r>
    </w:p>
    <w:p w14:paraId="6A6C2429" w14:textId="3A29F4C4" w:rsidR="004323DE" w:rsidRPr="00A10B16" w:rsidRDefault="004323DE" w:rsidP="00D0400A">
      <w:pPr>
        <w:rPr>
          <w:rFonts w:cstheme="minorHAnsi"/>
          <w:sz w:val="21"/>
          <w:szCs w:val="21"/>
        </w:rPr>
      </w:pPr>
      <w:r w:rsidRPr="00A10B16">
        <w:rPr>
          <w:sz w:val="21"/>
          <w:szCs w:val="21"/>
          <w:highlight w:val="yellow"/>
        </w:rPr>
        <w:t>Staff should k</w:t>
      </w:r>
      <w:r w:rsidRPr="00A10B16">
        <w:rPr>
          <w:sz w:val="21"/>
          <w:szCs w:val="21"/>
          <w:highlight w:val="yellow"/>
        </w:rPr>
        <w:t>eep in mind that certain children may face additional barriers to telling someone because of their vulnerability, disability, sex, ethnicity, and/or sexual orientation</w:t>
      </w:r>
      <w:r w:rsidR="00CE08E0" w:rsidRPr="00A10B16">
        <w:rPr>
          <w:sz w:val="21"/>
          <w:szCs w:val="21"/>
          <w:highlight w:val="yellow"/>
        </w:rPr>
        <w:t>.</w:t>
      </w:r>
      <w:r w:rsidR="00CE08E0" w:rsidRPr="00A10B16">
        <w:rPr>
          <w:sz w:val="21"/>
          <w:szCs w:val="21"/>
        </w:rPr>
        <w:t xml:space="preserve"> </w:t>
      </w:r>
    </w:p>
    <w:p w14:paraId="65790B4B" w14:textId="173514D0" w:rsidR="00D0400A" w:rsidRPr="00DE73C5" w:rsidRDefault="00D0400A" w:rsidP="00D0400A">
      <w:pPr>
        <w:rPr>
          <w:rFonts w:cstheme="minorHAnsi"/>
          <w:color w:val="0000FF"/>
          <w:sz w:val="21"/>
          <w:szCs w:val="21"/>
          <w:u w:val="single"/>
        </w:rPr>
      </w:pPr>
      <w:r w:rsidRPr="00DE73C5">
        <w:rPr>
          <w:rFonts w:cstheme="minorHAnsi"/>
          <w:sz w:val="21"/>
          <w:szCs w:val="21"/>
        </w:rPr>
        <w:lastRenderedPageBreak/>
        <w:t xml:space="preserve">Schools and colleges also need to be mindful of the Protected Characteristics as detailed within the Equality Act 2010 and how children may be impacted. </w:t>
      </w:r>
      <w:hyperlink r:id="rId18">
        <w:r w:rsidRPr="00DE73C5">
          <w:rPr>
            <w:rFonts w:cstheme="minorHAnsi"/>
            <w:color w:val="0000FF"/>
            <w:sz w:val="21"/>
            <w:szCs w:val="21"/>
            <w:u w:val="single"/>
          </w:rPr>
          <w:t>Discrimination: your rights: Types of discrimination ('protected characteristics') - GOV.UK (www.gov.uk)</w:t>
        </w:r>
      </w:hyperlink>
      <w:r w:rsidRPr="00DE73C5">
        <w:rPr>
          <w:rFonts w:cstheme="minorHAnsi"/>
          <w:sz w:val="21"/>
          <w:szCs w:val="21"/>
        </w:rPr>
        <w:t xml:space="preserve"> </w:t>
      </w:r>
      <w:hyperlink r:id="rId19">
        <w:r w:rsidRPr="00DE73C5">
          <w:rPr>
            <w:rFonts w:cstheme="minorHAnsi"/>
            <w:color w:val="0000FF"/>
            <w:sz w:val="21"/>
            <w:szCs w:val="21"/>
            <w:u w:val="single"/>
          </w:rPr>
          <w:t>Equality Act 2010 (legislation.gov.uk)</w:t>
        </w:r>
      </w:hyperlink>
    </w:p>
    <w:p w14:paraId="6FB331F5" w14:textId="77777777" w:rsidR="00D0400A" w:rsidRPr="00DE73C5" w:rsidRDefault="00D0400A" w:rsidP="00D0400A">
      <w:pPr>
        <w:rPr>
          <w:rFonts w:cstheme="minorHAnsi"/>
          <w:b/>
          <w:bCs/>
          <w:sz w:val="21"/>
          <w:szCs w:val="21"/>
        </w:rPr>
      </w:pPr>
    </w:p>
    <w:p w14:paraId="48906B8E" w14:textId="77777777" w:rsidR="00D0400A" w:rsidRPr="00DE73C5" w:rsidRDefault="00D0400A" w:rsidP="00D0400A">
      <w:pPr>
        <w:rPr>
          <w:rFonts w:cstheme="minorHAnsi"/>
          <w:b/>
          <w:bCs/>
          <w:sz w:val="21"/>
          <w:szCs w:val="21"/>
        </w:rPr>
      </w:pPr>
      <w:r w:rsidRPr="00DE73C5">
        <w:rPr>
          <w:rFonts w:cstheme="minorHAnsi"/>
          <w:b/>
          <w:bCs/>
          <w:sz w:val="21"/>
          <w:szCs w:val="21"/>
        </w:rPr>
        <w:t>Additional considerations for settings:</w:t>
      </w:r>
    </w:p>
    <w:p w14:paraId="677B019F" w14:textId="77777777" w:rsidR="00D0400A" w:rsidRPr="00DE73C5" w:rsidRDefault="00D0400A" w:rsidP="00D0400A">
      <w:pPr>
        <w:rPr>
          <w:rFonts w:cstheme="minorHAnsi"/>
          <w:sz w:val="21"/>
          <w:szCs w:val="21"/>
        </w:rPr>
      </w:pPr>
      <w:r w:rsidRPr="00DE73C5">
        <w:rPr>
          <w:rFonts w:cstheme="minorHAnsi"/>
          <w:sz w:val="21"/>
          <w:szCs w:val="21"/>
        </w:rPr>
        <w:t xml:space="preserve">When considering Harmful Sexual Behaviour (HSB), both ages and the stages of development of the children are critical factors. Sexual behaviour between children can be considered harmful if one of the children is much older, particularly if there is more than two years’ difference or if one of the children is pre-pubescent and the other is not. However, a younger child can abuse an older child, particularly if they have power over them, for example, if the older child is disabled or smaller in stature. Schools and colleges should ensure that their response to sexual violence and sexual harassment (SVSH) between children of the same sex is equally robust as it is for sexual violence and sexual harassment between children of the opposite sex. </w:t>
      </w:r>
    </w:p>
    <w:p w14:paraId="74FA2533" w14:textId="77777777" w:rsidR="00D0400A" w:rsidRPr="00DE73C5" w:rsidRDefault="00D0400A" w:rsidP="00D0400A">
      <w:pPr>
        <w:rPr>
          <w:rFonts w:cstheme="minorHAnsi"/>
          <w:b/>
          <w:bCs/>
          <w:sz w:val="21"/>
          <w:szCs w:val="21"/>
        </w:rPr>
      </w:pPr>
    </w:p>
    <w:p w14:paraId="3B71F9B5" w14:textId="77777777" w:rsidR="00D0400A" w:rsidRPr="00DE73C5" w:rsidRDefault="00D0400A" w:rsidP="00D0400A">
      <w:pPr>
        <w:rPr>
          <w:rFonts w:cstheme="minorHAnsi"/>
          <w:b/>
          <w:bCs/>
          <w:sz w:val="21"/>
          <w:szCs w:val="21"/>
        </w:rPr>
      </w:pPr>
      <w:r w:rsidRPr="00DE73C5">
        <w:rPr>
          <w:rFonts w:cstheme="minorHAnsi"/>
          <w:b/>
          <w:bCs/>
          <w:sz w:val="21"/>
          <w:szCs w:val="21"/>
        </w:rPr>
        <w:t xml:space="preserve">Additional Information: </w:t>
      </w:r>
    </w:p>
    <w:p w14:paraId="1E85690D" w14:textId="07930532" w:rsidR="00D0400A" w:rsidRPr="00DE73C5" w:rsidRDefault="00D0400A" w:rsidP="00D0400A">
      <w:pPr>
        <w:pStyle w:val="ListParagraph"/>
        <w:numPr>
          <w:ilvl w:val="0"/>
          <w:numId w:val="8"/>
        </w:numPr>
        <w:rPr>
          <w:rFonts w:cstheme="minorHAnsi"/>
          <w:sz w:val="21"/>
          <w:szCs w:val="21"/>
        </w:rPr>
      </w:pPr>
      <w:r w:rsidRPr="00DE73C5">
        <w:rPr>
          <w:rFonts w:cstheme="minorHAnsi"/>
          <w:sz w:val="21"/>
          <w:szCs w:val="21"/>
        </w:rPr>
        <w:t>Definitions -</w:t>
      </w:r>
      <w:r w:rsidRPr="00DE73C5">
        <w:t xml:space="preserve"> </w:t>
      </w:r>
      <w:r w:rsidR="00790E39">
        <w:rPr>
          <w:rFonts w:cstheme="minorHAnsi"/>
          <w:sz w:val="21"/>
          <w:szCs w:val="21"/>
        </w:rPr>
        <w:t xml:space="preserve"> </w:t>
      </w:r>
      <w:hyperlink r:id="rId20" w:history="1">
        <w:r w:rsidR="00790E39" w:rsidRPr="007E40F9">
          <w:rPr>
            <w:rStyle w:val="Hyperlink"/>
            <w:highlight w:val="yellow"/>
          </w:rPr>
          <w:t>Keeping children safe in education - GOV.UK (www.gov.uk)</w:t>
        </w:r>
      </w:hyperlink>
    </w:p>
    <w:p w14:paraId="7F1BD875" w14:textId="65C311E9" w:rsidR="00D0400A" w:rsidRPr="00DE73C5" w:rsidRDefault="00D0400A" w:rsidP="00D0400A">
      <w:pPr>
        <w:pStyle w:val="ListParagraph"/>
        <w:numPr>
          <w:ilvl w:val="0"/>
          <w:numId w:val="8"/>
        </w:numPr>
        <w:rPr>
          <w:rFonts w:cstheme="minorHAnsi"/>
          <w:sz w:val="21"/>
          <w:szCs w:val="21"/>
        </w:rPr>
      </w:pPr>
      <w:r w:rsidRPr="00DE73C5">
        <w:rPr>
          <w:rFonts w:cstheme="minorHAnsi"/>
          <w:sz w:val="21"/>
          <w:szCs w:val="21"/>
        </w:rPr>
        <w:t>Simon Hackett (2010) Continuum model of sexual behaviours:</w:t>
      </w:r>
      <w:r w:rsidR="00790E39" w:rsidRPr="00DE73C5">
        <w:rPr>
          <w:rFonts w:cstheme="minorHAnsi"/>
          <w:sz w:val="21"/>
          <w:szCs w:val="21"/>
        </w:rPr>
        <w:t xml:space="preserve"> </w:t>
      </w:r>
    </w:p>
    <w:p w14:paraId="6A4BFE4E" w14:textId="77777777" w:rsidR="00D0400A" w:rsidRPr="00DE73C5" w:rsidRDefault="00A564D9" w:rsidP="00D0400A">
      <w:pPr>
        <w:pStyle w:val="ListParagraph"/>
        <w:numPr>
          <w:ilvl w:val="1"/>
          <w:numId w:val="8"/>
        </w:numPr>
        <w:rPr>
          <w:rStyle w:val="Hyperlink"/>
          <w:rFonts w:cstheme="minorHAnsi"/>
          <w:sz w:val="21"/>
          <w:szCs w:val="21"/>
        </w:rPr>
      </w:pPr>
      <w:hyperlink r:id="rId21" w:anchor="heading-top">
        <w:r w:rsidR="00D0400A" w:rsidRPr="00DE73C5">
          <w:rPr>
            <w:rStyle w:val="Hyperlink"/>
            <w:rFonts w:cstheme="minorHAnsi"/>
            <w:sz w:val="21"/>
            <w:szCs w:val="21"/>
          </w:rPr>
          <w:t xml:space="preserve">Sexual development and behaviour in children | </w:t>
        </w:r>
      </w:hyperlink>
      <w:bookmarkStart w:id="4" w:name="_Int_K5BhEwdC"/>
      <w:r w:rsidR="00D0400A" w:rsidRPr="00DE73C5">
        <w:rPr>
          <w:rStyle w:val="Hyperlink"/>
          <w:rFonts w:cstheme="minorHAnsi"/>
          <w:sz w:val="21"/>
          <w:szCs w:val="21"/>
        </w:rPr>
        <w:t>NSPCC</w:t>
      </w:r>
      <w:bookmarkEnd w:id="4"/>
      <w:r w:rsidR="00D0400A" w:rsidRPr="00DE73C5">
        <w:rPr>
          <w:rStyle w:val="Hyperlink"/>
          <w:rFonts w:cstheme="minorHAnsi"/>
          <w:sz w:val="21"/>
          <w:szCs w:val="21"/>
        </w:rPr>
        <w:t xml:space="preserve"> Learning</w:t>
      </w:r>
    </w:p>
    <w:p w14:paraId="0067F5A5" w14:textId="77777777" w:rsidR="00D0400A" w:rsidRPr="00DE73C5" w:rsidRDefault="00A564D9" w:rsidP="00D0400A">
      <w:pPr>
        <w:pStyle w:val="ListParagraph"/>
        <w:numPr>
          <w:ilvl w:val="1"/>
          <w:numId w:val="8"/>
        </w:numPr>
        <w:rPr>
          <w:rStyle w:val="Hyperlink"/>
          <w:rFonts w:cstheme="minorHAnsi"/>
          <w:sz w:val="21"/>
          <w:szCs w:val="21"/>
        </w:rPr>
      </w:pPr>
      <w:hyperlink r:id="rId22" w:anchor="heading-top">
        <w:r w:rsidR="00D0400A" w:rsidRPr="00DE73C5">
          <w:rPr>
            <w:rStyle w:val="Hyperlink"/>
            <w:rFonts w:cstheme="minorHAnsi"/>
            <w:sz w:val="21"/>
            <w:szCs w:val="21"/>
          </w:rPr>
          <w:t>NSPCC Learning</w:t>
        </w:r>
      </w:hyperlink>
      <w:r w:rsidR="00D0400A" w:rsidRPr="00DE73C5">
        <w:rPr>
          <w:rFonts w:cstheme="minorHAnsi"/>
          <w:sz w:val="21"/>
          <w:szCs w:val="21"/>
        </w:rPr>
        <w:t xml:space="preserve"> </w:t>
      </w:r>
      <w:hyperlink r:id="rId23">
        <w:r w:rsidR="00D0400A" w:rsidRPr="00DE73C5">
          <w:rPr>
            <w:rStyle w:val="Hyperlink"/>
            <w:rFonts w:cstheme="minorHAnsi"/>
            <w:sz w:val="21"/>
            <w:szCs w:val="21"/>
          </w:rPr>
          <w:t>Understanding sexualised behaviour in children | NSPCC Learning</w:t>
        </w:r>
      </w:hyperlink>
    </w:p>
    <w:p w14:paraId="2F475F5C" w14:textId="77777777" w:rsidR="00D0400A" w:rsidRPr="00DE73C5" w:rsidRDefault="00D0400A" w:rsidP="00D0400A">
      <w:pPr>
        <w:pStyle w:val="ListParagraph"/>
        <w:numPr>
          <w:ilvl w:val="0"/>
          <w:numId w:val="11"/>
        </w:numPr>
        <w:rPr>
          <w:rStyle w:val="Hyperlink"/>
          <w:rFonts w:cstheme="minorHAnsi"/>
          <w:sz w:val="21"/>
          <w:szCs w:val="21"/>
        </w:rPr>
      </w:pPr>
      <w:r w:rsidRPr="00DE73C5">
        <w:rPr>
          <w:rFonts w:cstheme="minorHAnsi"/>
          <w:sz w:val="21"/>
          <w:szCs w:val="21"/>
        </w:rPr>
        <w:t xml:space="preserve">Support for Professionals (regarding HSB) from the </w:t>
      </w:r>
      <w:proofErr w:type="spellStart"/>
      <w:r w:rsidRPr="00DE73C5">
        <w:rPr>
          <w:rFonts w:cstheme="minorHAnsi"/>
          <w:sz w:val="21"/>
          <w:szCs w:val="21"/>
        </w:rPr>
        <w:t>SWGfL</w:t>
      </w:r>
      <w:proofErr w:type="spellEnd"/>
      <w:r w:rsidRPr="00DE73C5">
        <w:rPr>
          <w:rFonts w:cstheme="minorHAnsi"/>
          <w:sz w:val="21"/>
          <w:szCs w:val="21"/>
        </w:rPr>
        <w:t xml:space="preserve">: </w:t>
      </w:r>
      <w:hyperlink r:id="rId24" w:history="1">
        <w:r w:rsidRPr="00DE73C5">
          <w:rPr>
            <w:rStyle w:val="Hyperlink"/>
          </w:rPr>
          <w:t>Harmfu</w:t>
        </w:r>
        <w:r w:rsidRPr="00DE73C5">
          <w:rPr>
            <w:rStyle w:val="Hyperlink"/>
          </w:rPr>
          <w:t>l</w:t>
        </w:r>
        <w:r w:rsidRPr="00DE73C5">
          <w:rPr>
            <w:rStyle w:val="Hyperlink"/>
          </w:rPr>
          <w:t xml:space="preserve"> Sexual Behaviour in School Resources | </w:t>
        </w:r>
        <w:proofErr w:type="spellStart"/>
        <w:r w:rsidRPr="00DE73C5">
          <w:rPr>
            <w:rStyle w:val="Hyperlink"/>
          </w:rPr>
          <w:t>SWGfL</w:t>
        </w:r>
        <w:proofErr w:type="spellEnd"/>
      </w:hyperlink>
      <w:r w:rsidRPr="00DE73C5">
        <w:t xml:space="preserve"> and </w:t>
      </w:r>
      <w:hyperlink r:id="rId25" w:history="1">
        <w:r w:rsidRPr="00DE73C5">
          <w:rPr>
            <w:rStyle w:val="Hyperlink"/>
          </w:rPr>
          <w:t xml:space="preserve">Harmful Sexual Behaviour Online Video Training | </w:t>
        </w:r>
        <w:proofErr w:type="spellStart"/>
        <w:r w:rsidRPr="00DE73C5">
          <w:rPr>
            <w:rStyle w:val="Hyperlink"/>
          </w:rPr>
          <w:t>SWGfL</w:t>
        </w:r>
        <w:proofErr w:type="spellEnd"/>
      </w:hyperlink>
    </w:p>
    <w:p w14:paraId="60220A8A" w14:textId="77777777" w:rsidR="00D0400A" w:rsidRPr="00DE73C5" w:rsidRDefault="00D0400A" w:rsidP="00D0400A">
      <w:pPr>
        <w:pStyle w:val="ListParagraph"/>
        <w:numPr>
          <w:ilvl w:val="0"/>
          <w:numId w:val="8"/>
        </w:numPr>
        <w:rPr>
          <w:rFonts w:cstheme="minorHAnsi"/>
          <w:sz w:val="21"/>
          <w:szCs w:val="21"/>
        </w:rPr>
      </w:pPr>
      <w:r w:rsidRPr="00DE73C5">
        <w:t xml:space="preserve">Understanding Behaviour in Schools toolkit: </w:t>
      </w:r>
      <w:hyperlink r:id="rId26">
        <w:r w:rsidRPr="00DE73C5">
          <w:rPr>
            <w:rStyle w:val="Hyperlink"/>
            <w:rFonts w:cstheme="minorHAnsi"/>
            <w:sz w:val="21"/>
            <w:szCs w:val="21"/>
          </w:rPr>
          <w:t>Understanding Behaviour in Schools | The East Midlands Education Support Service (em-edsupport.org.uk)</w:t>
        </w:r>
      </w:hyperlink>
    </w:p>
    <w:p w14:paraId="14FB2840" w14:textId="77777777" w:rsidR="00D0400A" w:rsidRPr="00261750" w:rsidRDefault="00D0400A" w:rsidP="00D0400A">
      <w:pPr>
        <w:pStyle w:val="ListParagraph"/>
        <w:numPr>
          <w:ilvl w:val="0"/>
          <w:numId w:val="8"/>
        </w:numPr>
        <w:rPr>
          <w:rStyle w:val="Hyperlink"/>
          <w:rFonts w:cstheme="minorHAnsi"/>
          <w:color w:val="auto"/>
          <w:sz w:val="21"/>
          <w:szCs w:val="21"/>
          <w:u w:val="none"/>
        </w:rPr>
      </w:pPr>
      <w:r w:rsidRPr="00DE73C5">
        <w:rPr>
          <w:rFonts w:cstheme="minorHAnsi"/>
          <w:sz w:val="21"/>
          <w:szCs w:val="21"/>
        </w:rPr>
        <w:t xml:space="preserve">Foundations of identity Toolkit -  </w:t>
      </w:r>
      <w:hyperlink r:id="rId27">
        <w:r w:rsidRPr="00DE73C5">
          <w:rPr>
            <w:rStyle w:val="Hyperlink"/>
            <w:rFonts w:cstheme="minorHAnsi"/>
            <w:sz w:val="21"/>
            <w:szCs w:val="21"/>
          </w:rPr>
          <w:t>Identity | The East Midlands Education Support Service (em-edsupport.org.uk)</w:t>
        </w:r>
      </w:hyperlink>
    </w:p>
    <w:p w14:paraId="3A4F9B28" w14:textId="775536E0" w:rsidR="00261750" w:rsidRPr="007871F8" w:rsidRDefault="00261750" w:rsidP="00261750">
      <w:pPr>
        <w:pStyle w:val="ListParagraph"/>
        <w:numPr>
          <w:ilvl w:val="0"/>
          <w:numId w:val="8"/>
        </w:numPr>
        <w:rPr>
          <w:rFonts w:cstheme="minorHAnsi"/>
          <w:sz w:val="21"/>
          <w:szCs w:val="21"/>
          <w:highlight w:val="yellow"/>
        </w:rPr>
      </w:pPr>
      <w:r w:rsidRPr="007871F8">
        <w:rPr>
          <w:highlight w:val="yellow"/>
        </w:rPr>
        <w:t xml:space="preserve">Harms Outside the Home toolkit: </w:t>
      </w:r>
      <w:hyperlink r:id="rId28" w:history="1">
        <w:r w:rsidRPr="007871F8">
          <w:rPr>
            <w:rStyle w:val="Hyperlink"/>
            <w:highlight w:val="yellow"/>
          </w:rPr>
          <w:t>Harms Outside the Home Toolkit | The East Midlands Education Support Service (em-edsupport.org.uk)</w:t>
        </w:r>
      </w:hyperlink>
    </w:p>
    <w:p w14:paraId="0243EA1C" w14:textId="4EABA892" w:rsidR="00D0400A" w:rsidRPr="00DE73C5" w:rsidRDefault="00D0400A" w:rsidP="00D0400A">
      <w:pPr>
        <w:pStyle w:val="ListParagraph"/>
        <w:numPr>
          <w:ilvl w:val="0"/>
          <w:numId w:val="8"/>
        </w:numPr>
        <w:rPr>
          <w:rStyle w:val="Hyperlink"/>
          <w:rFonts w:cstheme="minorHAnsi"/>
          <w:sz w:val="21"/>
          <w:szCs w:val="21"/>
        </w:rPr>
      </w:pPr>
      <w:r w:rsidRPr="00D0400A">
        <w:rPr>
          <w:rFonts w:cstheme="minorHAnsi"/>
          <w:sz w:val="21"/>
          <w:szCs w:val="21"/>
        </w:rPr>
        <w:t>No</w:t>
      </w:r>
      <w:r w:rsidRPr="00DE73C5">
        <w:rPr>
          <w:rFonts w:cstheme="minorHAnsi"/>
          <w:sz w:val="21"/>
          <w:szCs w:val="21"/>
        </w:rPr>
        <w:t xml:space="preserve">ttinghamshire Schools’ Portal – </w:t>
      </w:r>
      <w:r w:rsidR="00261750" w:rsidRPr="007871F8">
        <w:rPr>
          <w:rFonts w:cstheme="minorHAnsi"/>
          <w:sz w:val="21"/>
          <w:szCs w:val="21"/>
          <w:highlight w:val="yellow"/>
        </w:rPr>
        <w:t>Education, Safeguarding, Health and Wellbeing (ESHAW) Hub</w:t>
      </w:r>
      <w:r w:rsidRPr="007871F8">
        <w:rPr>
          <w:rFonts w:cstheme="minorHAnsi"/>
          <w:sz w:val="21"/>
          <w:szCs w:val="21"/>
          <w:highlight w:val="yellow"/>
        </w:rPr>
        <w:t xml:space="preserve"> pages </w:t>
      </w:r>
      <w:hyperlink r:id="rId29" w:history="1">
        <w:r w:rsidR="006B29CA" w:rsidRPr="007871F8">
          <w:rPr>
            <w:rStyle w:val="Hyperlink"/>
            <w:highlight w:val="yellow"/>
          </w:rPr>
          <w:t>Education, Safeguarding, Health and Wellbeing Hub | NCC Schools Portal (nottinghamshire.gov.uk)</w:t>
        </w:r>
      </w:hyperlink>
    </w:p>
    <w:p w14:paraId="0278D2E6" w14:textId="29959378" w:rsidR="00D0400A" w:rsidRPr="007871F8" w:rsidRDefault="00D0400A" w:rsidP="00D0400A">
      <w:pPr>
        <w:pStyle w:val="ListParagraph"/>
        <w:numPr>
          <w:ilvl w:val="1"/>
          <w:numId w:val="8"/>
        </w:numPr>
        <w:rPr>
          <w:rFonts w:cstheme="minorHAnsi"/>
          <w:sz w:val="21"/>
          <w:szCs w:val="21"/>
          <w:highlight w:val="yellow"/>
        </w:rPr>
      </w:pPr>
      <w:r w:rsidRPr="007871F8">
        <w:rPr>
          <w:rStyle w:val="Hyperlink"/>
          <w:rFonts w:cstheme="minorHAnsi"/>
          <w:color w:val="auto"/>
          <w:sz w:val="21"/>
          <w:szCs w:val="21"/>
          <w:highlight w:val="yellow"/>
          <w:u w:val="none"/>
        </w:rPr>
        <w:t xml:space="preserve">Child-on-Child Abuse information page: </w:t>
      </w:r>
      <w:hyperlink r:id="rId30" w:history="1">
        <w:r w:rsidR="00C9001C" w:rsidRPr="007871F8">
          <w:rPr>
            <w:rStyle w:val="Hyperlink"/>
            <w:highlight w:val="yellow"/>
          </w:rPr>
          <w:t>* Child-on-Child Abuse* | NCC Schools Portal (nottinghamshire.gov.uk)</w:t>
        </w:r>
      </w:hyperlink>
    </w:p>
    <w:p w14:paraId="703F60CD" w14:textId="66F95B25" w:rsidR="00D0400A" w:rsidRPr="007871F8" w:rsidRDefault="00D0400A" w:rsidP="00D0400A">
      <w:pPr>
        <w:pStyle w:val="ListParagraph"/>
        <w:numPr>
          <w:ilvl w:val="1"/>
          <w:numId w:val="8"/>
        </w:numPr>
        <w:rPr>
          <w:rFonts w:cstheme="minorHAnsi"/>
          <w:sz w:val="21"/>
          <w:szCs w:val="21"/>
          <w:highlight w:val="yellow"/>
        </w:rPr>
      </w:pPr>
      <w:r w:rsidRPr="007871F8">
        <w:rPr>
          <w:highlight w:val="yellow"/>
        </w:rPr>
        <w:t xml:space="preserve">Harmful Sexual Behaviour (HSB) information page: </w:t>
      </w:r>
      <w:hyperlink r:id="rId31" w:history="1">
        <w:r w:rsidR="00C9001C" w:rsidRPr="007871F8">
          <w:rPr>
            <w:rStyle w:val="Hyperlink"/>
            <w:highlight w:val="yellow"/>
          </w:rPr>
          <w:t>Harmful Sexual Behaviour (HSB) | NCC Schools Portal (nottinghamshire.gov.uk)</w:t>
        </w:r>
      </w:hyperlink>
    </w:p>
    <w:p w14:paraId="7F34F40A" w14:textId="77777777" w:rsidR="00D0400A" w:rsidRPr="00C64A66" w:rsidRDefault="00D0400A" w:rsidP="00D0400A">
      <w:pPr>
        <w:pStyle w:val="ListParagraph"/>
        <w:numPr>
          <w:ilvl w:val="0"/>
          <w:numId w:val="8"/>
        </w:numPr>
        <w:rPr>
          <w:rFonts w:cstheme="minorHAnsi"/>
          <w:sz w:val="21"/>
          <w:szCs w:val="21"/>
        </w:rPr>
      </w:pPr>
      <w:r w:rsidRPr="00DE73C5">
        <w:t xml:space="preserve">Farrer and Co ‘Addressing child-on-child abuse’ – resource and reference document for practitioners: </w:t>
      </w:r>
      <w:hyperlink r:id="rId32" w:history="1">
        <w:r w:rsidRPr="00DE73C5">
          <w:rPr>
            <w:rStyle w:val="Hyperlink"/>
          </w:rPr>
          <w:t>addressing-child-on-child-abuse.pdf (farrer.co.uk)</w:t>
        </w:r>
      </w:hyperlink>
      <w:r w:rsidRPr="00DE73C5">
        <w:t xml:space="preserve">  </w:t>
      </w:r>
    </w:p>
    <w:p w14:paraId="5F3E9BD7" w14:textId="691B88D3" w:rsidR="00026B87" w:rsidRPr="002A5B8E" w:rsidRDefault="00C64A66" w:rsidP="002A5B8E">
      <w:pPr>
        <w:pStyle w:val="ListParagraph"/>
        <w:numPr>
          <w:ilvl w:val="0"/>
          <w:numId w:val="8"/>
        </w:numPr>
        <w:rPr>
          <w:rFonts w:cstheme="minorHAnsi"/>
          <w:sz w:val="21"/>
          <w:szCs w:val="21"/>
          <w:highlight w:val="yellow"/>
        </w:rPr>
      </w:pPr>
      <w:r w:rsidRPr="004B2096">
        <w:rPr>
          <w:highlight w:val="yellow"/>
        </w:rPr>
        <w:t>Contextual Safeguarding -</w:t>
      </w:r>
      <w:r w:rsidR="004B2096" w:rsidRPr="004B2096">
        <w:rPr>
          <w:highlight w:val="yellow"/>
        </w:rPr>
        <w:t xml:space="preserve"> </w:t>
      </w:r>
      <w:r w:rsidRPr="004B2096">
        <w:rPr>
          <w:highlight w:val="yellow"/>
        </w:rPr>
        <w:t xml:space="preserve"> </w:t>
      </w:r>
      <w:hyperlink r:id="rId33" w:history="1">
        <w:r w:rsidRPr="004B2096">
          <w:rPr>
            <w:rStyle w:val="Hyperlink"/>
            <w:highlight w:val="yellow"/>
          </w:rPr>
          <w:t>Contextual Safeguarding Research Durham University</w:t>
        </w:r>
      </w:hyperlink>
    </w:p>
    <w:p w14:paraId="23A9612B" w14:textId="4D30B476" w:rsidR="00026B87" w:rsidRPr="002A5B8E" w:rsidRDefault="00026B87" w:rsidP="00026B87">
      <w:pPr>
        <w:pStyle w:val="ListParagraph"/>
        <w:numPr>
          <w:ilvl w:val="0"/>
          <w:numId w:val="8"/>
        </w:numPr>
        <w:rPr>
          <w:rFonts w:cstheme="minorHAnsi"/>
          <w:sz w:val="21"/>
          <w:szCs w:val="21"/>
        </w:rPr>
      </w:pPr>
      <w:r w:rsidRPr="007871F8">
        <w:t>Centre of expertise on child sexual abuse –</w:t>
      </w:r>
      <w:r w:rsidRPr="00DE73C5">
        <w:t xml:space="preserve"> safety planning guidance and templates: </w:t>
      </w:r>
      <w:hyperlink r:id="rId34" w:history="1">
        <w:r w:rsidRPr="00DE73C5">
          <w:rPr>
            <w:rStyle w:val="Hyperlink"/>
          </w:rPr>
          <w:t>Helping education settings identify and respond to concerns - CSA Centre</w:t>
        </w:r>
      </w:hyperlink>
    </w:p>
    <w:p w14:paraId="5369FA05" w14:textId="5158B313" w:rsidR="00026B87" w:rsidRPr="002A5B8E" w:rsidRDefault="00BD59E8" w:rsidP="00026B87">
      <w:pPr>
        <w:pStyle w:val="ListParagraph"/>
        <w:numPr>
          <w:ilvl w:val="1"/>
          <w:numId w:val="8"/>
        </w:numPr>
        <w:rPr>
          <w:rFonts w:cstheme="minorHAnsi"/>
          <w:sz w:val="21"/>
          <w:szCs w:val="21"/>
          <w:highlight w:val="yellow"/>
        </w:rPr>
      </w:pPr>
      <w:hyperlink r:id="rId35" w:history="1">
        <w:r w:rsidRPr="002A5B8E">
          <w:rPr>
            <w:rStyle w:val="Hyperlink"/>
            <w:highlight w:val="yellow"/>
          </w:rPr>
          <w:t>Communicating with children: A guide for education professionals when there are concerns about sexual abuse or behaviour (csacentre.org.uk)</w:t>
        </w:r>
      </w:hyperlink>
    </w:p>
    <w:p w14:paraId="2A4BE49C" w14:textId="2AAE6534" w:rsidR="00BD59E8" w:rsidRPr="002A5B8E" w:rsidRDefault="00BD59E8" w:rsidP="00026B87">
      <w:pPr>
        <w:pStyle w:val="ListParagraph"/>
        <w:numPr>
          <w:ilvl w:val="1"/>
          <w:numId w:val="8"/>
        </w:numPr>
        <w:rPr>
          <w:rFonts w:cstheme="minorHAnsi"/>
          <w:sz w:val="21"/>
          <w:szCs w:val="21"/>
          <w:highlight w:val="yellow"/>
        </w:rPr>
      </w:pPr>
      <w:hyperlink r:id="rId36" w:history="1">
        <w:r w:rsidRPr="002A5B8E">
          <w:rPr>
            <w:rStyle w:val="Hyperlink"/>
            <w:highlight w:val="yellow"/>
          </w:rPr>
          <w:t>Communicating with parents and carers: A guide for education professionals when there are concerns about sexual abuse or behaviour (csacentre.org.uk)</w:t>
        </w:r>
      </w:hyperlink>
    </w:p>
    <w:p w14:paraId="2C386370" w14:textId="17410906" w:rsidR="002A5B8E" w:rsidRPr="002A5B8E" w:rsidRDefault="002A5B8E" w:rsidP="00026B87">
      <w:pPr>
        <w:pStyle w:val="ListParagraph"/>
        <w:numPr>
          <w:ilvl w:val="1"/>
          <w:numId w:val="8"/>
        </w:numPr>
        <w:rPr>
          <w:rFonts w:cstheme="minorHAnsi"/>
          <w:sz w:val="21"/>
          <w:szCs w:val="21"/>
          <w:highlight w:val="yellow"/>
        </w:rPr>
      </w:pPr>
      <w:hyperlink r:id="rId37" w:history="1">
        <w:r w:rsidRPr="002A5B8E">
          <w:rPr>
            <w:rStyle w:val="Hyperlink"/>
            <w:highlight w:val="yellow"/>
          </w:rPr>
          <w:t>Safety planning in education: A guide for professionals supporting children following incidents of harmful sexual behaviour (csacentre.org.uk)</w:t>
        </w:r>
      </w:hyperlink>
    </w:p>
    <w:p w14:paraId="11675216" w14:textId="77777777" w:rsidR="00EF497D" w:rsidRDefault="00EF497D" w:rsidP="00EF497D">
      <w:pPr>
        <w:rPr>
          <w:rFonts w:cstheme="minorHAnsi"/>
          <w:b/>
          <w:bCs/>
          <w:sz w:val="21"/>
          <w:szCs w:val="21"/>
          <w:u w:val="single"/>
        </w:rPr>
      </w:pPr>
    </w:p>
    <w:p w14:paraId="37CD6C4F" w14:textId="77777777" w:rsidR="002A5B8E" w:rsidRPr="00DE73C5" w:rsidRDefault="002A5B8E" w:rsidP="00EF497D">
      <w:pPr>
        <w:rPr>
          <w:rFonts w:cstheme="minorHAnsi"/>
          <w:b/>
          <w:bCs/>
          <w:sz w:val="21"/>
          <w:szCs w:val="21"/>
          <w:u w:val="single"/>
        </w:rPr>
      </w:pPr>
    </w:p>
    <w:p w14:paraId="5A6A5657" w14:textId="77777777" w:rsidR="00D0400A" w:rsidRDefault="00D0400A" w:rsidP="00D0400A">
      <w:pPr>
        <w:jc w:val="center"/>
        <w:rPr>
          <w:rFonts w:cstheme="minorHAnsi"/>
          <w:b/>
          <w:bCs/>
          <w:sz w:val="21"/>
          <w:szCs w:val="21"/>
          <w:u w:val="single"/>
        </w:rPr>
      </w:pPr>
    </w:p>
    <w:p w14:paraId="7BB75162" w14:textId="77777777" w:rsidR="00724BEF" w:rsidRDefault="00724BEF" w:rsidP="00D0400A">
      <w:pPr>
        <w:jc w:val="center"/>
        <w:rPr>
          <w:rFonts w:cstheme="minorHAnsi"/>
          <w:b/>
          <w:bCs/>
          <w:sz w:val="21"/>
          <w:szCs w:val="21"/>
          <w:u w:val="single"/>
        </w:rPr>
      </w:pPr>
    </w:p>
    <w:p w14:paraId="7601AF43" w14:textId="77777777" w:rsidR="00D0400A" w:rsidRDefault="00D0400A" w:rsidP="00D0400A">
      <w:pPr>
        <w:jc w:val="center"/>
        <w:rPr>
          <w:rFonts w:cstheme="minorHAnsi"/>
          <w:b/>
          <w:bCs/>
          <w:sz w:val="21"/>
          <w:szCs w:val="21"/>
          <w:u w:val="single"/>
        </w:rPr>
      </w:pPr>
    </w:p>
    <w:p w14:paraId="277A468E" w14:textId="3C7F2D82" w:rsidR="00D0400A" w:rsidRPr="00DE73C5" w:rsidRDefault="00D0400A" w:rsidP="00D0400A">
      <w:pPr>
        <w:jc w:val="center"/>
        <w:rPr>
          <w:rFonts w:cstheme="minorHAnsi"/>
          <w:b/>
          <w:bCs/>
          <w:sz w:val="21"/>
          <w:szCs w:val="21"/>
          <w:u w:val="single"/>
        </w:rPr>
      </w:pPr>
      <w:r w:rsidRPr="00DE73C5">
        <w:rPr>
          <w:rFonts w:cstheme="minorHAnsi"/>
          <w:b/>
          <w:bCs/>
          <w:sz w:val="21"/>
          <w:szCs w:val="21"/>
          <w:u w:val="single"/>
        </w:rPr>
        <w:lastRenderedPageBreak/>
        <w:t>Policy Template</w:t>
      </w:r>
    </w:p>
    <w:p w14:paraId="18F17D98" w14:textId="77777777" w:rsidR="00D0400A" w:rsidRPr="00DE73C5" w:rsidRDefault="00D0400A" w:rsidP="00D0400A">
      <w:pPr>
        <w:jc w:val="center"/>
        <w:rPr>
          <w:rFonts w:cstheme="minorHAnsi"/>
          <w:b/>
          <w:bCs/>
          <w:sz w:val="21"/>
          <w:szCs w:val="21"/>
          <w:u w:val="single"/>
        </w:rPr>
      </w:pPr>
      <w:r w:rsidRPr="00DE73C5">
        <w:rPr>
          <w:rFonts w:cstheme="minorHAnsi"/>
          <w:b/>
          <w:bCs/>
          <w:sz w:val="21"/>
          <w:szCs w:val="21"/>
          <w:u w:val="single"/>
        </w:rPr>
        <w:t>Child-on-Child Abuse Policy</w:t>
      </w:r>
    </w:p>
    <w:p w14:paraId="036BF90E" w14:textId="0760E585" w:rsidR="00D0400A" w:rsidRDefault="00D0400A" w:rsidP="00D0400A">
      <w:pPr>
        <w:jc w:val="center"/>
        <w:rPr>
          <w:rFonts w:cstheme="minorHAnsi"/>
          <w:b/>
          <w:bCs/>
          <w:sz w:val="21"/>
          <w:szCs w:val="21"/>
          <w:u w:val="single"/>
        </w:rPr>
      </w:pPr>
      <w:r w:rsidRPr="00DE73C5">
        <w:rPr>
          <w:rFonts w:cstheme="minorHAnsi"/>
          <w:b/>
          <w:bCs/>
          <w:sz w:val="21"/>
          <w:szCs w:val="21"/>
          <w:u w:val="single"/>
        </w:rPr>
        <w:t>1</w:t>
      </w:r>
      <w:r w:rsidRPr="00DE73C5">
        <w:rPr>
          <w:rFonts w:cstheme="minorHAnsi"/>
          <w:b/>
          <w:bCs/>
          <w:sz w:val="21"/>
          <w:szCs w:val="21"/>
          <w:u w:val="single"/>
          <w:vertAlign w:val="superscript"/>
        </w:rPr>
        <w:t>st</w:t>
      </w:r>
      <w:r w:rsidRPr="00DE73C5">
        <w:rPr>
          <w:rFonts w:cstheme="minorHAnsi"/>
          <w:b/>
          <w:bCs/>
          <w:sz w:val="21"/>
          <w:szCs w:val="21"/>
          <w:u w:val="single"/>
        </w:rPr>
        <w:t xml:space="preserve"> September </w:t>
      </w:r>
      <w:r w:rsidRPr="00B45BB1">
        <w:rPr>
          <w:rFonts w:cstheme="minorHAnsi"/>
          <w:b/>
          <w:bCs/>
          <w:sz w:val="21"/>
          <w:szCs w:val="21"/>
          <w:highlight w:val="yellow"/>
          <w:u w:val="single"/>
        </w:rPr>
        <w:t>202</w:t>
      </w:r>
      <w:r w:rsidR="005624B4" w:rsidRPr="00B45BB1">
        <w:rPr>
          <w:rFonts w:cstheme="minorHAnsi"/>
          <w:b/>
          <w:bCs/>
          <w:sz w:val="21"/>
          <w:szCs w:val="21"/>
          <w:highlight w:val="yellow"/>
          <w:u w:val="single"/>
        </w:rPr>
        <w:t>4</w:t>
      </w:r>
    </w:p>
    <w:p w14:paraId="07849DCF" w14:textId="77777777" w:rsidR="00D9670D" w:rsidRPr="00DE73C5" w:rsidRDefault="00D9670D" w:rsidP="00D0400A">
      <w:pPr>
        <w:jc w:val="center"/>
        <w:rPr>
          <w:rFonts w:cstheme="minorHAnsi"/>
          <w:b/>
          <w:bCs/>
          <w:sz w:val="21"/>
          <w:szCs w:val="21"/>
          <w:u w:val="single"/>
        </w:rPr>
      </w:pPr>
    </w:p>
    <w:p w14:paraId="603E307A" w14:textId="77777777" w:rsidR="00D0400A" w:rsidRPr="00DE73C5" w:rsidRDefault="00D0400A" w:rsidP="00D0400A">
      <w:pPr>
        <w:rPr>
          <w:rFonts w:cstheme="minorHAnsi"/>
          <w:b/>
          <w:bCs/>
          <w:sz w:val="21"/>
          <w:szCs w:val="21"/>
        </w:rPr>
      </w:pPr>
      <w:r w:rsidRPr="00DE73C5">
        <w:rPr>
          <w:rFonts w:cstheme="minorHAnsi"/>
          <w:b/>
          <w:bCs/>
          <w:sz w:val="21"/>
          <w:szCs w:val="21"/>
          <w:u w:val="single"/>
        </w:rPr>
        <w:t>Introduction</w:t>
      </w:r>
    </w:p>
    <w:p w14:paraId="4CD6A078" w14:textId="3979EE8D" w:rsidR="00D0400A" w:rsidRPr="00DE73C5" w:rsidRDefault="00D0400A" w:rsidP="00D0400A">
      <w:pPr>
        <w:rPr>
          <w:rFonts w:cstheme="minorHAnsi"/>
          <w:sz w:val="21"/>
          <w:szCs w:val="21"/>
        </w:rPr>
      </w:pPr>
      <w:r w:rsidRPr="00DE73C5">
        <w:rPr>
          <w:rFonts w:cstheme="minorHAnsi"/>
          <w:sz w:val="21"/>
          <w:szCs w:val="21"/>
        </w:rPr>
        <w:t xml:space="preserve">At </w:t>
      </w:r>
      <w:r w:rsidRPr="00DE73C5">
        <w:rPr>
          <w:rFonts w:cstheme="minorHAnsi"/>
          <w:color w:val="FF0000"/>
          <w:sz w:val="21"/>
          <w:szCs w:val="21"/>
        </w:rPr>
        <w:t>(insert name of school/setting)</w:t>
      </w:r>
      <w:r w:rsidRPr="00DE73C5">
        <w:rPr>
          <w:rFonts w:cstheme="minorHAnsi"/>
          <w:sz w:val="21"/>
          <w:szCs w:val="21"/>
        </w:rPr>
        <w:t xml:space="preserve"> we have a </w:t>
      </w:r>
      <w:r w:rsidRPr="00DE73C5">
        <w:rPr>
          <w:rFonts w:cstheme="minorHAnsi"/>
          <w:b/>
          <w:bCs/>
          <w:sz w:val="21"/>
          <w:szCs w:val="21"/>
        </w:rPr>
        <w:t>zero-tolerance</w:t>
      </w:r>
      <w:r w:rsidRPr="00DE73C5">
        <w:rPr>
          <w:rFonts w:cstheme="minorHAnsi"/>
          <w:sz w:val="21"/>
          <w:szCs w:val="21"/>
        </w:rPr>
        <w:t xml:space="preserve"> approach to all forms of child-on-child abuse including sexual violence, sexual harassment (SVSH) and harmful sexual behaviour (HSB). We believe that child-on-child abuse is never acceptable, and it will not be tolerated. It will </w:t>
      </w:r>
      <w:r w:rsidRPr="00DE73C5">
        <w:rPr>
          <w:rFonts w:cstheme="minorHAnsi"/>
          <w:b/>
          <w:bCs/>
          <w:sz w:val="21"/>
          <w:szCs w:val="21"/>
        </w:rPr>
        <w:t>never</w:t>
      </w:r>
      <w:r w:rsidRPr="00DE73C5">
        <w:rPr>
          <w:rFonts w:cstheme="minorHAnsi"/>
          <w:sz w:val="21"/>
          <w:szCs w:val="21"/>
        </w:rPr>
        <w:t xml:space="preserve"> be passed off as “banter,” “just having a laugh,” “a part of growing up” or “boys being boys.”  We will </w:t>
      </w:r>
      <w:r w:rsidRPr="00DE73C5">
        <w:rPr>
          <w:rFonts w:cstheme="minorHAnsi"/>
          <w:b/>
          <w:bCs/>
          <w:sz w:val="21"/>
          <w:szCs w:val="21"/>
        </w:rPr>
        <w:t>respond to all</w:t>
      </w:r>
      <w:r w:rsidRPr="00DE73C5">
        <w:rPr>
          <w:rFonts w:cstheme="minorHAnsi"/>
          <w:sz w:val="21"/>
          <w:szCs w:val="21"/>
        </w:rPr>
        <w:t xml:space="preserve"> </w:t>
      </w:r>
      <w:r w:rsidRPr="00DE73C5">
        <w:rPr>
          <w:rFonts w:cstheme="minorHAnsi"/>
          <w:b/>
          <w:bCs/>
          <w:sz w:val="21"/>
          <w:szCs w:val="21"/>
        </w:rPr>
        <w:t>signs, reports, and concerns</w:t>
      </w:r>
      <w:r w:rsidRPr="00DE73C5">
        <w:rPr>
          <w:rFonts w:cstheme="minorHAnsi"/>
          <w:sz w:val="21"/>
          <w:szCs w:val="21"/>
        </w:rPr>
        <w:t xml:space="preserve"> of child-on-child abuse, including those that have happened outside of our school premises, and/or online. We recognise that children are vulnerable to and capable of abusing their peers, we take such abuse as seriously as abuse perpetrated by an adult. We recognise that even if there are no reports it does not mean it is not happening, it may be the case that it is just not being reported</w:t>
      </w:r>
      <w:r w:rsidR="00A10B16">
        <w:rPr>
          <w:rFonts w:cstheme="minorHAnsi"/>
          <w:sz w:val="21"/>
          <w:szCs w:val="21"/>
        </w:rPr>
        <w:t xml:space="preserve"> – </w:t>
      </w:r>
      <w:r w:rsidR="00A10B16">
        <w:rPr>
          <w:sz w:val="21"/>
          <w:szCs w:val="21"/>
          <w:highlight w:val="yellow"/>
        </w:rPr>
        <w:t xml:space="preserve">we understand </w:t>
      </w:r>
      <w:r w:rsidR="00E416B2">
        <w:rPr>
          <w:sz w:val="21"/>
          <w:szCs w:val="21"/>
          <w:highlight w:val="yellow"/>
        </w:rPr>
        <w:t>t</w:t>
      </w:r>
      <w:r w:rsidR="00A10B16" w:rsidRPr="00A10B16">
        <w:rPr>
          <w:sz w:val="21"/>
          <w:szCs w:val="21"/>
          <w:highlight w:val="yellow"/>
        </w:rPr>
        <w:t>hat certain children may face additional barriers to telling someone because of their vulnerability, disability, sex, ethnicity, and/or sexual orientation.</w:t>
      </w:r>
      <w:r w:rsidR="00A10B16" w:rsidRPr="00A10B16">
        <w:rPr>
          <w:sz w:val="21"/>
          <w:szCs w:val="21"/>
        </w:rPr>
        <w:t xml:space="preserve"> </w:t>
      </w:r>
      <w:r w:rsidRPr="00DE73C5">
        <w:rPr>
          <w:rFonts w:cstheme="minorHAnsi"/>
          <w:sz w:val="21"/>
          <w:szCs w:val="21"/>
        </w:rPr>
        <w:t>We acknowledge that children who have allegedly abused their peers or displayed harmful sexual behaviour are themselves vulnerable. We are committed to a whole school approach to ensure the prevention, early identification, and appropriate management of child-on-child abuse within our school and beyond.</w:t>
      </w:r>
    </w:p>
    <w:p w14:paraId="60D707DD" w14:textId="017CCAB5" w:rsidR="00D0400A" w:rsidRPr="00DE73C5" w:rsidRDefault="00D0400A" w:rsidP="00D0400A">
      <w:pPr>
        <w:rPr>
          <w:rFonts w:cstheme="minorHAnsi"/>
          <w:sz w:val="21"/>
          <w:szCs w:val="21"/>
        </w:rPr>
      </w:pPr>
      <w:r w:rsidRPr="00DE73C5">
        <w:rPr>
          <w:rFonts w:cstheme="minorHAnsi"/>
          <w:sz w:val="21"/>
          <w:szCs w:val="21"/>
        </w:rPr>
        <w:t>In cases where child-on-child abuse is suspected or identified we will follow our Child Protection procedures, taking a contextual, trauma-informed, and strengths-based approach to support all children who have been affected by the situation including the victim</w:t>
      </w:r>
      <w:r w:rsidR="00F6388F">
        <w:rPr>
          <w:rFonts w:cstheme="minorHAnsi"/>
          <w:sz w:val="21"/>
          <w:szCs w:val="21"/>
        </w:rPr>
        <w:t>(s)</w:t>
      </w:r>
      <w:r w:rsidR="00B0448E">
        <w:rPr>
          <w:rFonts w:cstheme="minorHAnsi"/>
          <w:sz w:val="21"/>
          <w:szCs w:val="21"/>
        </w:rPr>
        <w:t xml:space="preserve"> </w:t>
      </w:r>
      <w:r w:rsidR="00B0448E" w:rsidRPr="00DF4965">
        <w:rPr>
          <w:rFonts w:cstheme="minorHAnsi"/>
          <w:sz w:val="21"/>
          <w:szCs w:val="21"/>
          <w:highlight w:val="yellow"/>
        </w:rPr>
        <w:t xml:space="preserve">(the child who has </w:t>
      </w:r>
      <w:r w:rsidR="00AE05CF" w:rsidRPr="00DF4965">
        <w:rPr>
          <w:rFonts w:cstheme="minorHAnsi"/>
          <w:sz w:val="21"/>
          <w:szCs w:val="21"/>
          <w:highlight w:val="yellow"/>
        </w:rPr>
        <w:t>been</w:t>
      </w:r>
      <w:r w:rsidR="00F6388F">
        <w:rPr>
          <w:rFonts w:cstheme="minorHAnsi"/>
          <w:sz w:val="21"/>
          <w:szCs w:val="21"/>
          <w:highlight w:val="yellow"/>
        </w:rPr>
        <w:t>, or the children who have been</w:t>
      </w:r>
      <w:r w:rsidR="00AE05CF" w:rsidRPr="00DF4965">
        <w:rPr>
          <w:rFonts w:cstheme="minorHAnsi"/>
          <w:sz w:val="21"/>
          <w:szCs w:val="21"/>
          <w:highlight w:val="yellow"/>
        </w:rPr>
        <w:t xml:space="preserve"> </w:t>
      </w:r>
      <w:r w:rsidR="00B0448E" w:rsidRPr="00DF4965">
        <w:rPr>
          <w:rFonts w:cstheme="minorHAnsi"/>
          <w:sz w:val="21"/>
          <w:szCs w:val="21"/>
          <w:highlight w:val="yellow"/>
        </w:rPr>
        <w:t>harm</w:t>
      </w:r>
      <w:r w:rsidR="00AE05CF" w:rsidRPr="00DF4965">
        <w:rPr>
          <w:rFonts w:cstheme="minorHAnsi"/>
          <w:sz w:val="21"/>
          <w:szCs w:val="21"/>
          <w:highlight w:val="yellow"/>
        </w:rPr>
        <w:t>ed</w:t>
      </w:r>
      <w:r w:rsidR="00B0448E" w:rsidRPr="00DF4965">
        <w:rPr>
          <w:rFonts w:cstheme="minorHAnsi"/>
          <w:sz w:val="21"/>
          <w:szCs w:val="21"/>
          <w:highlight w:val="yellow"/>
        </w:rPr>
        <w:t>)</w:t>
      </w:r>
      <w:r w:rsidRPr="00DE73C5">
        <w:rPr>
          <w:rFonts w:cstheme="minorHAnsi"/>
          <w:sz w:val="21"/>
          <w:szCs w:val="21"/>
        </w:rPr>
        <w:t xml:space="preserve"> and </w:t>
      </w:r>
      <w:r w:rsidRPr="00DE73C5">
        <w:rPr>
          <w:rFonts w:cstheme="minorHAnsi"/>
          <w:b/>
          <w:bCs/>
          <w:sz w:val="21"/>
          <w:szCs w:val="21"/>
        </w:rPr>
        <w:t>alleged</w:t>
      </w:r>
      <w:r w:rsidRPr="00DE73C5">
        <w:rPr>
          <w:rFonts w:cstheme="minorHAnsi"/>
          <w:sz w:val="21"/>
          <w:szCs w:val="21"/>
        </w:rPr>
        <w:t xml:space="preserve"> perpetrator</w:t>
      </w:r>
      <w:r w:rsidR="00B0448E">
        <w:rPr>
          <w:rFonts w:cstheme="minorHAnsi"/>
          <w:sz w:val="21"/>
          <w:szCs w:val="21"/>
        </w:rPr>
        <w:t xml:space="preserve"> </w:t>
      </w:r>
      <w:r w:rsidR="00B0448E" w:rsidRPr="00F6388F">
        <w:rPr>
          <w:rFonts w:cstheme="minorHAnsi"/>
          <w:sz w:val="21"/>
          <w:szCs w:val="21"/>
          <w:highlight w:val="yellow"/>
        </w:rPr>
        <w:t xml:space="preserve">(the child who has </w:t>
      </w:r>
      <w:r w:rsidR="006D0569" w:rsidRPr="00F6388F">
        <w:rPr>
          <w:rFonts w:cstheme="minorHAnsi"/>
          <w:sz w:val="21"/>
          <w:szCs w:val="21"/>
          <w:highlight w:val="yellow"/>
        </w:rPr>
        <w:t>allegedly harmed a child or children)</w:t>
      </w:r>
      <w:r w:rsidRPr="00F6388F">
        <w:rPr>
          <w:rFonts w:cstheme="minorHAnsi"/>
          <w:sz w:val="21"/>
          <w:szCs w:val="21"/>
          <w:highlight w:val="yellow"/>
        </w:rPr>
        <w:t>.</w:t>
      </w:r>
    </w:p>
    <w:p w14:paraId="52BE639F" w14:textId="77777777" w:rsidR="00D0400A" w:rsidRDefault="00D0400A" w:rsidP="00D0400A">
      <w:pPr>
        <w:rPr>
          <w:rFonts w:cstheme="minorHAnsi"/>
          <w:b/>
          <w:bCs/>
          <w:sz w:val="21"/>
          <w:szCs w:val="21"/>
          <w:u w:val="single"/>
        </w:rPr>
      </w:pPr>
    </w:p>
    <w:p w14:paraId="3455952F" w14:textId="39AD91C7" w:rsidR="00D0400A" w:rsidRPr="00DE73C5" w:rsidRDefault="00D0400A" w:rsidP="00D0400A">
      <w:pPr>
        <w:rPr>
          <w:rFonts w:cstheme="minorHAnsi"/>
          <w:b/>
          <w:bCs/>
          <w:sz w:val="21"/>
          <w:szCs w:val="21"/>
          <w:u w:val="single"/>
        </w:rPr>
      </w:pPr>
      <w:r w:rsidRPr="00DE73C5">
        <w:rPr>
          <w:rFonts w:cstheme="minorHAnsi"/>
          <w:b/>
          <w:bCs/>
          <w:sz w:val="21"/>
          <w:szCs w:val="21"/>
          <w:u w:val="single"/>
        </w:rPr>
        <w:t>Policy Development</w:t>
      </w:r>
    </w:p>
    <w:p w14:paraId="5248F521" w14:textId="7AB7C272" w:rsidR="00D0400A" w:rsidRPr="00DE73C5" w:rsidRDefault="00D0400A" w:rsidP="00D0400A">
      <w:pPr>
        <w:rPr>
          <w:rStyle w:val="Hyperlink"/>
          <w:rFonts w:cstheme="minorHAnsi"/>
          <w:sz w:val="21"/>
          <w:szCs w:val="21"/>
        </w:rPr>
      </w:pPr>
      <w:r w:rsidRPr="00DE73C5">
        <w:rPr>
          <w:rFonts w:cstheme="minorHAnsi"/>
          <w:sz w:val="21"/>
          <w:szCs w:val="21"/>
        </w:rPr>
        <w:t>This policy has been developed to reflect the most recent Keeping Children Safe in Education (</w:t>
      </w:r>
      <w:proofErr w:type="spellStart"/>
      <w:r w:rsidRPr="00DE73C5">
        <w:rPr>
          <w:rFonts w:cstheme="minorHAnsi"/>
          <w:sz w:val="21"/>
          <w:szCs w:val="21"/>
        </w:rPr>
        <w:t>KCSiE</w:t>
      </w:r>
      <w:proofErr w:type="spellEnd"/>
      <w:r w:rsidRPr="00DE73C5">
        <w:rPr>
          <w:rFonts w:cstheme="minorHAnsi"/>
          <w:sz w:val="21"/>
          <w:szCs w:val="21"/>
        </w:rPr>
        <w:t xml:space="preserve">) Statutory Guidance (1 September </w:t>
      </w:r>
      <w:r w:rsidRPr="00B45BB1">
        <w:rPr>
          <w:rFonts w:cstheme="minorHAnsi"/>
          <w:sz w:val="21"/>
          <w:szCs w:val="21"/>
          <w:highlight w:val="yellow"/>
        </w:rPr>
        <w:t>202</w:t>
      </w:r>
      <w:r w:rsidR="005624B4" w:rsidRPr="00B45BB1">
        <w:rPr>
          <w:rFonts w:cstheme="minorHAnsi"/>
          <w:sz w:val="21"/>
          <w:szCs w:val="21"/>
          <w:highlight w:val="yellow"/>
        </w:rPr>
        <w:t>4</w:t>
      </w:r>
      <w:r w:rsidRPr="00DE73C5">
        <w:rPr>
          <w:rFonts w:cstheme="minorHAnsi"/>
          <w:sz w:val="21"/>
          <w:szCs w:val="21"/>
        </w:rPr>
        <w:t xml:space="preserve">) and was formulated in consultation with the whole school community with input from: </w:t>
      </w:r>
      <w:r w:rsidRPr="00DE73C5">
        <w:rPr>
          <w:rFonts w:cstheme="minorHAnsi"/>
          <w:color w:val="FF0000"/>
          <w:sz w:val="21"/>
          <w:szCs w:val="21"/>
        </w:rPr>
        <w:t>(include all those consulted and how)</w:t>
      </w:r>
    </w:p>
    <w:p w14:paraId="53F0D0A6"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This policy is available:</w:t>
      </w:r>
    </w:p>
    <w:p w14:paraId="58814C17" w14:textId="77777777" w:rsidR="00D0400A" w:rsidRPr="00DE73C5" w:rsidRDefault="00D0400A" w:rsidP="00D0400A">
      <w:pPr>
        <w:pStyle w:val="ListParagraph"/>
        <w:numPr>
          <w:ilvl w:val="0"/>
          <w:numId w:val="9"/>
        </w:numPr>
        <w:rPr>
          <w:rStyle w:val="Hyperlink"/>
          <w:rFonts w:cstheme="minorHAnsi"/>
          <w:color w:val="FF0000"/>
          <w:sz w:val="21"/>
          <w:szCs w:val="21"/>
          <w:u w:val="none"/>
        </w:rPr>
      </w:pPr>
      <w:r w:rsidRPr="00DE73C5">
        <w:rPr>
          <w:rStyle w:val="Hyperlink"/>
          <w:rFonts w:cstheme="minorHAnsi"/>
          <w:color w:val="FF0000"/>
          <w:sz w:val="21"/>
          <w:szCs w:val="21"/>
          <w:u w:val="none"/>
        </w:rPr>
        <w:t xml:space="preserve">Online at (state where) </w:t>
      </w:r>
    </w:p>
    <w:p w14:paraId="7350FBBF" w14:textId="77777777" w:rsidR="00D0400A" w:rsidRPr="00DE73C5" w:rsidRDefault="00D0400A" w:rsidP="00D0400A">
      <w:pPr>
        <w:pStyle w:val="ListParagraph"/>
        <w:numPr>
          <w:ilvl w:val="0"/>
          <w:numId w:val="9"/>
        </w:numPr>
        <w:rPr>
          <w:rStyle w:val="Hyperlink"/>
          <w:rFonts w:cstheme="minorHAnsi"/>
          <w:color w:val="FF0000"/>
          <w:sz w:val="21"/>
          <w:szCs w:val="21"/>
          <w:u w:val="none"/>
        </w:rPr>
      </w:pPr>
      <w:r w:rsidRPr="00DE73C5">
        <w:rPr>
          <w:rStyle w:val="Hyperlink"/>
          <w:rFonts w:cstheme="minorHAnsi"/>
          <w:color w:val="FF0000"/>
          <w:sz w:val="21"/>
          <w:szCs w:val="21"/>
          <w:u w:val="none"/>
        </w:rPr>
        <w:t>In the school prospectus</w:t>
      </w:r>
    </w:p>
    <w:p w14:paraId="04D6D616" w14:textId="77777777" w:rsidR="00D0400A" w:rsidRPr="00DE73C5" w:rsidRDefault="00D0400A" w:rsidP="00D0400A">
      <w:pPr>
        <w:pStyle w:val="ListParagraph"/>
        <w:numPr>
          <w:ilvl w:val="0"/>
          <w:numId w:val="9"/>
        </w:numPr>
        <w:rPr>
          <w:rStyle w:val="Hyperlink"/>
          <w:rFonts w:cstheme="minorHAnsi"/>
          <w:color w:val="FF0000"/>
          <w:sz w:val="21"/>
          <w:szCs w:val="21"/>
          <w:u w:val="none"/>
        </w:rPr>
      </w:pPr>
      <w:r w:rsidRPr="00DE73C5">
        <w:rPr>
          <w:rStyle w:val="Hyperlink"/>
          <w:rFonts w:cstheme="minorHAnsi"/>
          <w:color w:val="FF0000"/>
          <w:sz w:val="21"/>
          <w:szCs w:val="21"/>
          <w:u w:val="none"/>
        </w:rPr>
        <w:t>From the school office</w:t>
      </w:r>
    </w:p>
    <w:p w14:paraId="40DFBBAC" w14:textId="77777777" w:rsidR="00D0400A" w:rsidRPr="00DE73C5" w:rsidRDefault="00D0400A" w:rsidP="00D0400A">
      <w:pPr>
        <w:pStyle w:val="ListParagraph"/>
        <w:numPr>
          <w:ilvl w:val="0"/>
          <w:numId w:val="9"/>
        </w:numPr>
        <w:rPr>
          <w:rStyle w:val="Hyperlink"/>
          <w:rFonts w:cstheme="minorHAnsi"/>
          <w:color w:val="FF0000"/>
          <w:sz w:val="21"/>
          <w:szCs w:val="21"/>
          <w:u w:val="none"/>
        </w:rPr>
      </w:pPr>
      <w:r w:rsidRPr="00DE73C5">
        <w:rPr>
          <w:rStyle w:val="Hyperlink"/>
          <w:rFonts w:cstheme="minorHAnsi"/>
          <w:color w:val="FF0000"/>
          <w:sz w:val="21"/>
          <w:szCs w:val="21"/>
          <w:u w:val="none"/>
        </w:rPr>
        <w:t xml:space="preserve">Child friendly versions are on display and in welcome packs for new </w:t>
      </w:r>
      <w:proofErr w:type="gramStart"/>
      <w:r w:rsidRPr="00DE73C5">
        <w:rPr>
          <w:rStyle w:val="Hyperlink"/>
          <w:rFonts w:cstheme="minorHAnsi"/>
          <w:color w:val="FF0000"/>
          <w:sz w:val="21"/>
          <w:szCs w:val="21"/>
          <w:u w:val="none"/>
        </w:rPr>
        <w:t>pupils</w:t>
      </w:r>
      <w:proofErr w:type="gramEnd"/>
    </w:p>
    <w:p w14:paraId="622F795E" w14:textId="77777777" w:rsidR="00D0400A" w:rsidRPr="00DE73C5" w:rsidRDefault="00D0400A" w:rsidP="00D0400A">
      <w:pPr>
        <w:spacing w:line="257" w:lineRule="auto"/>
        <w:rPr>
          <w:rFonts w:eastAsia="Calibri" w:cstheme="minorHAnsi"/>
          <w:sz w:val="21"/>
          <w:szCs w:val="21"/>
        </w:rPr>
      </w:pPr>
      <w:r w:rsidRPr="00DE73C5">
        <w:rPr>
          <w:rFonts w:eastAsia="Calibri" w:cstheme="minorHAnsi"/>
          <w:sz w:val="21"/>
          <w:szCs w:val="21"/>
        </w:rPr>
        <w:t>This policy is reviewed and evaluated throughout the academic year. It is updated annually.</w:t>
      </w:r>
    </w:p>
    <w:p w14:paraId="524FFAB7" w14:textId="77777777" w:rsidR="00D0400A" w:rsidRDefault="00D0400A" w:rsidP="00D0400A">
      <w:pPr>
        <w:rPr>
          <w:rStyle w:val="Hyperlink"/>
          <w:rFonts w:cstheme="minorHAnsi"/>
          <w:color w:val="auto"/>
          <w:sz w:val="21"/>
          <w:szCs w:val="21"/>
          <w:u w:val="none"/>
        </w:rPr>
      </w:pPr>
    </w:p>
    <w:p w14:paraId="66F9B731" w14:textId="77777777" w:rsidR="00D9670D" w:rsidRPr="00DE73C5" w:rsidRDefault="00D9670D" w:rsidP="00D0400A">
      <w:pPr>
        <w:rPr>
          <w:rStyle w:val="Hyperlink"/>
          <w:rFonts w:cstheme="minorHAnsi"/>
          <w:color w:val="auto"/>
          <w:sz w:val="21"/>
          <w:szCs w:val="21"/>
          <w:u w:val="none"/>
        </w:rPr>
      </w:pPr>
    </w:p>
    <w:p w14:paraId="61522A13"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Roles and Responsibilities</w:t>
      </w:r>
    </w:p>
    <w:p w14:paraId="282514D0"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 xml:space="preserve">All staff working with children maintain an attitude of </w:t>
      </w:r>
      <w:r w:rsidRPr="00DE73C5">
        <w:rPr>
          <w:rStyle w:val="Hyperlink"/>
          <w:rFonts w:cstheme="minorHAnsi"/>
          <w:b/>
          <w:bCs/>
          <w:color w:val="auto"/>
          <w:sz w:val="21"/>
          <w:szCs w:val="21"/>
          <w:u w:val="none"/>
        </w:rPr>
        <w:t>‘it could happen here,’</w:t>
      </w:r>
      <w:r w:rsidRPr="00DE73C5">
        <w:rPr>
          <w:rStyle w:val="Hyperlink"/>
          <w:rFonts w:cstheme="minorHAnsi"/>
          <w:color w:val="auto"/>
          <w:sz w:val="21"/>
          <w:szCs w:val="21"/>
          <w:u w:val="none"/>
        </w:rPr>
        <w:t xml:space="preserve"> and this is especially important when considering child-on-child abuse. </w:t>
      </w:r>
    </w:p>
    <w:p w14:paraId="319C3758"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 xml:space="preserve">The Head teacher </w:t>
      </w:r>
      <w:r w:rsidRPr="00DE73C5">
        <w:rPr>
          <w:rStyle w:val="Hyperlink"/>
          <w:rFonts w:cstheme="minorHAnsi"/>
          <w:color w:val="FF0000"/>
          <w:sz w:val="21"/>
          <w:szCs w:val="21"/>
          <w:u w:val="none"/>
        </w:rPr>
        <w:t>(insert name here)</w:t>
      </w:r>
      <w:r w:rsidRPr="00DE73C5">
        <w:rPr>
          <w:rStyle w:val="Hyperlink"/>
          <w:rFonts w:cstheme="minorHAnsi"/>
          <w:color w:val="auto"/>
          <w:sz w:val="21"/>
          <w:szCs w:val="21"/>
          <w:u w:val="none"/>
        </w:rPr>
        <w:t xml:space="preserve"> has overall responsibility for the policy and its implementation and liaising with the Governing body, parents/carers, LA (Local Authority), and outside agencies. </w:t>
      </w:r>
    </w:p>
    <w:p w14:paraId="51040542" w14:textId="12C0F626"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 xml:space="preserve">Safeguarding is </w:t>
      </w:r>
      <w:r w:rsidR="009A75D9" w:rsidRPr="00D9670D">
        <w:rPr>
          <w:rStyle w:val="Hyperlink"/>
          <w:rFonts w:cstheme="minorHAnsi"/>
          <w:color w:val="auto"/>
          <w:sz w:val="21"/>
          <w:szCs w:val="21"/>
          <w:highlight w:val="yellow"/>
          <w:u w:val="none"/>
        </w:rPr>
        <w:t xml:space="preserve">everyone’s </w:t>
      </w:r>
      <w:r w:rsidRPr="00D9670D">
        <w:rPr>
          <w:rStyle w:val="Hyperlink"/>
          <w:rFonts w:cstheme="minorHAnsi"/>
          <w:color w:val="auto"/>
          <w:sz w:val="21"/>
          <w:szCs w:val="21"/>
          <w:highlight w:val="yellow"/>
          <w:u w:val="none"/>
        </w:rPr>
        <w:t>responsibility</w:t>
      </w:r>
      <w:r w:rsidRPr="00DE73C5">
        <w:rPr>
          <w:rStyle w:val="Hyperlink"/>
          <w:rFonts w:cstheme="minorHAnsi"/>
          <w:color w:val="auto"/>
          <w:sz w:val="21"/>
          <w:szCs w:val="21"/>
          <w:u w:val="none"/>
        </w:rPr>
        <w:t xml:space="preserve"> </w:t>
      </w:r>
      <w:r w:rsidR="00844491">
        <w:rPr>
          <w:rStyle w:val="Hyperlink"/>
          <w:rFonts w:cstheme="minorHAnsi"/>
          <w:color w:val="auto"/>
          <w:sz w:val="21"/>
          <w:szCs w:val="21"/>
          <w:u w:val="none"/>
        </w:rPr>
        <w:t xml:space="preserve">– </w:t>
      </w:r>
      <w:r w:rsidRPr="00DE73C5">
        <w:rPr>
          <w:rStyle w:val="Hyperlink"/>
          <w:rFonts w:cstheme="minorHAnsi"/>
          <w:color w:val="auto"/>
          <w:sz w:val="21"/>
          <w:szCs w:val="21"/>
          <w:u w:val="none"/>
        </w:rPr>
        <w:t>however</w:t>
      </w:r>
      <w:r w:rsidR="00844491">
        <w:rPr>
          <w:rStyle w:val="Hyperlink"/>
          <w:rFonts w:cstheme="minorHAnsi"/>
          <w:color w:val="auto"/>
          <w:sz w:val="21"/>
          <w:szCs w:val="21"/>
          <w:u w:val="none"/>
        </w:rPr>
        <w:t>,</w:t>
      </w:r>
      <w:r w:rsidRPr="00DE73C5">
        <w:rPr>
          <w:rStyle w:val="Hyperlink"/>
          <w:rFonts w:cstheme="minorHAnsi"/>
          <w:color w:val="auto"/>
          <w:sz w:val="21"/>
          <w:szCs w:val="21"/>
          <w:u w:val="none"/>
        </w:rPr>
        <w:t xml:space="preserve"> all staff, parents/carers and pupils need to be aware of who to report to and how to report any safeguarding concerns. The Designated Safeguarding Lead</w:t>
      </w:r>
      <w:r w:rsidRPr="00DE73C5">
        <w:rPr>
          <w:rStyle w:val="Hyperlink"/>
          <w:rFonts w:cstheme="minorHAnsi"/>
          <w:color w:val="FF0000"/>
          <w:sz w:val="21"/>
          <w:szCs w:val="21"/>
          <w:u w:val="none"/>
        </w:rPr>
        <w:t>/Leads</w:t>
      </w:r>
      <w:r w:rsidRPr="00DE73C5">
        <w:rPr>
          <w:rStyle w:val="Hyperlink"/>
          <w:rFonts w:cstheme="minorHAnsi"/>
          <w:color w:val="auto"/>
          <w:sz w:val="21"/>
          <w:szCs w:val="21"/>
          <w:u w:val="none"/>
        </w:rPr>
        <w:t xml:space="preserve"> (DSL) and their Deputy</w:t>
      </w:r>
      <w:r w:rsidRPr="00DE73C5">
        <w:rPr>
          <w:rStyle w:val="Hyperlink"/>
          <w:rFonts w:cstheme="minorHAnsi"/>
          <w:color w:val="FF0000"/>
          <w:sz w:val="21"/>
          <w:szCs w:val="21"/>
          <w:u w:val="none"/>
        </w:rPr>
        <w:t>/Deputies</w:t>
      </w:r>
      <w:r w:rsidRPr="00DE73C5">
        <w:rPr>
          <w:rStyle w:val="Hyperlink"/>
          <w:rFonts w:cstheme="minorHAnsi"/>
          <w:color w:val="auto"/>
          <w:sz w:val="21"/>
          <w:szCs w:val="21"/>
          <w:u w:val="none"/>
        </w:rPr>
        <w:t xml:space="preserve"> in our school is</w:t>
      </w:r>
      <w:r w:rsidRPr="00DE73C5">
        <w:rPr>
          <w:rStyle w:val="Hyperlink"/>
          <w:rFonts w:cstheme="minorHAnsi"/>
          <w:color w:val="FF0000"/>
          <w:sz w:val="21"/>
          <w:szCs w:val="21"/>
          <w:u w:val="none"/>
        </w:rPr>
        <w:t>/are (insert names).</w:t>
      </w:r>
      <w:r w:rsidRPr="00DE73C5">
        <w:rPr>
          <w:rStyle w:val="Hyperlink"/>
          <w:rFonts w:cstheme="minorHAnsi"/>
          <w:color w:val="auto"/>
          <w:sz w:val="21"/>
          <w:szCs w:val="21"/>
          <w:u w:val="none"/>
        </w:rPr>
        <w:t xml:space="preserve"> </w:t>
      </w:r>
    </w:p>
    <w:p w14:paraId="4D69ECDC" w14:textId="064965BB" w:rsidR="00D0400A" w:rsidRDefault="00D0400A" w:rsidP="00D0400A">
      <w:pPr>
        <w:rPr>
          <w:rStyle w:val="Hyperlink"/>
          <w:rFonts w:cstheme="minorHAnsi"/>
          <w:color w:val="FF0000"/>
          <w:sz w:val="21"/>
          <w:szCs w:val="21"/>
          <w:u w:val="none"/>
        </w:rPr>
      </w:pPr>
      <w:r w:rsidRPr="00DE73C5">
        <w:rPr>
          <w:rStyle w:val="Hyperlink"/>
          <w:rFonts w:cstheme="minorHAnsi"/>
          <w:color w:val="auto"/>
          <w:sz w:val="21"/>
          <w:szCs w:val="21"/>
          <w:u w:val="none"/>
        </w:rPr>
        <w:t xml:space="preserve">The nominated Governor with responsibility for child-on-child abuse is </w:t>
      </w:r>
      <w:r w:rsidRPr="00DE73C5">
        <w:rPr>
          <w:rStyle w:val="Hyperlink"/>
          <w:rFonts w:cstheme="minorHAnsi"/>
          <w:color w:val="FF0000"/>
          <w:sz w:val="21"/>
          <w:szCs w:val="21"/>
          <w:u w:val="none"/>
        </w:rPr>
        <w:t>(insert name).</w:t>
      </w:r>
    </w:p>
    <w:p w14:paraId="48D068FC" w14:textId="77777777" w:rsidR="00D0400A" w:rsidRPr="00DE73C5" w:rsidRDefault="00D0400A" w:rsidP="00D0400A">
      <w:pPr>
        <w:rPr>
          <w:rStyle w:val="Hyperlink"/>
          <w:rFonts w:cstheme="minorHAnsi"/>
          <w:b/>
          <w:bCs/>
          <w:color w:val="auto"/>
          <w:sz w:val="21"/>
          <w:szCs w:val="21"/>
        </w:rPr>
      </w:pPr>
    </w:p>
    <w:p w14:paraId="73B090E8"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lastRenderedPageBreak/>
        <w:t>Definitions</w:t>
      </w:r>
    </w:p>
    <w:p w14:paraId="57B3FE14"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Child-on-child abuse is most likely to include, but may not be limited to:</w:t>
      </w:r>
    </w:p>
    <w:p w14:paraId="2F273163"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Bullying (including cyberbullying, prejudiced-based and discriminatory bullying)</w:t>
      </w:r>
    </w:p>
    <w:p w14:paraId="0D9E80EE"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Abuse in intimate personal relationships between children, (sometimes known as ‘teenage relationship abuse’)</w:t>
      </w:r>
    </w:p>
    <w:p w14:paraId="14C4D566"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Physical abuse such as hitting, kicking, shaking, biting, hair pulling, or otherwise causing physical harm (this may include an online element which facilitates, threatens and/or encourages physical abuse)</w:t>
      </w:r>
    </w:p>
    <w:p w14:paraId="5E3B609A"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Sexual violence, such as rape, assault by penetration and sexual assault; (this may include an online element which facilitates, threatens and/or encourages sexual violence)</w:t>
      </w:r>
    </w:p>
    <w:p w14:paraId="26F5D6C7"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 xml:space="preserve">Sexual harassment, such as sexual comments, remarks, jokes, and online sexual harassment, which may be standalone or part of a broader pattern of </w:t>
      </w:r>
      <w:proofErr w:type="gramStart"/>
      <w:r w:rsidRPr="00DE73C5">
        <w:rPr>
          <w:rStyle w:val="Hyperlink"/>
          <w:rFonts w:cstheme="minorHAnsi"/>
          <w:color w:val="auto"/>
          <w:sz w:val="21"/>
          <w:szCs w:val="21"/>
          <w:u w:val="none"/>
        </w:rPr>
        <w:t>abuse</w:t>
      </w:r>
      <w:proofErr w:type="gramEnd"/>
    </w:p>
    <w:p w14:paraId="403D5A2C"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 xml:space="preserve">Causing someone to engage in sexual activity without consent, such as forcing someone to strip, touch themselves sexually, or to engage in sexual activity with a third </w:t>
      </w:r>
      <w:proofErr w:type="gramStart"/>
      <w:r w:rsidRPr="00DE73C5">
        <w:rPr>
          <w:rStyle w:val="Hyperlink"/>
          <w:rFonts w:cstheme="minorHAnsi"/>
          <w:color w:val="auto"/>
          <w:sz w:val="21"/>
          <w:szCs w:val="21"/>
          <w:u w:val="none"/>
        </w:rPr>
        <w:t>party</w:t>
      </w:r>
      <w:proofErr w:type="gramEnd"/>
    </w:p>
    <w:p w14:paraId="0CB92793"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Consensual and non-consensual sharing of nude or semi-nude images and/or videos (also known as sexting or youth produced sexual imagery)</w:t>
      </w:r>
    </w:p>
    <w:p w14:paraId="362FE0DC"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 xml:space="preserve">Upskirting (which is a criminal offence), which typically involves taking a picture under a person’s clothing without their permission, with the intention of viewing their genitals or buttocks to obtain sexual gratification, or cause the victim humiliation, distress, or </w:t>
      </w:r>
      <w:proofErr w:type="gramStart"/>
      <w:r w:rsidRPr="00DE73C5">
        <w:rPr>
          <w:rStyle w:val="Hyperlink"/>
          <w:rFonts w:cstheme="minorHAnsi"/>
          <w:color w:val="auto"/>
          <w:sz w:val="21"/>
          <w:szCs w:val="21"/>
          <w:u w:val="none"/>
        </w:rPr>
        <w:t>alarm</w:t>
      </w:r>
      <w:proofErr w:type="gramEnd"/>
    </w:p>
    <w:p w14:paraId="65D22313"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Initiation/hazing type violence and rituals (this could include activities involving harassment, abuse, or humiliation used as a way of initiating a person into a group and may also include an online element). This may also be an indicator of wider exploitation such as Child Sexual Exploitation (CSE) and/or Child Criminal Exploitation (CCE) and/or County Lines.</w:t>
      </w:r>
    </w:p>
    <w:p w14:paraId="499870DC" w14:textId="68D555E0" w:rsidR="00D0400A" w:rsidRPr="00EF497D" w:rsidRDefault="000704DA" w:rsidP="00D0400A">
      <w:pPr>
        <w:rPr>
          <w:rStyle w:val="Hyperlink"/>
          <w:rFonts w:cstheme="minorHAnsi"/>
          <w:b/>
          <w:bCs/>
          <w:color w:val="auto"/>
          <w:sz w:val="21"/>
          <w:szCs w:val="21"/>
        </w:rPr>
      </w:pPr>
      <w:r w:rsidRPr="00F90A0E">
        <w:rPr>
          <w:sz w:val="21"/>
          <w:szCs w:val="21"/>
          <w:highlight w:val="yellow"/>
        </w:rPr>
        <w:t>Staff are</w:t>
      </w:r>
      <w:r w:rsidRPr="00F90A0E">
        <w:rPr>
          <w:sz w:val="21"/>
          <w:szCs w:val="21"/>
          <w:highlight w:val="yellow"/>
        </w:rPr>
        <w:t xml:space="preserv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w:t>
      </w:r>
      <w:r w:rsidR="00D312AB" w:rsidRPr="00F90A0E">
        <w:rPr>
          <w:sz w:val="21"/>
          <w:szCs w:val="21"/>
          <w:highlight w:val="yellow"/>
        </w:rPr>
        <w:t>.</w:t>
      </w:r>
    </w:p>
    <w:p w14:paraId="3EECA66D" w14:textId="77777777" w:rsidR="00923D85" w:rsidRPr="00D16902" w:rsidRDefault="00923D85" w:rsidP="00D0400A">
      <w:pPr>
        <w:rPr>
          <w:rStyle w:val="Hyperlink"/>
          <w:rFonts w:cstheme="minorHAnsi"/>
          <w:b/>
          <w:bCs/>
          <w:color w:val="auto"/>
          <w:sz w:val="18"/>
          <w:szCs w:val="18"/>
        </w:rPr>
      </w:pPr>
    </w:p>
    <w:p w14:paraId="782E8368" w14:textId="77777777" w:rsidR="00D0400A" w:rsidRPr="00DE73C5" w:rsidRDefault="00D0400A" w:rsidP="00D0400A">
      <w:pPr>
        <w:rPr>
          <w:rStyle w:val="Hyperlink"/>
          <w:rFonts w:cstheme="minorHAnsi"/>
          <w:b/>
          <w:bCs/>
          <w:color w:val="auto"/>
          <w:sz w:val="21"/>
          <w:szCs w:val="21"/>
          <w:u w:val="none"/>
        </w:rPr>
      </w:pPr>
      <w:r w:rsidRPr="00DE73C5">
        <w:rPr>
          <w:rStyle w:val="Hyperlink"/>
          <w:rFonts w:cstheme="minorHAnsi"/>
          <w:b/>
          <w:bCs/>
          <w:color w:val="auto"/>
          <w:sz w:val="21"/>
          <w:szCs w:val="21"/>
        </w:rPr>
        <w:t>Recognising:</w:t>
      </w:r>
    </w:p>
    <w:p w14:paraId="2B7424AB"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At</w:t>
      </w:r>
      <w:r w:rsidRPr="00DE73C5">
        <w:rPr>
          <w:rStyle w:val="Hyperlink"/>
          <w:rFonts w:cstheme="minorHAnsi"/>
          <w:color w:val="FF0000"/>
          <w:sz w:val="21"/>
          <w:szCs w:val="21"/>
          <w:u w:val="none"/>
        </w:rPr>
        <w:t xml:space="preserve"> (insert school name) </w:t>
      </w:r>
      <w:r w:rsidRPr="00DE73C5">
        <w:rPr>
          <w:rStyle w:val="Hyperlink"/>
          <w:rFonts w:cstheme="minorHAnsi"/>
          <w:color w:val="auto"/>
          <w:sz w:val="21"/>
          <w:szCs w:val="21"/>
          <w:u w:val="none"/>
        </w:rPr>
        <w:t xml:space="preserve">we recognise that behaviours associated with child-on-child abuse take place on a spectrum. Understanding where a child’s behaviour falls on this spectrum is essential to being able to respond appropriately to it. </w:t>
      </w:r>
    </w:p>
    <w:p w14:paraId="21AF7F93"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We recognise that all children grow and develop at their own pace. We will use our professional judgement and knowledge of child development when responding to child-on-child abuse.</w:t>
      </w:r>
    </w:p>
    <w:p w14:paraId="64BE00DE" w14:textId="77777777" w:rsidR="00D0400A" w:rsidRPr="00DE73C5" w:rsidRDefault="00D0400A" w:rsidP="00D0400A">
      <w:pPr>
        <w:rPr>
          <w:rStyle w:val="Hyperlink"/>
          <w:rFonts w:cstheme="minorHAnsi"/>
          <w:b/>
          <w:bCs/>
          <w:color w:val="auto"/>
          <w:sz w:val="21"/>
          <w:szCs w:val="21"/>
        </w:rPr>
      </w:pPr>
    </w:p>
    <w:p w14:paraId="68343603"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Reporting and Responding:</w:t>
      </w:r>
    </w:p>
    <w:p w14:paraId="49FA50EE" w14:textId="78638CCF" w:rsidR="00F90A0E"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 xml:space="preserve">At </w:t>
      </w:r>
      <w:r w:rsidRPr="00DE73C5">
        <w:rPr>
          <w:rStyle w:val="Hyperlink"/>
          <w:rFonts w:cstheme="minorHAnsi"/>
          <w:color w:val="FF0000"/>
          <w:sz w:val="21"/>
          <w:szCs w:val="21"/>
          <w:u w:val="none"/>
        </w:rPr>
        <w:t>(insert school name)</w:t>
      </w:r>
      <w:r w:rsidRPr="00DE73C5">
        <w:rPr>
          <w:rStyle w:val="Hyperlink"/>
          <w:rFonts w:cstheme="minorHAnsi"/>
          <w:color w:val="auto"/>
          <w:sz w:val="21"/>
          <w:szCs w:val="21"/>
          <w:u w:val="none"/>
        </w:rPr>
        <w:t xml:space="preserve"> we want children, parents/carers, staff, and visitors to confidently report abuse, knowing their concerns will be treated seriously. We recognise that our school’s initial response to a report of child-on-child abuse is incredibly important - how we respond to a report can encourage or undermine the confidence of future victims</w:t>
      </w:r>
      <w:r w:rsidR="00AF01E1">
        <w:rPr>
          <w:rStyle w:val="Hyperlink"/>
          <w:rFonts w:cstheme="minorHAnsi"/>
          <w:color w:val="auto"/>
          <w:sz w:val="21"/>
          <w:szCs w:val="21"/>
          <w:u w:val="none"/>
        </w:rPr>
        <w:t xml:space="preserve"> </w:t>
      </w:r>
      <w:r w:rsidRPr="00DE73C5">
        <w:rPr>
          <w:rStyle w:val="Hyperlink"/>
          <w:rFonts w:cstheme="minorHAnsi"/>
          <w:color w:val="auto"/>
          <w:sz w:val="21"/>
          <w:szCs w:val="21"/>
          <w:u w:val="none"/>
        </w:rPr>
        <w:t>to report or come forward. As a school we will also respond to reports of alleged child-on-child abuse that have occurred online or outside of school. These reports will be treated seriously, and the school remains committed to supporting and safeguarding all parties including the victim</w:t>
      </w:r>
      <w:r w:rsidR="00F90A0E">
        <w:rPr>
          <w:rFonts w:cstheme="minorHAnsi"/>
          <w:sz w:val="21"/>
          <w:szCs w:val="21"/>
        </w:rPr>
        <w:t xml:space="preserve">(s) </w:t>
      </w:r>
      <w:r w:rsidR="00F90A0E" w:rsidRPr="00DF4965">
        <w:rPr>
          <w:rFonts w:cstheme="minorHAnsi"/>
          <w:sz w:val="21"/>
          <w:szCs w:val="21"/>
          <w:highlight w:val="yellow"/>
        </w:rPr>
        <w:t>(the child who has been</w:t>
      </w:r>
      <w:r w:rsidR="00F90A0E">
        <w:rPr>
          <w:rFonts w:cstheme="minorHAnsi"/>
          <w:sz w:val="21"/>
          <w:szCs w:val="21"/>
          <w:highlight w:val="yellow"/>
        </w:rPr>
        <w:t>, or the children who have been</w:t>
      </w:r>
      <w:r w:rsidR="00F90A0E" w:rsidRPr="00DF4965">
        <w:rPr>
          <w:rFonts w:cstheme="minorHAnsi"/>
          <w:sz w:val="21"/>
          <w:szCs w:val="21"/>
          <w:highlight w:val="yellow"/>
        </w:rPr>
        <w:t xml:space="preserve"> harmed)</w:t>
      </w:r>
      <w:r w:rsidRPr="00DE73C5">
        <w:rPr>
          <w:rStyle w:val="Hyperlink"/>
          <w:rFonts w:cstheme="minorHAnsi"/>
          <w:color w:val="auto"/>
          <w:sz w:val="21"/>
          <w:szCs w:val="21"/>
          <w:u w:val="none"/>
        </w:rPr>
        <w:t xml:space="preserve">, </w:t>
      </w:r>
      <w:r w:rsidR="00F90A0E" w:rsidRPr="00DE73C5">
        <w:rPr>
          <w:rFonts w:cstheme="minorHAnsi"/>
          <w:b/>
          <w:bCs/>
          <w:sz w:val="21"/>
          <w:szCs w:val="21"/>
        </w:rPr>
        <w:t>alleged</w:t>
      </w:r>
      <w:r w:rsidR="00F90A0E" w:rsidRPr="00DE73C5">
        <w:rPr>
          <w:rFonts w:cstheme="minorHAnsi"/>
          <w:sz w:val="21"/>
          <w:szCs w:val="21"/>
        </w:rPr>
        <w:t xml:space="preserve"> perpetrator</w:t>
      </w:r>
      <w:r w:rsidR="00F90A0E">
        <w:rPr>
          <w:rFonts w:cstheme="minorHAnsi"/>
          <w:sz w:val="21"/>
          <w:szCs w:val="21"/>
        </w:rPr>
        <w:t xml:space="preserve"> </w:t>
      </w:r>
      <w:r w:rsidR="00F90A0E" w:rsidRPr="00F6388F">
        <w:rPr>
          <w:rFonts w:cstheme="minorHAnsi"/>
          <w:sz w:val="21"/>
          <w:szCs w:val="21"/>
          <w:highlight w:val="yellow"/>
        </w:rPr>
        <w:t>(the child who has allegedly harmed a child or children)</w:t>
      </w:r>
      <w:r w:rsidRPr="00DE73C5">
        <w:rPr>
          <w:rStyle w:val="Hyperlink"/>
          <w:rFonts w:cstheme="minorHAnsi"/>
          <w:color w:val="auto"/>
          <w:sz w:val="21"/>
          <w:szCs w:val="21"/>
          <w:u w:val="none"/>
        </w:rPr>
        <w:t>, and any other child(ren) who may be affected.</w:t>
      </w:r>
    </w:p>
    <w:p w14:paraId="13E3A7B1"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We will make decisions on a case-by-case basis, with the Designated Safeguarding Lead (or a deputy) taking the leading role and using their professional judgement, supported by other agencies, such as the Local Authority, Children’s Social Care, and the Police as appropriate. We will ensure that we reference and follow other school policies and procedures as appropriate.</w:t>
      </w:r>
    </w:p>
    <w:p w14:paraId="1FA4DBB6" w14:textId="77777777" w:rsidR="00D0400A" w:rsidRPr="00DE73C5" w:rsidRDefault="00D0400A" w:rsidP="00D0400A">
      <w:pPr>
        <w:spacing w:line="257" w:lineRule="auto"/>
        <w:rPr>
          <w:rFonts w:eastAsia="Calibri" w:cstheme="minorHAnsi"/>
          <w:sz w:val="21"/>
          <w:szCs w:val="21"/>
        </w:rPr>
      </w:pPr>
      <w:r w:rsidRPr="00DE73C5">
        <w:rPr>
          <w:rFonts w:eastAsia="Calibri" w:cstheme="minorHAnsi"/>
          <w:sz w:val="21"/>
          <w:szCs w:val="21"/>
        </w:rPr>
        <w:t xml:space="preserve">We have clear reporting systems for each group of our school community: the effectiveness of these reporting systems is reviewed throughout the academic year and may be expanded to meet the needs of all members of our community. </w:t>
      </w:r>
    </w:p>
    <w:p w14:paraId="028F3C65" w14:textId="7AE77760" w:rsidR="00782ED2" w:rsidRPr="00782ED2" w:rsidRDefault="00D0400A" w:rsidP="00782ED2">
      <w:pPr>
        <w:spacing w:line="257" w:lineRule="auto"/>
        <w:rPr>
          <w:rStyle w:val="Hyperlink"/>
          <w:rFonts w:eastAsia="Calibri" w:cstheme="minorHAnsi"/>
          <w:color w:val="FF0000"/>
          <w:sz w:val="21"/>
          <w:szCs w:val="21"/>
          <w:u w:val="none"/>
        </w:rPr>
      </w:pPr>
      <w:r w:rsidRPr="00DE73C5">
        <w:rPr>
          <w:rFonts w:eastAsia="Calibri" w:cstheme="minorHAnsi"/>
          <w:color w:val="FF0000"/>
          <w:sz w:val="21"/>
          <w:szCs w:val="21"/>
        </w:rPr>
        <w:t>(Please amend each of the sections below to ensure they reflect your school’s specific reporting mechanisms)</w:t>
      </w:r>
    </w:p>
    <w:p w14:paraId="1C1442F4"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lastRenderedPageBreak/>
        <w:t>Children (including bystanders)</w:t>
      </w:r>
      <w:r w:rsidRPr="00DE73C5">
        <w:rPr>
          <w:rStyle w:val="Hyperlink"/>
          <w:rFonts w:cstheme="minorHAnsi"/>
          <w:b/>
          <w:bCs/>
          <w:color w:val="auto"/>
          <w:sz w:val="21"/>
          <w:szCs w:val="21"/>
          <w:u w:val="none"/>
        </w:rPr>
        <w:t>:</w:t>
      </w:r>
    </w:p>
    <w:p w14:paraId="50595A83" w14:textId="02EB77E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It is important to understand that a victim</w:t>
      </w:r>
      <w:r w:rsidR="00074C74">
        <w:rPr>
          <w:rStyle w:val="Hyperlink"/>
          <w:rFonts w:cstheme="minorHAnsi"/>
          <w:color w:val="auto"/>
          <w:sz w:val="21"/>
          <w:szCs w:val="21"/>
          <w:u w:val="none"/>
        </w:rPr>
        <w:t xml:space="preserve"> </w:t>
      </w:r>
      <w:r w:rsidR="00074C74" w:rsidRPr="00DF4965">
        <w:rPr>
          <w:rFonts w:cstheme="minorHAnsi"/>
          <w:sz w:val="21"/>
          <w:szCs w:val="21"/>
          <w:highlight w:val="yellow"/>
        </w:rPr>
        <w:t>(</w:t>
      </w:r>
      <w:r w:rsidR="00410CAB">
        <w:rPr>
          <w:rFonts w:cstheme="minorHAnsi"/>
          <w:sz w:val="21"/>
          <w:szCs w:val="21"/>
          <w:highlight w:val="yellow"/>
        </w:rPr>
        <w:t>a</w:t>
      </w:r>
      <w:r w:rsidR="00074C74" w:rsidRPr="00DF4965">
        <w:rPr>
          <w:rFonts w:cstheme="minorHAnsi"/>
          <w:sz w:val="21"/>
          <w:szCs w:val="21"/>
          <w:highlight w:val="yellow"/>
        </w:rPr>
        <w:t xml:space="preserve"> child who has </w:t>
      </w:r>
      <w:r w:rsidR="00074C74" w:rsidRPr="00074C74">
        <w:rPr>
          <w:rFonts w:cstheme="minorHAnsi"/>
          <w:sz w:val="21"/>
          <w:szCs w:val="21"/>
          <w:highlight w:val="yellow"/>
        </w:rPr>
        <w:t>bee</w:t>
      </w:r>
      <w:r w:rsidR="00074C74" w:rsidRPr="00074C74">
        <w:rPr>
          <w:rFonts w:cstheme="minorHAnsi"/>
          <w:sz w:val="21"/>
          <w:szCs w:val="21"/>
          <w:highlight w:val="yellow"/>
        </w:rPr>
        <w:t>n harmed)</w:t>
      </w:r>
      <w:r w:rsidRPr="00DE73C5">
        <w:rPr>
          <w:rStyle w:val="Hyperlink"/>
          <w:rFonts w:cstheme="minorHAnsi"/>
          <w:color w:val="auto"/>
          <w:sz w:val="21"/>
          <w:szCs w:val="21"/>
          <w:u w:val="none"/>
        </w:rPr>
        <w:t xml:space="preserve"> may not find it easy to tell staff about their abuse verbally</w:t>
      </w:r>
      <w:r w:rsidR="00074C74">
        <w:rPr>
          <w:rStyle w:val="Hyperlink"/>
          <w:rFonts w:cstheme="minorHAnsi"/>
          <w:color w:val="auto"/>
          <w:sz w:val="21"/>
          <w:szCs w:val="21"/>
          <w:u w:val="none"/>
        </w:rPr>
        <w:t xml:space="preserve"> - </w:t>
      </w:r>
      <w:r w:rsidR="00074C74">
        <w:rPr>
          <w:sz w:val="21"/>
          <w:szCs w:val="21"/>
          <w:highlight w:val="yellow"/>
        </w:rPr>
        <w:t>some</w:t>
      </w:r>
      <w:r w:rsidR="00074C74" w:rsidRPr="00A10B16">
        <w:rPr>
          <w:sz w:val="21"/>
          <w:szCs w:val="21"/>
          <w:highlight w:val="yellow"/>
        </w:rPr>
        <w:t xml:space="preserve"> children may face additional barriers to telling someone because of their vulnerability, disability, sex, ethnicity, and/or sexual orientation</w:t>
      </w:r>
      <w:r w:rsidRPr="00DE73C5">
        <w:rPr>
          <w:rStyle w:val="Hyperlink"/>
          <w:rFonts w:cstheme="minorHAnsi"/>
          <w:color w:val="auto"/>
          <w:sz w:val="21"/>
          <w:szCs w:val="21"/>
          <w:u w:val="none"/>
        </w:rPr>
        <w:t>. Children can show signs or act in ways that they hope adults will notice and react to. In some cases, the victim</w:t>
      </w:r>
      <w:r w:rsidR="00410CAB">
        <w:rPr>
          <w:rStyle w:val="Hyperlink"/>
          <w:rFonts w:cstheme="minorHAnsi"/>
          <w:color w:val="auto"/>
          <w:sz w:val="21"/>
          <w:szCs w:val="21"/>
          <w:u w:val="none"/>
        </w:rPr>
        <w:t xml:space="preserve"> </w:t>
      </w:r>
      <w:r w:rsidR="00410CAB" w:rsidRPr="00DF4965">
        <w:rPr>
          <w:rFonts w:cstheme="minorHAnsi"/>
          <w:sz w:val="21"/>
          <w:szCs w:val="21"/>
          <w:highlight w:val="yellow"/>
        </w:rPr>
        <w:t>(</w:t>
      </w:r>
      <w:r w:rsidR="00410CAB">
        <w:rPr>
          <w:rFonts w:cstheme="minorHAnsi"/>
          <w:sz w:val="21"/>
          <w:szCs w:val="21"/>
          <w:highlight w:val="yellow"/>
        </w:rPr>
        <w:t>a</w:t>
      </w:r>
      <w:r w:rsidR="00410CAB" w:rsidRPr="00DF4965">
        <w:rPr>
          <w:rFonts w:cstheme="minorHAnsi"/>
          <w:sz w:val="21"/>
          <w:szCs w:val="21"/>
          <w:highlight w:val="yellow"/>
        </w:rPr>
        <w:t xml:space="preserve"> child who has </w:t>
      </w:r>
      <w:r w:rsidR="00410CAB" w:rsidRPr="00074C74">
        <w:rPr>
          <w:rFonts w:cstheme="minorHAnsi"/>
          <w:sz w:val="21"/>
          <w:szCs w:val="21"/>
          <w:highlight w:val="yellow"/>
        </w:rPr>
        <w:t>been harmed)</w:t>
      </w:r>
      <w:r w:rsidR="00410CAB" w:rsidRPr="00DE73C5">
        <w:rPr>
          <w:rStyle w:val="Hyperlink"/>
          <w:rFonts w:cstheme="minorHAnsi"/>
          <w:color w:val="auto"/>
          <w:sz w:val="21"/>
          <w:szCs w:val="21"/>
          <w:u w:val="none"/>
        </w:rPr>
        <w:t xml:space="preserve"> </w:t>
      </w:r>
      <w:r w:rsidRPr="00DE73C5">
        <w:rPr>
          <w:rStyle w:val="Hyperlink"/>
          <w:rFonts w:cstheme="minorHAnsi"/>
          <w:color w:val="auto"/>
          <w:sz w:val="21"/>
          <w:szCs w:val="21"/>
          <w:u w:val="none"/>
        </w:rPr>
        <w:t>may not make a direct report. We recognise that in some instances another child may report on another child’s behalf. All children will know how to report concerns or incidents of child-on-child abuse.</w:t>
      </w:r>
    </w:p>
    <w:p w14:paraId="0EF2458F" w14:textId="77777777" w:rsidR="00D0400A" w:rsidRPr="00DE73C5"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 xml:space="preserve">We ask that all children report any concerning behaviour to a member of school staff – this can be </w:t>
      </w:r>
      <w:r w:rsidRPr="00DE73C5">
        <w:rPr>
          <w:rFonts w:eastAsia="Calibri" w:cstheme="minorHAnsi"/>
          <w:color w:val="FF0000"/>
          <w:sz w:val="21"/>
          <w:szCs w:val="21"/>
          <w:u w:val="single"/>
        </w:rPr>
        <w:t>any</w:t>
      </w:r>
      <w:r w:rsidRPr="00DE73C5">
        <w:rPr>
          <w:rFonts w:eastAsia="Calibri" w:cstheme="minorHAnsi"/>
          <w:color w:val="FF0000"/>
          <w:sz w:val="21"/>
          <w:szCs w:val="21"/>
        </w:rPr>
        <w:t xml:space="preserve"> member of teaching or non-teaching staff, including a class teacher, a TA, the Head teacher, a lunchtime supervisor, or a member of the office team. We talk about trusted adults regularly in class and in assemblies to remind our children of who they can report concerns to. </w:t>
      </w:r>
    </w:p>
    <w:p w14:paraId="7F633CFC" w14:textId="507974F0" w:rsidR="00D0400A" w:rsidRPr="00DE73C5"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The member of staff will listen to the child and make an initial note of their concerns, they will then discuss next steps with them and reassure them that they will be supported. In line with the statutory guidance provided in</w:t>
      </w:r>
      <w:r w:rsidRPr="00DE73C5">
        <w:t xml:space="preserve"> </w:t>
      </w:r>
      <w:hyperlink r:id="rId38" w:history="1">
        <w:r w:rsidR="00041C6D">
          <w:rPr>
            <w:color w:val="0000FF"/>
            <w:u w:val="single"/>
          </w:rPr>
          <w:t>Keeping children safe in educatio</w:t>
        </w:r>
        <w:r w:rsidR="00041C6D" w:rsidRPr="00D22D38">
          <w:rPr>
            <w:color w:val="0000FF"/>
            <w:highlight w:val="yellow"/>
            <w:u w:val="single"/>
          </w:rPr>
          <w:t>n 2024</w:t>
        </w:r>
        <w:r w:rsidR="00041C6D">
          <w:rPr>
            <w:color w:val="0000FF"/>
            <w:u w:val="single"/>
          </w:rPr>
          <w:t xml:space="preserve"> </w:t>
        </w:r>
      </w:hyperlink>
      <w:r w:rsidRPr="00DE73C5">
        <w:rPr>
          <w:rFonts w:eastAsia="Calibri" w:cstheme="minorHAnsi"/>
          <w:color w:val="FF0000"/>
          <w:sz w:val="21"/>
          <w:szCs w:val="21"/>
        </w:rPr>
        <w:t xml:space="preserve">, we will never promise a child that we will not tell anyone about a report of any form of abuse, as this may not be in the best interests of the child. The member of staff will make a formal record of the concern/report on the school’s recording system (CPOMs/My Concern etc.) and other relevant members of staff will be alerted. The member of staff will directly alert the school’s Designated Safeguarding Lead if the report is deemed urgent or if a child is considered at risk. </w:t>
      </w:r>
    </w:p>
    <w:p w14:paraId="1D279F09" w14:textId="7E587245" w:rsidR="00D0400A"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We understand that some children may find it difficult to tell a member of staff about their concerns verbally, we therefore have additional reporting mechanisms in place. Our school has a worry box in each classroom where the child can put their name/a brief note about their concerns/draw a picture of their concern – these worry boxes are introduced to the children at the start of the year and children are reminded of them regularly. Our school also has a designated Safeguarding email address – if a child feels unable to tell a member of staff about their concerns verbally, they could send an email with their concerns, and these will be followed-up/responded to by the school’s Designated Safeguarding Lead or Deputy.</w:t>
      </w:r>
    </w:p>
    <w:p w14:paraId="2224C265" w14:textId="77777777" w:rsidR="00D0400A" w:rsidRPr="00DE73C5" w:rsidRDefault="00D0400A" w:rsidP="00D0400A">
      <w:pPr>
        <w:spacing w:line="257" w:lineRule="auto"/>
        <w:rPr>
          <w:rFonts w:eastAsia="Calibri" w:cstheme="minorHAnsi"/>
          <w:color w:val="FF0000"/>
          <w:sz w:val="21"/>
          <w:szCs w:val="21"/>
        </w:rPr>
      </w:pPr>
    </w:p>
    <w:p w14:paraId="140CF01E"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Parents/carers</w:t>
      </w:r>
    </w:p>
    <w:p w14:paraId="4F646C30" w14:textId="759590BC"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 xml:space="preserve">We understand that parents and carers may well struggle to cope with making or receiving a report that their child has been the victim of </w:t>
      </w:r>
      <w:r w:rsidR="00B90376" w:rsidRPr="00B90376">
        <w:rPr>
          <w:rStyle w:val="Hyperlink"/>
          <w:rFonts w:cstheme="minorHAnsi"/>
          <w:color w:val="auto"/>
          <w:sz w:val="21"/>
          <w:szCs w:val="21"/>
          <w:highlight w:val="yellow"/>
          <w:u w:val="none"/>
        </w:rPr>
        <w:t>(has been harmed)</w:t>
      </w:r>
      <w:r w:rsidR="00B90376">
        <w:rPr>
          <w:rStyle w:val="Hyperlink"/>
          <w:rFonts w:cstheme="minorHAnsi"/>
          <w:color w:val="auto"/>
          <w:sz w:val="21"/>
          <w:szCs w:val="21"/>
          <w:u w:val="none"/>
        </w:rPr>
        <w:t xml:space="preserve"> </w:t>
      </w:r>
      <w:r w:rsidRPr="00DE73C5">
        <w:rPr>
          <w:rStyle w:val="Hyperlink"/>
          <w:rFonts w:cstheme="minorHAnsi"/>
          <w:color w:val="auto"/>
          <w:sz w:val="21"/>
          <w:szCs w:val="21"/>
          <w:u w:val="none"/>
        </w:rPr>
        <w:t xml:space="preserve">or is an alleged perpetrator </w:t>
      </w:r>
      <w:r w:rsidR="00B90376" w:rsidRPr="00B90376">
        <w:rPr>
          <w:rStyle w:val="Hyperlink"/>
          <w:rFonts w:cstheme="minorHAnsi"/>
          <w:color w:val="auto"/>
          <w:sz w:val="21"/>
          <w:szCs w:val="21"/>
          <w:highlight w:val="yellow"/>
          <w:u w:val="none"/>
        </w:rPr>
        <w:t>(has allegedly harmed a child or children)</w:t>
      </w:r>
      <w:r w:rsidR="00B90376">
        <w:rPr>
          <w:rStyle w:val="Hyperlink"/>
          <w:rFonts w:cstheme="minorHAnsi"/>
          <w:color w:val="auto"/>
          <w:sz w:val="21"/>
          <w:szCs w:val="21"/>
          <w:u w:val="none"/>
        </w:rPr>
        <w:t xml:space="preserve"> </w:t>
      </w:r>
      <w:r w:rsidRPr="00DE73C5">
        <w:rPr>
          <w:rStyle w:val="Hyperlink"/>
          <w:rFonts w:cstheme="minorHAnsi"/>
          <w:color w:val="auto"/>
          <w:sz w:val="21"/>
          <w:szCs w:val="21"/>
          <w:u w:val="none"/>
        </w:rPr>
        <w:t xml:space="preserve">of child-on-child abuse. </w:t>
      </w:r>
    </w:p>
    <w:p w14:paraId="5A975D9B" w14:textId="01AD6102" w:rsidR="00D0400A" w:rsidRPr="00DE73C5" w:rsidRDefault="00D0400A" w:rsidP="00D0400A">
      <w:pPr>
        <w:rPr>
          <w:rStyle w:val="Hyperlink"/>
          <w:rFonts w:cstheme="minorHAnsi"/>
          <w:color w:val="auto"/>
          <w:sz w:val="21"/>
          <w:szCs w:val="21"/>
          <w:u w:val="none"/>
        </w:rPr>
      </w:pPr>
      <w:r w:rsidRPr="00DE73C5">
        <w:rPr>
          <w:rFonts w:eastAsia="Calibri" w:cstheme="minorHAnsi"/>
          <w:sz w:val="21"/>
          <w:szCs w:val="21"/>
        </w:rPr>
        <w:t>In line with the statutory guidance provided in</w:t>
      </w:r>
      <w:r w:rsidRPr="00DE73C5">
        <w:rPr>
          <w:rFonts w:eastAsia="Calibri" w:cstheme="minorHAnsi"/>
          <w:color w:val="FF0000"/>
          <w:sz w:val="21"/>
          <w:szCs w:val="21"/>
        </w:rPr>
        <w:t xml:space="preserve"> </w:t>
      </w:r>
      <w:hyperlink r:id="rId39" w:history="1"/>
      <w:r w:rsidR="00BD0F77">
        <w:rPr>
          <w:rStyle w:val="Hyperlink"/>
        </w:rPr>
        <w:t xml:space="preserve"> </w:t>
      </w:r>
      <w:hyperlink r:id="rId40" w:history="1">
        <w:r w:rsidR="00BD0F77">
          <w:rPr>
            <w:rStyle w:val="Hyperlink"/>
          </w:rPr>
          <w:t xml:space="preserve">Keeping children safe in education </w:t>
        </w:r>
        <w:r w:rsidR="00BD0F77" w:rsidRPr="00D22D38">
          <w:rPr>
            <w:rStyle w:val="Hyperlink"/>
            <w:highlight w:val="yellow"/>
          </w:rPr>
          <w:t>2024 (Part 5, page 111-142)</w:t>
        </w:r>
      </w:hyperlink>
      <w:r w:rsidRPr="00DE73C5">
        <w:rPr>
          <w:rFonts w:eastAsia="Calibri" w:cstheme="minorHAnsi"/>
          <w:color w:val="FF0000"/>
          <w:sz w:val="21"/>
          <w:szCs w:val="21"/>
        </w:rPr>
        <w:t xml:space="preserve">, </w:t>
      </w:r>
      <w:r w:rsidRPr="00DE73C5">
        <w:rPr>
          <w:rFonts w:eastAsia="Calibri" w:cstheme="minorHAnsi"/>
          <w:sz w:val="21"/>
          <w:szCs w:val="21"/>
        </w:rPr>
        <w:t>w</w:t>
      </w:r>
      <w:r w:rsidRPr="00DE73C5">
        <w:rPr>
          <w:rStyle w:val="Hyperlink"/>
          <w:rFonts w:cstheme="minorHAnsi"/>
          <w:color w:val="auto"/>
          <w:sz w:val="21"/>
          <w:szCs w:val="21"/>
          <w:u w:val="none"/>
        </w:rPr>
        <w:t>e will seek advice and support from other services as decided on a case-by-case basis. All decisions and actions taken by the school will consider the needs of the individual children involved, and the wider school community.</w:t>
      </w:r>
    </w:p>
    <w:p w14:paraId="7BEED9EC" w14:textId="77777777" w:rsidR="00D0400A" w:rsidRPr="00DE73C5"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We ask that if parents/carers have concerns about their child experiencing or allegedly perpetrating child-on-child abuse, that they contact the school’s Designated Safeguarding Lead/Deputy (in person/via telephone call/via email) to explain their concerns. The Designated Safeguarding Lead/Deputy will take an initial note of the concerns but may ask to schedule a meeting to allow for more time to discuss the concerns in detail. Following the report and/or the meeting, the Designated Safeguarding Lead/Deputy will make a formal record of the report on the school’s recording system (CPOMs/My Concern etc.) and other relevant members of staff will be alerted. The Designated Safeguarding Lead/Deputy will seek advice from Statutory Services if the report is deemed urgent or if a pupil is considered at risk.</w:t>
      </w:r>
    </w:p>
    <w:p w14:paraId="152B320A" w14:textId="7433A4D4" w:rsidR="00D0400A" w:rsidRPr="00DE73C5"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 xml:space="preserve">We ask that parents/carers </w:t>
      </w:r>
      <w:r w:rsidR="00A31AF5" w:rsidRPr="00A31AF5">
        <w:rPr>
          <w:rFonts w:eastAsia="Calibri" w:cstheme="minorHAnsi"/>
          <w:color w:val="FF0000"/>
          <w:sz w:val="21"/>
          <w:szCs w:val="21"/>
          <w:highlight w:val="yellow"/>
        </w:rPr>
        <w:t>speak</w:t>
      </w:r>
      <w:r w:rsidRPr="00DE73C5">
        <w:rPr>
          <w:rFonts w:eastAsia="Calibri" w:cstheme="minorHAnsi"/>
          <w:color w:val="FF0000"/>
          <w:sz w:val="21"/>
          <w:szCs w:val="21"/>
        </w:rPr>
        <w:t xml:space="preserve"> directly to the school with their concerns rather than discussing them with other members of the school community in person or online. </w:t>
      </w:r>
    </w:p>
    <w:p w14:paraId="352B747D" w14:textId="77777777" w:rsidR="00D0400A" w:rsidRPr="00DE73C5" w:rsidRDefault="00D0400A" w:rsidP="00D0400A">
      <w:pPr>
        <w:spacing w:line="257" w:lineRule="auto"/>
        <w:rPr>
          <w:rFonts w:eastAsia="Calibri" w:cstheme="minorHAnsi"/>
          <w:color w:val="FF0000"/>
          <w:sz w:val="21"/>
          <w:szCs w:val="21"/>
          <w:u w:val="single"/>
        </w:rPr>
      </w:pPr>
      <w:r w:rsidRPr="00DE73C5">
        <w:rPr>
          <w:rFonts w:eastAsia="Calibri" w:cstheme="minorHAnsi"/>
          <w:color w:val="FF0000"/>
          <w:sz w:val="21"/>
          <w:szCs w:val="21"/>
        </w:rPr>
        <w:t>Our school remains committed to supporting pupils and their families in all instances of child-on-child abuse. We will endeavour to ensure that all parties are kept informed of progress and any developments, but we will also need to show due regard to GDPR (General Data Protection Regulations) and ongoing investigations by statutory services. This may mean, at times, that we are not able to provide or share information or updates.</w:t>
      </w:r>
    </w:p>
    <w:p w14:paraId="49013127" w14:textId="5FD66377" w:rsidR="00D0400A" w:rsidRPr="00782ED2" w:rsidRDefault="00D0400A" w:rsidP="00D0400A">
      <w:pPr>
        <w:spacing w:line="257" w:lineRule="auto"/>
        <w:rPr>
          <w:rStyle w:val="Hyperlink"/>
          <w:rFonts w:eastAsia="Calibri" w:cstheme="minorHAnsi"/>
          <w:color w:val="auto"/>
          <w:sz w:val="21"/>
          <w:szCs w:val="21"/>
          <w:u w:val="none"/>
        </w:rPr>
      </w:pPr>
      <w:r w:rsidRPr="00DE73C5">
        <w:rPr>
          <w:rFonts w:eastAsia="Calibri" w:cstheme="minorHAnsi"/>
          <w:sz w:val="21"/>
          <w:szCs w:val="21"/>
        </w:rPr>
        <w:t>If a parent/carer is not satisfied with our school’s actions, we ask that they follow our school’s complaint policy and procedures.</w:t>
      </w:r>
      <w:r w:rsidRPr="00DE73C5">
        <w:rPr>
          <w:rFonts w:eastAsia="Calibri" w:cstheme="minorHAnsi"/>
          <w:color w:val="FF0000"/>
          <w:sz w:val="21"/>
          <w:szCs w:val="21"/>
        </w:rPr>
        <w:t xml:space="preserve"> This is available online from our school website and on request from the school office.</w:t>
      </w:r>
    </w:p>
    <w:p w14:paraId="025361C0" w14:textId="774263F2" w:rsidR="00D0400A" w:rsidRPr="00DE73C5" w:rsidRDefault="00D0400A" w:rsidP="00D0400A">
      <w:pPr>
        <w:spacing w:line="257" w:lineRule="auto"/>
        <w:rPr>
          <w:rStyle w:val="Hyperlink"/>
          <w:rFonts w:eastAsia="Calibri" w:cstheme="minorHAnsi"/>
          <w:color w:val="auto"/>
          <w:sz w:val="21"/>
          <w:szCs w:val="21"/>
          <w:u w:val="none"/>
        </w:rPr>
      </w:pPr>
      <w:r w:rsidRPr="00DE73C5">
        <w:rPr>
          <w:rStyle w:val="Hyperlink"/>
          <w:rFonts w:cstheme="minorHAnsi"/>
          <w:b/>
          <w:bCs/>
          <w:color w:val="auto"/>
          <w:sz w:val="21"/>
          <w:szCs w:val="21"/>
        </w:rPr>
        <w:lastRenderedPageBreak/>
        <w:t>Staff</w:t>
      </w:r>
    </w:p>
    <w:p w14:paraId="53D9AC69" w14:textId="625A9A52" w:rsidR="00D0400A" w:rsidRPr="00DE73C5"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Our staff work closely with our children and therefore may notice a change in a child’s behaviour or attitude that might indicate that something is wrong before receiving a report from a child or a member of the school community. If staff have any concerns about a child’s welfare or are concerned that a child is displaying behaviours that may show they have been the victim of</w:t>
      </w:r>
      <w:r w:rsidR="00F263DE">
        <w:rPr>
          <w:rFonts w:eastAsia="Calibri" w:cstheme="minorHAnsi"/>
          <w:color w:val="FF0000"/>
          <w:sz w:val="21"/>
          <w:szCs w:val="21"/>
        </w:rPr>
        <w:t xml:space="preserve"> </w:t>
      </w:r>
      <w:r w:rsidR="00F263DE" w:rsidRPr="00B90376">
        <w:rPr>
          <w:rStyle w:val="Hyperlink"/>
          <w:rFonts w:cstheme="minorHAnsi"/>
          <w:color w:val="auto"/>
          <w:sz w:val="21"/>
          <w:szCs w:val="21"/>
          <w:highlight w:val="yellow"/>
          <w:u w:val="none"/>
        </w:rPr>
        <w:t>(</w:t>
      </w:r>
      <w:r w:rsidR="001A6FB1">
        <w:rPr>
          <w:rStyle w:val="Hyperlink"/>
          <w:rFonts w:cstheme="minorHAnsi"/>
          <w:color w:val="auto"/>
          <w:sz w:val="21"/>
          <w:szCs w:val="21"/>
          <w:highlight w:val="yellow"/>
          <w:u w:val="none"/>
        </w:rPr>
        <w:t>are being</w:t>
      </w:r>
      <w:r w:rsidR="00F263DE" w:rsidRPr="00B90376">
        <w:rPr>
          <w:rStyle w:val="Hyperlink"/>
          <w:rFonts w:cstheme="minorHAnsi"/>
          <w:color w:val="auto"/>
          <w:sz w:val="21"/>
          <w:szCs w:val="21"/>
          <w:highlight w:val="yellow"/>
          <w:u w:val="none"/>
        </w:rPr>
        <w:t xml:space="preserve"> harmed</w:t>
      </w:r>
      <w:r w:rsidR="001A6FB1">
        <w:rPr>
          <w:rStyle w:val="Hyperlink"/>
          <w:rFonts w:cstheme="minorHAnsi"/>
          <w:color w:val="auto"/>
          <w:sz w:val="21"/>
          <w:szCs w:val="21"/>
          <w:highlight w:val="yellow"/>
          <w:u w:val="none"/>
        </w:rPr>
        <w:t>/has been harmed</w:t>
      </w:r>
      <w:r w:rsidR="00F263DE" w:rsidRPr="00B90376">
        <w:rPr>
          <w:rStyle w:val="Hyperlink"/>
          <w:rFonts w:cstheme="minorHAnsi"/>
          <w:color w:val="auto"/>
          <w:sz w:val="21"/>
          <w:szCs w:val="21"/>
          <w:highlight w:val="yellow"/>
          <w:u w:val="none"/>
        </w:rPr>
        <w:t>)</w:t>
      </w:r>
      <w:r w:rsidR="00F263DE">
        <w:rPr>
          <w:rStyle w:val="Hyperlink"/>
          <w:rFonts w:cstheme="minorHAnsi"/>
          <w:color w:val="auto"/>
          <w:sz w:val="21"/>
          <w:szCs w:val="21"/>
          <w:u w:val="none"/>
        </w:rPr>
        <w:t xml:space="preserve"> </w:t>
      </w:r>
      <w:r w:rsidRPr="00DE73C5">
        <w:rPr>
          <w:rFonts w:eastAsia="Calibri" w:cstheme="minorHAnsi"/>
          <w:color w:val="FF0000"/>
          <w:sz w:val="21"/>
          <w:szCs w:val="21"/>
        </w:rPr>
        <w:t>or that they are perpetrating</w:t>
      </w:r>
      <w:r w:rsidR="00F263DE">
        <w:rPr>
          <w:rFonts w:eastAsia="Calibri" w:cstheme="minorHAnsi"/>
          <w:color w:val="FF0000"/>
          <w:sz w:val="21"/>
          <w:szCs w:val="21"/>
        </w:rPr>
        <w:t xml:space="preserve"> </w:t>
      </w:r>
      <w:r w:rsidR="00F263DE" w:rsidRPr="00B90376">
        <w:rPr>
          <w:rStyle w:val="Hyperlink"/>
          <w:rFonts w:cstheme="minorHAnsi"/>
          <w:color w:val="auto"/>
          <w:sz w:val="21"/>
          <w:szCs w:val="21"/>
          <w:highlight w:val="yellow"/>
          <w:u w:val="none"/>
        </w:rPr>
        <w:t>(</w:t>
      </w:r>
      <w:r w:rsidR="001A6FB1">
        <w:rPr>
          <w:rStyle w:val="Hyperlink"/>
          <w:rFonts w:cstheme="minorHAnsi"/>
          <w:color w:val="auto"/>
          <w:sz w:val="21"/>
          <w:szCs w:val="21"/>
          <w:highlight w:val="yellow"/>
          <w:u w:val="none"/>
        </w:rPr>
        <w:t xml:space="preserve">are harming/have harmed </w:t>
      </w:r>
      <w:r w:rsidR="00F263DE" w:rsidRPr="00B90376">
        <w:rPr>
          <w:rStyle w:val="Hyperlink"/>
          <w:rFonts w:cstheme="minorHAnsi"/>
          <w:color w:val="auto"/>
          <w:sz w:val="21"/>
          <w:szCs w:val="21"/>
          <w:highlight w:val="yellow"/>
          <w:u w:val="none"/>
        </w:rPr>
        <w:t>a child or children)</w:t>
      </w:r>
      <w:r w:rsidR="00F263DE">
        <w:rPr>
          <w:rStyle w:val="Hyperlink"/>
          <w:rFonts w:cstheme="minorHAnsi"/>
          <w:color w:val="auto"/>
          <w:sz w:val="21"/>
          <w:szCs w:val="21"/>
          <w:u w:val="none"/>
        </w:rPr>
        <w:t xml:space="preserve"> </w:t>
      </w:r>
      <w:r w:rsidRPr="00DE73C5">
        <w:rPr>
          <w:rFonts w:eastAsia="Calibri" w:cstheme="minorHAnsi"/>
          <w:color w:val="FF0000"/>
          <w:sz w:val="21"/>
          <w:szCs w:val="21"/>
        </w:rPr>
        <w:t xml:space="preserve"> child-on-child abuse, they should act on them immediately rather than wait to be told. </w:t>
      </w:r>
    </w:p>
    <w:p w14:paraId="60B811AF" w14:textId="77777777" w:rsidR="00D0400A" w:rsidRPr="00DE73C5"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We ask that staff report their concerns to a Designated Safeguarding Lead/directly to the Head teacher. The member of staff receiving the report will take an initial note of the concerns and will then make a formal record of the report on the school’s recording system (CPOMs/My Concern etc.) and other relevant staff members will be alerted. The Designated Safeguarding Lead/Deputy will seek advice from Statutory Services if the report is deemed urgent or if a pupil is considered at risk.</w:t>
      </w:r>
    </w:p>
    <w:p w14:paraId="7743D9B5" w14:textId="77777777" w:rsidR="00D0400A" w:rsidRDefault="00D0400A" w:rsidP="00D0400A">
      <w:pPr>
        <w:rPr>
          <w:rStyle w:val="Hyperlink"/>
          <w:rFonts w:cstheme="minorHAnsi"/>
          <w:b/>
          <w:bCs/>
          <w:color w:val="auto"/>
          <w:sz w:val="21"/>
          <w:szCs w:val="21"/>
        </w:rPr>
      </w:pPr>
    </w:p>
    <w:p w14:paraId="108B59BE" w14:textId="4DC770EC"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Visitors</w:t>
      </w:r>
    </w:p>
    <w:p w14:paraId="4CFE8878" w14:textId="77777777" w:rsidR="00D0400A" w:rsidRPr="00DE73C5"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 xml:space="preserve">We ensure that all visitors to our school are aware of our Child Protection and Safeguarding procedures and which staff member they should report any concerns to (the member of staff may differ depending on the purpose of the visit e.g., supply teacher, governor, external agency etc.). </w:t>
      </w:r>
    </w:p>
    <w:p w14:paraId="5BC63125" w14:textId="77777777" w:rsidR="00D0400A" w:rsidRPr="00DE73C5"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We ask that if a visitor to our school has any concerns about child-on-child abuse that they have witnessed, or have been told about, that they report their concerns at the earliest opportunity in person to the school’s Designated Safeguarding Lead/the Head teacher/a member of the Senior Leadership Team. We ask that visitors report their concerns in person by the end of the school day. For example, it would not be appropriate to wait until the following day or leave a written note with concerns. The member of staff receiving the report will take an initial note of the concerns and will then make a formal record of the concerns on the school’s recording system (CPOMs/My Concern etc.) and other relevant staff members will be alerted. The Designated Safeguarding Lead/Deputy will seek advice from Statutory Services if the report is deemed urgent or if a child is considered at risk.</w:t>
      </w:r>
    </w:p>
    <w:p w14:paraId="5D583234" w14:textId="77777777" w:rsidR="00D0400A" w:rsidRPr="00DE73C5" w:rsidRDefault="00D0400A" w:rsidP="00D0400A">
      <w:pPr>
        <w:spacing w:line="257" w:lineRule="auto"/>
        <w:rPr>
          <w:rFonts w:eastAsia="Calibri" w:cstheme="minorHAnsi"/>
          <w:color w:val="FF0000"/>
          <w:sz w:val="21"/>
          <w:szCs w:val="21"/>
        </w:rPr>
      </w:pPr>
    </w:p>
    <w:p w14:paraId="1B8AE5F6"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Recording and evaluating:</w:t>
      </w:r>
    </w:p>
    <w:p w14:paraId="3AA4C584" w14:textId="77777777" w:rsidR="00D0400A" w:rsidRPr="00DE73C5" w:rsidRDefault="00D0400A" w:rsidP="00D0400A">
      <w:pPr>
        <w:rPr>
          <w:rStyle w:val="Hyperlink"/>
          <w:rFonts w:cstheme="minorHAnsi"/>
          <w:color w:val="FF0000"/>
          <w:sz w:val="21"/>
          <w:szCs w:val="21"/>
          <w:u w:val="none"/>
        </w:rPr>
      </w:pPr>
      <w:r w:rsidRPr="00DE73C5">
        <w:rPr>
          <w:rStyle w:val="Hyperlink"/>
          <w:rFonts w:cstheme="minorHAnsi"/>
          <w:color w:val="auto"/>
          <w:sz w:val="21"/>
          <w:szCs w:val="21"/>
          <w:u w:val="none"/>
        </w:rPr>
        <w:t>We will ensure a written report is made as soon after the disclosure as possible, recording the facts as presented by the child. These may be used as part of a statutory assessment if the case is escalated. We will ensure the Designated Safeguarding Lead (or deputy) will be informed as soon as possible, if they were not involved in the initial report</w:t>
      </w:r>
      <w:bookmarkStart w:id="5" w:name="_Int_AMORO1QI"/>
      <w:r w:rsidRPr="00DE73C5">
        <w:rPr>
          <w:rStyle w:val="Hyperlink"/>
          <w:rFonts w:cstheme="minorHAnsi"/>
          <w:color w:val="auto"/>
          <w:sz w:val="21"/>
          <w:szCs w:val="21"/>
          <w:u w:val="none"/>
        </w:rPr>
        <w:t xml:space="preserve">.  </w:t>
      </w:r>
      <w:bookmarkEnd w:id="5"/>
      <w:r w:rsidRPr="00DE73C5">
        <w:rPr>
          <w:rStyle w:val="Hyperlink"/>
          <w:rFonts w:cstheme="minorHAnsi"/>
          <w:color w:val="FF0000"/>
          <w:sz w:val="21"/>
          <w:szCs w:val="21"/>
          <w:u w:val="none"/>
        </w:rPr>
        <w:t xml:space="preserve">(Provide details of where you will be recording this information on your systems – CPOMS etc.) </w:t>
      </w:r>
      <w:r w:rsidRPr="00DE73C5">
        <w:rPr>
          <w:rStyle w:val="Hyperlink"/>
          <w:rFonts w:cstheme="minorHAnsi"/>
          <w:color w:val="auto"/>
          <w:sz w:val="21"/>
          <w:szCs w:val="21"/>
          <w:u w:val="none"/>
        </w:rPr>
        <w:t>We will ensure that details of decisions made and reasons for decisions are recorded as well as any outcomes.</w:t>
      </w:r>
    </w:p>
    <w:p w14:paraId="5E3A26CD" w14:textId="77777777" w:rsidR="00D0400A" w:rsidRPr="00DE73C5" w:rsidRDefault="00D0400A" w:rsidP="00D0400A">
      <w:pPr>
        <w:rPr>
          <w:rStyle w:val="Hyperlink"/>
          <w:rFonts w:cstheme="minorHAnsi"/>
          <w:color w:val="FF0000"/>
          <w:sz w:val="21"/>
          <w:szCs w:val="21"/>
          <w:u w:val="none"/>
        </w:rPr>
      </w:pPr>
      <w:r w:rsidRPr="00DE73C5">
        <w:rPr>
          <w:rStyle w:val="Hyperlink"/>
          <w:rFonts w:cstheme="minorHAnsi"/>
          <w:color w:val="auto"/>
          <w:sz w:val="21"/>
          <w:szCs w:val="21"/>
          <w:u w:val="none"/>
        </w:rPr>
        <w:t xml:space="preserve">We will ensure that any ‘safety plans’ are recorded </w:t>
      </w:r>
      <w:r w:rsidRPr="00DE73C5">
        <w:rPr>
          <w:rStyle w:val="Hyperlink"/>
          <w:rFonts w:cstheme="minorHAnsi"/>
          <w:color w:val="FF0000"/>
          <w:sz w:val="21"/>
          <w:szCs w:val="21"/>
          <w:u w:val="none"/>
        </w:rPr>
        <w:t>(paper or electronic)</w:t>
      </w:r>
      <w:r w:rsidRPr="00DE73C5">
        <w:rPr>
          <w:rStyle w:val="Hyperlink"/>
          <w:rFonts w:cstheme="minorHAnsi"/>
          <w:color w:val="auto"/>
          <w:sz w:val="21"/>
          <w:szCs w:val="21"/>
          <w:u w:val="none"/>
        </w:rPr>
        <w:t xml:space="preserve"> and kept under review.</w:t>
      </w:r>
      <w:r w:rsidRPr="00DE73C5">
        <w:rPr>
          <w:rStyle w:val="Hyperlink"/>
          <w:rFonts w:cstheme="minorHAnsi"/>
          <w:color w:val="FF0000"/>
          <w:sz w:val="21"/>
          <w:szCs w:val="21"/>
          <w:u w:val="none"/>
        </w:rPr>
        <w:t xml:space="preserve"> (Provide details of where these will be kept).</w:t>
      </w:r>
    </w:p>
    <w:p w14:paraId="77EF7C1B" w14:textId="77777777" w:rsidR="00D0400A" w:rsidRPr="00DE73C5" w:rsidRDefault="00D0400A" w:rsidP="00D0400A">
      <w:pPr>
        <w:rPr>
          <w:rStyle w:val="Hyperlink"/>
          <w:rFonts w:cstheme="minorHAnsi"/>
          <w:b/>
          <w:bCs/>
          <w:color w:val="auto"/>
          <w:sz w:val="21"/>
          <w:szCs w:val="21"/>
        </w:rPr>
      </w:pPr>
    </w:p>
    <w:p w14:paraId="39791EC1"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Strategies for Prevention:</w:t>
      </w:r>
    </w:p>
    <w:p w14:paraId="769DB132" w14:textId="586326C0" w:rsidR="00D0400A" w:rsidRPr="00DE73C5" w:rsidRDefault="00D0400A" w:rsidP="00D0400A">
      <w:pPr>
        <w:rPr>
          <w:rStyle w:val="Hyperlink"/>
          <w:rFonts w:cstheme="minorHAnsi"/>
          <w:color w:val="FF0000"/>
          <w:sz w:val="21"/>
          <w:szCs w:val="21"/>
          <w:u w:val="none"/>
        </w:rPr>
      </w:pPr>
      <w:r w:rsidRPr="00DE73C5">
        <w:rPr>
          <w:rStyle w:val="Hyperlink"/>
          <w:rFonts w:cstheme="minorHAnsi"/>
          <w:color w:val="auto"/>
          <w:sz w:val="21"/>
          <w:szCs w:val="21"/>
          <w:u w:val="none"/>
        </w:rPr>
        <w:t xml:space="preserve">Our school </w:t>
      </w:r>
      <w:r w:rsidRPr="00DE73C5">
        <w:rPr>
          <w:rStyle w:val="Hyperlink"/>
          <w:rFonts w:cstheme="minorHAnsi"/>
          <w:color w:val="FF0000"/>
          <w:sz w:val="21"/>
          <w:szCs w:val="21"/>
          <w:u w:val="none"/>
        </w:rPr>
        <w:t xml:space="preserve">(insert name of setting) </w:t>
      </w:r>
      <w:r w:rsidRPr="00DE73C5">
        <w:rPr>
          <w:rStyle w:val="Hyperlink"/>
          <w:rFonts w:cstheme="minorHAnsi"/>
          <w:color w:val="auto"/>
          <w:sz w:val="21"/>
          <w:szCs w:val="21"/>
          <w:u w:val="none"/>
        </w:rPr>
        <w:t>actively seeks to raise awareness of and prevent all forms of child-on-child abuse by:</w:t>
      </w:r>
    </w:p>
    <w:p w14:paraId="1AA3B843" w14:textId="77777777" w:rsidR="00D0400A" w:rsidRPr="00DE73C5" w:rsidRDefault="00D0400A" w:rsidP="00D0400A">
      <w:pPr>
        <w:rPr>
          <w:rStyle w:val="Hyperlink"/>
          <w:rFonts w:cstheme="minorHAnsi"/>
          <w:color w:val="FF0000"/>
          <w:sz w:val="21"/>
          <w:szCs w:val="21"/>
          <w:u w:val="none"/>
        </w:rPr>
      </w:pPr>
      <w:r w:rsidRPr="00DE73C5">
        <w:rPr>
          <w:rStyle w:val="Hyperlink"/>
          <w:rFonts w:cstheme="minorHAnsi"/>
          <w:color w:val="FF0000"/>
          <w:sz w:val="21"/>
          <w:szCs w:val="21"/>
          <w:u w:val="none"/>
        </w:rPr>
        <w:t>(Please add or amend to ensure they are appropriate for your setting and the age of your children)</w:t>
      </w:r>
    </w:p>
    <w:p w14:paraId="15E0A7CD" w14:textId="77777777" w:rsidR="00D0400A" w:rsidRPr="00DE73C5" w:rsidRDefault="00D0400A" w:rsidP="00D0400A">
      <w:pPr>
        <w:pStyle w:val="ListParagraph"/>
        <w:numPr>
          <w:ilvl w:val="0"/>
          <w:numId w:val="4"/>
        </w:numPr>
        <w:rPr>
          <w:rStyle w:val="Hyperlink"/>
          <w:rFonts w:cstheme="minorHAnsi"/>
          <w:color w:val="FF0000"/>
          <w:sz w:val="21"/>
          <w:szCs w:val="21"/>
          <w:u w:val="none"/>
        </w:rPr>
      </w:pPr>
      <w:r w:rsidRPr="00DE73C5">
        <w:rPr>
          <w:rStyle w:val="Hyperlink"/>
          <w:rFonts w:cstheme="minorHAnsi"/>
          <w:b/>
          <w:bCs/>
          <w:color w:val="FF0000"/>
          <w:sz w:val="21"/>
          <w:szCs w:val="21"/>
          <w:u w:val="none"/>
        </w:rPr>
        <w:t>Staff training</w:t>
      </w:r>
      <w:r w:rsidRPr="00DE73C5">
        <w:rPr>
          <w:rStyle w:val="Hyperlink"/>
          <w:rFonts w:cstheme="minorHAnsi"/>
          <w:color w:val="FF0000"/>
          <w:sz w:val="21"/>
          <w:szCs w:val="21"/>
          <w:u w:val="none"/>
        </w:rPr>
        <w:t xml:space="preserve"> – including for supply staff, governors or management committees, volunteers, and visitors. Give specific details of the information and training to be provided - you may include:</w:t>
      </w:r>
    </w:p>
    <w:p w14:paraId="1496ED09" w14:textId="0A99AA23" w:rsidR="00F25E92" w:rsidRPr="00332B71" w:rsidRDefault="00F25E92" w:rsidP="00D0400A">
      <w:pPr>
        <w:pStyle w:val="ListParagraph"/>
        <w:numPr>
          <w:ilvl w:val="1"/>
          <w:numId w:val="4"/>
        </w:numPr>
        <w:rPr>
          <w:rStyle w:val="Hyperlink"/>
          <w:rFonts w:cstheme="minorHAnsi"/>
          <w:color w:val="FF0000"/>
          <w:sz w:val="21"/>
          <w:szCs w:val="21"/>
          <w:highlight w:val="yellow"/>
          <w:u w:val="none"/>
        </w:rPr>
      </w:pPr>
      <w:r w:rsidRPr="00332B71">
        <w:rPr>
          <w:rStyle w:val="Hyperlink"/>
          <w:rFonts w:cstheme="minorHAnsi"/>
          <w:color w:val="FF0000"/>
          <w:sz w:val="21"/>
          <w:szCs w:val="21"/>
          <w:highlight w:val="yellow"/>
          <w:u w:val="none"/>
        </w:rPr>
        <w:t>All form</w:t>
      </w:r>
      <w:r w:rsidR="00632948" w:rsidRPr="00332B71">
        <w:rPr>
          <w:rStyle w:val="Hyperlink"/>
          <w:rFonts w:cstheme="minorHAnsi"/>
          <w:color w:val="FF0000"/>
          <w:sz w:val="21"/>
          <w:szCs w:val="21"/>
          <w:highlight w:val="yellow"/>
          <w:u w:val="none"/>
        </w:rPr>
        <w:t>s of abuse, neglect</w:t>
      </w:r>
      <w:r w:rsidR="00332B71">
        <w:rPr>
          <w:rStyle w:val="Hyperlink"/>
          <w:rFonts w:cstheme="minorHAnsi"/>
          <w:color w:val="FF0000"/>
          <w:sz w:val="21"/>
          <w:szCs w:val="21"/>
          <w:highlight w:val="yellow"/>
          <w:u w:val="none"/>
        </w:rPr>
        <w:t>,</w:t>
      </w:r>
      <w:r w:rsidR="00632948" w:rsidRPr="00332B71">
        <w:rPr>
          <w:rStyle w:val="Hyperlink"/>
          <w:rFonts w:cstheme="minorHAnsi"/>
          <w:color w:val="FF0000"/>
          <w:sz w:val="21"/>
          <w:szCs w:val="21"/>
          <w:highlight w:val="yellow"/>
          <w:u w:val="none"/>
        </w:rPr>
        <w:t xml:space="preserve"> or exploitation</w:t>
      </w:r>
    </w:p>
    <w:p w14:paraId="6692258F" w14:textId="317447CB" w:rsidR="00D0400A" w:rsidRPr="00DE73C5" w:rsidRDefault="00D0400A" w:rsidP="00D0400A">
      <w:pPr>
        <w:pStyle w:val="ListParagraph"/>
        <w:numPr>
          <w:ilvl w:val="1"/>
          <w:numId w:val="4"/>
        </w:numPr>
        <w:rPr>
          <w:rStyle w:val="Hyperlink"/>
          <w:rFonts w:cstheme="minorHAnsi"/>
          <w:color w:val="FF0000"/>
          <w:sz w:val="21"/>
          <w:szCs w:val="21"/>
          <w:u w:val="none"/>
        </w:rPr>
      </w:pPr>
      <w:r w:rsidRPr="00DE73C5">
        <w:rPr>
          <w:rStyle w:val="Hyperlink"/>
          <w:rFonts w:cstheme="minorHAnsi"/>
          <w:color w:val="FF0000"/>
          <w:sz w:val="21"/>
          <w:szCs w:val="21"/>
          <w:u w:val="none"/>
        </w:rPr>
        <w:t>Contextual safeguarding</w:t>
      </w:r>
      <w:r w:rsidR="001D1020">
        <w:rPr>
          <w:rStyle w:val="Hyperlink"/>
          <w:rFonts w:cstheme="minorHAnsi"/>
          <w:color w:val="FF0000"/>
          <w:sz w:val="21"/>
          <w:szCs w:val="21"/>
          <w:u w:val="none"/>
        </w:rPr>
        <w:t xml:space="preserve"> </w:t>
      </w:r>
      <w:r w:rsidR="001D1020" w:rsidRPr="00332B71">
        <w:rPr>
          <w:rStyle w:val="Hyperlink"/>
          <w:rFonts w:cstheme="minorHAnsi"/>
          <w:color w:val="FF0000"/>
          <w:sz w:val="21"/>
          <w:szCs w:val="21"/>
          <w:highlight w:val="yellow"/>
          <w:u w:val="none"/>
        </w:rPr>
        <w:t>(</w:t>
      </w:r>
      <w:r w:rsidR="00632948" w:rsidRPr="00332B71">
        <w:rPr>
          <w:rStyle w:val="Hyperlink"/>
          <w:rFonts w:cstheme="minorHAnsi"/>
          <w:color w:val="FF0000"/>
          <w:sz w:val="21"/>
          <w:szCs w:val="21"/>
          <w:highlight w:val="yellow"/>
          <w:u w:val="none"/>
        </w:rPr>
        <w:t xml:space="preserve">‘harms outside the home’ or extra-familial </w:t>
      </w:r>
      <w:r w:rsidR="00332B71" w:rsidRPr="00332B71">
        <w:rPr>
          <w:rStyle w:val="Hyperlink"/>
          <w:rFonts w:cstheme="minorHAnsi"/>
          <w:color w:val="FF0000"/>
          <w:sz w:val="21"/>
          <w:szCs w:val="21"/>
          <w:highlight w:val="yellow"/>
          <w:u w:val="none"/>
        </w:rPr>
        <w:t>harm)</w:t>
      </w:r>
    </w:p>
    <w:p w14:paraId="0FB7C0BC" w14:textId="54F3087E" w:rsidR="00D0400A" w:rsidRPr="00DE73C5" w:rsidRDefault="00D0400A" w:rsidP="00D0400A">
      <w:pPr>
        <w:pStyle w:val="ListParagraph"/>
        <w:numPr>
          <w:ilvl w:val="1"/>
          <w:numId w:val="4"/>
        </w:numPr>
        <w:rPr>
          <w:rStyle w:val="Hyperlink"/>
          <w:rFonts w:cstheme="minorHAnsi"/>
          <w:color w:val="FF0000"/>
          <w:sz w:val="21"/>
          <w:szCs w:val="21"/>
          <w:u w:val="none"/>
        </w:rPr>
      </w:pPr>
      <w:r w:rsidRPr="00DE73C5">
        <w:rPr>
          <w:rStyle w:val="Hyperlink"/>
          <w:rFonts w:cstheme="minorHAnsi"/>
          <w:color w:val="FF0000"/>
          <w:sz w:val="21"/>
          <w:szCs w:val="21"/>
          <w:u w:val="none"/>
        </w:rPr>
        <w:t>Identification and classification of specific behaviours – SVSH, HSB etc</w:t>
      </w:r>
      <w:r w:rsidR="00332B71">
        <w:rPr>
          <w:rStyle w:val="Hyperlink"/>
          <w:rFonts w:cstheme="minorHAnsi"/>
          <w:color w:val="FF0000"/>
          <w:sz w:val="21"/>
          <w:szCs w:val="21"/>
          <w:u w:val="none"/>
        </w:rPr>
        <w:t>.</w:t>
      </w:r>
    </w:p>
    <w:p w14:paraId="1769A159" w14:textId="77777777" w:rsidR="00D0400A" w:rsidRPr="00DE73C5" w:rsidRDefault="00D0400A" w:rsidP="00D0400A">
      <w:pPr>
        <w:pStyle w:val="ListParagraph"/>
        <w:numPr>
          <w:ilvl w:val="1"/>
          <w:numId w:val="4"/>
        </w:numPr>
        <w:rPr>
          <w:rStyle w:val="Hyperlink"/>
          <w:rFonts w:cstheme="minorHAnsi"/>
          <w:color w:val="FF0000"/>
          <w:sz w:val="21"/>
          <w:szCs w:val="21"/>
          <w:u w:val="none"/>
        </w:rPr>
      </w:pPr>
      <w:r w:rsidRPr="00DE73C5">
        <w:rPr>
          <w:rStyle w:val="Hyperlink"/>
          <w:rFonts w:cstheme="minorHAnsi"/>
          <w:color w:val="FF0000"/>
          <w:sz w:val="21"/>
          <w:szCs w:val="21"/>
          <w:u w:val="none"/>
        </w:rPr>
        <w:t xml:space="preserve">Making it clear there is a </w:t>
      </w:r>
      <w:r w:rsidRPr="00DE73C5">
        <w:rPr>
          <w:rStyle w:val="Hyperlink"/>
          <w:rFonts w:cstheme="minorHAnsi"/>
          <w:b/>
          <w:bCs/>
          <w:color w:val="FF0000"/>
          <w:sz w:val="21"/>
          <w:szCs w:val="21"/>
          <w:u w:val="none"/>
        </w:rPr>
        <w:t>zero-tolerance approach</w:t>
      </w:r>
      <w:r w:rsidRPr="00DE73C5">
        <w:rPr>
          <w:rStyle w:val="Hyperlink"/>
          <w:rFonts w:cstheme="minorHAnsi"/>
          <w:color w:val="FF0000"/>
          <w:sz w:val="21"/>
          <w:szCs w:val="21"/>
          <w:u w:val="none"/>
        </w:rPr>
        <w:t xml:space="preserve"> to child-on-child abuse (especially in relation to SVSH) that it is </w:t>
      </w:r>
      <w:r w:rsidRPr="00DE73C5">
        <w:rPr>
          <w:rStyle w:val="Hyperlink"/>
          <w:rFonts w:cstheme="minorHAnsi"/>
          <w:b/>
          <w:bCs/>
          <w:color w:val="FF0000"/>
          <w:sz w:val="21"/>
          <w:szCs w:val="21"/>
          <w:u w:val="none"/>
        </w:rPr>
        <w:t>never</w:t>
      </w:r>
      <w:r w:rsidRPr="00DE73C5">
        <w:rPr>
          <w:rStyle w:val="Hyperlink"/>
          <w:rFonts w:cstheme="minorHAnsi"/>
          <w:color w:val="FF0000"/>
          <w:sz w:val="21"/>
          <w:szCs w:val="21"/>
          <w:u w:val="none"/>
        </w:rPr>
        <w:t xml:space="preserve"> acceptable and will not be tolerated</w:t>
      </w:r>
      <w:bookmarkStart w:id="6" w:name="_Int_lQwZckZC"/>
      <w:r w:rsidRPr="00DE73C5">
        <w:rPr>
          <w:rStyle w:val="Hyperlink"/>
          <w:rFonts w:cstheme="minorHAnsi"/>
          <w:color w:val="FF0000"/>
          <w:sz w:val="21"/>
          <w:szCs w:val="21"/>
          <w:u w:val="none"/>
        </w:rPr>
        <w:t xml:space="preserve">.  </w:t>
      </w:r>
      <w:bookmarkEnd w:id="6"/>
      <w:r w:rsidRPr="00DE73C5">
        <w:rPr>
          <w:rStyle w:val="Hyperlink"/>
          <w:rFonts w:cstheme="minorHAnsi"/>
          <w:color w:val="FF0000"/>
          <w:sz w:val="21"/>
          <w:szCs w:val="21"/>
          <w:u w:val="none"/>
        </w:rPr>
        <w:t xml:space="preserve">Ensuring it is </w:t>
      </w:r>
      <w:r w:rsidRPr="00DE73C5">
        <w:rPr>
          <w:rStyle w:val="Hyperlink"/>
          <w:rFonts w:cstheme="minorHAnsi"/>
          <w:b/>
          <w:bCs/>
          <w:color w:val="FF0000"/>
          <w:sz w:val="21"/>
          <w:szCs w:val="21"/>
          <w:u w:val="none"/>
        </w:rPr>
        <w:t>never</w:t>
      </w:r>
      <w:r w:rsidRPr="00DE73C5">
        <w:rPr>
          <w:rStyle w:val="Hyperlink"/>
          <w:rFonts w:cstheme="minorHAnsi"/>
          <w:color w:val="FF0000"/>
          <w:sz w:val="21"/>
          <w:szCs w:val="21"/>
          <w:u w:val="none"/>
        </w:rPr>
        <w:t xml:space="preserve"> passed off as “banter,” “just having a laugh,” “a part of growing up” or “boys being boys.”</w:t>
      </w:r>
    </w:p>
    <w:p w14:paraId="4A5F9DE3" w14:textId="3596660F" w:rsidR="00D0400A" w:rsidRPr="00DE73C5" w:rsidRDefault="00D0400A" w:rsidP="00D0400A">
      <w:pPr>
        <w:pStyle w:val="ListParagraph"/>
        <w:numPr>
          <w:ilvl w:val="1"/>
          <w:numId w:val="4"/>
        </w:numPr>
        <w:rPr>
          <w:rStyle w:val="Hyperlink"/>
          <w:rFonts w:cstheme="minorHAnsi"/>
          <w:color w:val="FF0000"/>
          <w:sz w:val="21"/>
          <w:szCs w:val="21"/>
          <w:u w:val="none"/>
        </w:rPr>
      </w:pPr>
      <w:r w:rsidRPr="00DE73C5">
        <w:rPr>
          <w:rStyle w:val="Hyperlink"/>
          <w:rFonts w:cstheme="minorHAnsi"/>
          <w:color w:val="FF0000"/>
          <w:sz w:val="21"/>
          <w:szCs w:val="21"/>
          <w:u w:val="none"/>
        </w:rPr>
        <w:t xml:space="preserve">Recognising, acknowledging, and understanding the scale of harassment and abuse and that even if there are no reports it does not mean it is not happening, it may be the case that it is just not being </w:t>
      </w:r>
      <w:r w:rsidR="00CB0CAA" w:rsidRPr="00DE73C5">
        <w:rPr>
          <w:rStyle w:val="Hyperlink"/>
          <w:rFonts w:cstheme="minorHAnsi"/>
          <w:color w:val="FF0000"/>
          <w:sz w:val="21"/>
          <w:szCs w:val="21"/>
          <w:u w:val="none"/>
        </w:rPr>
        <w:t>reported.</w:t>
      </w:r>
    </w:p>
    <w:p w14:paraId="5138DD0A" w14:textId="77777777" w:rsidR="00D0400A" w:rsidRPr="00DE73C5" w:rsidRDefault="00D0400A" w:rsidP="00D0400A">
      <w:pPr>
        <w:pStyle w:val="ListParagraph"/>
        <w:numPr>
          <w:ilvl w:val="1"/>
          <w:numId w:val="4"/>
        </w:numPr>
        <w:rPr>
          <w:rStyle w:val="Hyperlink"/>
          <w:rFonts w:cstheme="minorHAnsi"/>
          <w:color w:val="FF0000"/>
          <w:sz w:val="21"/>
          <w:szCs w:val="21"/>
          <w:u w:val="none"/>
        </w:rPr>
      </w:pPr>
      <w:r w:rsidRPr="00DE73C5">
        <w:rPr>
          <w:rStyle w:val="Hyperlink"/>
          <w:rFonts w:cstheme="minorHAnsi"/>
          <w:color w:val="FF0000"/>
          <w:sz w:val="21"/>
          <w:szCs w:val="21"/>
          <w:u w:val="none"/>
        </w:rPr>
        <w:lastRenderedPageBreak/>
        <w:t xml:space="preserve">Challenging physical behaviours (potentially criminal in nature) such as grabbing bottoms, breasts, and genitalia, pulling down trousers, flicking bras and </w:t>
      </w:r>
      <w:bookmarkStart w:id="7" w:name="_Int_aiAxtuab"/>
      <w:proofErr w:type="gramStart"/>
      <w:r w:rsidRPr="00DE73C5">
        <w:rPr>
          <w:rStyle w:val="Hyperlink"/>
          <w:rFonts w:cstheme="minorHAnsi"/>
          <w:color w:val="FF0000"/>
          <w:sz w:val="21"/>
          <w:szCs w:val="21"/>
          <w:u w:val="none"/>
        </w:rPr>
        <w:t>lifting up</w:t>
      </w:r>
      <w:bookmarkEnd w:id="7"/>
      <w:proofErr w:type="gramEnd"/>
      <w:r w:rsidRPr="00DE73C5">
        <w:rPr>
          <w:rStyle w:val="Hyperlink"/>
          <w:rFonts w:cstheme="minorHAnsi"/>
          <w:color w:val="FF0000"/>
          <w:sz w:val="21"/>
          <w:szCs w:val="21"/>
          <w:u w:val="none"/>
        </w:rPr>
        <w:t xml:space="preserve"> skirts</w:t>
      </w:r>
    </w:p>
    <w:p w14:paraId="0D849EBB" w14:textId="77777777" w:rsidR="00D0400A" w:rsidRPr="00DE73C5" w:rsidRDefault="00D0400A" w:rsidP="00D0400A">
      <w:pPr>
        <w:pStyle w:val="ListParagraph"/>
        <w:numPr>
          <w:ilvl w:val="1"/>
          <w:numId w:val="4"/>
        </w:numPr>
        <w:rPr>
          <w:rStyle w:val="Hyperlink"/>
          <w:rFonts w:cstheme="minorHAnsi"/>
          <w:color w:val="FF0000"/>
          <w:sz w:val="21"/>
          <w:szCs w:val="21"/>
          <w:u w:val="none"/>
        </w:rPr>
      </w:pPr>
      <w:r w:rsidRPr="00DE73C5">
        <w:rPr>
          <w:rStyle w:val="Hyperlink"/>
          <w:rFonts w:cstheme="minorHAnsi"/>
          <w:color w:val="FF0000"/>
          <w:sz w:val="21"/>
          <w:szCs w:val="21"/>
          <w:u w:val="none"/>
        </w:rPr>
        <w:t>Challenging the attitudes that underlie such abuse (both inside and outside of the classroom)</w:t>
      </w:r>
    </w:p>
    <w:p w14:paraId="33CA1419" w14:textId="77777777" w:rsidR="00D0400A" w:rsidRPr="00DE73C5" w:rsidRDefault="00D0400A" w:rsidP="00D0400A">
      <w:pPr>
        <w:pStyle w:val="ListParagraph"/>
        <w:numPr>
          <w:ilvl w:val="1"/>
          <w:numId w:val="4"/>
        </w:numPr>
        <w:rPr>
          <w:rStyle w:val="Hyperlink"/>
          <w:rFonts w:cstheme="minorHAnsi"/>
          <w:color w:val="FF0000"/>
          <w:sz w:val="21"/>
          <w:szCs w:val="21"/>
          <w:u w:val="none"/>
        </w:rPr>
      </w:pPr>
      <w:r w:rsidRPr="00DE73C5">
        <w:rPr>
          <w:rStyle w:val="Hyperlink"/>
          <w:rFonts w:cstheme="minorHAnsi"/>
          <w:color w:val="FF0000"/>
          <w:sz w:val="21"/>
          <w:szCs w:val="21"/>
          <w:u w:val="none"/>
        </w:rPr>
        <w:t>Ensuring that the Governing body / proprietors / management committee are aware of their statutory safeguarding responsibilities (effective child protection policy – child-on-child abuse policy)</w:t>
      </w:r>
    </w:p>
    <w:p w14:paraId="6A71C458" w14:textId="77777777" w:rsidR="00D0400A" w:rsidRDefault="00D0400A" w:rsidP="00D0400A">
      <w:pPr>
        <w:pStyle w:val="ListParagraph"/>
        <w:numPr>
          <w:ilvl w:val="1"/>
          <w:numId w:val="4"/>
        </w:numPr>
        <w:rPr>
          <w:rStyle w:val="Hyperlink"/>
          <w:rFonts w:cstheme="minorHAnsi"/>
          <w:color w:val="FF0000"/>
          <w:sz w:val="21"/>
          <w:szCs w:val="21"/>
          <w:u w:val="none"/>
        </w:rPr>
      </w:pPr>
      <w:r w:rsidRPr="00DE73C5">
        <w:rPr>
          <w:rStyle w:val="Hyperlink"/>
          <w:rFonts w:cstheme="minorHAnsi"/>
          <w:color w:val="FF0000"/>
          <w:sz w:val="21"/>
          <w:szCs w:val="21"/>
          <w:u w:val="none"/>
        </w:rPr>
        <w:t xml:space="preserve">Ensuring that all child-on-child abuse issues are fed back to the safeguarding lead/team so that they can spot and address any concerning trends and identify those children who may need additional </w:t>
      </w:r>
      <w:proofErr w:type="gramStart"/>
      <w:r w:rsidRPr="00DE73C5">
        <w:rPr>
          <w:rStyle w:val="Hyperlink"/>
          <w:rFonts w:cstheme="minorHAnsi"/>
          <w:color w:val="FF0000"/>
          <w:sz w:val="21"/>
          <w:szCs w:val="21"/>
          <w:u w:val="none"/>
        </w:rPr>
        <w:t>support</w:t>
      </w:r>
      <w:proofErr w:type="gramEnd"/>
    </w:p>
    <w:p w14:paraId="53148425" w14:textId="7C07E92D" w:rsidR="00AC4204" w:rsidRPr="008E3E36" w:rsidRDefault="00AC4204" w:rsidP="00AC4204">
      <w:pPr>
        <w:pStyle w:val="ListParagraph"/>
        <w:numPr>
          <w:ilvl w:val="1"/>
          <w:numId w:val="4"/>
        </w:numPr>
        <w:rPr>
          <w:rStyle w:val="Hyperlink"/>
          <w:rFonts w:cstheme="minorHAnsi"/>
          <w:color w:val="FF0000"/>
          <w:sz w:val="21"/>
          <w:szCs w:val="21"/>
          <w:highlight w:val="yellow"/>
          <w:u w:val="none"/>
        </w:rPr>
      </w:pPr>
      <w:r w:rsidRPr="008E3E36">
        <w:rPr>
          <w:rStyle w:val="Hyperlink"/>
          <w:rFonts w:cstheme="minorHAnsi"/>
          <w:color w:val="FF0000"/>
          <w:sz w:val="21"/>
          <w:szCs w:val="21"/>
          <w:highlight w:val="yellow"/>
          <w:u w:val="none"/>
        </w:rPr>
        <w:t>Training and regular updates regarding</w:t>
      </w:r>
      <w:r w:rsidRPr="008E3E36">
        <w:rPr>
          <w:rStyle w:val="Hyperlink"/>
          <w:rFonts w:cstheme="minorHAnsi"/>
          <w:color w:val="FF0000"/>
          <w:sz w:val="21"/>
          <w:szCs w:val="21"/>
          <w:highlight w:val="yellow"/>
          <w:u w:val="none"/>
        </w:rPr>
        <w:t xml:space="preserve"> online risks, harms, and technology-assisted abuse, and appropriate signposting of further support and advice in relation to online safety.</w:t>
      </w:r>
    </w:p>
    <w:p w14:paraId="298645D4" w14:textId="77777777" w:rsidR="00D0400A" w:rsidRPr="00DE73C5" w:rsidRDefault="00D0400A" w:rsidP="00D0400A">
      <w:pPr>
        <w:pStyle w:val="ListParagraph"/>
        <w:numPr>
          <w:ilvl w:val="0"/>
          <w:numId w:val="3"/>
        </w:numPr>
        <w:rPr>
          <w:rStyle w:val="Hyperlink"/>
          <w:rFonts w:cstheme="minorHAnsi"/>
          <w:color w:val="FF0000"/>
          <w:sz w:val="21"/>
          <w:szCs w:val="21"/>
          <w:u w:val="none"/>
        </w:rPr>
      </w:pPr>
      <w:r w:rsidRPr="00DE73C5">
        <w:rPr>
          <w:rStyle w:val="Hyperlink"/>
          <w:rFonts w:cstheme="minorHAnsi"/>
          <w:b/>
          <w:bCs/>
          <w:color w:val="FF0000"/>
          <w:sz w:val="21"/>
          <w:szCs w:val="21"/>
          <w:u w:val="none"/>
        </w:rPr>
        <w:t>Information for children</w:t>
      </w:r>
      <w:r w:rsidRPr="00DE73C5">
        <w:rPr>
          <w:rStyle w:val="Hyperlink"/>
          <w:rFonts w:cstheme="minorHAnsi"/>
          <w:color w:val="FF0000"/>
          <w:sz w:val="21"/>
          <w:szCs w:val="21"/>
          <w:u w:val="none"/>
        </w:rPr>
        <w:t xml:space="preserve"> (pupils/students) - give specific details of when, where, and how this information is shared – this may include:</w:t>
      </w:r>
    </w:p>
    <w:p w14:paraId="1F319209" w14:textId="77777777" w:rsidR="00D0400A" w:rsidRPr="00DE73C5" w:rsidRDefault="00D0400A" w:rsidP="00D0400A">
      <w:pPr>
        <w:pStyle w:val="ListParagraph"/>
        <w:numPr>
          <w:ilvl w:val="1"/>
          <w:numId w:val="3"/>
        </w:numPr>
        <w:rPr>
          <w:rStyle w:val="Hyperlink"/>
          <w:rFonts w:cstheme="minorHAnsi"/>
          <w:color w:val="FF0000"/>
          <w:sz w:val="21"/>
          <w:szCs w:val="21"/>
          <w:u w:val="none"/>
        </w:rPr>
      </w:pPr>
      <w:r w:rsidRPr="00DE73C5">
        <w:rPr>
          <w:rStyle w:val="Hyperlink"/>
          <w:rFonts w:cstheme="minorHAnsi"/>
          <w:color w:val="FF0000"/>
          <w:sz w:val="21"/>
          <w:szCs w:val="21"/>
          <w:u w:val="none"/>
        </w:rPr>
        <w:t>Creating an ethos and culture in which all children feel able to share their concerns openly, in a non-judgemental environment, and have them listened to</w:t>
      </w:r>
    </w:p>
    <w:p w14:paraId="4BBC29B4" w14:textId="77777777" w:rsidR="00D0400A" w:rsidRPr="00DE73C5" w:rsidRDefault="00D0400A" w:rsidP="00D0400A">
      <w:pPr>
        <w:pStyle w:val="ListParagraph"/>
        <w:numPr>
          <w:ilvl w:val="1"/>
          <w:numId w:val="3"/>
        </w:numPr>
        <w:rPr>
          <w:rStyle w:val="Hyperlink"/>
          <w:rFonts w:cstheme="minorHAnsi"/>
          <w:color w:val="FF0000"/>
          <w:sz w:val="21"/>
          <w:szCs w:val="21"/>
          <w:u w:val="none"/>
        </w:rPr>
      </w:pPr>
      <w:r w:rsidRPr="00DE73C5">
        <w:rPr>
          <w:rStyle w:val="Hyperlink"/>
          <w:rFonts w:cstheme="minorHAnsi"/>
          <w:color w:val="FF0000"/>
          <w:sz w:val="21"/>
          <w:szCs w:val="21"/>
          <w:u w:val="none"/>
        </w:rPr>
        <w:t xml:space="preserve">All children are frequently told what to do if they witness or experience any form of child-on-child abuse, the effect that it can have on those who experience it and the possible reasons for </w:t>
      </w:r>
      <w:proofErr w:type="gramStart"/>
      <w:r w:rsidRPr="00DE73C5">
        <w:rPr>
          <w:rStyle w:val="Hyperlink"/>
          <w:rFonts w:cstheme="minorHAnsi"/>
          <w:color w:val="FF0000"/>
          <w:sz w:val="21"/>
          <w:szCs w:val="21"/>
          <w:u w:val="none"/>
        </w:rPr>
        <w:t>it</w:t>
      </w:r>
      <w:proofErr w:type="gramEnd"/>
    </w:p>
    <w:p w14:paraId="0C98AE58" w14:textId="77777777" w:rsidR="00D0400A" w:rsidRPr="00DE73C5" w:rsidRDefault="00D0400A" w:rsidP="00D0400A">
      <w:pPr>
        <w:pStyle w:val="ListParagraph"/>
        <w:numPr>
          <w:ilvl w:val="1"/>
          <w:numId w:val="3"/>
        </w:numPr>
        <w:rPr>
          <w:rStyle w:val="Hyperlink"/>
          <w:rFonts w:cstheme="minorHAnsi"/>
          <w:color w:val="FF0000"/>
          <w:sz w:val="21"/>
          <w:szCs w:val="21"/>
          <w:u w:val="none"/>
        </w:rPr>
      </w:pPr>
      <w:r w:rsidRPr="00DE73C5">
        <w:rPr>
          <w:rStyle w:val="Hyperlink"/>
          <w:rFonts w:cstheme="minorHAnsi"/>
          <w:color w:val="FF0000"/>
          <w:sz w:val="21"/>
          <w:szCs w:val="21"/>
          <w:u w:val="none"/>
        </w:rPr>
        <w:t xml:space="preserve">They are regularly informed about the school’s approach to all forms of child-on-child abuse, including the school’s zero-tolerance approach towards all forms of child-on-child abuse, the process for reporting their concerns of child-on-child abuse and where to go for further help, support, and </w:t>
      </w:r>
      <w:proofErr w:type="gramStart"/>
      <w:r w:rsidRPr="00DE73C5">
        <w:rPr>
          <w:rStyle w:val="Hyperlink"/>
          <w:rFonts w:cstheme="minorHAnsi"/>
          <w:color w:val="FF0000"/>
          <w:sz w:val="21"/>
          <w:szCs w:val="21"/>
          <w:u w:val="none"/>
        </w:rPr>
        <w:t>advice</w:t>
      </w:r>
      <w:proofErr w:type="gramEnd"/>
    </w:p>
    <w:p w14:paraId="5865122D" w14:textId="77777777" w:rsidR="00D0400A" w:rsidRPr="00DE73C5" w:rsidRDefault="00D0400A" w:rsidP="00D0400A">
      <w:pPr>
        <w:pStyle w:val="ListParagraph"/>
        <w:numPr>
          <w:ilvl w:val="1"/>
          <w:numId w:val="3"/>
        </w:numPr>
        <w:rPr>
          <w:rStyle w:val="Hyperlink"/>
          <w:rFonts w:cstheme="minorHAnsi"/>
          <w:color w:val="FF0000"/>
          <w:sz w:val="21"/>
          <w:szCs w:val="21"/>
          <w:u w:val="none"/>
        </w:rPr>
      </w:pPr>
      <w:r w:rsidRPr="00DE73C5">
        <w:rPr>
          <w:rStyle w:val="Hyperlink"/>
          <w:rFonts w:cstheme="minorHAnsi"/>
          <w:color w:val="FF0000"/>
          <w:sz w:val="21"/>
          <w:szCs w:val="21"/>
          <w:u w:val="none"/>
        </w:rPr>
        <w:t>Educating all children about the nature and prevalence of child-on-child abuse via a well embedded RHE/RSHE curriculum, PSHE curriculum or wider curriculum</w:t>
      </w:r>
    </w:p>
    <w:p w14:paraId="387728A2" w14:textId="77777777" w:rsidR="00D0400A" w:rsidRDefault="00D0400A" w:rsidP="00D0400A">
      <w:pPr>
        <w:pStyle w:val="ListParagraph"/>
        <w:numPr>
          <w:ilvl w:val="1"/>
          <w:numId w:val="3"/>
        </w:numPr>
        <w:rPr>
          <w:rStyle w:val="Hyperlink"/>
          <w:rFonts w:cstheme="minorHAnsi"/>
          <w:color w:val="FF0000"/>
          <w:sz w:val="21"/>
          <w:szCs w:val="21"/>
          <w:u w:val="none"/>
        </w:rPr>
      </w:pPr>
      <w:r w:rsidRPr="00DE73C5">
        <w:rPr>
          <w:rStyle w:val="Hyperlink"/>
          <w:rFonts w:cstheme="minorHAnsi"/>
          <w:color w:val="FF0000"/>
          <w:sz w:val="21"/>
          <w:szCs w:val="21"/>
          <w:u w:val="none"/>
        </w:rPr>
        <w:t>Challenging the attitudes that underlie such abuse (both inside and outside of the classroom)</w:t>
      </w:r>
    </w:p>
    <w:p w14:paraId="58D61FCB" w14:textId="5CE8AB84" w:rsidR="000D2431" w:rsidRPr="008E3E36" w:rsidRDefault="000D2431" w:rsidP="000D2431">
      <w:pPr>
        <w:pStyle w:val="ListParagraph"/>
        <w:numPr>
          <w:ilvl w:val="1"/>
          <w:numId w:val="3"/>
        </w:numPr>
        <w:rPr>
          <w:rStyle w:val="Hyperlink"/>
          <w:rFonts w:cstheme="minorHAnsi"/>
          <w:color w:val="FF0000"/>
          <w:sz w:val="21"/>
          <w:szCs w:val="21"/>
          <w:highlight w:val="yellow"/>
          <w:u w:val="none"/>
        </w:rPr>
      </w:pPr>
      <w:r w:rsidRPr="008E3E36">
        <w:rPr>
          <w:rStyle w:val="Hyperlink"/>
          <w:rFonts w:cstheme="minorHAnsi"/>
          <w:color w:val="FF0000"/>
          <w:sz w:val="21"/>
          <w:szCs w:val="21"/>
          <w:highlight w:val="yellow"/>
          <w:u w:val="none"/>
        </w:rPr>
        <w:t>Teachi</w:t>
      </w:r>
      <w:r w:rsidR="00AC4204" w:rsidRPr="008E3E36">
        <w:rPr>
          <w:rStyle w:val="Hyperlink"/>
          <w:rFonts w:cstheme="minorHAnsi"/>
          <w:color w:val="FF0000"/>
          <w:sz w:val="21"/>
          <w:szCs w:val="21"/>
          <w:highlight w:val="yellow"/>
          <w:u w:val="none"/>
        </w:rPr>
        <w:t>ng of age-appropriate</w:t>
      </w:r>
      <w:r w:rsidRPr="008E3E36">
        <w:rPr>
          <w:rStyle w:val="Hyperlink"/>
          <w:rFonts w:cstheme="minorHAnsi"/>
          <w:color w:val="FF0000"/>
          <w:sz w:val="21"/>
          <w:szCs w:val="21"/>
          <w:highlight w:val="yellow"/>
          <w:u w:val="none"/>
        </w:rPr>
        <w:t xml:space="preserve"> information </w:t>
      </w:r>
      <w:r w:rsidR="009E46BD" w:rsidRPr="008E3E36">
        <w:rPr>
          <w:rStyle w:val="Hyperlink"/>
          <w:rFonts w:cstheme="minorHAnsi"/>
          <w:color w:val="FF0000"/>
          <w:sz w:val="21"/>
          <w:szCs w:val="21"/>
          <w:highlight w:val="yellow"/>
          <w:u w:val="none"/>
        </w:rPr>
        <w:t>regarding</w:t>
      </w:r>
      <w:r w:rsidRPr="008E3E36">
        <w:rPr>
          <w:rStyle w:val="Hyperlink"/>
          <w:rFonts w:cstheme="minorHAnsi"/>
          <w:color w:val="FF0000"/>
          <w:sz w:val="21"/>
          <w:szCs w:val="21"/>
          <w:highlight w:val="yellow"/>
          <w:u w:val="none"/>
        </w:rPr>
        <w:t xml:space="preserve"> online risks, harms, and technology-assisted abuse, and appropriate signposting of further support and advice in relation to online safety.</w:t>
      </w:r>
    </w:p>
    <w:p w14:paraId="4E5E91FD" w14:textId="77777777" w:rsidR="00D0400A" w:rsidRPr="00DE73C5" w:rsidRDefault="00D0400A" w:rsidP="00D0400A">
      <w:pPr>
        <w:pStyle w:val="ListParagraph"/>
        <w:numPr>
          <w:ilvl w:val="0"/>
          <w:numId w:val="2"/>
        </w:numPr>
        <w:rPr>
          <w:rStyle w:val="Hyperlink"/>
          <w:rFonts w:cstheme="minorHAnsi"/>
          <w:color w:val="FF0000"/>
          <w:sz w:val="21"/>
          <w:szCs w:val="21"/>
          <w:u w:val="none"/>
        </w:rPr>
      </w:pPr>
      <w:r w:rsidRPr="00DE73C5">
        <w:rPr>
          <w:rStyle w:val="Hyperlink"/>
          <w:rFonts w:cstheme="minorHAnsi"/>
          <w:b/>
          <w:bCs/>
          <w:color w:val="FF0000"/>
          <w:sz w:val="21"/>
          <w:szCs w:val="21"/>
          <w:u w:val="none"/>
        </w:rPr>
        <w:t>Information for parents/carers</w:t>
      </w:r>
      <w:r w:rsidRPr="00DE73C5">
        <w:rPr>
          <w:rStyle w:val="Hyperlink"/>
          <w:rFonts w:cstheme="minorHAnsi"/>
          <w:color w:val="FF0000"/>
          <w:sz w:val="21"/>
          <w:szCs w:val="21"/>
          <w:u w:val="none"/>
        </w:rPr>
        <w:t xml:space="preserve"> - give specific details on engagement with parents/</w:t>
      </w:r>
      <w:proofErr w:type="gramStart"/>
      <w:r w:rsidRPr="00DE73C5">
        <w:rPr>
          <w:rStyle w:val="Hyperlink"/>
          <w:rFonts w:cstheme="minorHAnsi"/>
          <w:color w:val="FF0000"/>
          <w:sz w:val="21"/>
          <w:szCs w:val="21"/>
          <w:u w:val="none"/>
        </w:rPr>
        <w:t>carers</w:t>
      </w:r>
      <w:proofErr w:type="gramEnd"/>
    </w:p>
    <w:p w14:paraId="1D136729" w14:textId="77777777" w:rsidR="00D0400A" w:rsidRPr="00DE73C5" w:rsidRDefault="00D0400A" w:rsidP="00D0400A">
      <w:pPr>
        <w:pStyle w:val="ListParagraph"/>
        <w:numPr>
          <w:ilvl w:val="1"/>
          <w:numId w:val="2"/>
        </w:numPr>
        <w:rPr>
          <w:rStyle w:val="Hyperlink"/>
          <w:rFonts w:cstheme="minorHAnsi"/>
          <w:color w:val="FF0000"/>
          <w:sz w:val="21"/>
          <w:szCs w:val="21"/>
          <w:u w:val="none"/>
        </w:rPr>
      </w:pPr>
      <w:r w:rsidRPr="00DE73C5">
        <w:rPr>
          <w:rStyle w:val="Hyperlink"/>
          <w:rFonts w:cstheme="minorHAnsi"/>
          <w:color w:val="FF0000"/>
          <w:sz w:val="21"/>
          <w:szCs w:val="21"/>
          <w:u w:val="none"/>
        </w:rPr>
        <w:t>Talking to parents, both in groups and one-to-one</w:t>
      </w:r>
    </w:p>
    <w:p w14:paraId="0C6957FB" w14:textId="77777777" w:rsidR="00D0400A" w:rsidRPr="00DE73C5" w:rsidRDefault="00D0400A" w:rsidP="00D0400A">
      <w:pPr>
        <w:pStyle w:val="ListParagraph"/>
        <w:numPr>
          <w:ilvl w:val="1"/>
          <w:numId w:val="2"/>
        </w:numPr>
        <w:rPr>
          <w:rStyle w:val="Hyperlink"/>
          <w:rFonts w:cstheme="minorHAnsi"/>
          <w:color w:val="FF0000"/>
          <w:sz w:val="21"/>
          <w:szCs w:val="21"/>
          <w:u w:val="none"/>
        </w:rPr>
      </w:pPr>
      <w:r w:rsidRPr="00DE73C5">
        <w:rPr>
          <w:rStyle w:val="Hyperlink"/>
          <w:rFonts w:cstheme="minorHAnsi"/>
          <w:color w:val="FF0000"/>
          <w:sz w:val="21"/>
          <w:szCs w:val="21"/>
          <w:u w:val="none"/>
        </w:rPr>
        <w:t>Providing opportunities for parents to be involved in the review of school policies and lesson plans; and</w:t>
      </w:r>
    </w:p>
    <w:p w14:paraId="4060E19F" w14:textId="3862DE7A" w:rsidR="00D0400A" w:rsidRPr="00DE73C5" w:rsidRDefault="00857E0E" w:rsidP="00C05D6C">
      <w:pPr>
        <w:pStyle w:val="ListParagraph"/>
        <w:ind w:left="1440"/>
        <w:rPr>
          <w:rStyle w:val="Hyperlink"/>
          <w:rFonts w:cstheme="minorHAnsi"/>
          <w:color w:val="FF0000"/>
          <w:sz w:val="21"/>
          <w:szCs w:val="21"/>
          <w:u w:val="none"/>
        </w:rPr>
      </w:pPr>
      <w:r>
        <w:rPr>
          <w:rStyle w:val="Hyperlink"/>
          <w:rFonts w:cstheme="minorHAnsi"/>
          <w:color w:val="FF0000"/>
          <w:sz w:val="21"/>
          <w:szCs w:val="21"/>
          <w:u w:val="none"/>
        </w:rPr>
        <w:t>e</w:t>
      </w:r>
      <w:r w:rsidR="00D0400A" w:rsidRPr="00DE73C5">
        <w:rPr>
          <w:rStyle w:val="Hyperlink"/>
          <w:rFonts w:cstheme="minorHAnsi"/>
          <w:color w:val="FF0000"/>
          <w:sz w:val="21"/>
          <w:szCs w:val="21"/>
          <w:u w:val="none"/>
        </w:rPr>
        <w:t xml:space="preserve">ncouraging parents to hold the school to account on this </w:t>
      </w:r>
      <w:proofErr w:type="gramStart"/>
      <w:r w:rsidR="00D0400A" w:rsidRPr="00DE73C5">
        <w:rPr>
          <w:rStyle w:val="Hyperlink"/>
          <w:rFonts w:cstheme="minorHAnsi"/>
          <w:color w:val="FF0000"/>
          <w:sz w:val="21"/>
          <w:szCs w:val="21"/>
          <w:u w:val="none"/>
        </w:rPr>
        <w:t>issue</w:t>
      </w:r>
      <w:proofErr w:type="gramEnd"/>
    </w:p>
    <w:p w14:paraId="5FBC5565" w14:textId="77777777" w:rsidR="00D0400A" w:rsidRPr="00DE73C5" w:rsidRDefault="00D0400A" w:rsidP="00D0400A">
      <w:pPr>
        <w:pStyle w:val="ListParagraph"/>
        <w:numPr>
          <w:ilvl w:val="1"/>
          <w:numId w:val="2"/>
        </w:numPr>
        <w:rPr>
          <w:rStyle w:val="Hyperlink"/>
          <w:rFonts w:cstheme="minorHAnsi"/>
          <w:color w:val="FF0000"/>
          <w:sz w:val="21"/>
          <w:szCs w:val="21"/>
          <w:u w:val="none"/>
        </w:rPr>
      </w:pPr>
      <w:r w:rsidRPr="00DE73C5">
        <w:rPr>
          <w:rStyle w:val="Hyperlink"/>
          <w:rFonts w:cstheme="minorHAnsi"/>
          <w:color w:val="FF0000"/>
          <w:sz w:val="21"/>
          <w:szCs w:val="21"/>
          <w:u w:val="none"/>
        </w:rPr>
        <w:t xml:space="preserve">Asking parents what they perceive to be the risks facing their child and how they would like to see the school address those </w:t>
      </w:r>
      <w:proofErr w:type="gramStart"/>
      <w:r w:rsidRPr="00DE73C5">
        <w:rPr>
          <w:rStyle w:val="Hyperlink"/>
          <w:rFonts w:cstheme="minorHAnsi"/>
          <w:color w:val="FF0000"/>
          <w:sz w:val="21"/>
          <w:szCs w:val="21"/>
          <w:u w:val="none"/>
        </w:rPr>
        <w:t>risks</w:t>
      </w:r>
      <w:proofErr w:type="gramEnd"/>
    </w:p>
    <w:p w14:paraId="5724EC37" w14:textId="77777777" w:rsidR="00D0400A" w:rsidRPr="00DE73C5" w:rsidRDefault="00D0400A" w:rsidP="00D0400A">
      <w:pPr>
        <w:pStyle w:val="ListParagraph"/>
        <w:numPr>
          <w:ilvl w:val="1"/>
          <w:numId w:val="2"/>
        </w:numPr>
        <w:rPr>
          <w:rStyle w:val="Hyperlink"/>
          <w:rFonts w:cstheme="minorHAnsi"/>
          <w:color w:val="FF0000"/>
          <w:sz w:val="21"/>
          <w:szCs w:val="21"/>
          <w:u w:val="none"/>
        </w:rPr>
      </w:pPr>
      <w:r w:rsidRPr="00DE73C5">
        <w:rPr>
          <w:rStyle w:val="Hyperlink"/>
          <w:rFonts w:cstheme="minorHAnsi"/>
          <w:color w:val="FF0000"/>
          <w:sz w:val="21"/>
          <w:szCs w:val="21"/>
          <w:u w:val="none"/>
        </w:rPr>
        <w:t xml:space="preserve">Challenging the attitudes that underlie child-on-child abuse – in school and/or the wider </w:t>
      </w:r>
      <w:proofErr w:type="gramStart"/>
      <w:r w:rsidRPr="00DE73C5">
        <w:rPr>
          <w:rStyle w:val="Hyperlink"/>
          <w:rFonts w:cstheme="minorHAnsi"/>
          <w:color w:val="FF0000"/>
          <w:sz w:val="21"/>
          <w:szCs w:val="21"/>
          <w:u w:val="none"/>
        </w:rPr>
        <w:t>community</w:t>
      </w:r>
      <w:proofErr w:type="gramEnd"/>
    </w:p>
    <w:p w14:paraId="3E86E2BB" w14:textId="77777777" w:rsidR="00D0400A" w:rsidRDefault="00D0400A" w:rsidP="00D0400A">
      <w:pPr>
        <w:pStyle w:val="ListParagraph"/>
        <w:numPr>
          <w:ilvl w:val="1"/>
          <w:numId w:val="2"/>
        </w:numPr>
        <w:rPr>
          <w:rStyle w:val="Hyperlink"/>
          <w:rFonts w:cstheme="minorHAnsi"/>
          <w:color w:val="FF0000"/>
          <w:sz w:val="21"/>
          <w:szCs w:val="21"/>
          <w:u w:val="none"/>
        </w:rPr>
      </w:pPr>
      <w:r w:rsidRPr="00DE73C5">
        <w:rPr>
          <w:rStyle w:val="Hyperlink"/>
          <w:rFonts w:cstheme="minorHAnsi"/>
          <w:color w:val="FF0000"/>
          <w:sz w:val="21"/>
          <w:szCs w:val="21"/>
          <w:u w:val="none"/>
        </w:rPr>
        <w:t xml:space="preserve">Ensuring parents /carers are aware of the ethos and culture of the school or </w:t>
      </w:r>
      <w:proofErr w:type="gramStart"/>
      <w:r w:rsidRPr="00DE73C5">
        <w:rPr>
          <w:rStyle w:val="Hyperlink"/>
          <w:rFonts w:cstheme="minorHAnsi"/>
          <w:color w:val="FF0000"/>
          <w:sz w:val="21"/>
          <w:szCs w:val="21"/>
          <w:u w:val="none"/>
        </w:rPr>
        <w:t>college</w:t>
      </w:r>
      <w:proofErr w:type="gramEnd"/>
    </w:p>
    <w:p w14:paraId="377101FC" w14:textId="0619BF7A" w:rsidR="004520A4" w:rsidRPr="008E3E36" w:rsidRDefault="00DF6DA6" w:rsidP="00D0400A">
      <w:pPr>
        <w:pStyle w:val="ListParagraph"/>
        <w:numPr>
          <w:ilvl w:val="1"/>
          <w:numId w:val="2"/>
        </w:numPr>
        <w:rPr>
          <w:rStyle w:val="Hyperlink"/>
          <w:rFonts w:cstheme="minorHAnsi"/>
          <w:color w:val="FF0000"/>
          <w:sz w:val="21"/>
          <w:szCs w:val="21"/>
          <w:highlight w:val="yellow"/>
          <w:u w:val="none"/>
        </w:rPr>
      </w:pPr>
      <w:r w:rsidRPr="008E3E36">
        <w:rPr>
          <w:rStyle w:val="Hyperlink"/>
          <w:rFonts w:cstheme="minorHAnsi"/>
          <w:color w:val="FF0000"/>
          <w:sz w:val="21"/>
          <w:szCs w:val="21"/>
          <w:highlight w:val="yellow"/>
          <w:u w:val="none"/>
        </w:rPr>
        <w:t>Sharing of r</w:t>
      </w:r>
      <w:r w:rsidR="004520A4" w:rsidRPr="008E3E36">
        <w:rPr>
          <w:rStyle w:val="Hyperlink"/>
          <w:rFonts w:cstheme="minorHAnsi"/>
          <w:color w:val="FF0000"/>
          <w:sz w:val="21"/>
          <w:szCs w:val="21"/>
          <w:highlight w:val="yellow"/>
          <w:u w:val="none"/>
        </w:rPr>
        <w:t xml:space="preserve">egular </w:t>
      </w:r>
      <w:r w:rsidR="009454E1" w:rsidRPr="008E3E36">
        <w:rPr>
          <w:rStyle w:val="Hyperlink"/>
          <w:rFonts w:cstheme="minorHAnsi"/>
          <w:color w:val="FF0000"/>
          <w:sz w:val="21"/>
          <w:szCs w:val="21"/>
          <w:highlight w:val="yellow"/>
          <w:u w:val="none"/>
        </w:rPr>
        <w:t>information</w:t>
      </w:r>
      <w:r w:rsidR="009E46BD" w:rsidRPr="008E3E36">
        <w:rPr>
          <w:rStyle w:val="Hyperlink"/>
          <w:rFonts w:cstheme="minorHAnsi"/>
          <w:color w:val="FF0000"/>
          <w:sz w:val="21"/>
          <w:szCs w:val="21"/>
          <w:highlight w:val="yellow"/>
          <w:u w:val="none"/>
        </w:rPr>
        <w:t xml:space="preserve"> regarding </w:t>
      </w:r>
      <w:r w:rsidR="002368D8" w:rsidRPr="008E3E36">
        <w:rPr>
          <w:rStyle w:val="Hyperlink"/>
          <w:rFonts w:cstheme="minorHAnsi"/>
          <w:color w:val="FF0000"/>
          <w:sz w:val="21"/>
          <w:szCs w:val="21"/>
          <w:highlight w:val="yellow"/>
          <w:u w:val="none"/>
        </w:rPr>
        <w:t>online risks</w:t>
      </w:r>
      <w:r w:rsidR="000D2431" w:rsidRPr="008E3E36">
        <w:rPr>
          <w:rStyle w:val="Hyperlink"/>
          <w:rFonts w:cstheme="minorHAnsi"/>
          <w:color w:val="FF0000"/>
          <w:sz w:val="21"/>
          <w:szCs w:val="21"/>
          <w:highlight w:val="yellow"/>
          <w:u w:val="none"/>
        </w:rPr>
        <w:t>, harms,</w:t>
      </w:r>
      <w:r w:rsidR="002368D8" w:rsidRPr="008E3E36">
        <w:rPr>
          <w:rStyle w:val="Hyperlink"/>
          <w:rFonts w:cstheme="minorHAnsi"/>
          <w:color w:val="FF0000"/>
          <w:sz w:val="21"/>
          <w:szCs w:val="21"/>
          <w:highlight w:val="yellow"/>
          <w:u w:val="none"/>
        </w:rPr>
        <w:t xml:space="preserve"> and technology-assisted abuse</w:t>
      </w:r>
      <w:r w:rsidRPr="008E3E36">
        <w:rPr>
          <w:rStyle w:val="Hyperlink"/>
          <w:rFonts w:cstheme="minorHAnsi"/>
          <w:color w:val="FF0000"/>
          <w:sz w:val="21"/>
          <w:szCs w:val="21"/>
          <w:highlight w:val="yellow"/>
          <w:u w:val="none"/>
        </w:rPr>
        <w:t>,</w:t>
      </w:r>
      <w:r w:rsidR="009454E1" w:rsidRPr="008E3E36">
        <w:rPr>
          <w:rStyle w:val="Hyperlink"/>
          <w:rFonts w:cstheme="minorHAnsi"/>
          <w:color w:val="FF0000"/>
          <w:sz w:val="21"/>
          <w:szCs w:val="21"/>
          <w:highlight w:val="yellow"/>
          <w:u w:val="none"/>
        </w:rPr>
        <w:t xml:space="preserve"> and </w:t>
      </w:r>
      <w:r w:rsidRPr="008E3E36">
        <w:rPr>
          <w:rStyle w:val="Hyperlink"/>
          <w:rFonts w:cstheme="minorHAnsi"/>
          <w:color w:val="FF0000"/>
          <w:sz w:val="21"/>
          <w:szCs w:val="21"/>
          <w:highlight w:val="yellow"/>
          <w:u w:val="none"/>
        </w:rPr>
        <w:t xml:space="preserve">appropriate </w:t>
      </w:r>
      <w:r w:rsidR="000D2431" w:rsidRPr="008E3E36">
        <w:rPr>
          <w:rStyle w:val="Hyperlink"/>
          <w:rFonts w:cstheme="minorHAnsi"/>
          <w:color w:val="FF0000"/>
          <w:sz w:val="21"/>
          <w:szCs w:val="21"/>
          <w:highlight w:val="yellow"/>
          <w:u w:val="none"/>
        </w:rPr>
        <w:t>signposting</w:t>
      </w:r>
      <w:r w:rsidR="009454E1" w:rsidRPr="008E3E36">
        <w:rPr>
          <w:rStyle w:val="Hyperlink"/>
          <w:rFonts w:cstheme="minorHAnsi"/>
          <w:color w:val="FF0000"/>
          <w:sz w:val="21"/>
          <w:szCs w:val="21"/>
          <w:highlight w:val="yellow"/>
          <w:u w:val="none"/>
        </w:rPr>
        <w:t xml:space="preserve"> of </w:t>
      </w:r>
      <w:r w:rsidRPr="008E3E36">
        <w:rPr>
          <w:rStyle w:val="Hyperlink"/>
          <w:rFonts w:cstheme="minorHAnsi"/>
          <w:color w:val="FF0000"/>
          <w:sz w:val="21"/>
          <w:szCs w:val="21"/>
          <w:highlight w:val="yellow"/>
          <w:u w:val="none"/>
        </w:rPr>
        <w:t xml:space="preserve">further support and advice </w:t>
      </w:r>
      <w:r w:rsidR="000D2431" w:rsidRPr="008E3E36">
        <w:rPr>
          <w:rStyle w:val="Hyperlink"/>
          <w:rFonts w:cstheme="minorHAnsi"/>
          <w:color w:val="FF0000"/>
          <w:sz w:val="21"/>
          <w:szCs w:val="21"/>
          <w:highlight w:val="yellow"/>
          <w:u w:val="none"/>
        </w:rPr>
        <w:t>in relation to online safety</w:t>
      </w:r>
      <w:r w:rsidRPr="008E3E36">
        <w:rPr>
          <w:rStyle w:val="Hyperlink"/>
          <w:rFonts w:cstheme="minorHAnsi"/>
          <w:color w:val="FF0000"/>
          <w:sz w:val="21"/>
          <w:szCs w:val="21"/>
          <w:highlight w:val="yellow"/>
          <w:u w:val="none"/>
        </w:rPr>
        <w:t>.</w:t>
      </w:r>
    </w:p>
    <w:p w14:paraId="57B4F739" w14:textId="77777777" w:rsidR="00D0400A" w:rsidRPr="00DE73C5" w:rsidRDefault="00D0400A" w:rsidP="00D0400A">
      <w:pPr>
        <w:pStyle w:val="ListParagraph"/>
        <w:numPr>
          <w:ilvl w:val="0"/>
          <w:numId w:val="1"/>
        </w:numPr>
        <w:rPr>
          <w:rStyle w:val="Hyperlink"/>
          <w:rFonts w:cstheme="minorHAnsi"/>
          <w:color w:val="FF0000"/>
          <w:sz w:val="21"/>
          <w:szCs w:val="21"/>
          <w:u w:val="none"/>
        </w:rPr>
      </w:pPr>
      <w:bookmarkStart w:id="8" w:name="_Int_jhncuN5r"/>
      <w:r w:rsidRPr="00DE73C5">
        <w:rPr>
          <w:rStyle w:val="Hyperlink"/>
          <w:rFonts w:cstheme="minorHAnsi"/>
          <w:b/>
          <w:bCs/>
          <w:color w:val="FF0000"/>
          <w:sz w:val="21"/>
          <w:szCs w:val="21"/>
          <w:u w:val="none"/>
        </w:rPr>
        <w:t>RHE</w:t>
      </w:r>
      <w:bookmarkEnd w:id="8"/>
      <w:r w:rsidRPr="00DE73C5">
        <w:rPr>
          <w:rStyle w:val="Hyperlink"/>
          <w:rFonts w:cstheme="minorHAnsi"/>
          <w:b/>
          <w:bCs/>
          <w:color w:val="FF0000"/>
          <w:sz w:val="21"/>
          <w:szCs w:val="21"/>
          <w:u w:val="none"/>
        </w:rPr>
        <w:t xml:space="preserve"> (Relationships and Health Education) / RSHE curriculum</w:t>
      </w:r>
      <w:r w:rsidRPr="00DE73C5">
        <w:rPr>
          <w:rStyle w:val="Hyperlink"/>
          <w:rFonts w:cstheme="minorHAnsi"/>
          <w:color w:val="FF0000"/>
          <w:sz w:val="21"/>
          <w:szCs w:val="21"/>
          <w:u w:val="none"/>
        </w:rPr>
        <w:t xml:space="preserve"> - you may wish to give specific details of your school’s ethos as well as linking with your RSHE policy and curriculum </w:t>
      </w:r>
      <w:proofErr w:type="gramStart"/>
      <w:r w:rsidRPr="00DE73C5">
        <w:rPr>
          <w:rStyle w:val="Hyperlink"/>
          <w:rFonts w:cstheme="minorHAnsi"/>
          <w:color w:val="FF0000"/>
          <w:sz w:val="21"/>
          <w:szCs w:val="21"/>
          <w:u w:val="none"/>
        </w:rPr>
        <w:t>development</w:t>
      </w:r>
      <w:proofErr w:type="gramEnd"/>
    </w:p>
    <w:p w14:paraId="547D36FF" w14:textId="77777777" w:rsidR="00D0400A" w:rsidRPr="00DE73C5" w:rsidRDefault="00D0400A" w:rsidP="00D0400A">
      <w:pPr>
        <w:pStyle w:val="ListParagraph"/>
        <w:numPr>
          <w:ilvl w:val="1"/>
          <w:numId w:val="1"/>
        </w:numPr>
        <w:rPr>
          <w:rStyle w:val="Hyperlink"/>
          <w:rFonts w:cstheme="minorHAnsi"/>
          <w:color w:val="FF0000"/>
          <w:sz w:val="21"/>
          <w:szCs w:val="21"/>
          <w:u w:val="none"/>
        </w:rPr>
      </w:pPr>
      <w:r w:rsidRPr="00DE73C5">
        <w:rPr>
          <w:rStyle w:val="Hyperlink"/>
          <w:rFonts w:cstheme="minorHAnsi"/>
          <w:color w:val="FF0000"/>
          <w:sz w:val="21"/>
          <w:szCs w:val="21"/>
          <w:u w:val="none"/>
        </w:rPr>
        <w:t xml:space="preserve">The school have a clear set of values and standards, upheld, and demonstrated throughout all aspects of school life, which is supported by a planned programme of evidence based RSHE </w:t>
      </w:r>
      <w:proofErr w:type="gramStart"/>
      <w:r w:rsidRPr="00DE73C5">
        <w:rPr>
          <w:rStyle w:val="Hyperlink"/>
          <w:rFonts w:cstheme="minorHAnsi"/>
          <w:color w:val="FF0000"/>
          <w:sz w:val="21"/>
          <w:szCs w:val="21"/>
          <w:u w:val="none"/>
        </w:rPr>
        <w:t>curriculum</w:t>
      </w:r>
      <w:proofErr w:type="gramEnd"/>
    </w:p>
    <w:p w14:paraId="62B3C70D" w14:textId="77777777" w:rsidR="00D0400A" w:rsidRPr="00DE73C5" w:rsidRDefault="00D0400A" w:rsidP="00D0400A">
      <w:pPr>
        <w:pStyle w:val="ListParagraph"/>
        <w:numPr>
          <w:ilvl w:val="1"/>
          <w:numId w:val="1"/>
        </w:numPr>
        <w:rPr>
          <w:rStyle w:val="Hyperlink"/>
          <w:rFonts w:cstheme="minorHAnsi"/>
          <w:color w:val="FF0000"/>
          <w:sz w:val="21"/>
          <w:szCs w:val="21"/>
          <w:u w:val="none"/>
        </w:rPr>
      </w:pPr>
      <w:r w:rsidRPr="00DE73C5">
        <w:rPr>
          <w:rStyle w:val="Hyperlink"/>
          <w:rFonts w:cstheme="minorHAnsi"/>
          <w:color w:val="FF0000"/>
          <w:sz w:val="21"/>
          <w:szCs w:val="21"/>
          <w:u w:val="none"/>
        </w:rPr>
        <w:t>Our RHE/RSHE/PSHE programme is fully inclusive and developed to be age and stage of development appropriate (especially when considering children with SEND (Special Educational Needs and Disabilities) and/or other vulnerabilities)</w:t>
      </w:r>
    </w:p>
    <w:p w14:paraId="25E82593" w14:textId="77777777" w:rsidR="00D0400A" w:rsidRPr="00DE73C5" w:rsidRDefault="00D0400A" w:rsidP="00D0400A">
      <w:pPr>
        <w:pStyle w:val="ListParagraph"/>
        <w:numPr>
          <w:ilvl w:val="1"/>
          <w:numId w:val="1"/>
        </w:numPr>
        <w:rPr>
          <w:rStyle w:val="Hyperlink"/>
          <w:rFonts w:cstheme="minorHAnsi"/>
          <w:color w:val="FF0000"/>
          <w:sz w:val="21"/>
          <w:szCs w:val="21"/>
          <w:u w:val="none"/>
        </w:rPr>
      </w:pPr>
      <w:r w:rsidRPr="00DE73C5">
        <w:rPr>
          <w:rStyle w:val="Hyperlink"/>
          <w:rFonts w:cstheme="minorHAnsi"/>
          <w:color w:val="FF0000"/>
          <w:sz w:val="21"/>
          <w:szCs w:val="21"/>
          <w:u w:val="none"/>
        </w:rPr>
        <w:t>We will, through our RHE/RSHE/PSHE programme promote:</w:t>
      </w:r>
    </w:p>
    <w:p w14:paraId="55F648CD" w14:textId="77777777" w:rsidR="00D0400A" w:rsidRPr="00DE73C5" w:rsidRDefault="00D0400A" w:rsidP="00D0400A">
      <w:pPr>
        <w:pStyle w:val="ListParagraph"/>
        <w:numPr>
          <w:ilvl w:val="2"/>
          <w:numId w:val="1"/>
        </w:numPr>
        <w:rPr>
          <w:rStyle w:val="Hyperlink"/>
          <w:rFonts w:cstheme="minorHAnsi"/>
          <w:color w:val="FF0000"/>
          <w:sz w:val="21"/>
          <w:szCs w:val="21"/>
          <w:u w:val="none"/>
        </w:rPr>
      </w:pPr>
      <w:r w:rsidRPr="00DE73C5">
        <w:rPr>
          <w:rStyle w:val="Hyperlink"/>
          <w:rFonts w:cstheme="minorHAnsi"/>
          <w:color w:val="FF0000"/>
          <w:sz w:val="21"/>
          <w:szCs w:val="21"/>
          <w:u w:val="none"/>
        </w:rPr>
        <w:t>Healthy and respectful relationships</w:t>
      </w:r>
    </w:p>
    <w:p w14:paraId="6453B67D" w14:textId="77777777" w:rsidR="00D0400A" w:rsidRPr="00DE73C5" w:rsidRDefault="00D0400A" w:rsidP="00D0400A">
      <w:pPr>
        <w:pStyle w:val="ListParagraph"/>
        <w:numPr>
          <w:ilvl w:val="2"/>
          <w:numId w:val="1"/>
        </w:numPr>
        <w:rPr>
          <w:rStyle w:val="Hyperlink"/>
          <w:rFonts w:cstheme="minorHAnsi"/>
          <w:color w:val="FF0000"/>
          <w:sz w:val="21"/>
          <w:szCs w:val="21"/>
          <w:u w:val="none"/>
        </w:rPr>
      </w:pPr>
      <w:r w:rsidRPr="00DE73C5">
        <w:rPr>
          <w:rStyle w:val="Hyperlink"/>
          <w:rFonts w:cstheme="minorHAnsi"/>
          <w:color w:val="FF0000"/>
          <w:sz w:val="21"/>
          <w:szCs w:val="21"/>
          <w:u w:val="none"/>
        </w:rPr>
        <w:t>Boundaries and consent</w:t>
      </w:r>
    </w:p>
    <w:p w14:paraId="7A8CC754" w14:textId="77777777" w:rsidR="00D0400A" w:rsidRPr="00DE73C5" w:rsidRDefault="00D0400A" w:rsidP="00D0400A">
      <w:pPr>
        <w:pStyle w:val="ListParagraph"/>
        <w:numPr>
          <w:ilvl w:val="2"/>
          <w:numId w:val="1"/>
        </w:numPr>
        <w:rPr>
          <w:rStyle w:val="Hyperlink"/>
          <w:rFonts w:cstheme="minorHAnsi"/>
          <w:color w:val="FF0000"/>
          <w:sz w:val="21"/>
          <w:szCs w:val="21"/>
          <w:u w:val="none"/>
        </w:rPr>
      </w:pPr>
      <w:r w:rsidRPr="00DE73C5">
        <w:rPr>
          <w:rStyle w:val="Hyperlink"/>
          <w:rFonts w:cstheme="minorHAnsi"/>
          <w:color w:val="FF0000"/>
          <w:sz w:val="21"/>
          <w:szCs w:val="21"/>
          <w:u w:val="none"/>
        </w:rPr>
        <w:t xml:space="preserve">Equality and raise awareness of stereotyping and </w:t>
      </w:r>
      <w:proofErr w:type="gramStart"/>
      <w:r w:rsidRPr="00DE73C5">
        <w:rPr>
          <w:rStyle w:val="Hyperlink"/>
          <w:rFonts w:cstheme="minorHAnsi"/>
          <w:color w:val="FF0000"/>
          <w:sz w:val="21"/>
          <w:szCs w:val="21"/>
          <w:u w:val="none"/>
        </w:rPr>
        <w:t>prejudice</w:t>
      </w:r>
      <w:proofErr w:type="gramEnd"/>
    </w:p>
    <w:p w14:paraId="05C7CD44" w14:textId="77777777" w:rsidR="00D0400A" w:rsidRPr="00DE73C5" w:rsidRDefault="00D0400A" w:rsidP="00D0400A">
      <w:pPr>
        <w:pStyle w:val="ListParagraph"/>
        <w:numPr>
          <w:ilvl w:val="2"/>
          <w:numId w:val="1"/>
        </w:numPr>
        <w:rPr>
          <w:rStyle w:val="Hyperlink"/>
          <w:rFonts w:cstheme="minorHAnsi"/>
          <w:color w:val="FF0000"/>
          <w:sz w:val="21"/>
          <w:szCs w:val="21"/>
          <w:u w:val="none"/>
        </w:rPr>
      </w:pPr>
      <w:r w:rsidRPr="00DE73C5">
        <w:rPr>
          <w:rStyle w:val="Hyperlink"/>
          <w:rFonts w:cstheme="minorHAnsi"/>
          <w:color w:val="FF0000"/>
          <w:sz w:val="21"/>
          <w:szCs w:val="21"/>
          <w:u w:val="none"/>
        </w:rPr>
        <w:t>Body confidence and self-esteem</w:t>
      </w:r>
    </w:p>
    <w:p w14:paraId="5D1A64F8" w14:textId="77777777" w:rsidR="00D0400A" w:rsidRPr="00DE73C5" w:rsidRDefault="00D0400A" w:rsidP="00D0400A">
      <w:pPr>
        <w:pStyle w:val="ListParagraph"/>
        <w:numPr>
          <w:ilvl w:val="2"/>
          <w:numId w:val="1"/>
        </w:numPr>
        <w:rPr>
          <w:rStyle w:val="Hyperlink"/>
          <w:rFonts w:cstheme="minorHAnsi"/>
          <w:color w:val="FF0000"/>
          <w:sz w:val="21"/>
          <w:szCs w:val="21"/>
          <w:u w:val="none"/>
        </w:rPr>
      </w:pPr>
      <w:r w:rsidRPr="00DE73C5">
        <w:rPr>
          <w:rStyle w:val="Hyperlink"/>
          <w:rFonts w:cstheme="minorHAnsi"/>
          <w:color w:val="FF0000"/>
          <w:sz w:val="21"/>
          <w:szCs w:val="21"/>
          <w:u w:val="none"/>
        </w:rPr>
        <w:t>How to recognise an abusive relationship, including coercive and controlling behaviour</w:t>
      </w:r>
    </w:p>
    <w:p w14:paraId="58A071EF" w14:textId="77777777" w:rsidR="00D0400A" w:rsidRPr="00DE73C5" w:rsidRDefault="00D0400A" w:rsidP="00D0400A">
      <w:pPr>
        <w:pStyle w:val="ListParagraph"/>
        <w:numPr>
          <w:ilvl w:val="2"/>
          <w:numId w:val="1"/>
        </w:numPr>
        <w:rPr>
          <w:rStyle w:val="Hyperlink"/>
          <w:rFonts w:cstheme="minorHAnsi"/>
          <w:color w:val="FF0000"/>
          <w:sz w:val="21"/>
          <w:szCs w:val="21"/>
          <w:u w:val="none"/>
        </w:rPr>
      </w:pPr>
      <w:r w:rsidRPr="00DE73C5">
        <w:rPr>
          <w:rStyle w:val="Hyperlink"/>
          <w:rFonts w:cstheme="minorHAnsi"/>
          <w:color w:val="FF0000"/>
          <w:sz w:val="21"/>
          <w:szCs w:val="21"/>
          <w:u w:val="none"/>
        </w:rPr>
        <w:t>The concepts of, and laws relating to – sexual consent, sexual exploitation, abuse, grooming, coercion, harassment, rape, teenage relationship abuse (intimate personal relationships between children), and how to access support, and</w:t>
      </w:r>
    </w:p>
    <w:p w14:paraId="0C679297" w14:textId="24D58EA7" w:rsidR="00D0400A" w:rsidRDefault="00D0400A" w:rsidP="00D0400A">
      <w:pPr>
        <w:pStyle w:val="ListParagraph"/>
        <w:numPr>
          <w:ilvl w:val="2"/>
          <w:numId w:val="1"/>
        </w:numPr>
        <w:rPr>
          <w:rStyle w:val="Hyperlink"/>
          <w:rFonts w:cstheme="minorHAnsi"/>
          <w:color w:val="FF0000"/>
          <w:sz w:val="21"/>
          <w:szCs w:val="21"/>
          <w:u w:val="none"/>
        </w:rPr>
      </w:pPr>
      <w:r w:rsidRPr="00DE73C5">
        <w:rPr>
          <w:rStyle w:val="Hyperlink"/>
          <w:rFonts w:cstheme="minorHAnsi"/>
          <w:color w:val="FF0000"/>
          <w:sz w:val="21"/>
          <w:szCs w:val="21"/>
          <w:u w:val="none"/>
        </w:rPr>
        <w:t xml:space="preserve">What constitutes sexual harassment and sexual violence and why these are always </w:t>
      </w:r>
      <w:proofErr w:type="gramStart"/>
      <w:r w:rsidRPr="00DE73C5">
        <w:rPr>
          <w:rStyle w:val="Hyperlink"/>
          <w:rFonts w:cstheme="minorHAnsi"/>
          <w:color w:val="FF0000"/>
          <w:sz w:val="21"/>
          <w:szCs w:val="21"/>
          <w:u w:val="none"/>
        </w:rPr>
        <w:t>unacceptable</w:t>
      </w:r>
      <w:proofErr w:type="gramEnd"/>
    </w:p>
    <w:p w14:paraId="65128A9D" w14:textId="77777777" w:rsidR="00CB4FAE" w:rsidRDefault="00CB4FAE" w:rsidP="00697735">
      <w:pPr>
        <w:rPr>
          <w:rStyle w:val="Hyperlink"/>
          <w:rFonts w:cstheme="minorHAnsi"/>
          <w:color w:val="FF0000"/>
          <w:sz w:val="21"/>
          <w:szCs w:val="21"/>
          <w:u w:val="none"/>
        </w:rPr>
      </w:pPr>
    </w:p>
    <w:p w14:paraId="0FA99EE3" w14:textId="77777777" w:rsidR="009E46BD" w:rsidRPr="00697735" w:rsidRDefault="009E46BD" w:rsidP="00697735">
      <w:pPr>
        <w:rPr>
          <w:rStyle w:val="Hyperlink"/>
          <w:rFonts w:cstheme="minorHAnsi"/>
          <w:color w:val="FF0000"/>
          <w:sz w:val="21"/>
          <w:szCs w:val="21"/>
          <w:u w:val="none"/>
        </w:rPr>
      </w:pPr>
    </w:p>
    <w:p w14:paraId="7C6F61A0" w14:textId="77777777" w:rsidR="00D0400A" w:rsidRPr="00DE73C5" w:rsidRDefault="00D0400A" w:rsidP="00D0400A">
      <w:pPr>
        <w:rPr>
          <w:rStyle w:val="Hyperlink"/>
          <w:rFonts w:cstheme="minorHAnsi"/>
          <w:b/>
          <w:bCs/>
          <w:color w:val="auto"/>
          <w:sz w:val="21"/>
          <w:szCs w:val="21"/>
        </w:rPr>
      </w:pPr>
    </w:p>
    <w:p w14:paraId="58012EDC"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lastRenderedPageBreak/>
        <w:t>Breaches / Complaints:</w:t>
      </w:r>
    </w:p>
    <w:p w14:paraId="406F91F4" w14:textId="77777777" w:rsidR="00D0400A" w:rsidRPr="00DE73C5" w:rsidRDefault="00D0400A" w:rsidP="00D0400A">
      <w:pPr>
        <w:rPr>
          <w:rFonts w:cstheme="minorHAnsi"/>
          <w:b/>
          <w:bCs/>
          <w:sz w:val="21"/>
          <w:szCs w:val="21"/>
        </w:rPr>
      </w:pPr>
      <w:r w:rsidRPr="00DE73C5">
        <w:rPr>
          <w:rFonts w:cstheme="minorHAnsi"/>
          <w:sz w:val="21"/>
          <w:szCs w:val="21"/>
        </w:rPr>
        <w:t xml:space="preserve">Breaches to this policy will be dealt with in the same way that breaches of other school policies are dealt with, as determined by the Head teacher and Governing Body. </w:t>
      </w:r>
    </w:p>
    <w:p w14:paraId="133F03ED" w14:textId="77777777" w:rsidR="00D0400A" w:rsidRPr="00DE73C5" w:rsidRDefault="00D0400A" w:rsidP="00D0400A">
      <w:pPr>
        <w:spacing w:line="257" w:lineRule="auto"/>
        <w:rPr>
          <w:rFonts w:eastAsia="Calibri" w:cstheme="minorHAnsi"/>
          <w:sz w:val="21"/>
          <w:szCs w:val="21"/>
        </w:rPr>
      </w:pPr>
      <w:r w:rsidRPr="00DE73C5">
        <w:rPr>
          <w:rFonts w:eastAsia="Calibri" w:cstheme="minorHAnsi"/>
          <w:sz w:val="21"/>
          <w:szCs w:val="21"/>
        </w:rPr>
        <w:t>If a parent/carer is not satisfied with our school’s actions, we ask that they follow our school’s complaint policy and procedures.</w:t>
      </w:r>
      <w:r w:rsidRPr="00DE73C5">
        <w:rPr>
          <w:rFonts w:eastAsia="Calibri" w:cstheme="minorHAnsi"/>
          <w:color w:val="FF0000"/>
          <w:sz w:val="21"/>
          <w:szCs w:val="21"/>
        </w:rPr>
        <w:t xml:space="preserve"> This is available online from our school website, and on request from the school office.</w:t>
      </w:r>
    </w:p>
    <w:p w14:paraId="73865D1B" w14:textId="77777777" w:rsidR="00D0400A" w:rsidRPr="00DE73C5" w:rsidRDefault="00D0400A" w:rsidP="00D0400A">
      <w:pPr>
        <w:spacing w:line="257" w:lineRule="auto"/>
        <w:rPr>
          <w:rFonts w:eastAsia="Calibri" w:cstheme="minorHAnsi"/>
          <w:b/>
          <w:bCs/>
          <w:sz w:val="21"/>
          <w:szCs w:val="21"/>
          <w:u w:val="single"/>
        </w:rPr>
      </w:pPr>
    </w:p>
    <w:p w14:paraId="04AED5FD" w14:textId="77777777" w:rsidR="00D0400A" w:rsidRPr="00DE73C5" w:rsidRDefault="00D0400A" w:rsidP="00D0400A">
      <w:pPr>
        <w:spacing w:line="257" w:lineRule="auto"/>
        <w:rPr>
          <w:rFonts w:eastAsia="Calibri" w:cstheme="minorHAnsi"/>
          <w:b/>
          <w:bCs/>
          <w:sz w:val="21"/>
          <w:szCs w:val="21"/>
          <w:u w:val="single"/>
        </w:rPr>
      </w:pPr>
      <w:r w:rsidRPr="00DE73C5">
        <w:rPr>
          <w:rFonts w:eastAsia="Calibri" w:cstheme="minorHAnsi"/>
          <w:b/>
          <w:bCs/>
          <w:sz w:val="21"/>
          <w:szCs w:val="21"/>
          <w:u w:val="single"/>
        </w:rPr>
        <w:t>Links with other policies:</w:t>
      </w:r>
    </w:p>
    <w:p w14:paraId="42540415" w14:textId="77777777" w:rsidR="00D0400A" w:rsidRPr="00DE73C5" w:rsidRDefault="00D0400A" w:rsidP="00D0400A">
      <w:pPr>
        <w:spacing w:line="257" w:lineRule="auto"/>
        <w:rPr>
          <w:rFonts w:eastAsia="Calibri" w:cstheme="minorHAnsi"/>
          <w:sz w:val="21"/>
          <w:szCs w:val="21"/>
        </w:rPr>
      </w:pPr>
      <w:r w:rsidRPr="00DE73C5">
        <w:rPr>
          <w:rFonts w:eastAsia="Calibri" w:cstheme="minorHAnsi"/>
          <w:sz w:val="21"/>
          <w:szCs w:val="21"/>
        </w:rPr>
        <w:t>You may find it helpful to read this child-on-child abuse policy alongside the other following school policies:</w:t>
      </w:r>
    </w:p>
    <w:p w14:paraId="2C2D63CF" w14:textId="77777777" w:rsidR="00D0400A" w:rsidRPr="00DE73C5"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(Please amend the titles of the policies below to ensure they reflect your specific school policies, please add any other policies which you feel are relevant)</w:t>
      </w:r>
    </w:p>
    <w:tbl>
      <w:tblPr>
        <w:tblStyle w:val="TableGrid"/>
        <w:tblW w:w="0" w:type="auto"/>
        <w:tblLayout w:type="fixed"/>
        <w:tblLook w:val="04A0" w:firstRow="1" w:lastRow="0" w:firstColumn="1" w:lastColumn="0" w:noHBand="0" w:noVBand="1"/>
      </w:tblPr>
      <w:tblGrid>
        <w:gridCol w:w="3390"/>
        <w:gridCol w:w="7065"/>
      </w:tblGrid>
      <w:tr w:rsidR="00D0400A" w:rsidRPr="00DE73C5" w14:paraId="4FE0C291" w14:textId="77777777" w:rsidTr="001B7813">
        <w:tc>
          <w:tcPr>
            <w:tcW w:w="3390" w:type="dxa"/>
            <w:tcBorders>
              <w:top w:val="single" w:sz="8" w:space="0" w:color="auto"/>
              <w:left w:val="single" w:sz="8" w:space="0" w:color="auto"/>
              <w:bottom w:val="single" w:sz="8" w:space="0" w:color="auto"/>
              <w:right w:val="single" w:sz="8" w:space="0" w:color="auto"/>
            </w:tcBorders>
          </w:tcPr>
          <w:p w14:paraId="645ACF4B" w14:textId="77777777" w:rsidR="00D0400A" w:rsidRPr="00DE73C5" w:rsidRDefault="00D0400A" w:rsidP="001B7813">
            <w:pPr>
              <w:jc w:val="center"/>
              <w:rPr>
                <w:rFonts w:eastAsia="Calibri" w:cstheme="minorHAnsi"/>
                <w:b/>
                <w:bCs/>
                <w:sz w:val="21"/>
                <w:szCs w:val="21"/>
              </w:rPr>
            </w:pPr>
            <w:r w:rsidRPr="00DE73C5">
              <w:rPr>
                <w:rFonts w:eastAsia="Calibri" w:cstheme="minorHAnsi"/>
                <w:b/>
                <w:bCs/>
                <w:sz w:val="21"/>
                <w:szCs w:val="21"/>
              </w:rPr>
              <w:t>Policy</w:t>
            </w:r>
          </w:p>
        </w:tc>
        <w:tc>
          <w:tcPr>
            <w:tcW w:w="7065" w:type="dxa"/>
            <w:tcBorders>
              <w:top w:val="single" w:sz="8" w:space="0" w:color="auto"/>
              <w:left w:val="single" w:sz="8" w:space="0" w:color="auto"/>
              <w:bottom w:val="single" w:sz="8" w:space="0" w:color="auto"/>
              <w:right w:val="single" w:sz="8" w:space="0" w:color="auto"/>
            </w:tcBorders>
          </w:tcPr>
          <w:p w14:paraId="0ACF5AF3" w14:textId="77777777" w:rsidR="00D0400A" w:rsidRPr="00DE73C5" w:rsidRDefault="00D0400A" w:rsidP="001B7813">
            <w:pPr>
              <w:jc w:val="center"/>
              <w:rPr>
                <w:rFonts w:eastAsia="Calibri" w:cstheme="minorHAnsi"/>
                <w:b/>
                <w:bCs/>
                <w:sz w:val="21"/>
                <w:szCs w:val="21"/>
              </w:rPr>
            </w:pPr>
            <w:r w:rsidRPr="00DE73C5">
              <w:rPr>
                <w:rFonts w:eastAsia="Calibri" w:cstheme="minorHAnsi"/>
                <w:b/>
                <w:bCs/>
                <w:sz w:val="21"/>
                <w:szCs w:val="21"/>
              </w:rPr>
              <w:t>How it may link</w:t>
            </w:r>
          </w:p>
        </w:tc>
      </w:tr>
      <w:tr w:rsidR="00D0400A" w:rsidRPr="00DE73C5" w14:paraId="0B7BEEC3" w14:textId="77777777" w:rsidTr="001B7813">
        <w:tc>
          <w:tcPr>
            <w:tcW w:w="3390" w:type="dxa"/>
            <w:tcBorders>
              <w:top w:val="single" w:sz="8" w:space="0" w:color="auto"/>
              <w:left w:val="single" w:sz="8" w:space="0" w:color="auto"/>
              <w:bottom w:val="single" w:sz="8" w:space="0" w:color="auto"/>
              <w:right w:val="single" w:sz="8" w:space="0" w:color="auto"/>
            </w:tcBorders>
          </w:tcPr>
          <w:p w14:paraId="7C95078B" w14:textId="77777777" w:rsidR="00D0400A" w:rsidRPr="00DE73C5" w:rsidRDefault="00D0400A" w:rsidP="001B7813">
            <w:pPr>
              <w:rPr>
                <w:rFonts w:eastAsia="Calibri" w:cstheme="minorHAnsi"/>
                <w:color w:val="FF0000"/>
                <w:sz w:val="21"/>
                <w:szCs w:val="21"/>
              </w:rPr>
            </w:pPr>
            <w:r w:rsidRPr="00DE73C5">
              <w:rPr>
                <w:rFonts w:eastAsia="Calibri" w:cstheme="minorHAnsi"/>
                <w:color w:val="FF0000"/>
                <w:sz w:val="21"/>
                <w:szCs w:val="21"/>
              </w:rPr>
              <w:t xml:space="preserve">Safeguarding Policy </w:t>
            </w:r>
          </w:p>
        </w:tc>
        <w:tc>
          <w:tcPr>
            <w:tcW w:w="7065" w:type="dxa"/>
            <w:tcBorders>
              <w:top w:val="single" w:sz="8" w:space="0" w:color="auto"/>
              <w:left w:val="single" w:sz="8" w:space="0" w:color="auto"/>
              <w:bottom w:val="single" w:sz="8" w:space="0" w:color="auto"/>
              <w:right w:val="single" w:sz="8" w:space="0" w:color="auto"/>
            </w:tcBorders>
          </w:tcPr>
          <w:p w14:paraId="7C4F5BA6" w14:textId="77777777" w:rsidR="00D0400A" w:rsidRPr="008E3E36" w:rsidRDefault="00D0400A" w:rsidP="001B7813">
            <w:pPr>
              <w:rPr>
                <w:rFonts w:eastAsia="Calibri" w:cstheme="minorHAnsi"/>
                <w:color w:val="FF0000"/>
                <w:sz w:val="21"/>
                <w:szCs w:val="21"/>
              </w:rPr>
            </w:pPr>
            <w:r w:rsidRPr="008E3E36">
              <w:rPr>
                <w:rFonts w:eastAsia="Calibri" w:cstheme="minorHAnsi"/>
                <w:color w:val="FF0000"/>
                <w:sz w:val="21"/>
                <w:szCs w:val="21"/>
              </w:rPr>
              <w:t>Includes information about child protection procedures and contextualised safeguarding</w:t>
            </w:r>
          </w:p>
        </w:tc>
      </w:tr>
      <w:tr w:rsidR="00D0400A" w:rsidRPr="00DE73C5" w14:paraId="3027C101" w14:textId="77777777" w:rsidTr="001B7813">
        <w:tc>
          <w:tcPr>
            <w:tcW w:w="3390" w:type="dxa"/>
            <w:tcBorders>
              <w:top w:val="single" w:sz="8" w:space="0" w:color="auto"/>
              <w:left w:val="single" w:sz="8" w:space="0" w:color="auto"/>
              <w:bottom w:val="single" w:sz="8" w:space="0" w:color="auto"/>
              <w:right w:val="single" w:sz="8" w:space="0" w:color="auto"/>
            </w:tcBorders>
          </w:tcPr>
          <w:p w14:paraId="2C836145" w14:textId="77777777" w:rsidR="00D0400A" w:rsidRPr="00DE73C5" w:rsidRDefault="00D0400A" w:rsidP="001B7813">
            <w:pPr>
              <w:rPr>
                <w:rFonts w:eastAsia="Calibri" w:cstheme="minorHAnsi"/>
                <w:color w:val="FF0000"/>
                <w:sz w:val="21"/>
                <w:szCs w:val="21"/>
              </w:rPr>
            </w:pPr>
            <w:r w:rsidRPr="00DE73C5">
              <w:rPr>
                <w:rFonts w:eastAsia="Calibri" w:cstheme="minorHAnsi"/>
                <w:color w:val="FF0000"/>
                <w:sz w:val="21"/>
                <w:szCs w:val="21"/>
              </w:rPr>
              <w:t>Behaviour Policy</w:t>
            </w:r>
          </w:p>
        </w:tc>
        <w:tc>
          <w:tcPr>
            <w:tcW w:w="7065" w:type="dxa"/>
            <w:tcBorders>
              <w:top w:val="single" w:sz="8" w:space="0" w:color="auto"/>
              <w:left w:val="single" w:sz="8" w:space="0" w:color="auto"/>
              <w:bottom w:val="single" w:sz="8" w:space="0" w:color="auto"/>
              <w:right w:val="single" w:sz="8" w:space="0" w:color="auto"/>
            </w:tcBorders>
          </w:tcPr>
          <w:p w14:paraId="473750E8" w14:textId="77777777" w:rsidR="00D0400A" w:rsidRPr="008E3E36" w:rsidRDefault="00D0400A" w:rsidP="001B7813">
            <w:pPr>
              <w:rPr>
                <w:rFonts w:eastAsia="Calibri" w:cstheme="minorHAnsi"/>
                <w:color w:val="FF0000"/>
                <w:sz w:val="21"/>
                <w:szCs w:val="21"/>
              </w:rPr>
            </w:pPr>
            <w:r w:rsidRPr="008E3E36">
              <w:rPr>
                <w:rFonts w:eastAsia="Calibri" w:cstheme="minorHAnsi"/>
                <w:color w:val="FF0000"/>
                <w:sz w:val="21"/>
                <w:szCs w:val="21"/>
              </w:rPr>
              <w:t>Includes details about the school’s behaviour system including potential sanctions for pupils</w:t>
            </w:r>
          </w:p>
        </w:tc>
      </w:tr>
      <w:tr w:rsidR="00D0400A" w:rsidRPr="00DE73C5" w14:paraId="297BFE5F" w14:textId="77777777" w:rsidTr="001B7813">
        <w:tc>
          <w:tcPr>
            <w:tcW w:w="3390" w:type="dxa"/>
            <w:tcBorders>
              <w:top w:val="single" w:sz="8" w:space="0" w:color="auto"/>
              <w:left w:val="single" w:sz="8" w:space="0" w:color="auto"/>
              <w:bottom w:val="single" w:sz="8" w:space="0" w:color="auto"/>
              <w:right w:val="single" w:sz="8" w:space="0" w:color="auto"/>
            </w:tcBorders>
          </w:tcPr>
          <w:p w14:paraId="00240C59" w14:textId="77777777" w:rsidR="00D0400A" w:rsidRPr="00DE73C5" w:rsidRDefault="00D0400A" w:rsidP="001B7813">
            <w:pPr>
              <w:spacing w:line="259" w:lineRule="auto"/>
              <w:rPr>
                <w:rFonts w:cstheme="minorHAnsi"/>
                <w:sz w:val="21"/>
                <w:szCs w:val="21"/>
              </w:rPr>
            </w:pPr>
            <w:r w:rsidRPr="00DE73C5">
              <w:rPr>
                <w:rFonts w:eastAsia="Calibri" w:cstheme="minorHAnsi"/>
                <w:color w:val="FF0000"/>
                <w:sz w:val="21"/>
                <w:szCs w:val="21"/>
              </w:rPr>
              <w:t>Anti-Bullying policy</w:t>
            </w:r>
          </w:p>
          <w:p w14:paraId="01FA62AA" w14:textId="77777777" w:rsidR="00D0400A" w:rsidRPr="00DE73C5" w:rsidRDefault="00D0400A" w:rsidP="001B7813">
            <w:pPr>
              <w:rPr>
                <w:rFonts w:eastAsia="Calibri" w:cstheme="minorHAnsi"/>
                <w:color w:val="FF0000"/>
                <w:sz w:val="21"/>
                <w:szCs w:val="21"/>
              </w:rPr>
            </w:pPr>
          </w:p>
        </w:tc>
        <w:tc>
          <w:tcPr>
            <w:tcW w:w="7065" w:type="dxa"/>
            <w:tcBorders>
              <w:top w:val="single" w:sz="8" w:space="0" w:color="auto"/>
              <w:left w:val="single" w:sz="8" w:space="0" w:color="auto"/>
              <w:bottom w:val="single" w:sz="8" w:space="0" w:color="auto"/>
              <w:right w:val="single" w:sz="8" w:space="0" w:color="auto"/>
            </w:tcBorders>
          </w:tcPr>
          <w:p w14:paraId="7DA7CD4D" w14:textId="77777777" w:rsidR="00D0400A" w:rsidRPr="008E3E36" w:rsidRDefault="00D0400A" w:rsidP="001B7813">
            <w:pPr>
              <w:rPr>
                <w:rFonts w:eastAsia="Calibri" w:cstheme="minorHAnsi"/>
                <w:color w:val="FF0000"/>
                <w:sz w:val="21"/>
                <w:szCs w:val="21"/>
              </w:rPr>
            </w:pPr>
            <w:r w:rsidRPr="008E3E36">
              <w:rPr>
                <w:rFonts w:eastAsia="Calibri" w:cstheme="minorHAnsi"/>
                <w:color w:val="FF0000"/>
                <w:sz w:val="21"/>
                <w:szCs w:val="21"/>
              </w:rPr>
              <w:t>Includes information about bullying behaviours and vulnerable groups</w:t>
            </w:r>
          </w:p>
        </w:tc>
      </w:tr>
      <w:tr w:rsidR="00D0400A" w:rsidRPr="00DE73C5" w14:paraId="136F4C1E" w14:textId="77777777" w:rsidTr="001B7813">
        <w:tc>
          <w:tcPr>
            <w:tcW w:w="3390" w:type="dxa"/>
            <w:tcBorders>
              <w:top w:val="single" w:sz="8" w:space="0" w:color="auto"/>
              <w:left w:val="single" w:sz="8" w:space="0" w:color="auto"/>
              <w:bottom w:val="single" w:sz="8" w:space="0" w:color="auto"/>
              <w:right w:val="single" w:sz="8" w:space="0" w:color="auto"/>
            </w:tcBorders>
          </w:tcPr>
          <w:p w14:paraId="14DA3C6F" w14:textId="77777777" w:rsidR="00D0400A" w:rsidRPr="00DE73C5" w:rsidRDefault="00D0400A" w:rsidP="001B7813">
            <w:pPr>
              <w:rPr>
                <w:rFonts w:eastAsia="Calibri" w:cstheme="minorHAnsi"/>
                <w:color w:val="FF0000"/>
                <w:sz w:val="21"/>
                <w:szCs w:val="21"/>
              </w:rPr>
            </w:pPr>
            <w:r w:rsidRPr="00DE73C5">
              <w:rPr>
                <w:rFonts w:eastAsia="Calibri" w:cstheme="minorHAnsi"/>
                <w:color w:val="FF0000"/>
                <w:sz w:val="21"/>
                <w:szCs w:val="21"/>
              </w:rPr>
              <w:t>Online Safety / E-Safety / Acceptable Use Policies</w:t>
            </w:r>
          </w:p>
        </w:tc>
        <w:tc>
          <w:tcPr>
            <w:tcW w:w="7065" w:type="dxa"/>
            <w:tcBorders>
              <w:top w:val="single" w:sz="8" w:space="0" w:color="auto"/>
              <w:left w:val="single" w:sz="8" w:space="0" w:color="auto"/>
              <w:bottom w:val="single" w:sz="8" w:space="0" w:color="auto"/>
              <w:right w:val="single" w:sz="8" w:space="0" w:color="auto"/>
            </w:tcBorders>
          </w:tcPr>
          <w:p w14:paraId="134D3177" w14:textId="77777777" w:rsidR="00D0400A" w:rsidRPr="008E3E36" w:rsidRDefault="00D0400A" w:rsidP="001B7813">
            <w:pPr>
              <w:rPr>
                <w:rFonts w:eastAsia="Calibri" w:cstheme="minorHAnsi"/>
                <w:color w:val="FF0000"/>
                <w:sz w:val="21"/>
                <w:szCs w:val="21"/>
              </w:rPr>
            </w:pPr>
            <w:r w:rsidRPr="008E3E36">
              <w:rPr>
                <w:rFonts w:eastAsia="Calibri" w:cstheme="minorHAnsi"/>
                <w:color w:val="FF0000"/>
                <w:sz w:val="21"/>
                <w:szCs w:val="21"/>
              </w:rPr>
              <w:t>Includes information about children’s online behaviour and details about online bullying/cyberbullying</w:t>
            </w:r>
          </w:p>
        </w:tc>
      </w:tr>
      <w:tr w:rsidR="00D0400A" w:rsidRPr="00DE73C5" w14:paraId="2C56362F" w14:textId="77777777" w:rsidTr="001B7813">
        <w:tc>
          <w:tcPr>
            <w:tcW w:w="3390" w:type="dxa"/>
            <w:tcBorders>
              <w:top w:val="single" w:sz="8" w:space="0" w:color="auto"/>
              <w:left w:val="single" w:sz="8" w:space="0" w:color="auto"/>
              <w:bottom w:val="single" w:sz="8" w:space="0" w:color="auto"/>
              <w:right w:val="single" w:sz="8" w:space="0" w:color="auto"/>
            </w:tcBorders>
          </w:tcPr>
          <w:p w14:paraId="2FC7E2FB" w14:textId="77777777" w:rsidR="00D0400A" w:rsidRPr="00DE73C5" w:rsidRDefault="00D0400A" w:rsidP="001B7813">
            <w:pPr>
              <w:rPr>
                <w:rFonts w:eastAsia="Calibri" w:cstheme="minorHAnsi"/>
                <w:color w:val="FF0000"/>
                <w:sz w:val="21"/>
                <w:szCs w:val="21"/>
              </w:rPr>
            </w:pPr>
            <w:r w:rsidRPr="00DE73C5">
              <w:rPr>
                <w:rFonts w:eastAsia="Calibri" w:cstheme="minorHAnsi"/>
                <w:color w:val="FF0000"/>
                <w:sz w:val="21"/>
                <w:szCs w:val="21"/>
              </w:rPr>
              <w:t>Equalities Policy</w:t>
            </w:r>
          </w:p>
        </w:tc>
        <w:tc>
          <w:tcPr>
            <w:tcW w:w="7065" w:type="dxa"/>
            <w:tcBorders>
              <w:top w:val="single" w:sz="8" w:space="0" w:color="auto"/>
              <w:left w:val="single" w:sz="8" w:space="0" w:color="auto"/>
              <w:bottom w:val="single" w:sz="8" w:space="0" w:color="auto"/>
              <w:right w:val="single" w:sz="8" w:space="0" w:color="auto"/>
            </w:tcBorders>
          </w:tcPr>
          <w:p w14:paraId="225B86FC" w14:textId="77777777" w:rsidR="00D0400A" w:rsidRPr="008E3E36" w:rsidRDefault="00D0400A" w:rsidP="001B7813">
            <w:pPr>
              <w:rPr>
                <w:rFonts w:eastAsia="Calibri" w:cstheme="minorHAnsi"/>
                <w:color w:val="FF0000"/>
                <w:sz w:val="21"/>
                <w:szCs w:val="21"/>
              </w:rPr>
            </w:pPr>
            <w:r w:rsidRPr="008E3E36">
              <w:rPr>
                <w:rFonts w:eastAsia="Calibri" w:cstheme="minorHAnsi"/>
                <w:color w:val="FF0000"/>
                <w:sz w:val="21"/>
                <w:szCs w:val="21"/>
              </w:rPr>
              <w:t>Includes information about our school’s approach to tackling prejudice and celebrating differences. Links to prejudice-related language and crime and the protected characteristics</w:t>
            </w:r>
          </w:p>
        </w:tc>
      </w:tr>
      <w:tr w:rsidR="00D0400A" w:rsidRPr="00DE73C5" w14:paraId="3FFE6327" w14:textId="77777777" w:rsidTr="001B7813">
        <w:tc>
          <w:tcPr>
            <w:tcW w:w="3390" w:type="dxa"/>
            <w:tcBorders>
              <w:top w:val="single" w:sz="8" w:space="0" w:color="auto"/>
              <w:left w:val="single" w:sz="8" w:space="0" w:color="auto"/>
              <w:bottom w:val="single" w:sz="8" w:space="0" w:color="auto"/>
              <w:right w:val="single" w:sz="8" w:space="0" w:color="auto"/>
            </w:tcBorders>
          </w:tcPr>
          <w:p w14:paraId="02696B3D" w14:textId="77777777" w:rsidR="00D0400A" w:rsidRPr="00DE73C5" w:rsidRDefault="00D0400A" w:rsidP="001B7813">
            <w:pPr>
              <w:rPr>
                <w:rFonts w:eastAsia="Calibri" w:cstheme="minorHAnsi"/>
                <w:color w:val="FF0000"/>
                <w:sz w:val="21"/>
                <w:szCs w:val="21"/>
              </w:rPr>
            </w:pPr>
            <w:r w:rsidRPr="00DE73C5">
              <w:rPr>
                <w:rFonts w:eastAsia="Calibri" w:cstheme="minorHAnsi"/>
                <w:color w:val="FF0000"/>
                <w:sz w:val="21"/>
                <w:szCs w:val="21"/>
              </w:rPr>
              <w:t>RSHE / PSHE Policy</w:t>
            </w:r>
          </w:p>
        </w:tc>
        <w:tc>
          <w:tcPr>
            <w:tcW w:w="7065" w:type="dxa"/>
            <w:tcBorders>
              <w:top w:val="single" w:sz="8" w:space="0" w:color="auto"/>
              <w:left w:val="single" w:sz="8" w:space="0" w:color="auto"/>
              <w:bottom w:val="single" w:sz="8" w:space="0" w:color="auto"/>
              <w:right w:val="single" w:sz="8" w:space="0" w:color="auto"/>
            </w:tcBorders>
          </w:tcPr>
          <w:p w14:paraId="2143C58C" w14:textId="77777777" w:rsidR="00D0400A" w:rsidRPr="008E3E36" w:rsidRDefault="00D0400A" w:rsidP="001B7813">
            <w:pPr>
              <w:rPr>
                <w:rFonts w:eastAsia="Calibri" w:cstheme="minorHAnsi"/>
                <w:color w:val="FF0000"/>
                <w:sz w:val="21"/>
                <w:szCs w:val="21"/>
              </w:rPr>
            </w:pPr>
            <w:r w:rsidRPr="008E3E36">
              <w:rPr>
                <w:rFonts w:eastAsia="Calibri" w:cstheme="minorHAnsi"/>
                <w:color w:val="FF0000"/>
                <w:sz w:val="21"/>
                <w:szCs w:val="21"/>
              </w:rPr>
              <w:t>Includes information about our school’s RSHE programme and how we teach about healthy relationships, friendships, and bullying</w:t>
            </w:r>
          </w:p>
        </w:tc>
      </w:tr>
      <w:tr w:rsidR="00D0400A" w:rsidRPr="00DE73C5" w14:paraId="5A7065A2" w14:textId="77777777" w:rsidTr="001B7813">
        <w:tc>
          <w:tcPr>
            <w:tcW w:w="3390" w:type="dxa"/>
            <w:tcBorders>
              <w:top w:val="single" w:sz="8" w:space="0" w:color="auto"/>
              <w:left w:val="single" w:sz="8" w:space="0" w:color="auto"/>
              <w:bottom w:val="single" w:sz="8" w:space="0" w:color="auto"/>
              <w:right w:val="single" w:sz="8" w:space="0" w:color="auto"/>
            </w:tcBorders>
          </w:tcPr>
          <w:p w14:paraId="1D2EB11A" w14:textId="77777777" w:rsidR="00D0400A" w:rsidRPr="00DE73C5" w:rsidRDefault="00D0400A" w:rsidP="001B7813">
            <w:pPr>
              <w:rPr>
                <w:rFonts w:eastAsia="Calibri" w:cstheme="minorHAnsi"/>
                <w:color w:val="FF0000"/>
                <w:sz w:val="21"/>
                <w:szCs w:val="21"/>
              </w:rPr>
            </w:pPr>
            <w:r w:rsidRPr="00DE73C5">
              <w:rPr>
                <w:rFonts w:eastAsia="Calibri" w:cstheme="minorHAnsi"/>
                <w:color w:val="FF0000"/>
                <w:sz w:val="21"/>
                <w:szCs w:val="21"/>
              </w:rPr>
              <w:t>Complaints Policy</w:t>
            </w:r>
          </w:p>
        </w:tc>
        <w:tc>
          <w:tcPr>
            <w:tcW w:w="7065" w:type="dxa"/>
            <w:tcBorders>
              <w:top w:val="single" w:sz="8" w:space="0" w:color="auto"/>
              <w:left w:val="single" w:sz="8" w:space="0" w:color="auto"/>
              <w:bottom w:val="single" w:sz="8" w:space="0" w:color="auto"/>
              <w:right w:val="single" w:sz="8" w:space="0" w:color="auto"/>
            </w:tcBorders>
          </w:tcPr>
          <w:p w14:paraId="234CF56F" w14:textId="77777777" w:rsidR="00D0400A" w:rsidRPr="008E3E36" w:rsidRDefault="00D0400A" w:rsidP="001B7813">
            <w:pPr>
              <w:rPr>
                <w:rFonts w:eastAsia="Calibri" w:cstheme="minorHAnsi"/>
                <w:color w:val="FF0000"/>
                <w:sz w:val="21"/>
                <w:szCs w:val="21"/>
              </w:rPr>
            </w:pPr>
            <w:r w:rsidRPr="008E3E36">
              <w:rPr>
                <w:rFonts w:eastAsia="Calibri" w:cstheme="minorHAnsi"/>
                <w:color w:val="FF0000"/>
                <w:sz w:val="21"/>
                <w:szCs w:val="21"/>
              </w:rPr>
              <w:t>Includes information about how to make a complaint if you are not satisfied with the school’s response</w:t>
            </w:r>
          </w:p>
        </w:tc>
      </w:tr>
    </w:tbl>
    <w:p w14:paraId="24F7EE8A" w14:textId="77777777" w:rsidR="00D0400A" w:rsidRPr="00DE73C5" w:rsidRDefault="00D0400A" w:rsidP="00D0400A">
      <w:pPr>
        <w:rPr>
          <w:rFonts w:cstheme="minorHAnsi"/>
          <w:sz w:val="21"/>
          <w:szCs w:val="21"/>
        </w:rPr>
      </w:pPr>
    </w:p>
    <w:p w14:paraId="5686F32E" w14:textId="77777777" w:rsidR="00D0400A" w:rsidRPr="00DE73C5" w:rsidRDefault="00D0400A" w:rsidP="00D0400A">
      <w:pPr>
        <w:rPr>
          <w:rFonts w:cstheme="minorHAnsi"/>
          <w:b/>
          <w:bCs/>
          <w:sz w:val="21"/>
          <w:szCs w:val="21"/>
        </w:rPr>
      </w:pPr>
    </w:p>
    <w:p w14:paraId="122C1DC1" w14:textId="77777777" w:rsidR="00D0400A" w:rsidRPr="00DE73C5" w:rsidRDefault="00D0400A" w:rsidP="00D0400A">
      <w:pPr>
        <w:rPr>
          <w:rFonts w:cstheme="minorHAnsi"/>
          <w:b/>
          <w:bCs/>
          <w:sz w:val="21"/>
          <w:szCs w:val="21"/>
        </w:rPr>
      </w:pPr>
      <w:r w:rsidRPr="00DE73C5">
        <w:rPr>
          <w:rFonts w:cstheme="minorHAnsi"/>
          <w:b/>
          <w:bCs/>
          <w:sz w:val="21"/>
          <w:szCs w:val="21"/>
        </w:rPr>
        <w:t>Further information and support can be found through the following links:</w:t>
      </w:r>
    </w:p>
    <w:p w14:paraId="417E3A1F" w14:textId="2FC22A01" w:rsidR="00D0400A" w:rsidRPr="00DE73C5" w:rsidRDefault="00D0400A" w:rsidP="00D0400A">
      <w:pPr>
        <w:pStyle w:val="ListParagraph"/>
        <w:numPr>
          <w:ilvl w:val="0"/>
          <w:numId w:val="8"/>
        </w:numPr>
        <w:rPr>
          <w:rFonts w:cstheme="minorHAnsi"/>
          <w:sz w:val="21"/>
          <w:szCs w:val="21"/>
        </w:rPr>
      </w:pPr>
      <w:r w:rsidRPr="00DE73C5">
        <w:rPr>
          <w:rFonts w:cstheme="minorHAnsi"/>
          <w:sz w:val="21"/>
          <w:szCs w:val="21"/>
        </w:rPr>
        <w:t xml:space="preserve">Part 5: Child-on-child sexual violence and sexual harassment (pages </w:t>
      </w:r>
      <w:r w:rsidR="008E3E36">
        <w:rPr>
          <w:rFonts w:cstheme="minorHAnsi"/>
          <w:sz w:val="21"/>
          <w:szCs w:val="21"/>
        </w:rPr>
        <w:t>111</w:t>
      </w:r>
      <w:r w:rsidRPr="00DE73C5">
        <w:rPr>
          <w:rFonts w:cstheme="minorHAnsi"/>
          <w:sz w:val="21"/>
          <w:szCs w:val="21"/>
        </w:rPr>
        <w:t>-1</w:t>
      </w:r>
      <w:r w:rsidR="008E3E36">
        <w:rPr>
          <w:rFonts w:cstheme="minorHAnsi"/>
          <w:sz w:val="21"/>
          <w:szCs w:val="21"/>
        </w:rPr>
        <w:t>42</w:t>
      </w:r>
      <w:r w:rsidRPr="00DE73C5">
        <w:rPr>
          <w:rFonts w:cstheme="minorHAnsi"/>
          <w:sz w:val="21"/>
          <w:szCs w:val="21"/>
        </w:rPr>
        <w:t>) of Keeping Children Safe in Education (202</w:t>
      </w:r>
      <w:r w:rsidR="008E3E36">
        <w:rPr>
          <w:rFonts w:cstheme="minorHAnsi"/>
          <w:sz w:val="21"/>
          <w:szCs w:val="21"/>
        </w:rPr>
        <w:t>4</w:t>
      </w:r>
      <w:r w:rsidRPr="00DE73C5">
        <w:rPr>
          <w:rFonts w:cstheme="minorHAnsi"/>
          <w:sz w:val="21"/>
          <w:szCs w:val="21"/>
        </w:rPr>
        <w:t>)</w:t>
      </w:r>
      <w:r w:rsidR="008E3E36">
        <w:rPr>
          <w:rFonts w:cstheme="minorHAnsi"/>
          <w:sz w:val="21"/>
          <w:szCs w:val="21"/>
        </w:rPr>
        <w:t xml:space="preserve"> - </w:t>
      </w:r>
      <w:hyperlink r:id="rId41" w:history="1">
        <w:r w:rsidR="00F437D5">
          <w:rPr>
            <w:rStyle w:val="Hyperlink"/>
          </w:rPr>
          <w:t>Keeping children safe in education 2024 (publishing.service.gov.uk)</w:t>
        </w:r>
      </w:hyperlink>
      <w:r w:rsidRPr="00DE73C5">
        <w:rPr>
          <w:rFonts w:cstheme="minorHAnsi"/>
          <w:sz w:val="21"/>
          <w:szCs w:val="21"/>
        </w:rPr>
        <w:t xml:space="preserve"> </w:t>
      </w:r>
    </w:p>
    <w:p w14:paraId="22889C44" w14:textId="101705C2" w:rsidR="00D0400A" w:rsidRPr="00DE73C5" w:rsidRDefault="00D0400A" w:rsidP="00D0400A">
      <w:pPr>
        <w:pStyle w:val="ListParagraph"/>
        <w:numPr>
          <w:ilvl w:val="0"/>
          <w:numId w:val="8"/>
        </w:numPr>
        <w:rPr>
          <w:rFonts w:cstheme="minorHAnsi"/>
          <w:sz w:val="21"/>
          <w:szCs w:val="21"/>
        </w:rPr>
      </w:pPr>
      <w:r w:rsidRPr="00DE73C5">
        <w:rPr>
          <w:rFonts w:cstheme="minorHAnsi"/>
          <w:sz w:val="21"/>
          <w:szCs w:val="21"/>
        </w:rPr>
        <w:t xml:space="preserve">Definitions - </w:t>
      </w:r>
      <w:hyperlink r:id="rId42" w:history="1">
        <w:r w:rsidR="00F437D5">
          <w:rPr>
            <w:rStyle w:val="Hyperlink"/>
          </w:rPr>
          <w:t>Keeping children safe in education 2024 (publishing.service.gov.uk)</w:t>
        </w:r>
      </w:hyperlink>
    </w:p>
    <w:p w14:paraId="6DDFB0D8" w14:textId="77777777" w:rsidR="00D0400A" w:rsidRPr="00DE73C5" w:rsidRDefault="00D0400A" w:rsidP="00D0400A">
      <w:pPr>
        <w:pStyle w:val="ListParagraph"/>
        <w:numPr>
          <w:ilvl w:val="0"/>
          <w:numId w:val="8"/>
        </w:numPr>
        <w:rPr>
          <w:rFonts w:cstheme="minorHAnsi"/>
          <w:sz w:val="21"/>
          <w:szCs w:val="21"/>
        </w:rPr>
      </w:pPr>
      <w:r w:rsidRPr="00DE73C5">
        <w:rPr>
          <w:rFonts w:cstheme="minorHAnsi"/>
          <w:sz w:val="21"/>
          <w:szCs w:val="21"/>
        </w:rPr>
        <w:t xml:space="preserve">Simon Hackett (2010) Continuum model of sexual behaviours - </w:t>
      </w:r>
    </w:p>
    <w:p w14:paraId="39904DFF" w14:textId="77777777" w:rsidR="00D0400A" w:rsidRPr="00DE73C5" w:rsidRDefault="00A564D9" w:rsidP="00D0400A">
      <w:pPr>
        <w:pStyle w:val="ListParagraph"/>
        <w:numPr>
          <w:ilvl w:val="1"/>
          <w:numId w:val="8"/>
        </w:numPr>
        <w:rPr>
          <w:rStyle w:val="Hyperlink"/>
          <w:rFonts w:cstheme="minorHAnsi"/>
          <w:sz w:val="21"/>
          <w:szCs w:val="21"/>
        </w:rPr>
      </w:pPr>
      <w:hyperlink r:id="rId43" w:anchor="heading-top">
        <w:r w:rsidR="00D0400A" w:rsidRPr="00DE73C5">
          <w:rPr>
            <w:rStyle w:val="Hyperlink"/>
            <w:rFonts w:cstheme="minorHAnsi"/>
            <w:sz w:val="21"/>
            <w:szCs w:val="21"/>
          </w:rPr>
          <w:t xml:space="preserve">Sexual development and behaviour in children | </w:t>
        </w:r>
      </w:hyperlink>
      <w:r w:rsidR="00D0400A" w:rsidRPr="00DE73C5">
        <w:rPr>
          <w:rStyle w:val="Hyperlink"/>
          <w:rFonts w:cstheme="minorHAnsi"/>
          <w:sz w:val="21"/>
          <w:szCs w:val="21"/>
        </w:rPr>
        <w:t>NSPCC Learning</w:t>
      </w:r>
    </w:p>
    <w:p w14:paraId="700D0F78" w14:textId="77777777" w:rsidR="00D0400A" w:rsidRPr="00DE73C5" w:rsidRDefault="00A564D9" w:rsidP="00D0400A">
      <w:pPr>
        <w:pStyle w:val="ListParagraph"/>
        <w:numPr>
          <w:ilvl w:val="1"/>
          <w:numId w:val="8"/>
        </w:numPr>
        <w:rPr>
          <w:rFonts w:cstheme="minorHAnsi"/>
          <w:sz w:val="21"/>
          <w:szCs w:val="21"/>
        </w:rPr>
      </w:pPr>
      <w:hyperlink r:id="rId44" w:anchor="heading-top">
        <w:r w:rsidR="00D0400A" w:rsidRPr="00DE73C5">
          <w:rPr>
            <w:rStyle w:val="Hyperlink"/>
            <w:rFonts w:cstheme="minorHAnsi"/>
            <w:sz w:val="21"/>
            <w:szCs w:val="21"/>
          </w:rPr>
          <w:t>NSPCC Learning</w:t>
        </w:r>
      </w:hyperlink>
      <w:r w:rsidR="00D0400A" w:rsidRPr="00DE73C5">
        <w:rPr>
          <w:rFonts w:cstheme="minorHAnsi"/>
          <w:sz w:val="21"/>
          <w:szCs w:val="21"/>
        </w:rPr>
        <w:t xml:space="preserve"> </w:t>
      </w:r>
      <w:hyperlink r:id="rId45">
        <w:r w:rsidR="00D0400A" w:rsidRPr="00DE73C5">
          <w:rPr>
            <w:rStyle w:val="Hyperlink"/>
            <w:rFonts w:cstheme="minorHAnsi"/>
            <w:sz w:val="21"/>
            <w:szCs w:val="21"/>
          </w:rPr>
          <w:t>Understanding sexualised behaviour in children | NSPCC Learning</w:t>
        </w:r>
      </w:hyperlink>
    </w:p>
    <w:p w14:paraId="401754A5" w14:textId="77777777" w:rsidR="00D0400A" w:rsidRPr="00DE73C5" w:rsidRDefault="00D0400A" w:rsidP="00D0400A">
      <w:pPr>
        <w:rPr>
          <w:rFonts w:cstheme="minorHAnsi"/>
          <w:sz w:val="21"/>
          <w:szCs w:val="21"/>
        </w:rPr>
      </w:pPr>
      <w:r w:rsidRPr="00DE73C5">
        <w:rPr>
          <w:rFonts w:cstheme="minorHAnsi"/>
          <w:color w:val="FF0000"/>
          <w:sz w:val="21"/>
          <w:szCs w:val="21"/>
        </w:rPr>
        <w:t>(Please add any other links that you feel would be supportive for your school community)</w:t>
      </w:r>
    </w:p>
    <w:p w14:paraId="5A172711" w14:textId="77777777" w:rsidR="00D0400A" w:rsidRPr="00DE73C5" w:rsidRDefault="00D0400A" w:rsidP="00D0400A">
      <w:pPr>
        <w:rPr>
          <w:rFonts w:cstheme="minorHAnsi"/>
          <w:b/>
          <w:bCs/>
          <w:sz w:val="21"/>
          <w:szCs w:val="21"/>
          <w:u w:val="single"/>
        </w:rPr>
      </w:pPr>
    </w:p>
    <w:p w14:paraId="45428AF2" w14:textId="77777777" w:rsidR="00D0400A" w:rsidRPr="00DE73C5" w:rsidRDefault="00D0400A" w:rsidP="00D0400A">
      <w:pPr>
        <w:rPr>
          <w:rFonts w:cstheme="minorHAnsi"/>
          <w:b/>
          <w:bCs/>
          <w:sz w:val="21"/>
          <w:szCs w:val="21"/>
          <w:u w:val="single"/>
        </w:rPr>
      </w:pPr>
      <w:r w:rsidRPr="00DE73C5">
        <w:rPr>
          <w:rFonts w:cstheme="minorHAnsi"/>
          <w:b/>
          <w:bCs/>
          <w:sz w:val="21"/>
          <w:szCs w:val="21"/>
          <w:u w:val="single"/>
        </w:rPr>
        <w:t>Monitoring and Review</w:t>
      </w:r>
    </w:p>
    <w:p w14:paraId="24D9429A" w14:textId="77777777" w:rsidR="00D0400A" w:rsidRPr="00DE73C5" w:rsidRDefault="00D0400A" w:rsidP="00D0400A">
      <w:pPr>
        <w:spacing w:line="257" w:lineRule="auto"/>
        <w:rPr>
          <w:rFonts w:eastAsia="Calibri" w:cstheme="minorHAnsi"/>
          <w:sz w:val="21"/>
          <w:szCs w:val="21"/>
        </w:rPr>
      </w:pPr>
      <w:r w:rsidRPr="00DE73C5">
        <w:rPr>
          <w:rFonts w:eastAsia="Calibri" w:cstheme="minorHAnsi"/>
          <w:sz w:val="21"/>
          <w:szCs w:val="21"/>
        </w:rPr>
        <w:t>This policy is reviewed and evaluated throughout the academic year. It is updated annually.</w:t>
      </w:r>
    </w:p>
    <w:p w14:paraId="3DDCDBDF" w14:textId="77777777" w:rsidR="00D0400A" w:rsidRPr="00DE73C5" w:rsidRDefault="00D0400A" w:rsidP="00D0400A">
      <w:pPr>
        <w:spacing w:line="257" w:lineRule="auto"/>
        <w:rPr>
          <w:rFonts w:eastAsia="Calibri" w:cstheme="minorHAnsi"/>
          <w:color w:val="FF0000"/>
          <w:sz w:val="21"/>
          <w:szCs w:val="21"/>
        </w:rPr>
      </w:pPr>
      <w:r w:rsidRPr="00DE73C5">
        <w:rPr>
          <w:rFonts w:eastAsia="Calibri" w:cstheme="minorHAnsi"/>
          <w:sz w:val="21"/>
          <w:szCs w:val="21"/>
        </w:rPr>
        <w:t xml:space="preserve">Date approved by the Governing Body: </w:t>
      </w:r>
      <w:r w:rsidRPr="00DE73C5">
        <w:rPr>
          <w:rFonts w:eastAsia="Calibri" w:cstheme="minorHAnsi"/>
          <w:color w:val="FF0000"/>
          <w:sz w:val="21"/>
          <w:szCs w:val="21"/>
        </w:rPr>
        <w:t>(insert date here)</w:t>
      </w:r>
    </w:p>
    <w:p w14:paraId="5CEBD041" w14:textId="77777777" w:rsidR="00D0400A" w:rsidRPr="008C2550" w:rsidRDefault="00D0400A" w:rsidP="00D0400A">
      <w:pPr>
        <w:spacing w:line="257" w:lineRule="auto"/>
        <w:rPr>
          <w:rFonts w:eastAsia="Calibri" w:cstheme="minorHAnsi"/>
          <w:color w:val="FF0000"/>
          <w:sz w:val="21"/>
          <w:szCs w:val="21"/>
        </w:rPr>
      </w:pPr>
      <w:r w:rsidRPr="00DE73C5">
        <w:rPr>
          <w:rFonts w:eastAsia="Calibri" w:cstheme="minorHAnsi"/>
          <w:sz w:val="21"/>
          <w:szCs w:val="21"/>
        </w:rPr>
        <w:t xml:space="preserve">Date to be reviewed: </w:t>
      </w:r>
      <w:r w:rsidRPr="00DE73C5">
        <w:rPr>
          <w:rFonts w:eastAsia="Calibri" w:cstheme="minorHAnsi"/>
          <w:color w:val="FF0000"/>
          <w:sz w:val="21"/>
          <w:szCs w:val="21"/>
        </w:rPr>
        <w:t>(insert date here)</w:t>
      </w:r>
    </w:p>
    <w:p w14:paraId="062EAC7A" w14:textId="77777777" w:rsidR="003016DA" w:rsidRDefault="003016DA"/>
    <w:sectPr w:rsidR="003016DA" w:rsidSect="00D040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043"/>
    <w:multiLevelType w:val="hybridMultilevel"/>
    <w:tmpl w:val="2D22F848"/>
    <w:lvl w:ilvl="0" w:tplc="7FDA6E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86515"/>
    <w:multiLevelType w:val="hybridMultilevel"/>
    <w:tmpl w:val="3A9E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2AF52"/>
    <w:multiLevelType w:val="hybridMultilevel"/>
    <w:tmpl w:val="FFFFFFFF"/>
    <w:lvl w:ilvl="0" w:tplc="32F8BD84">
      <w:start w:val="1"/>
      <w:numFmt w:val="bullet"/>
      <w:lvlText w:val=""/>
      <w:lvlJc w:val="left"/>
      <w:pPr>
        <w:ind w:left="720" w:hanging="360"/>
      </w:pPr>
      <w:rPr>
        <w:rFonts w:ascii="Symbol" w:hAnsi="Symbol" w:hint="default"/>
      </w:rPr>
    </w:lvl>
    <w:lvl w:ilvl="1" w:tplc="ED9ADCD6">
      <w:start w:val="1"/>
      <w:numFmt w:val="bullet"/>
      <w:lvlText w:val="o"/>
      <w:lvlJc w:val="left"/>
      <w:pPr>
        <w:ind w:left="1440" w:hanging="360"/>
      </w:pPr>
      <w:rPr>
        <w:rFonts w:ascii="Courier New" w:hAnsi="Courier New" w:hint="default"/>
      </w:rPr>
    </w:lvl>
    <w:lvl w:ilvl="2" w:tplc="77C416CC">
      <w:start w:val="1"/>
      <w:numFmt w:val="bullet"/>
      <w:lvlText w:val=""/>
      <w:lvlJc w:val="left"/>
      <w:pPr>
        <w:ind w:left="2160" w:hanging="360"/>
      </w:pPr>
      <w:rPr>
        <w:rFonts w:ascii="Wingdings" w:hAnsi="Wingdings" w:hint="default"/>
      </w:rPr>
    </w:lvl>
    <w:lvl w:ilvl="3" w:tplc="FDC067DA">
      <w:start w:val="1"/>
      <w:numFmt w:val="bullet"/>
      <w:lvlText w:val=""/>
      <w:lvlJc w:val="left"/>
      <w:pPr>
        <w:ind w:left="2880" w:hanging="360"/>
      </w:pPr>
      <w:rPr>
        <w:rFonts w:ascii="Symbol" w:hAnsi="Symbol" w:hint="default"/>
      </w:rPr>
    </w:lvl>
    <w:lvl w:ilvl="4" w:tplc="A79A33EE">
      <w:start w:val="1"/>
      <w:numFmt w:val="bullet"/>
      <w:lvlText w:val="o"/>
      <w:lvlJc w:val="left"/>
      <w:pPr>
        <w:ind w:left="3600" w:hanging="360"/>
      </w:pPr>
      <w:rPr>
        <w:rFonts w:ascii="Courier New" w:hAnsi="Courier New" w:hint="default"/>
      </w:rPr>
    </w:lvl>
    <w:lvl w:ilvl="5" w:tplc="A0681F7E">
      <w:start w:val="1"/>
      <w:numFmt w:val="bullet"/>
      <w:lvlText w:val=""/>
      <w:lvlJc w:val="left"/>
      <w:pPr>
        <w:ind w:left="4320" w:hanging="360"/>
      </w:pPr>
      <w:rPr>
        <w:rFonts w:ascii="Wingdings" w:hAnsi="Wingdings" w:hint="default"/>
      </w:rPr>
    </w:lvl>
    <w:lvl w:ilvl="6" w:tplc="B0042AC2">
      <w:start w:val="1"/>
      <w:numFmt w:val="bullet"/>
      <w:lvlText w:val=""/>
      <w:lvlJc w:val="left"/>
      <w:pPr>
        <w:ind w:left="5040" w:hanging="360"/>
      </w:pPr>
      <w:rPr>
        <w:rFonts w:ascii="Symbol" w:hAnsi="Symbol" w:hint="default"/>
      </w:rPr>
    </w:lvl>
    <w:lvl w:ilvl="7" w:tplc="DB74789E">
      <w:start w:val="1"/>
      <w:numFmt w:val="bullet"/>
      <w:lvlText w:val="o"/>
      <w:lvlJc w:val="left"/>
      <w:pPr>
        <w:ind w:left="5760" w:hanging="360"/>
      </w:pPr>
      <w:rPr>
        <w:rFonts w:ascii="Courier New" w:hAnsi="Courier New" w:hint="default"/>
      </w:rPr>
    </w:lvl>
    <w:lvl w:ilvl="8" w:tplc="B73C1C68">
      <w:start w:val="1"/>
      <w:numFmt w:val="bullet"/>
      <w:lvlText w:val=""/>
      <w:lvlJc w:val="left"/>
      <w:pPr>
        <w:ind w:left="6480" w:hanging="360"/>
      </w:pPr>
      <w:rPr>
        <w:rFonts w:ascii="Wingdings" w:hAnsi="Wingdings" w:hint="default"/>
      </w:rPr>
    </w:lvl>
  </w:abstractNum>
  <w:abstractNum w:abstractNumId="3" w15:restartNumberingAfterBreak="0">
    <w:nsid w:val="329C49AE"/>
    <w:multiLevelType w:val="hybridMultilevel"/>
    <w:tmpl w:val="963CF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3D218"/>
    <w:multiLevelType w:val="hybridMultilevel"/>
    <w:tmpl w:val="FFFFFFFF"/>
    <w:lvl w:ilvl="0" w:tplc="8F3ED1C2">
      <w:start w:val="1"/>
      <w:numFmt w:val="bullet"/>
      <w:lvlText w:val=""/>
      <w:lvlJc w:val="left"/>
      <w:pPr>
        <w:ind w:left="720" w:hanging="360"/>
      </w:pPr>
      <w:rPr>
        <w:rFonts w:ascii="Symbol" w:hAnsi="Symbol" w:hint="default"/>
      </w:rPr>
    </w:lvl>
    <w:lvl w:ilvl="1" w:tplc="7EEA7268">
      <w:start w:val="1"/>
      <w:numFmt w:val="bullet"/>
      <w:lvlText w:val="o"/>
      <w:lvlJc w:val="left"/>
      <w:pPr>
        <w:ind w:left="1440" w:hanging="360"/>
      </w:pPr>
      <w:rPr>
        <w:rFonts w:ascii="Courier New" w:hAnsi="Courier New" w:hint="default"/>
      </w:rPr>
    </w:lvl>
    <w:lvl w:ilvl="2" w:tplc="A2820164">
      <w:start w:val="1"/>
      <w:numFmt w:val="bullet"/>
      <w:lvlText w:val=""/>
      <w:lvlJc w:val="left"/>
      <w:pPr>
        <w:ind w:left="2160" w:hanging="360"/>
      </w:pPr>
      <w:rPr>
        <w:rFonts w:ascii="Wingdings" w:hAnsi="Wingdings" w:hint="default"/>
      </w:rPr>
    </w:lvl>
    <w:lvl w:ilvl="3" w:tplc="B356685E">
      <w:start w:val="1"/>
      <w:numFmt w:val="bullet"/>
      <w:lvlText w:val=""/>
      <w:lvlJc w:val="left"/>
      <w:pPr>
        <w:ind w:left="2880" w:hanging="360"/>
      </w:pPr>
      <w:rPr>
        <w:rFonts w:ascii="Symbol" w:hAnsi="Symbol" w:hint="default"/>
      </w:rPr>
    </w:lvl>
    <w:lvl w:ilvl="4" w:tplc="530416C4">
      <w:start w:val="1"/>
      <w:numFmt w:val="bullet"/>
      <w:lvlText w:val="o"/>
      <w:lvlJc w:val="left"/>
      <w:pPr>
        <w:ind w:left="3600" w:hanging="360"/>
      </w:pPr>
      <w:rPr>
        <w:rFonts w:ascii="Courier New" w:hAnsi="Courier New" w:hint="default"/>
      </w:rPr>
    </w:lvl>
    <w:lvl w:ilvl="5" w:tplc="AF72277A">
      <w:start w:val="1"/>
      <w:numFmt w:val="bullet"/>
      <w:lvlText w:val=""/>
      <w:lvlJc w:val="left"/>
      <w:pPr>
        <w:ind w:left="4320" w:hanging="360"/>
      </w:pPr>
      <w:rPr>
        <w:rFonts w:ascii="Wingdings" w:hAnsi="Wingdings" w:hint="default"/>
      </w:rPr>
    </w:lvl>
    <w:lvl w:ilvl="6" w:tplc="E7AAF27E">
      <w:start w:val="1"/>
      <w:numFmt w:val="bullet"/>
      <w:lvlText w:val=""/>
      <w:lvlJc w:val="left"/>
      <w:pPr>
        <w:ind w:left="5040" w:hanging="360"/>
      </w:pPr>
      <w:rPr>
        <w:rFonts w:ascii="Symbol" w:hAnsi="Symbol" w:hint="default"/>
      </w:rPr>
    </w:lvl>
    <w:lvl w:ilvl="7" w:tplc="62ACCBFC">
      <w:start w:val="1"/>
      <w:numFmt w:val="bullet"/>
      <w:lvlText w:val="o"/>
      <w:lvlJc w:val="left"/>
      <w:pPr>
        <w:ind w:left="5760" w:hanging="360"/>
      </w:pPr>
      <w:rPr>
        <w:rFonts w:ascii="Courier New" w:hAnsi="Courier New" w:hint="default"/>
      </w:rPr>
    </w:lvl>
    <w:lvl w:ilvl="8" w:tplc="31DAD174">
      <w:start w:val="1"/>
      <w:numFmt w:val="bullet"/>
      <w:lvlText w:val=""/>
      <w:lvlJc w:val="left"/>
      <w:pPr>
        <w:ind w:left="6480" w:hanging="360"/>
      </w:pPr>
      <w:rPr>
        <w:rFonts w:ascii="Wingdings" w:hAnsi="Wingdings" w:hint="default"/>
      </w:rPr>
    </w:lvl>
  </w:abstractNum>
  <w:abstractNum w:abstractNumId="5" w15:restartNumberingAfterBreak="0">
    <w:nsid w:val="54157CCC"/>
    <w:multiLevelType w:val="hybridMultilevel"/>
    <w:tmpl w:val="3F8084C4"/>
    <w:lvl w:ilvl="0" w:tplc="68D402A0">
      <w:start w:val="1"/>
      <w:numFmt w:val="bullet"/>
      <w:lvlText w:val=""/>
      <w:lvlJc w:val="left"/>
      <w:pPr>
        <w:ind w:left="720" w:hanging="360"/>
      </w:pPr>
      <w:rPr>
        <w:rFonts w:ascii="Symbol" w:hAnsi="Symbol" w:hint="default"/>
      </w:rPr>
    </w:lvl>
    <w:lvl w:ilvl="1" w:tplc="EBFA7BBC">
      <w:start w:val="1"/>
      <w:numFmt w:val="bullet"/>
      <w:lvlText w:val="o"/>
      <w:lvlJc w:val="left"/>
      <w:pPr>
        <w:ind w:left="1440" w:hanging="360"/>
      </w:pPr>
      <w:rPr>
        <w:rFonts w:ascii="Courier New" w:hAnsi="Courier New" w:hint="default"/>
      </w:rPr>
    </w:lvl>
    <w:lvl w:ilvl="2" w:tplc="3F668306">
      <w:start w:val="1"/>
      <w:numFmt w:val="bullet"/>
      <w:lvlText w:val=""/>
      <w:lvlJc w:val="left"/>
      <w:pPr>
        <w:ind w:left="2160" w:hanging="360"/>
      </w:pPr>
      <w:rPr>
        <w:rFonts w:ascii="Wingdings" w:hAnsi="Wingdings" w:hint="default"/>
      </w:rPr>
    </w:lvl>
    <w:lvl w:ilvl="3" w:tplc="E9FAB170">
      <w:start w:val="1"/>
      <w:numFmt w:val="bullet"/>
      <w:lvlText w:val=""/>
      <w:lvlJc w:val="left"/>
      <w:pPr>
        <w:ind w:left="2880" w:hanging="360"/>
      </w:pPr>
      <w:rPr>
        <w:rFonts w:ascii="Symbol" w:hAnsi="Symbol" w:hint="default"/>
      </w:rPr>
    </w:lvl>
    <w:lvl w:ilvl="4" w:tplc="9A1C9086">
      <w:start w:val="1"/>
      <w:numFmt w:val="bullet"/>
      <w:lvlText w:val="o"/>
      <w:lvlJc w:val="left"/>
      <w:pPr>
        <w:ind w:left="3600" w:hanging="360"/>
      </w:pPr>
      <w:rPr>
        <w:rFonts w:ascii="Courier New" w:hAnsi="Courier New" w:hint="default"/>
      </w:rPr>
    </w:lvl>
    <w:lvl w:ilvl="5" w:tplc="FDB00190">
      <w:start w:val="1"/>
      <w:numFmt w:val="bullet"/>
      <w:lvlText w:val=""/>
      <w:lvlJc w:val="left"/>
      <w:pPr>
        <w:ind w:left="4320" w:hanging="360"/>
      </w:pPr>
      <w:rPr>
        <w:rFonts w:ascii="Wingdings" w:hAnsi="Wingdings" w:hint="default"/>
      </w:rPr>
    </w:lvl>
    <w:lvl w:ilvl="6" w:tplc="406AB654">
      <w:start w:val="1"/>
      <w:numFmt w:val="bullet"/>
      <w:lvlText w:val=""/>
      <w:lvlJc w:val="left"/>
      <w:pPr>
        <w:ind w:left="5040" w:hanging="360"/>
      </w:pPr>
      <w:rPr>
        <w:rFonts w:ascii="Symbol" w:hAnsi="Symbol" w:hint="default"/>
      </w:rPr>
    </w:lvl>
    <w:lvl w:ilvl="7" w:tplc="297E1614">
      <w:start w:val="1"/>
      <w:numFmt w:val="bullet"/>
      <w:lvlText w:val="o"/>
      <w:lvlJc w:val="left"/>
      <w:pPr>
        <w:ind w:left="5760" w:hanging="360"/>
      </w:pPr>
      <w:rPr>
        <w:rFonts w:ascii="Courier New" w:hAnsi="Courier New" w:hint="default"/>
      </w:rPr>
    </w:lvl>
    <w:lvl w:ilvl="8" w:tplc="709A2432">
      <w:start w:val="1"/>
      <w:numFmt w:val="bullet"/>
      <w:lvlText w:val=""/>
      <w:lvlJc w:val="left"/>
      <w:pPr>
        <w:ind w:left="6480" w:hanging="360"/>
      </w:pPr>
      <w:rPr>
        <w:rFonts w:ascii="Wingdings" w:hAnsi="Wingdings" w:hint="default"/>
      </w:rPr>
    </w:lvl>
  </w:abstractNum>
  <w:abstractNum w:abstractNumId="6" w15:restartNumberingAfterBreak="0">
    <w:nsid w:val="5A548EC2"/>
    <w:multiLevelType w:val="hybridMultilevel"/>
    <w:tmpl w:val="FFFFFFFF"/>
    <w:lvl w:ilvl="0" w:tplc="94423C8A">
      <w:start w:val="1"/>
      <w:numFmt w:val="bullet"/>
      <w:lvlText w:val=""/>
      <w:lvlJc w:val="left"/>
      <w:pPr>
        <w:ind w:left="720" w:hanging="360"/>
      </w:pPr>
      <w:rPr>
        <w:rFonts w:ascii="Symbol" w:hAnsi="Symbol" w:hint="default"/>
      </w:rPr>
    </w:lvl>
    <w:lvl w:ilvl="1" w:tplc="DDCEEA30">
      <w:start w:val="1"/>
      <w:numFmt w:val="bullet"/>
      <w:lvlText w:val="o"/>
      <w:lvlJc w:val="left"/>
      <w:pPr>
        <w:ind w:left="1440" w:hanging="360"/>
      </w:pPr>
      <w:rPr>
        <w:rFonts w:ascii="Courier New" w:hAnsi="Courier New" w:hint="default"/>
      </w:rPr>
    </w:lvl>
    <w:lvl w:ilvl="2" w:tplc="E4705B62">
      <w:start w:val="1"/>
      <w:numFmt w:val="bullet"/>
      <w:lvlText w:val=""/>
      <w:lvlJc w:val="left"/>
      <w:pPr>
        <w:ind w:left="2160" w:hanging="360"/>
      </w:pPr>
      <w:rPr>
        <w:rFonts w:ascii="Wingdings" w:hAnsi="Wingdings" w:hint="default"/>
      </w:rPr>
    </w:lvl>
    <w:lvl w:ilvl="3" w:tplc="1402F560">
      <w:start w:val="1"/>
      <w:numFmt w:val="bullet"/>
      <w:lvlText w:val=""/>
      <w:lvlJc w:val="left"/>
      <w:pPr>
        <w:ind w:left="2880" w:hanging="360"/>
      </w:pPr>
      <w:rPr>
        <w:rFonts w:ascii="Symbol" w:hAnsi="Symbol" w:hint="default"/>
      </w:rPr>
    </w:lvl>
    <w:lvl w:ilvl="4" w:tplc="E6E0CAAE">
      <w:start w:val="1"/>
      <w:numFmt w:val="bullet"/>
      <w:lvlText w:val="o"/>
      <w:lvlJc w:val="left"/>
      <w:pPr>
        <w:ind w:left="3600" w:hanging="360"/>
      </w:pPr>
      <w:rPr>
        <w:rFonts w:ascii="Courier New" w:hAnsi="Courier New" w:hint="default"/>
      </w:rPr>
    </w:lvl>
    <w:lvl w:ilvl="5" w:tplc="0B900808">
      <w:start w:val="1"/>
      <w:numFmt w:val="bullet"/>
      <w:lvlText w:val=""/>
      <w:lvlJc w:val="left"/>
      <w:pPr>
        <w:ind w:left="4320" w:hanging="360"/>
      </w:pPr>
      <w:rPr>
        <w:rFonts w:ascii="Wingdings" w:hAnsi="Wingdings" w:hint="default"/>
      </w:rPr>
    </w:lvl>
    <w:lvl w:ilvl="6" w:tplc="5FBAFCB8">
      <w:start w:val="1"/>
      <w:numFmt w:val="bullet"/>
      <w:lvlText w:val=""/>
      <w:lvlJc w:val="left"/>
      <w:pPr>
        <w:ind w:left="5040" w:hanging="360"/>
      </w:pPr>
      <w:rPr>
        <w:rFonts w:ascii="Symbol" w:hAnsi="Symbol" w:hint="default"/>
      </w:rPr>
    </w:lvl>
    <w:lvl w:ilvl="7" w:tplc="CEB0D7AC">
      <w:start w:val="1"/>
      <w:numFmt w:val="bullet"/>
      <w:lvlText w:val="o"/>
      <w:lvlJc w:val="left"/>
      <w:pPr>
        <w:ind w:left="5760" w:hanging="360"/>
      </w:pPr>
      <w:rPr>
        <w:rFonts w:ascii="Courier New" w:hAnsi="Courier New" w:hint="default"/>
      </w:rPr>
    </w:lvl>
    <w:lvl w:ilvl="8" w:tplc="9E5CA266">
      <w:start w:val="1"/>
      <w:numFmt w:val="bullet"/>
      <w:lvlText w:val=""/>
      <w:lvlJc w:val="left"/>
      <w:pPr>
        <w:ind w:left="6480" w:hanging="360"/>
      </w:pPr>
      <w:rPr>
        <w:rFonts w:ascii="Wingdings" w:hAnsi="Wingdings" w:hint="default"/>
      </w:rPr>
    </w:lvl>
  </w:abstractNum>
  <w:abstractNum w:abstractNumId="7" w15:restartNumberingAfterBreak="0">
    <w:nsid w:val="60CE5CF6"/>
    <w:multiLevelType w:val="hybridMultilevel"/>
    <w:tmpl w:val="5F663300"/>
    <w:lvl w:ilvl="0" w:tplc="D3D2DFC8">
      <w:start w:val="1"/>
      <w:numFmt w:val="bullet"/>
      <w:lvlText w:val=""/>
      <w:lvlJc w:val="left"/>
      <w:pPr>
        <w:ind w:left="720" w:hanging="360"/>
      </w:pPr>
      <w:rPr>
        <w:rFonts w:ascii="Symbol" w:hAnsi="Symbol" w:hint="default"/>
        <w:color w:val="auto"/>
      </w:rPr>
    </w:lvl>
    <w:lvl w:ilvl="1" w:tplc="C03E8438">
      <w:start w:val="1"/>
      <w:numFmt w:val="bullet"/>
      <w:lvlText w:val="o"/>
      <w:lvlJc w:val="left"/>
      <w:pPr>
        <w:ind w:left="1440" w:hanging="360"/>
      </w:pPr>
      <w:rPr>
        <w:rFonts w:ascii="Courier New" w:hAnsi="Courier New" w:hint="default"/>
      </w:rPr>
    </w:lvl>
    <w:lvl w:ilvl="2" w:tplc="C64604EA">
      <w:start w:val="1"/>
      <w:numFmt w:val="bullet"/>
      <w:lvlText w:val=""/>
      <w:lvlJc w:val="left"/>
      <w:pPr>
        <w:ind w:left="2160" w:hanging="360"/>
      </w:pPr>
      <w:rPr>
        <w:rFonts w:ascii="Wingdings" w:hAnsi="Wingdings" w:hint="default"/>
      </w:rPr>
    </w:lvl>
    <w:lvl w:ilvl="3" w:tplc="D152F15A">
      <w:start w:val="1"/>
      <w:numFmt w:val="bullet"/>
      <w:lvlText w:val=""/>
      <w:lvlJc w:val="left"/>
      <w:pPr>
        <w:ind w:left="2880" w:hanging="360"/>
      </w:pPr>
      <w:rPr>
        <w:rFonts w:ascii="Symbol" w:hAnsi="Symbol" w:hint="default"/>
      </w:rPr>
    </w:lvl>
    <w:lvl w:ilvl="4" w:tplc="9FF28CBC">
      <w:start w:val="1"/>
      <w:numFmt w:val="bullet"/>
      <w:lvlText w:val="o"/>
      <w:lvlJc w:val="left"/>
      <w:pPr>
        <w:ind w:left="3600" w:hanging="360"/>
      </w:pPr>
      <w:rPr>
        <w:rFonts w:ascii="Courier New" w:hAnsi="Courier New" w:hint="default"/>
      </w:rPr>
    </w:lvl>
    <w:lvl w:ilvl="5" w:tplc="8AC2D148">
      <w:start w:val="1"/>
      <w:numFmt w:val="bullet"/>
      <w:lvlText w:val=""/>
      <w:lvlJc w:val="left"/>
      <w:pPr>
        <w:ind w:left="4320" w:hanging="360"/>
      </w:pPr>
      <w:rPr>
        <w:rFonts w:ascii="Wingdings" w:hAnsi="Wingdings" w:hint="default"/>
      </w:rPr>
    </w:lvl>
    <w:lvl w:ilvl="6" w:tplc="641ACFD0">
      <w:start w:val="1"/>
      <w:numFmt w:val="bullet"/>
      <w:lvlText w:val=""/>
      <w:lvlJc w:val="left"/>
      <w:pPr>
        <w:ind w:left="5040" w:hanging="360"/>
      </w:pPr>
      <w:rPr>
        <w:rFonts w:ascii="Symbol" w:hAnsi="Symbol" w:hint="default"/>
      </w:rPr>
    </w:lvl>
    <w:lvl w:ilvl="7" w:tplc="0652C81C">
      <w:start w:val="1"/>
      <w:numFmt w:val="bullet"/>
      <w:lvlText w:val="o"/>
      <w:lvlJc w:val="left"/>
      <w:pPr>
        <w:ind w:left="5760" w:hanging="360"/>
      </w:pPr>
      <w:rPr>
        <w:rFonts w:ascii="Courier New" w:hAnsi="Courier New" w:hint="default"/>
      </w:rPr>
    </w:lvl>
    <w:lvl w:ilvl="8" w:tplc="52E0B206">
      <w:start w:val="1"/>
      <w:numFmt w:val="bullet"/>
      <w:lvlText w:val=""/>
      <w:lvlJc w:val="left"/>
      <w:pPr>
        <w:ind w:left="6480" w:hanging="360"/>
      </w:pPr>
      <w:rPr>
        <w:rFonts w:ascii="Wingdings" w:hAnsi="Wingdings" w:hint="default"/>
      </w:rPr>
    </w:lvl>
  </w:abstractNum>
  <w:abstractNum w:abstractNumId="8" w15:restartNumberingAfterBreak="0">
    <w:nsid w:val="6CD7F967"/>
    <w:multiLevelType w:val="hybridMultilevel"/>
    <w:tmpl w:val="FFFFFFFF"/>
    <w:lvl w:ilvl="0" w:tplc="DFF451B8">
      <w:start w:val="1"/>
      <w:numFmt w:val="bullet"/>
      <w:lvlText w:val=""/>
      <w:lvlJc w:val="left"/>
      <w:pPr>
        <w:ind w:left="720" w:hanging="360"/>
      </w:pPr>
      <w:rPr>
        <w:rFonts w:ascii="Symbol" w:hAnsi="Symbol" w:hint="default"/>
      </w:rPr>
    </w:lvl>
    <w:lvl w:ilvl="1" w:tplc="99BA046E">
      <w:start w:val="1"/>
      <w:numFmt w:val="bullet"/>
      <w:lvlText w:val="o"/>
      <w:lvlJc w:val="left"/>
      <w:pPr>
        <w:ind w:left="1440" w:hanging="360"/>
      </w:pPr>
      <w:rPr>
        <w:rFonts w:ascii="Courier New" w:hAnsi="Courier New" w:hint="default"/>
      </w:rPr>
    </w:lvl>
    <w:lvl w:ilvl="2" w:tplc="472A886C">
      <w:start w:val="1"/>
      <w:numFmt w:val="bullet"/>
      <w:lvlText w:val=""/>
      <w:lvlJc w:val="left"/>
      <w:pPr>
        <w:ind w:left="2160" w:hanging="360"/>
      </w:pPr>
      <w:rPr>
        <w:rFonts w:ascii="Wingdings" w:hAnsi="Wingdings" w:hint="default"/>
      </w:rPr>
    </w:lvl>
    <w:lvl w:ilvl="3" w:tplc="2AE4DE14">
      <w:start w:val="1"/>
      <w:numFmt w:val="bullet"/>
      <w:lvlText w:val=""/>
      <w:lvlJc w:val="left"/>
      <w:pPr>
        <w:ind w:left="2880" w:hanging="360"/>
      </w:pPr>
      <w:rPr>
        <w:rFonts w:ascii="Symbol" w:hAnsi="Symbol" w:hint="default"/>
      </w:rPr>
    </w:lvl>
    <w:lvl w:ilvl="4" w:tplc="6A4ED2D2">
      <w:start w:val="1"/>
      <w:numFmt w:val="bullet"/>
      <w:lvlText w:val="o"/>
      <w:lvlJc w:val="left"/>
      <w:pPr>
        <w:ind w:left="3600" w:hanging="360"/>
      </w:pPr>
      <w:rPr>
        <w:rFonts w:ascii="Courier New" w:hAnsi="Courier New" w:hint="default"/>
      </w:rPr>
    </w:lvl>
    <w:lvl w:ilvl="5" w:tplc="6E24E478">
      <w:start w:val="1"/>
      <w:numFmt w:val="bullet"/>
      <w:lvlText w:val=""/>
      <w:lvlJc w:val="left"/>
      <w:pPr>
        <w:ind w:left="4320" w:hanging="360"/>
      </w:pPr>
      <w:rPr>
        <w:rFonts w:ascii="Wingdings" w:hAnsi="Wingdings" w:hint="default"/>
      </w:rPr>
    </w:lvl>
    <w:lvl w:ilvl="6" w:tplc="5EE6FB8C">
      <w:start w:val="1"/>
      <w:numFmt w:val="bullet"/>
      <w:lvlText w:val=""/>
      <w:lvlJc w:val="left"/>
      <w:pPr>
        <w:ind w:left="5040" w:hanging="360"/>
      </w:pPr>
      <w:rPr>
        <w:rFonts w:ascii="Symbol" w:hAnsi="Symbol" w:hint="default"/>
      </w:rPr>
    </w:lvl>
    <w:lvl w:ilvl="7" w:tplc="E0860DA4">
      <w:start w:val="1"/>
      <w:numFmt w:val="bullet"/>
      <w:lvlText w:val="o"/>
      <w:lvlJc w:val="left"/>
      <w:pPr>
        <w:ind w:left="5760" w:hanging="360"/>
      </w:pPr>
      <w:rPr>
        <w:rFonts w:ascii="Courier New" w:hAnsi="Courier New" w:hint="default"/>
      </w:rPr>
    </w:lvl>
    <w:lvl w:ilvl="8" w:tplc="ABC4FCBA">
      <w:start w:val="1"/>
      <w:numFmt w:val="bullet"/>
      <w:lvlText w:val=""/>
      <w:lvlJc w:val="left"/>
      <w:pPr>
        <w:ind w:left="6480" w:hanging="360"/>
      </w:pPr>
      <w:rPr>
        <w:rFonts w:ascii="Wingdings" w:hAnsi="Wingdings" w:hint="default"/>
      </w:rPr>
    </w:lvl>
  </w:abstractNum>
  <w:abstractNum w:abstractNumId="9" w15:restartNumberingAfterBreak="0">
    <w:nsid w:val="70984EA0"/>
    <w:multiLevelType w:val="hybridMultilevel"/>
    <w:tmpl w:val="3E2ED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B46F5A"/>
    <w:multiLevelType w:val="hybridMultilevel"/>
    <w:tmpl w:val="3FFCF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0769623">
    <w:abstractNumId w:val="1"/>
  </w:num>
  <w:num w:numId="2" w16cid:durableId="447314223">
    <w:abstractNumId w:val="9"/>
  </w:num>
  <w:num w:numId="3" w16cid:durableId="1480658777">
    <w:abstractNumId w:val="3"/>
  </w:num>
  <w:num w:numId="4" w16cid:durableId="62796038">
    <w:abstractNumId w:val="10"/>
  </w:num>
  <w:num w:numId="5" w16cid:durableId="1749886597">
    <w:abstractNumId w:val="5"/>
  </w:num>
  <w:num w:numId="6" w16cid:durableId="31537751">
    <w:abstractNumId w:val="8"/>
  </w:num>
  <w:num w:numId="7" w16cid:durableId="1725257928">
    <w:abstractNumId w:val="2"/>
  </w:num>
  <w:num w:numId="8" w16cid:durableId="712727190">
    <w:abstractNumId w:val="7"/>
  </w:num>
  <w:num w:numId="9" w16cid:durableId="2039117793">
    <w:abstractNumId w:val="6"/>
  </w:num>
  <w:num w:numId="10" w16cid:durableId="1198546056">
    <w:abstractNumId w:val="4"/>
  </w:num>
  <w:num w:numId="11" w16cid:durableId="450561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0A"/>
    <w:rsid w:val="00026B87"/>
    <w:rsid w:val="00041C6D"/>
    <w:rsid w:val="000704DA"/>
    <w:rsid w:val="00074C74"/>
    <w:rsid w:val="00092060"/>
    <w:rsid w:val="000A432C"/>
    <w:rsid w:val="000B0A41"/>
    <w:rsid w:val="000D2431"/>
    <w:rsid w:val="001121F9"/>
    <w:rsid w:val="0012592C"/>
    <w:rsid w:val="001A6FB1"/>
    <w:rsid w:val="001D1020"/>
    <w:rsid w:val="00217FF3"/>
    <w:rsid w:val="002368D8"/>
    <w:rsid w:val="00255283"/>
    <w:rsid w:val="00261750"/>
    <w:rsid w:val="002A5B8E"/>
    <w:rsid w:val="003016DA"/>
    <w:rsid w:val="0032257E"/>
    <w:rsid w:val="00332B71"/>
    <w:rsid w:val="003D1CAE"/>
    <w:rsid w:val="00410CAB"/>
    <w:rsid w:val="004323DE"/>
    <w:rsid w:val="004520A4"/>
    <w:rsid w:val="00456A38"/>
    <w:rsid w:val="00473B8B"/>
    <w:rsid w:val="004B2096"/>
    <w:rsid w:val="004D36A3"/>
    <w:rsid w:val="00526753"/>
    <w:rsid w:val="00552F96"/>
    <w:rsid w:val="005624B4"/>
    <w:rsid w:val="005E7D7C"/>
    <w:rsid w:val="005F5E0A"/>
    <w:rsid w:val="00600FAC"/>
    <w:rsid w:val="00632948"/>
    <w:rsid w:val="00661AAE"/>
    <w:rsid w:val="00673A79"/>
    <w:rsid w:val="00697735"/>
    <w:rsid w:val="006B29CA"/>
    <w:rsid w:val="006D0569"/>
    <w:rsid w:val="00724BEF"/>
    <w:rsid w:val="007364D5"/>
    <w:rsid w:val="00782ED2"/>
    <w:rsid w:val="007871F8"/>
    <w:rsid w:val="00790E39"/>
    <w:rsid w:val="007A0663"/>
    <w:rsid w:val="007D0E47"/>
    <w:rsid w:val="007D26DA"/>
    <w:rsid w:val="007E40F9"/>
    <w:rsid w:val="00844491"/>
    <w:rsid w:val="00857E0E"/>
    <w:rsid w:val="00886DC6"/>
    <w:rsid w:val="00891B5D"/>
    <w:rsid w:val="008B2C55"/>
    <w:rsid w:val="008E3E36"/>
    <w:rsid w:val="00923D85"/>
    <w:rsid w:val="009454E1"/>
    <w:rsid w:val="009A75D9"/>
    <w:rsid w:val="009C1418"/>
    <w:rsid w:val="009E46BD"/>
    <w:rsid w:val="00A10B16"/>
    <w:rsid w:val="00A31AF5"/>
    <w:rsid w:val="00AA15FA"/>
    <w:rsid w:val="00AC4204"/>
    <w:rsid w:val="00AC5268"/>
    <w:rsid w:val="00AD2F3C"/>
    <w:rsid w:val="00AE05CF"/>
    <w:rsid w:val="00AF01E1"/>
    <w:rsid w:val="00B0448E"/>
    <w:rsid w:val="00B45BB1"/>
    <w:rsid w:val="00B81F55"/>
    <w:rsid w:val="00B90376"/>
    <w:rsid w:val="00BD0F77"/>
    <w:rsid w:val="00BD59E8"/>
    <w:rsid w:val="00C05D6C"/>
    <w:rsid w:val="00C53F0D"/>
    <w:rsid w:val="00C64A66"/>
    <w:rsid w:val="00C9001C"/>
    <w:rsid w:val="00CA151F"/>
    <w:rsid w:val="00CB0CAA"/>
    <w:rsid w:val="00CB4FAE"/>
    <w:rsid w:val="00CE08E0"/>
    <w:rsid w:val="00D0400A"/>
    <w:rsid w:val="00D16902"/>
    <w:rsid w:val="00D22D38"/>
    <w:rsid w:val="00D312AB"/>
    <w:rsid w:val="00D36CCD"/>
    <w:rsid w:val="00D9670D"/>
    <w:rsid w:val="00DF3C29"/>
    <w:rsid w:val="00DF4965"/>
    <w:rsid w:val="00DF6DA6"/>
    <w:rsid w:val="00E11544"/>
    <w:rsid w:val="00E416B2"/>
    <w:rsid w:val="00E57E59"/>
    <w:rsid w:val="00EA207F"/>
    <w:rsid w:val="00EF497D"/>
    <w:rsid w:val="00F25E92"/>
    <w:rsid w:val="00F263DE"/>
    <w:rsid w:val="00F437D5"/>
    <w:rsid w:val="00F6388F"/>
    <w:rsid w:val="00F6663F"/>
    <w:rsid w:val="00F90A0E"/>
    <w:rsid w:val="00FA1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340C"/>
  <w15:chartTrackingRefBased/>
  <w15:docId w15:val="{5A727041-3947-481A-AB77-B2C92239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00A"/>
    <w:rPr>
      <w:color w:val="0000FF"/>
      <w:u w:val="single"/>
    </w:rPr>
  </w:style>
  <w:style w:type="paragraph" w:styleId="ListParagraph">
    <w:name w:val="List Paragraph"/>
    <w:basedOn w:val="Normal"/>
    <w:uiPriority w:val="34"/>
    <w:qFormat/>
    <w:rsid w:val="00D0400A"/>
    <w:pPr>
      <w:ind w:left="720"/>
      <w:contextualSpacing/>
    </w:pPr>
  </w:style>
  <w:style w:type="table" w:styleId="TableGrid">
    <w:name w:val="Table Grid"/>
    <w:basedOn w:val="TableNormal"/>
    <w:uiPriority w:val="59"/>
    <w:rsid w:val="00D040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52F96"/>
    <w:rPr>
      <w:color w:val="605E5C"/>
      <w:shd w:val="clear" w:color="auto" w:fill="E1DFDD"/>
    </w:rPr>
  </w:style>
  <w:style w:type="character" w:styleId="FollowedHyperlink">
    <w:name w:val="FollowedHyperlink"/>
    <w:basedOn w:val="DefaultParagraphFont"/>
    <w:uiPriority w:val="99"/>
    <w:semiHidden/>
    <w:unhideWhenUsed/>
    <w:rsid w:val="007E40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090195/Relationships_Education_RSE_and_Health_Education.pdf" TargetMode="External"/><Relationship Id="rId18" Type="http://schemas.openxmlformats.org/officeDocument/2006/relationships/hyperlink" Target="https://www.gov.uk/discrimination-your-rights" TargetMode="External"/><Relationship Id="rId26" Type="http://schemas.openxmlformats.org/officeDocument/2006/relationships/hyperlink" Target="https://em-edsupport.org.uk/Page/21895" TargetMode="External"/><Relationship Id="rId3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1" Type="http://schemas.openxmlformats.org/officeDocument/2006/relationships/hyperlink" Target="https://learning.nspcc.org.uk/child-health-development/sexual-behaviour" TargetMode="External"/><Relationship Id="rId34" Type="http://schemas.openxmlformats.org/officeDocument/2006/relationships/hyperlink" Target="https://www.csacentre.org.uk/knowledge-in-practice/practice-improvement/education-resources/" TargetMode="External"/><Relationship Id="rId42" Type="http://schemas.openxmlformats.org/officeDocument/2006/relationships/hyperlink" Target="https://assets.publishing.service.gov.uk/media/6650a1967b792ffff71a83e8/Keeping_children_safe_in_education_2024.pdf" TargetMode="External"/><Relationship Id="rId47" Type="http://schemas.openxmlformats.org/officeDocument/2006/relationships/theme" Target="theme/theme1.xml"/><Relationship Id="rId7" Type="http://schemas.openxmlformats.org/officeDocument/2006/relationships/hyperlink" Target="https://assets.publishing.service.gov.uk/media/6650a1967b792ffff71a83e8/Keeping_children_safe_in_education_2024.pdf" TargetMode="External"/><Relationship Id="rId2" Type="http://schemas.openxmlformats.org/officeDocument/2006/relationships/styles" Target="styles.xml"/><Relationship Id="rId16" Type="http://schemas.openxmlformats.org/officeDocument/2006/relationships/hyperlink" Target="https://www.farrer.co.uk/globalassets/clients-and-sectors/safeguarding/addressing-child-on-child-abuse.pdf" TargetMode="External"/><Relationship Id="rId29" Type="http://schemas.openxmlformats.org/officeDocument/2006/relationships/hyperlink" Target="https://www.nottinghamshire.gov.uk/schoolsportal/education-safeguarding-health-and-wellbeing-hub" TargetMode="External"/><Relationship Id="rId1" Type="http://schemas.openxmlformats.org/officeDocument/2006/relationships/numbering" Target="numbering.xml"/><Relationship Id="rId6" Type="http://schemas.openxmlformats.org/officeDocument/2006/relationships/hyperlink" Target="mailto:eshawh@nottscc.gov.uk" TargetMode="External"/><Relationship Id="rId11" Type="http://schemas.openxmlformats.org/officeDocument/2006/relationships/hyperlink" Target="https://www.gov.uk/government/publications/review-of-sexual-abuse-in-schools-and-colleges" TargetMode="External"/><Relationship Id="rId24" Type="http://schemas.openxmlformats.org/officeDocument/2006/relationships/hyperlink" Target="https://swgfl.org.uk/resources/harmful-sexual-behaviour-in-schools/" TargetMode="External"/><Relationship Id="rId32" Type="http://schemas.openxmlformats.org/officeDocument/2006/relationships/hyperlink" Target="https://www.farrer.co.uk/globalassets/clients-and-sectors/safeguarding/addressing-child-on-child-abuse.pdf" TargetMode="External"/><Relationship Id="rId37" Type="http://schemas.openxmlformats.org/officeDocument/2006/relationships/hyperlink" Target="https://www.csacentre.org.uk/app/uploads/2023/09/Safety-Planning-in-Education.pdf" TargetMode="External"/><Relationship Id="rId40" Type="http://schemas.openxmlformats.org/officeDocument/2006/relationships/hyperlink" Target="https://assets.publishing.service.gov.uk/media/6650a1967b792ffff71a83e8/Keeping_children_safe_in_education_2024.pdf" TargetMode="External"/><Relationship Id="rId45" Type="http://schemas.openxmlformats.org/officeDocument/2006/relationships/hyperlink" Target="https://learning.nspcc.org.uk/child-abuse-and-neglect/harmful-sexual-behaviour/understanding" TargetMode="External"/><Relationship Id="rId5" Type="http://schemas.openxmlformats.org/officeDocument/2006/relationships/hyperlink" Target="https://www.gov.uk/government/publications/keeping-children-safe-in-education--2" TargetMode="External"/><Relationship Id="rId15" Type="http://schemas.openxmlformats.org/officeDocument/2006/relationships/hyperlink" Target="https://www.csacentre.org.uk/knowledge-in-practice/practice-improvement/education-resources/" TargetMode="External"/><Relationship Id="rId23" Type="http://schemas.openxmlformats.org/officeDocument/2006/relationships/hyperlink" Target="https://learning.nspcc.org.uk/child-abuse-and-neglect/harmful-sexual-behaviour/understanding" TargetMode="External"/><Relationship Id="rId28" Type="http://schemas.openxmlformats.org/officeDocument/2006/relationships/hyperlink" Target="https://www.em-edsupport.org.uk/Page/27317" TargetMode="External"/><Relationship Id="rId36" Type="http://schemas.openxmlformats.org/officeDocument/2006/relationships/hyperlink" Target="https://www.csacentre.org.uk/app/uploads/2023/09/Communicating-with-parents-and-carers-education.pdf" TargetMode="External"/><Relationship Id="rId10" Type="http://schemas.openxmlformats.org/officeDocument/2006/relationships/hyperlink" Target="https://www.gov.uk/government/publications/working-together-to-safeguard-children--2" TargetMode="External"/><Relationship Id="rId19" Type="http://schemas.openxmlformats.org/officeDocument/2006/relationships/hyperlink" Target="https://www.legislation.gov.uk/ukpga/2010/15/contents" TargetMode="External"/><Relationship Id="rId31" Type="http://schemas.openxmlformats.org/officeDocument/2006/relationships/hyperlink" Target="https://www.nottinghamshire.gov.uk/schoolsportal/education-safeguarding-health-and-wellbeing-hub/star-the-eshaw-hub-approach-star/star-healthy-environments-star/star-harmful-sexual-behaviour-hsb-star" TargetMode="External"/><Relationship Id="rId44" Type="http://schemas.openxmlformats.org/officeDocument/2006/relationships/hyperlink" Target="https://learning.nspcc.org.uk/child-health-development/sexual-behaviour"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nscp.nottinghamshire.gov.uk/" TargetMode="External"/><Relationship Id="rId22" Type="http://schemas.openxmlformats.org/officeDocument/2006/relationships/hyperlink" Target="https://learning.nspcc.org.uk/child-health-development/sexual-behaviour" TargetMode="External"/><Relationship Id="rId27" Type="http://schemas.openxmlformats.org/officeDocument/2006/relationships/hyperlink" Target="https://em-edsupport.org.uk/Page/21693" TargetMode="External"/><Relationship Id="rId30" Type="http://schemas.openxmlformats.org/officeDocument/2006/relationships/hyperlink" Target="https://www.nottinghamshire.gov.uk/schoolsportal/education-safeguarding-health-and-wellbeing-hub/star-the-eshaw-hub-approach-star/star-healthy-environments-star/star-child-on-child-abusestar" TargetMode="External"/><Relationship Id="rId35" Type="http://schemas.openxmlformats.org/officeDocument/2006/relationships/hyperlink" Target="https://www.csacentre.org.uk/app/uploads/2023/09/Communicating-with-children-education.pdf" TargetMode="External"/><Relationship Id="rId43" Type="http://schemas.openxmlformats.org/officeDocument/2006/relationships/hyperlink" Target="https://learning.nspcc.org.uk/child-health-development/sexual-behaviour" TargetMode="External"/><Relationship Id="rId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 Type="http://schemas.openxmlformats.org/officeDocument/2006/relationships/settings" Target="settings.xml"/><Relationship Id="rId1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7" Type="http://schemas.openxmlformats.org/officeDocument/2006/relationships/hyperlink" Target="https://www.em-edsupport.org.uk/Page/27317" TargetMode="External"/><Relationship Id="rId25" Type="http://schemas.openxmlformats.org/officeDocument/2006/relationships/hyperlink" Target="https://swgfl.org.uk/helplines/harmful-sexual-behaviour-support-service/training/" TargetMode="External"/><Relationship Id="rId33" Type="http://schemas.openxmlformats.org/officeDocument/2006/relationships/hyperlink" Target="https://www.contextualsafeguarding.org.uk/" TargetMode="External"/><Relationship Id="rId38" Type="http://schemas.openxmlformats.org/officeDocument/2006/relationships/hyperlink" Target="https://assets.publishing.service.gov.uk/media/6650a1967b792ffff71a83e8/Keeping_children_safe_in_education_2024.pdf" TargetMode="External"/><Relationship Id="rId46" Type="http://schemas.openxmlformats.org/officeDocument/2006/relationships/fontTable" Target="fontTable.xm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s://assets.publishing.service.gov.uk/media/6650a1967b792ffff71a83e8/Keeping_children_safe_in_education_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263</TotalTime>
  <Pages>9</Pages>
  <Words>5588</Words>
  <Characters>31858</Characters>
  <Application>Microsoft Office Word</Application>
  <DocSecurity>0</DocSecurity>
  <Lines>265</Lines>
  <Paragraphs>74</Paragraphs>
  <ScaleCrop>false</ScaleCrop>
  <Company/>
  <LinksUpToDate>false</LinksUpToDate>
  <CharactersWithSpaces>37372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Marshall</dc:creator>
  <cp:keywords/>
  <dc:description/>
  <cp:lastModifiedBy>Katherine Marshall</cp:lastModifiedBy>
  <cp:revision>103</cp:revision>
  <dcterms:created xsi:type="dcterms:W3CDTF">2024-08-15T07:24:00Z</dcterms:created>
  <dcterms:modified xsi:type="dcterms:W3CDTF">2024-08-15T11:47:00Z</dcterms:modified>
</cp:coreProperties>
</file>