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3214" w14:textId="77777777" w:rsidR="000D4D7E" w:rsidRDefault="000D4D7E" w:rsidP="00016CEF">
      <w:pPr>
        <w:spacing w:before="100" w:beforeAutospacing="1" w:after="100" w:afterAutospacing="1" w:line="240" w:lineRule="auto"/>
        <w:contextualSpacing/>
        <w:rPr>
          <w:b/>
          <w:sz w:val="32"/>
          <w:szCs w:val="32"/>
          <w:lang w:eastAsia="en-US"/>
        </w:rPr>
      </w:pPr>
    </w:p>
    <w:p w14:paraId="27E0C4B9" w14:textId="11D31889" w:rsidR="009C79CA" w:rsidRPr="001A066F" w:rsidRDefault="001C6B9A" w:rsidP="00016CEF">
      <w:pPr>
        <w:spacing w:before="100" w:beforeAutospacing="1" w:after="100" w:afterAutospacing="1" w:line="240" w:lineRule="auto"/>
        <w:ind w:left="0" w:firstLine="0"/>
        <w:contextualSpacing/>
        <w:rPr>
          <w:sz w:val="32"/>
          <w:szCs w:val="32"/>
        </w:rPr>
      </w:pPr>
      <w:r w:rsidRPr="001A066F">
        <w:rPr>
          <w:b/>
          <w:sz w:val="32"/>
          <w:szCs w:val="32"/>
        </w:rPr>
        <w:t>Guida</w:t>
      </w:r>
      <w:r w:rsidR="000D4D7E" w:rsidRPr="001A066F">
        <w:rPr>
          <w:b/>
          <w:sz w:val="32"/>
          <w:szCs w:val="32"/>
        </w:rPr>
        <w:t xml:space="preserve">nce on Visitors, including </w:t>
      </w:r>
      <w:r w:rsidR="00F6087A" w:rsidRPr="001A066F">
        <w:rPr>
          <w:b/>
          <w:sz w:val="32"/>
          <w:szCs w:val="32"/>
        </w:rPr>
        <w:t>VIP</w:t>
      </w:r>
      <w:r w:rsidR="00F6087A">
        <w:rPr>
          <w:b/>
          <w:sz w:val="32"/>
          <w:szCs w:val="32"/>
        </w:rPr>
        <w:t>s</w:t>
      </w:r>
      <w:r w:rsidRPr="001A066F">
        <w:rPr>
          <w:b/>
          <w:sz w:val="32"/>
          <w:szCs w:val="32"/>
        </w:rPr>
        <w:t xml:space="preserve"> to </w:t>
      </w:r>
      <w:r w:rsidR="00644058" w:rsidRPr="001A066F">
        <w:rPr>
          <w:b/>
          <w:color w:val="000000" w:themeColor="text1"/>
          <w:sz w:val="32"/>
          <w:szCs w:val="32"/>
        </w:rPr>
        <w:t xml:space="preserve">Nottinghamshire </w:t>
      </w:r>
      <w:r w:rsidR="0077155D" w:rsidRPr="001A066F">
        <w:rPr>
          <w:b/>
          <w:sz w:val="32"/>
          <w:szCs w:val="32"/>
        </w:rPr>
        <w:t>schools.</w:t>
      </w:r>
      <w:r w:rsidRPr="001A066F">
        <w:rPr>
          <w:b/>
          <w:sz w:val="32"/>
          <w:szCs w:val="32"/>
        </w:rPr>
        <w:t xml:space="preserve">                 </w:t>
      </w:r>
    </w:p>
    <w:p w14:paraId="74E7A2DA" w14:textId="77777777" w:rsidR="009C79CA" w:rsidRPr="00016CEF" w:rsidRDefault="001C6B9A" w:rsidP="00016CEF">
      <w:pPr>
        <w:pStyle w:val="Heading1"/>
        <w:spacing w:before="100" w:beforeAutospacing="1" w:after="100" w:afterAutospacing="1" w:line="240" w:lineRule="auto"/>
        <w:ind w:left="-5"/>
        <w:contextualSpacing/>
        <w:rPr>
          <w:sz w:val="28"/>
          <w:szCs w:val="28"/>
        </w:rPr>
      </w:pPr>
      <w:r w:rsidRPr="00016CEF">
        <w:rPr>
          <w:sz w:val="28"/>
          <w:szCs w:val="28"/>
        </w:rPr>
        <w:t xml:space="preserve">1.  Introduction </w:t>
      </w:r>
    </w:p>
    <w:p w14:paraId="755F877E" w14:textId="77777777" w:rsidR="00361D41" w:rsidRDefault="001C6B9A" w:rsidP="00016CEF">
      <w:pPr>
        <w:spacing w:before="100" w:beforeAutospacing="1" w:after="100" w:afterAutospacing="1" w:line="240" w:lineRule="auto"/>
        <w:contextualSpacing/>
      </w:pPr>
      <w:r>
        <w:t>This guidance is intended to help schools</w:t>
      </w:r>
      <w:r w:rsidR="00361D41">
        <w:t>, academies and colleges</w:t>
      </w:r>
      <w:r>
        <w:t xml:space="preserve"> manage visitors in a way that ensures the safety of children and adults </w:t>
      </w:r>
      <w:r w:rsidR="00361D41">
        <w:t xml:space="preserve">whilst </w:t>
      </w:r>
      <w:r>
        <w:t xml:space="preserve">on the school site. </w:t>
      </w:r>
    </w:p>
    <w:p w14:paraId="3E2F2976" w14:textId="583080B5" w:rsidR="008026BD" w:rsidRDefault="001C6B9A" w:rsidP="008026BD">
      <w:pPr>
        <w:spacing w:before="100" w:beforeAutospacing="1" w:after="100" w:afterAutospacing="1" w:line="240" w:lineRule="auto"/>
        <w:contextualSpacing/>
        <w:rPr>
          <w:rFonts w:eastAsiaTheme="minorEastAsia"/>
          <w:sz w:val="23"/>
          <w:szCs w:val="23"/>
        </w:rPr>
      </w:pPr>
      <w:r>
        <w:t xml:space="preserve">The responsibility for this lies with the </w:t>
      </w:r>
      <w:r w:rsidR="00644058">
        <w:t>Head teacher</w:t>
      </w:r>
      <w:r>
        <w:t>, senior leadership team and the governing body</w:t>
      </w:r>
      <w:r w:rsidR="00361D41">
        <w:t xml:space="preserve"> or trust.</w:t>
      </w:r>
      <w:r w:rsidR="008026BD">
        <w:rPr>
          <w:b/>
          <w:szCs w:val="24"/>
        </w:rPr>
        <w:t xml:space="preserve"> </w:t>
      </w:r>
      <w:r w:rsidR="001A066F">
        <w:t>DfE Keeping Children Safe in Education 20</w:t>
      </w:r>
      <w:r w:rsidR="005A7885">
        <w:t>2</w:t>
      </w:r>
      <w:r w:rsidR="00A50732">
        <w:t>4</w:t>
      </w:r>
      <w:r w:rsidR="008026BD">
        <w:t xml:space="preserve"> page</w:t>
      </w:r>
      <w:r w:rsidR="00F05E43">
        <w:t xml:space="preserve"> 7</w:t>
      </w:r>
      <w:r w:rsidR="008026BD">
        <w:t xml:space="preserve"> informs</w:t>
      </w:r>
      <w:r w:rsidR="001A066F">
        <w:t xml:space="preserve">: </w:t>
      </w:r>
      <w:r w:rsidR="001A066F" w:rsidRPr="001A066F">
        <w:rPr>
          <w:b/>
          <w:i/>
          <w:u w:val="single"/>
        </w:rPr>
        <w:t>All staff</w:t>
      </w:r>
      <w:r w:rsidR="001A066F" w:rsidRPr="001A066F">
        <w:rPr>
          <w:b/>
          <w:i/>
        </w:rPr>
        <w:t xml:space="preserve"> have a responsibility to provide a safe environment in which</w:t>
      </w:r>
      <w:r w:rsidR="001A066F" w:rsidRPr="001A066F">
        <w:rPr>
          <w:i/>
        </w:rPr>
        <w:t xml:space="preserve"> </w:t>
      </w:r>
      <w:r w:rsidR="001A066F" w:rsidRPr="001A066F">
        <w:rPr>
          <w:b/>
          <w:i/>
        </w:rPr>
        <w:t>children</w:t>
      </w:r>
      <w:r w:rsidR="001A066F" w:rsidRPr="001A066F">
        <w:rPr>
          <w:b/>
        </w:rPr>
        <w:t xml:space="preserve"> </w:t>
      </w:r>
      <w:r w:rsidR="001A066F" w:rsidRPr="001A066F">
        <w:rPr>
          <w:b/>
          <w:i/>
        </w:rPr>
        <w:t>can learn</w:t>
      </w:r>
      <w:r w:rsidR="00F05E43">
        <w:rPr>
          <w:b/>
          <w:i/>
        </w:rPr>
        <w:t>.</w:t>
      </w:r>
      <w:r w:rsidR="001A066F">
        <w:t xml:space="preserve"> </w:t>
      </w:r>
      <w:r w:rsidR="00F05E43">
        <w:t>T</w:t>
      </w:r>
      <w:r w:rsidR="008026BD">
        <w:t xml:space="preserve">here will be occasions when </w:t>
      </w:r>
      <w:r w:rsidR="008026BD">
        <w:rPr>
          <w:rFonts w:eastAsiaTheme="minorEastAsia"/>
          <w:sz w:val="23"/>
          <w:szCs w:val="23"/>
        </w:rPr>
        <w:t>s</w:t>
      </w:r>
      <w:r w:rsidR="008026BD" w:rsidRPr="008026BD">
        <w:rPr>
          <w:rFonts w:eastAsiaTheme="minorEastAsia"/>
          <w:sz w:val="23"/>
          <w:szCs w:val="23"/>
        </w:rPr>
        <w:t xml:space="preserve">chools and colleges have </w:t>
      </w:r>
      <w:r w:rsidR="00C16DFD" w:rsidRPr="008026BD">
        <w:rPr>
          <w:rFonts w:eastAsiaTheme="minorEastAsia"/>
          <w:sz w:val="23"/>
          <w:szCs w:val="23"/>
        </w:rPr>
        <w:t>several types</w:t>
      </w:r>
      <w:r w:rsidR="008026BD" w:rsidRPr="008026BD">
        <w:rPr>
          <w:rFonts w:eastAsiaTheme="minorEastAsia"/>
          <w:sz w:val="23"/>
          <w:szCs w:val="23"/>
        </w:rPr>
        <w:t xml:space="preserve"> of visitors, those with a professional role </w:t>
      </w:r>
      <w:r w:rsidR="00F05E43" w:rsidRPr="008026BD">
        <w:rPr>
          <w:rFonts w:eastAsiaTheme="minorEastAsia"/>
          <w:sz w:val="23"/>
          <w:szCs w:val="23"/>
        </w:rPr>
        <w:t>i.e.,</w:t>
      </w:r>
      <w:r w:rsidR="008026BD" w:rsidRPr="008026BD">
        <w:rPr>
          <w:rFonts w:eastAsiaTheme="minorEastAsia"/>
          <w:sz w:val="23"/>
          <w:szCs w:val="23"/>
        </w:rPr>
        <w:t xml:space="preserve"> educational psychologists, social workers etc. those connected with the building, grounds maintenance, children’s relatives or other visitors attending an activity in school such as a sports day. </w:t>
      </w:r>
    </w:p>
    <w:p w14:paraId="0A1F7DB9" w14:textId="2C88D14F" w:rsidR="00F05E43" w:rsidRPr="00F05E43" w:rsidRDefault="00F05E43" w:rsidP="00F05E43">
      <w:pPr>
        <w:autoSpaceDE w:val="0"/>
        <w:autoSpaceDN w:val="0"/>
        <w:adjustRightInd w:val="0"/>
        <w:spacing w:after="0" w:line="240" w:lineRule="auto"/>
        <w:ind w:left="0" w:firstLine="0"/>
        <w:rPr>
          <w:rFonts w:eastAsiaTheme="minorEastAsia"/>
          <w:sz w:val="23"/>
          <w:szCs w:val="23"/>
        </w:rPr>
      </w:pPr>
      <w:r w:rsidRPr="00F05E43">
        <w:rPr>
          <w:rFonts w:eastAsiaTheme="minorEastAsia"/>
          <w:sz w:val="23"/>
          <w:szCs w:val="23"/>
        </w:rPr>
        <w:t xml:space="preserve">For visitors provided via a third party see </w:t>
      </w:r>
      <w:r>
        <w:rPr>
          <w:rFonts w:eastAsiaTheme="minorEastAsia"/>
          <w:sz w:val="23"/>
          <w:szCs w:val="23"/>
        </w:rPr>
        <w:t xml:space="preserve">KCSiE 24 paragraphs </w:t>
      </w:r>
      <w:r w:rsidRPr="00F05E43">
        <w:rPr>
          <w:rFonts w:eastAsiaTheme="minorEastAsia"/>
          <w:sz w:val="23"/>
          <w:szCs w:val="23"/>
        </w:rPr>
        <w:t xml:space="preserve">292-295. </w:t>
      </w:r>
    </w:p>
    <w:p w14:paraId="1A8F927F" w14:textId="77777777" w:rsidR="00F05E43" w:rsidRPr="008026BD" w:rsidRDefault="00F05E43" w:rsidP="008026BD">
      <w:pPr>
        <w:spacing w:before="100" w:beforeAutospacing="1" w:after="100" w:afterAutospacing="1" w:line="240" w:lineRule="auto"/>
        <w:contextualSpacing/>
        <w:rPr>
          <w:b/>
          <w:szCs w:val="24"/>
        </w:rPr>
      </w:pPr>
    </w:p>
    <w:p w14:paraId="4502801C" w14:textId="085D9AFB" w:rsidR="008026BD" w:rsidRPr="008026BD" w:rsidRDefault="008026BD" w:rsidP="008026BD">
      <w:pPr>
        <w:autoSpaceDE w:val="0"/>
        <w:autoSpaceDN w:val="0"/>
        <w:adjustRightInd w:val="0"/>
        <w:spacing w:after="93" w:line="240" w:lineRule="auto"/>
        <w:ind w:left="0" w:firstLine="0"/>
        <w:rPr>
          <w:rFonts w:eastAsiaTheme="minorEastAsia"/>
          <w:sz w:val="23"/>
          <w:szCs w:val="23"/>
        </w:rPr>
      </w:pPr>
      <w:r w:rsidRPr="008026BD">
        <w:rPr>
          <w:rFonts w:eastAsiaTheme="minorEastAsia"/>
          <w:sz w:val="23"/>
          <w:szCs w:val="23"/>
        </w:rPr>
        <w:t xml:space="preserve">Schools and colleges should not request DBS checks or barred list checks, or ask to see existing DBS certificates, for visitors such as children’s relatives or other visitors attending a sports day. </w:t>
      </w:r>
    </w:p>
    <w:p w14:paraId="38067293" w14:textId="6A3193F3" w:rsidR="008026BD" w:rsidRPr="008026BD" w:rsidRDefault="008026BD" w:rsidP="008026BD">
      <w:pPr>
        <w:autoSpaceDE w:val="0"/>
        <w:autoSpaceDN w:val="0"/>
        <w:adjustRightInd w:val="0"/>
        <w:spacing w:after="93" w:line="240" w:lineRule="auto"/>
        <w:ind w:left="0" w:firstLine="0"/>
        <w:rPr>
          <w:rFonts w:eastAsiaTheme="minorEastAsia"/>
          <w:sz w:val="23"/>
          <w:szCs w:val="23"/>
        </w:rPr>
      </w:pPr>
      <w:r w:rsidRPr="008026BD">
        <w:rPr>
          <w:rFonts w:eastAsiaTheme="minorEastAsia"/>
          <w:sz w:val="23"/>
          <w:szCs w:val="23"/>
        </w:rPr>
        <w:t>Headteachers and principals should use their professional judgement about the need to escort or supervise such visitors.</w:t>
      </w:r>
    </w:p>
    <w:p w14:paraId="6FCD52B0" w14:textId="77777777" w:rsidR="00F05E43" w:rsidRDefault="008026BD" w:rsidP="008026BD">
      <w:pPr>
        <w:autoSpaceDE w:val="0"/>
        <w:autoSpaceDN w:val="0"/>
        <w:adjustRightInd w:val="0"/>
        <w:spacing w:after="93" w:line="240" w:lineRule="auto"/>
        <w:ind w:left="0" w:firstLine="0"/>
        <w:rPr>
          <w:rFonts w:eastAsiaTheme="minorEastAsia"/>
          <w:sz w:val="23"/>
          <w:szCs w:val="23"/>
        </w:rPr>
      </w:pPr>
      <w:r w:rsidRPr="008026BD">
        <w:rPr>
          <w:rFonts w:eastAsiaTheme="minorEastAsia"/>
          <w:sz w:val="23"/>
          <w:szCs w:val="23"/>
        </w:rPr>
        <w:t>For visitors who are there in a professional capacity schools and colleges should check ID and be assured that the visitor has had the appropriate DBS check (or the visitor’s employers have confirmed that their staff have appropriate checks. Schools and colleges should not ask to see the certificate in these circumstances).</w:t>
      </w:r>
      <w:r w:rsidR="00F05E43">
        <w:rPr>
          <w:rFonts w:eastAsiaTheme="minorEastAsia"/>
          <w:sz w:val="23"/>
          <w:szCs w:val="23"/>
        </w:rPr>
        <w:t xml:space="preserve"> </w:t>
      </w:r>
    </w:p>
    <w:p w14:paraId="6FFA0B5C" w14:textId="43CC17F0" w:rsidR="008026BD" w:rsidRPr="008026BD" w:rsidRDefault="008026BD" w:rsidP="008026BD">
      <w:pPr>
        <w:autoSpaceDE w:val="0"/>
        <w:autoSpaceDN w:val="0"/>
        <w:adjustRightInd w:val="0"/>
        <w:spacing w:after="0" w:line="240" w:lineRule="auto"/>
        <w:ind w:left="0" w:firstLine="0"/>
        <w:rPr>
          <w:rFonts w:eastAsiaTheme="minorEastAsia"/>
          <w:sz w:val="23"/>
          <w:szCs w:val="23"/>
        </w:rPr>
      </w:pPr>
      <w:r w:rsidRPr="008026BD">
        <w:rPr>
          <w:rFonts w:eastAsiaTheme="minorEastAsia"/>
          <w:sz w:val="23"/>
          <w:szCs w:val="23"/>
        </w:rPr>
        <w:t xml:space="preserve">Whilst external organisations can provide a varied and useful range of information, resources and speakers that can help schools and colleges enrich children’s education, careful consideration should be given to the suitability of any external </w:t>
      </w:r>
      <w:r w:rsidR="0077155D" w:rsidRPr="008026BD">
        <w:rPr>
          <w:rFonts w:eastAsiaTheme="minorEastAsia"/>
          <w:sz w:val="23"/>
          <w:szCs w:val="23"/>
        </w:rPr>
        <w:t>organisations.</w:t>
      </w:r>
      <w:r w:rsidRPr="008026BD">
        <w:rPr>
          <w:rFonts w:eastAsiaTheme="minorEastAsia"/>
          <w:sz w:val="23"/>
          <w:szCs w:val="23"/>
        </w:rPr>
        <w:t xml:space="preserve"> </w:t>
      </w:r>
    </w:p>
    <w:p w14:paraId="13706F1C" w14:textId="77777777" w:rsidR="008026BD" w:rsidRPr="008026BD" w:rsidRDefault="008026BD" w:rsidP="008026BD">
      <w:pPr>
        <w:autoSpaceDE w:val="0"/>
        <w:autoSpaceDN w:val="0"/>
        <w:adjustRightInd w:val="0"/>
        <w:spacing w:after="0" w:line="240" w:lineRule="auto"/>
        <w:ind w:left="0" w:firstLine="0"/>
        <w:rPr>
          <w:rFonts w:eastAsiaTheme="minorEastAsia"/>
          <w:szCs w:val="24"/>
        </w:rPr>
      </w:pPr>
    </w:p>
    <w:p w14:paraId="01331F9C" w14:textId="08848F9B" w:rsidR="00091D64" w:rsidRPr="00091D64" w:rsidRDefault="00091D64" w:rsidP="008026BD">
      <w:pPr>
        <w:pStyle w:val="Default"/>
        <w:rPr>
          <w:rFonts w:eastAsiaTheme="minorEastAsia"/>
          <w:sz w:val="22"/>
          <w:szCs w:val="22"/>
        </w:rPr>
      </w:pPr>
      <w:r w:rsidRPr="00091D64">
        <w:rPr>
          <w:rFonts w:eastAsiaTheme="minorEastAsia"/>
          <w:b/>
          <w:bCs/>
          <w:sz w:val="22"/>
          <w:szCs w:val="22"/>
        </w:rPr>
        <w:t>NOTE:</w:t>
      </w:r>
      <w:r w:rsidRPr="00091D64">
        <w:rPr>
          <w:rFonts w:eastAsiaTheme="minorEastAsia"/>
          <w:sz w:val="22"/>
          <w:szCs w:val="22"/>
        </w:rPr>
        <w:t xml:space="preserve"> KCSiE 202</w:t>
      </w:r>
      <w:r w:rsidR="009F76E6">
        <w:rPr>
          <w:rFonts w:eastAsiaTheme="minorEastAsia"/>
          <w:sz w:val="22"/>
          <w:szCs w:val="22"/>
        </w:rPr>
        <w:t>4</w:t>
      </w:r>
      <w:r w:rsidRPr="00091D64">
        <w:rPr>
          <w:rFonts w:eastAsiaTheme="minorEastAsia"/>
          <w:sz w:val="22"/>
          <w:szCs w:val="22"/>
        </w:rPr>
        <w:t xml:space="preserve"> Part Three Safer Recruitment on page </w:t>
      </w:r>
      <w:r w:rsidR="009F76E6">
        <w:rPr>
          <w:rFonts w:eastAsiaTheme="minorEastAsia"/>
          <w:sz w:val="22"/>
          <w:szCs w:val="22"/>
        </w:rPr>
        <w:t>56</w:t>
      </w:r>
      <w:r w:rsidRPr="00091D64">
        <w:rPr>
          <w:rFonts w:eastAsiaTheme="minorEastAsia"/>
          <w:sz w:val="22"/>
          <w:szCs w:val="22"/>
        </w:rPr>
        <w:t xml:space="preserve"> and </w:t>
      </w:r>
      <w:r w:rsidR="009F76E6">
        <w:rPr>
          <w:rFonts w:eastAsiaTheme="minorEastAsia"/>
          <w:sz w:val="22"/>
          <w:szCs w:val="22"/>
        </w:rPr>
        <w:t>89</w:t>
      </w:r>
      <w:r w:rsidRPr="00091D64">
        <w:rPr>
          <w:rFonts w:eastAsiaTheme="minorEastAsia"/>
          <w:sz w:val="22"/>
          <w:szCs w:val="22"/>
        </w:rPr>
        <w:t xml:space="preserve"> at paragraphs </w:t>
      </w:r>
      <w:r w:rsidR="009F76E6">
        <w:rPr>
          <w:rFonts w:eastAsiaTheme="minorEastAsia"/>
          <w:sz w:val="22"/>
          <w:szCs w:val="22"/>
        </w:rPr>
        <w:t xml:space="preserve">305 </w:t>
      </w:r>
      <w:r w:rsidRPr="00091D64">
        <w:rPr>
          <w:rFonts w:eastAsiaTheme="minorEastAsia"/>
          <w:sz w:val="22"/>
          <w:szCs w:val="22"/>
        </w:rPr>
        <w:t>to 3</w:t>
      </w:r>
      <w:r w:rsidR="009F76E6">
        <w:rPr>
          <w:rFonts w:eastAsiaTheme="minorEastAsia"/>
          <w:sz w:val="22"/>
          <w:szCs w:val="22"/>
        </w:rPr>
        <w:t>18</w:t>
      </w:r>
      <w:r w:rsidRPr="00091D64">
        <w:rPr>
          <w:rFonts w:eastAsiaTheme="minorEastAsia"/>
          <w:sz w:val="22"/>
          <w:szCs w:val="22"/>
        </w:rPr>
        <w:t xml:space="preserve"> provides clarity on Visitors to schools/colleges. See link </w:t>
      </w:r>
      <w:hyperlink r:id="rId7" w:history="1">
        <w:r w:rsidRPr="00091D64">
          <w:rPr>
            <w:rFonts w:eastAsia="Arial"/>
            <w:color w:val="0000FF"/>
            <w:sz w:val="22"/>
            <w:szCs w:val="22"/>
            <w:u w:val="single"/>
          </w:rPr>
          <w:t>Keeping children safe in education - GOV.UK (www.gov.uk)</w:t>
        </w:r>
      </w:hyperlink>
    </w:p>
    <w:p w14:paraId="7CE96944" w14:textId="6085F17E" w:rsidR="00361D41" w:rsidRPr="00726DAE" w:rsidRDefault="001A066F" w:rsidP="00726DAE">
      <w:pPr>
        <w:spacing w:before="100" w:beforeAutospacing="1" w:after="100" w:afterAutospacing="1" w:line="240" w:lineRule="auto"/>
        <w:ind w:left="0" w:firstLine="0"/>
        <w:contextualSpacing/>
        <w:jc w:val="both"/>
      </w:pPr>
      <w:r w:rsidRPr="00981F36">
        <w:t xml:space="preserve">We offer this </w:t>
      </w:r>
      <w:r w:rsidR="00C520D7">
        <w:t xml:space="preserve">guidance </w:t>
      </w:r>
      <w:r w:rsidR="00C520D7" w:rsidRPr="00981F36">
        <w:t>as</w:t>
      </w:r>
      <w:r w:rsidRPr="00981F36">
        <w:t xml:space="preserve"> a framework for schools, </w:t>
      </w:r>
      <w:r w:rsidR="00F6087A" w:rsidRPr="00981F36">
        <w:t>academies,</w:t>
      </w:r>
      <w:r w:rsidRPr="00981F36">
        <w:t xml:space="preserve"> and colleges to </w:t>
      </w:r>
      <w:r w:rsidR="00FB3678" w:rsidRPr="00981F36">
        <w:t>adjust</w:t>
      </w:r>
      <w:r w:rsidRPr="00981F36">
        <w:t xml:space="preserve"> </w:t>
      </w:r>
      <w:r w:rsidR="00FB3678" w:rsidRPr="00981F36">
        <w:t>a</w:t>
      </w:r>
      <w:r w:rsidR="00981F36">
        <w:t xml:space="preserve">nd </w:t>
      </w:r>
      <w:r w:rsidR="00FB3678" w:rsidRPr="00981F36">
        <w:rPr>
          <w:szCs w:val="24"/>
        </w:rPr>
        <w:t>develo</w:t>
      </w:r>
      <w:r w:rsidR="00981F36">
        <w:rPr>
          <w:szCs w:val="24"/>
        </w:rPr>
        <w:t>p</w:t>
      </w:r>
      <w:r w:rsidR="00981F36" w:rsidRPr="00981F36">
        <w:rPr>
          <w:szCs w:val="24"/>
        </w:rPr>
        <w:t xml:space="preserve"> </w:t>
      </w:r>
      <w:r w:rsidR="00981F36">
        <w:rPr>
          <w:szCs w:val="24"/>
        </w:rPr>
        <w:t>to</w:t>
      </w:r>
      <w:r w:rsidR="00981F36" w:rsidRPr="00981F36">
        <w:rPr>
          <w:szCs w:val="24"/>
        </w:rPr>
        <w:t xml:space="preserve"> ensure it</w:t>
      </w:r>
      <w:r w:rsidR="00981F36">
        <w:rPr>
          <w:szCs w:val="24"/>
        </w:rPr>
        <w:t xml:space="preserve"> fits your</w:t>
      </w:r>
      <w:r w:rsidR="00C520D7">
        <w:rPr>
          <w:szCs w:val="24"/>
        </w:rPr>
        <w:t xml:space="preserve"> learning environments</w:t>
      </w:r>
      <w:r w:rsidR="00981F36">
        <w:rPr>
          <w:szCs w:val="24"/>
        </w:rPr>
        <w:t xml:space="preserve"> profile and</w:t>
      </w:r>
      <w:r w:rsidR="00981F36" w:rsidRPr="00981F36">
        <w:rPr>
          <w:szCs w:val="24"/>
        </w:rPr>
        <w:t xml:space="preserve"> </w:t>
      </w:r>
      <w:r w:rsidR="00FB3678" w:rsidRPr="00981F36">
        <w:rPr>
          <w:szCs w:val="24"/>
        </w:rPr>
        <w:t>mirror</w:t>
      </w:r>
      <w:r w:rsidR="00981F36" w:rsidRPr="00981F36">
        <w:rPr>
          <w:szCs w:val="24"/>
        </w:rPr>
        <w:t>s</w:t>
      </w:r>
      <w:r w:rsidR="00FB3678" w:rsidRPr="00981F36">
        <w:rPr>
          <w:szCs w:val="24"/>
        </w:rPr>
        <w:t xml:space="preserve"> </w:t>
      </w:r>
      <w:r w:rsidR="00C520D7">
        <w:rPr>
          <w:szCs w:val="24"/>
        </w:rPr>
        <w:t>the</w:t>
      </w:r>
      <w:r w:rsidR="00FB3678" w:rsidRPr="00981F36">
        <w:rPr>
          <w:szCs w:val="24"/>
        </w:rPr>
        <w:t xml:space="preserve"> </w:t>
      </w:r>
      <w:r w:rsidR="00981F36">
        <w:rPr>
          <w:szCs w:val="24"/>
        </w:rPr>
        <w:t xml:space="preserve">individual </w:t>
      </w:r>
      <w:r w:rsidR="00FB3678" w:rsidRPr="00981F36">
        <w:rPr>
          <w:szCs w:val="24"/>
        </w:rPr>
        <w:t>‘safeguarding arrangements’</w:t>
      </w:r>
      <w:r w:rsidR="00C520D7">
        <w:rPr>
          <w:szCs w:val="24"/>
        </w:rPr>
        <w:t xml:space="preserve"> in place</w:t>
      </w:r>
      <w:r w:rsidR="00981F36">
        <w:rPr>
          <w:szCs w:val="24"/>
        </w:rPr>
        <w:t xml:space="preserve">. It should also be referenced within and </w:t>
      </w:r>
      <w:r w:rsidR="00361D41" w:rsidRPr="00981F36">
        <w:rPr>
          <w:szCs w:val="24"/>
        </w:rPr>
        <w:t xml:space="preserve">aligned to your </w:t>
      </w:r>
      <w:r w:rsidR="00C520D7">
        <w:rPr>
          <w:szCs w:val="24"/>
        </w:rPr>
        <w:t xml:space="preserve">school, </w:t>
      </w:r>
      <w:r w:rsidR="00F6087A">
        <w:rPr>
          <w:szCs w:val="24"/>
        </w:rPr>
        <w:t>academy,</w:t>
      </w:r>
      <w:r w:rsidR="00C520D7">
        <w:rPr>
          <w:szCs w:val="24"/>
        </w:rPr>
        <w:t xml:space="preserve"> or college </w:t>
      </w:r>
      <w:r w:rsidR="00361D41" w:rsidRPr="00981F36">
        <w:rPr>
          <w:szCs w:val="24"/>
        </w:rPr>
        <w:t>child protection policy</w:t>
      </w:r>
      <w:r w:rsidR="009F76E6">
        <w:rPr>
          <w:szCs w:val="24"/>
        </w:rPr>
        <w:t>.</w:t>
      </w:r>
      <w:r w:rsidR="00361D41" w:rsidRPr="00981F36">
        <w:rPr>
          <w:szCs w:val="24"/>
        </w:rPr>
        <w:t xml:space="preserve">  </w:t>
      </w:r>
    </w:p>
    <w:p w14:paraId="39784943" w14:textId="569F7517" w:rsidR="00E21EFB" w:rsidRDefault="00E21EFB" w:rsidP="00016CEF">
      <w:pPr>
        <w:spacing w:before="100" w:beforeAutospacing="1" w:after="100" w:afterAutospacing="1" w:line="240" w:lineRule="auto"/>
        <w:ind w:left="0" w:firstLine="0"/>
        <w:contextualSpacing/>
        <w:rPr>
          <w:szCs w:val="24"/>
        </w:rPr>
      </w:pPr>
    </w:p>
    <w:p w14:paraId="435990E4" w14:textId="73895E4D" w:rsidR="00E21EFB" w:rsidRPr="00E21EFB" w:rsidRDefault="00795837" w:rsidP="00795837">
      <w:pPr>
        <w:spacing w:before="100" w:beforeAutospacing="1" w:after="100" w:afterAutospacing="1" w:line="240" w:lineRule="auto"/>
        <w:ind w:left="0" w:firstLine="0"/>
        <w:contextualSpacing/>
        <w:rPr>
          <w:rFonts w:eastAsia="Times New Roman"/>
          <w:color w:val="auto"/>
          <w:szCs w:val="24"/>
          <w:lang w:val="en"/>
        </w:rPr>
      </w:pPr>
      <w:r w:rsidRPr="00515E90">
        <w:rPr>
          <w:b/>
          <w:bCs/>
          <w:color w:val="FF0000"/>
          <w:szCs w:val="24"/>
        </w:rPr>
        <w:t>Coronavirus</w:t>
      </w:r>
      <w:r w:rsidR="00515E90" w:rsidRPr="00515E90">
        <w:rPr>
          <w:b/>
          <w:bCs/>
          <w:color w:val="FF0000"/>
          <w:szCs w:val="24"/>
        </w:rPr>
        <w:t xml:space="preserve"> </w:t>
      </w:r>
      <w:r w:rsidR="00726DAE">
        <w:rPr>
          <w:b/>
          <w:bCs/>
          <w:color w:val="FF0000"/>
          <w:szCs w:val="24"/>
        </w:rPr>
        <w:t xml:space="preserve">and </w:t>
      </w:r>
      <w:r w:rsidR="00515E90" w:rsidRPr="00515E90">
        <w:rPr>
          <w:b/>
          <w:bCs/>
          <w:color w:val="FF0000"/>
          <w:szCs w:val="24"/>
        </w:rPr>
        <w:t>other contagious infections and viruses</w:t>
      </w:r>
      <w:r w:rsidRPr="00515E90">
        <w:rPr>
          <w:color w:val="FF0000"/>
          <w:szCs w:val="24"/>
        </w:rPr>
        <w:t xml:space="preserve"> </w:t>
      </w:r>
      <w:r>
        <w:rPr>
          <w:szCs w:val="24"/>
        </w:rPr>
        <w:t>– head teachers are responsible for ensuring that visitors to the site are effectively managed within the existing system of school control measures and risk assessments. Advice on keeping the school community safe and limiting the spread of the virus is available f</w:t>
      </w:r>
      <w:r w:rsidR="00E21EFB" w:rsidRPr="00E21EFB">
        <w:rPr>
          <w:rFonts w:eastAsia="Times New Roman"/>
          <w:color w:val="auto"/>
          <w:szCs w:val="24"/>
          <w:lang w:val="en"/>
        </w:rPr>
        <w:t xml:space="preserve">rom </w:t>
      </w:r>
      <w:hyperlink r:id="rId8" w:history="1">
        <w:r w:rsidR="00E21EFB" w:rsidRPr="00E21EFB">
          <w:rPr>
            <w:rFonts w:eastAsia="Times New Roman" w:cs="Times New Roman"/>
            <w:bCs/>
            <w:color w:val="auto"/>
            <w:szCs w:val="24"/>
            <w:u w:val="single"/>
          </w:rPr>
          <w:t>Health and Safety</w:t>
        </w:r>
      </w:hyperlink>
    </w:p>
    <w:p w14:paraId="3DB6B979" w14:textId="5E18544A" w:rsidR="00E21EFB" w:rsidRPr="00E21EFB" w:rsidRDefault="00E21EFB" w:rsidP="00E21EFB">
      <w:pPr>
        <w:autoSpaceDE w:val="0"/>
        <w:autoSpaceDN w:val="0"/>
        <w:adjustRightInd w:val="0"/>
        <w:spacing w:after="0" w:line="276" w:lineRule="auto"/>
        <w:ind w:left="0" w:firstLine="0"/>
        <w:rPr>
          <w:rFonts w:eastAsia="Times New Roman"/>
          <w:color w:val="auto"/>
          <w:szCs w:val="24"/>
        </w:rPr>
      </w:pPr>
    </w:p>
    <w:p w14:paraId="7DC63CEB" w14:textId="4AE2A7AB" w:rsidR="00016CEF" w:rsidRPr="00451CEF" w:rsidRDefault="00361D41" w:rsidP="00451CEF">
      <w:pPr>
        <w:spacing w:before="100" w:beforeAutospacing="1" w:after="100" w:afterAutospacing="1" w:line="240" w:lineRule="auto"/>
        <w:contextualSpacing/>
        <w:rPr>
          <w:i/>
          <w:color w:val="FF0000"/>
          <w:szCs w:val="24"/>
        </w:rPr>
      </w:pPr>
      <w:r w:rsidRPr="005B64D3">
        <w:rPr>
          <w:i/>
          <w:color w:val="FF0000"/>
          <w:szCs w:val="24"/>
        </w:rPr>
        <w:t xml:space="preserve">Please pay extra attention to any italicised </w:t>
      </w:r>
      <w:r w:rsidR="005B64D3" w:rsidRPr="005B64D3">
        <w:rPr>
          <w:i/>
          <w:color w:val="FF0000"/>
          <w:szCs w:val="24"/>
        </w:rPr>
        <w:t xml:space="preserve">red </w:t>
      </w:r>
      <w:r w:rsidRPr="005B64D3">
        <w:rPr>
          <w:i/>
          <w:color w:val="FF0000"/>
          <w:szCs w:val="24"/>
        </w:rPr>
        <w:t xml:space="preserve">text which you may wish to add, </w:t>
      </w:r>
      <w:r w:rsidR="00F6087A" w:rsidRPr="005B64D3">
        <w:rPr>
          <w:i/>
          <w:color w:val="FF0000"/>
          <w:szCs w:val="24"/>
        </w:rPr>
        <w:t>alter,</w:t>
      </w:r>
      <w:r w:rsidRPr="005B64D3">
        <w:rPr>
          <w:i/>
          <w:color w:val="FF0000"/>
          <w:szCs w:val="24"/>
        </w:rPr>
        <w:t xml:space="preserve"> or delete</w:t>
      </w:r>
      <w:r w:rsidRPr="005B64D3">
        <w:rPr>
          <w:color w:val="FF0000"/>
          <w:szCs w:val="24"/>
        </w:rPr>
        <w:t>.</w:t>
      </w:r>
      <w:r w:rsidR="00981F36" w:rsidRPr="005B64D3">
        <w:rPr>
          <w:color w:val="FF0000"/>
          <w:szCs w:val="24"/>
        </w:rPr>
        <w:t xml:space="preserve"> </w:t>
      </w:r>
      <w:r w:rsidR="00981F36" w:rsidRPr="005B64D3">
        <w:rPr>
          <w:i/>
          <w:color w:val="FF0000"/>
          <w:szCs w:val="24"/>
        </w:rPr>
        <w:t>Should the Government make any further revisions to national guidance</w:t>
      </w:r>
      <w:r w:rsidR="002845A9">
        <w:rPr>
          <w:i/>
          <w:color w:val="FF0000"/>
          <w:szCs w:val="24"/>
        </w:rPr>
        <w:t xml:space="preserve"> i</w:t>
      </w:r>
      <w:r w:rsidR="00981F36" w:rsidRPr="005B64D3">
        <w:rPr>
          <w:i/>
          <w:color w:val="FF0000"/>
          <w:szCs w:val="24"/>
        </w:rPr>
        <w:t>t will remain the responsibility of each school, academy</w:t>
      </w:r>
      <w:r w:rsidR="00515E90">
        <w:rPr>
          <w:i/>
          <w:color w:val="FF0000"/>
          <w:szCs w:val="24"/>
        </w:rPr>
        <w:t>,</w:t>
      </w:r>
      <w:r w:rsidR="00981F36" w:rsidRPr="005B64D3">
        <w:rPr>
          <w:i/>
          <w:color w:val="FF0000"/>
          <w:szCs w:val="24"/>
        </w:rPr>
        <w:t xml:space="preserve"> or college to ensure your policies reflect any required change.</w:t>
      </w:r>
    </w:p>
    <w:p w14:paraId="391BF5CA" w14:textId="77777777" w:rsidR="009C79CA" w:rsidRPr="00016CEF" w:rsidRDefault="001C6B9A" w:rsidP="00016CEF">
      <w:pPr>
        <w:spacing w:before="100" w:beforeAutospacing="1" w:after="100" w:afterAutospacing="1" w:line="240" w:lineRule="auto"/>
        <w:contextualSpacing/>
        <w:rPr>
          <w:b/>
          <w:sz w:val="28"/>
          <w:szCs w:val="28"/>
        </w:rPr>
      </w:pPr>
      <w:r w:rsidRPr="00016CEF">
        <w:rPr>
          <w:b/>
          <w:sz w:val="28"/>
          <w:szCs w:val="28"/>
        </w:rPr>
        <w:lastRenderedPageBreak/>
        <w:t xml:space="preserve">2.  Guidance and Responsibilities </w:t>
      </w:r>
    </w:p>
    <w:p w14:paraId="00B107F3" w14:textId="77777777" w:rsidR="00C520D7" w:rsidRPr="00630BD8" w:rsidRDefault="00C520D7" w:rsidP="00016CEF">
      <w:pPr>
        <w:pStyle w:val="Default"/>
        <w:widowControl w:val="0"/>
        <w:spacing w:before="100" w:beforeAutospacing="1" w:after="100" w:afterAutospacing="1"/>
        <w:contextualSpacing/>
        <w:rPr>
          <w:b/>
        </w:rPr>
      </w:pPr>
      <w:r w:rsidRPr="00630BD8">
        <w:rPr>
          <w:b/>
        </w:rPr>
        <w:t>Policy statement and principles</w:t>
      </w:r>
    </w:p>
    <w:p w14:paraId="228AA648" w14:textId="77777777" w:rsidR="00C520D7" w:rsidRPr="007A012C" w:rsidRDefault="00C520D7" w:rsidP="00016CEF">
      <w:pPr>
        <w:pStyle w:val="Default"/>
        <w:spacing w:before="100" w:beforeAutospacing="1" w:after="100" w:afterAutospacing="1"/>
        <w:contextualSpacing/>
        <w:rPr>
          <w:color w:val="FF0000"/>
        </w:rPr>
      </w:pPr>
    </w:p>
    <w:p w14:paraId="3C19EA0E" w14:textId="3DFAA5D6" w:rsidR="00C520D7" w:rsidRPr="005B64D3" w:rsidRDefault="00C520D7" w:rsidP="00016CEF">
      <w:pPr>
        <w:pStyle w:val="Default"/>
        <w:spacing w:before="100" w:beforeAutospacing="1" w:after="100" w:afterAutospacing="1"/>
        <w:contextualSpacing/>
        <w:rPr>
          <w:i/>
          <w:color w:val="FF0000"/>
        </w:rPr>
      </w:pPr>
      <w:r w:rsidRPr="005B64D3">
        <w:rPr>
          <w:i/>
          <w:color w:val="FF0000"/>
        </w:rPr>
        <w:t xml:space="preserve">We advise you to include a school ethos statement as the opening paragraph here, and make clear your individual school, academy or college’s responsibility and commitment to keeping children safe. This </w:t>
      </w:r>
      <w:r w:rsidR="00726DAE" w:rsidRPr="00726DAE">
        <w:rPr>
          <w:b/>
          <w:bCs/>
          <w:i/>
          <w:color w:val="FF0000"/>
        </w:rPr>
        <w:t>must</w:t>
      </w:r>
      <w:r w:rsidRPr="005B64D3">
        <w:rPr>
          <w:i/>
          <w:color w:val="FF0000"/>
        </w:rPr>
        <w:t xml:space="preserve"> include ensuring having appropriate policies and procedures in place which reflect and detail the individual establishment’s safeguarding arrangements, whether that be for a maintained school or a multi-academy trust or college, and detail how actions will be taken in a timely manner to safeguard and promote children’s welfare sh</w:t>
      </w:r>
      <w:r w:rsidR="00074B6C" w:rsidRPr="005B64D3">
        <w:rPr>
          <w:i/>
          <w:color w:val="FF0000"/>
        </w:rPr>
        <w:t>o</w:t>
      </w:r>
      <w:r w:rsidRPr="005B64D3">
        <w:rPr>
          <w:i/>
          <w:color w:val="FF0000"/>
        </w:rPr>
        <w:t xml:space="preserve">uld concerns arise or incidents occur through </w:t>
      </w:r>
      <w:r w:rsidR="00074B6C" w:rsidRPr="005B64D3">
        <w:rPr>
          <w:i/>
          <w:color w:val="FF0000"/>
        </w:rPr>
        <w:t>inappropriate</w:t>
      </w:r>
      <w:r w:rsidRPr="005B64D3">
        <w:rPr>
          <w:i/>
          <w:color w:val="FF0000"/>
        </w:rPr>
        <w:t xml:space="preserve"> </w:t>
      </w:r>
      <w:r w:rsidR="00074B6C" w:rsidRPr="005B64D3">
        <w:rPr>
          <w:i/>
          <w:color w:val="FF0000"/>
        </w:rPr>
        <w:t>actions or threats</w:t>
      </w:r>
      <w:r w:rsidRPr="005B64D3">
        <w:rPr>
          <w:i/>
          <w:color w:val="FF0000"/>
        </w:rPr>
        <w:t xml:space="preserve"> </w:t>
      </w:r>
      <w:r w:rsidR="00074B6C" w:rsidRPr="005B64D3">
        <w:rPr>
          <w:i/>
          <w:color w:val="FF0000"/>
        </w:rPr>
        <w:t>by</w:t>
      </w:r>
      <w:r w:rsidRPr="005B64D3">
        <w:rPr>
          <w:i/>
          <w:color w:val="FF0000"/>
        </w:rPr>
        <w:t xml:space="preserve"> visitors</w:t>
      </w:r>
      <w:r w:rsidR="00074B6C" w:rsidRPr="005B64D3">
        <w:rPr>
          <w:i/>
          <w:color w:val="FF0000"/>
        </w:rPr>
        <w:t xml:space="preserve"> or VIP’s</w:t>
      </w:r>
      <w:r w:rsidRPr="005B64D3">
        <w:rPr>
          <w:i/>
          <w:color w:val="FF0000"/>
        </w:rPr>
        <w:t xml:space="preserve">.  </w:t>
      </w:r>
    </w:p>
    <w:p w14:paraId="7289065E" w14:textId="326F6CCA" w:rsidR="009C79CA" w:rsidRDefault="001C6B9A" w:rsidP="007A44F4">
      <w:pPr>
        <w:spacing w:after="160" w:line="259" w:lineRule="auto"/>
        <w:ind w:left="0" w:firstLine="0"/>
      </w:pPr>
      <w:r>
        <w:t xml:space="preserve">The </w:t>
      </w:r>
      <w:r w:rsidR="00644058">
        <w:t>Headteacher</w:t>
      </w:r>
      <w:r>
        <w:t xml:space="preserve"> </w:t>
      </w:r>
      <w:r w:rsidR="00B7481C">
        <w:t>and</w:t>
      </w:r>
      <w:r>
        <w:t xml:space="preserve"> </w:t>
      </w:r>
      <w:r w:rsidRPr="00590CA5">
        <w:t>Chair of Governors</w:t>
      </w:r>
      <w:r w:rsidR="00B7481C" w:rsidRPr="00590CA5">
        <w:t>/ Trust</w:t>
      </w:r>
      <w:r>
        <w:t xml:space="preserve"> are responsible for implementing this guidance and managing visitors to the school</w:t>
      </w:r>
      <w:r w:rsidR="00A057B7">
        <w:t>, which may include an assessment of the education value, the age appropriateness of what is going to be delivered and whether relevant checks will be required.</w:t>
      </w:r>
      <w:r w:rsidR="00E95A68">
        <w:t xml:space="preserve"> </w:t>
      </w:r>
      <w:r>
        <w:t xml:space="preserve">The </w:t>
      </w:r>
      <w:r w:rsidR="00F6087A">
        <w:t>day-to-day</w:t>
      </w:r>
      <w:r>
        <w:t xml:space="preserve"> arrangements need to be understood by all staff. All staff have a responsibility to ensure that visitors to the school are properly welcomed and managed safely within school. </w:t>
      </w:r>
    </w:p>
    <w:p w14:paraId="06DD890A" w14:textId="5321609E" w:rsidR="00BA550F" w:rsidRDefault="001C6B9A" w:rsidP="0077155D">
      <w:pPr>
        <w:spacing w:before="100" w:beforeAutospacing="1" w:after="100" w:afterAutospacing="1" w:line="240" w:lineRule="auto"/>
        <w:ind w:left="0" w:firstLine="0"/>
        <w:contextualSpacing/>
      </w:pPr>
      <w:r>
        <w:t xml:space="preserve">All staff </w:t>
      </w:r>
      <w:r w:rsidR="00726DAE">
        <w:t>must</w:t>
      </w:r>
      <w:r>
        <w:t xml:space="preserve"> be made aware of this guidance and that it applies to all visitors equally, including VIPs.</w:t>
      </w:r>
    </w:p>
    <w:p w14:paraId="7BDEFC3A" w14:textId="77777777" w:rsidR="009C79CA" w:rsidRDefault="001C6B9A" w:rsidP="00016CEF">
      <w:pPr>
        <w:spacing w:before="100" w:beforeAutospacing="1" w:after="100" w:afterAutospacing="1" w:line="240" w:lineRule="auto"/>
        <w:ind w:left="-5"/>
        <w:contextualSpacing/>
      </w:pPr>
      <w:r>
        <w:t xml:space="preserve"> </w:t>
      </w:r>
    </w:p>
    <w:p w14:paraId="347F34BB" w14:textId="77777777" w:rsidR="00644058" w:rsidRDefault="001C6B9A" w:rsidP="00016CEF">
      <w:pPr>
        <w:spacing w:before="100" w:beforeAutospacing="1" w:after="100" w:afterAutospacing="1" w:line="240" w:lineRule="auto"/>
        <w:ind w:left="-5" w:right="360"/>
        <w:contextualSpacing/>
        <w:rPr>
          <w:i/>
        </w:rPr>
      </w:pPr>
      <w:r>
        <w:t>It should be included within the establishment’s whole school child protection policy and referenced in the school’s health and safety policy and access policy.</w:t>
      </w:r>
      <w:r>
        <w:rPr>
          <w:i/>
        </w:rPr>
        <w:t xml:space="preserve"> </w:t>
      </w:r>
    </w:p>
    <w:p w14:paraId="0F16C6EC" w14:textId="77777777" w:rsidR="009A0954" w:rsidRDefault="009A0954" w:rsidP="00016CEF">
      <w:pPr>
        <w:spacing w:before="100" w:beforeAutospacing="1" w:after="100" w:afterAutospacing="1" w:line="240" w:lineRule="auto"/>
        <w:ind w:left="-5" w:right="360"/>
        <w:contextualSpacing/>
        <w:rPr>
          <w:i/>
        </w:rPr>
      </w:pPr>
    </w:p>
    <w:p w14:paraId="77DA0F2B" w14:textId="6D12F338" w:rsidR="009C79CA" w:rsidRDefault="001C6B9A" w:rsidP="00451CEF">
      <w:pPr>
        <w:spacing w:before="100" w:beforeAutospacing="1" w:after="100" w:afterAutospacing="1" w:line="240" w:lineRule="auto"/>
        <w:ind w:left="0" w:right="360" w:firstLine="0"/>
        <w:contextualSpacing/>
        <w:rPr>
          <w:b/>
        </w:rPr>
      </w:pPr>
      <w:r>
        <w:rPr>
          <w:b/>
        </w:rPr>
        <w:t xml:space="preserve">Types of </w:t>
      </w:r>
      <w:r w:rsidR="00F6087A">
        <w:rPr>
          <w:b/>
        </w:rPr>
        <w:t>visitors</w:t>
      </w:r>
      <w:r>
        <w:rPr>
          <w:b/>
        </w:rPr>
        <w:t xml:space="preserve"> </w:t>
      </w:r>
    </w:p>
    <w:p w14:paraId="0384D0BF" w14:textId="77777777" w:rsidR="009A0954" w:rsidRDefault="009A0954" w:rsidP="00016CEF">
      <w:pPr>
        <w:spacing w:before="100" w:beforeAutospacing="1" w:after="100" w:afterAutospacing="1" w:line="240" w:lineRule="auto"/>
        <w:ind w:left="-5" w:right="360"/>
        <w:contextualSpacing/>
      </w:pPr>
    </w:p>
    <w:p w14:paraId="1948E710" w14:textId="77777777" w:rsidR="009C79CA" w:rsidRDefault="001C6B9A" w:rsidP="00016CEF">
      <w:pPr>
        <w:spacing w:before="100" w:beforeAutospacing="1" w:after="100" w:afterAutospacing="1" w:line="240" w:lineRule="auto"/>
        <w:ind w:left="-5"/>
        <w:contextualSpacing/>
      </w:pPr>
      <w:r>
        <w:t xml:space="preserve">There are </w:t>
      </w:r>
      <w:r w:rsidR="00BA58A9">
        <w:t>several</w:t>
      </w:r>
      <w:r>
        <w:t xml:space="preserve"> different types of legitimate visitors to a school</w:t>
      </w:r>
      <w:r w:rsidR="00C727DC">
        <w:t>:</w:t>
      </w:r>
      <w:r>
        <w:t xml:space="preserve">   </w:t>
      </w:r>
    </w:p>
    <w:p w14:paraId="1CD502B8" w14:textId="77777777" w:rsidR="009A0954" w:rsidRDefault="009A0954" w:rsidP="00016CEF">
      <w:pPr>
        <w:spacing w:before="100" w:beforeAutospacing="1" w:after="100" w:afterAutospacing="1" w:line="240" w:lineRule="auto"/>
        <w:ind w:left="-5"/>
        <w:contextualSpacing/>
      </w:pPr>
    </w:p>
    <w:p w14:paraId="32D5FF46" w14:textId="1E53EA49" w:rsidR="009C79CA" w:rsidRDefault="001C6B9A" w:rsidP="00016CEF">
      <w:pPr>
        <w:numPr>
          <w:ilvl w:val="0"/>
          <w:numId w:val="1"/>
        </w:numPr>
        <w:spacing w:before="100" w:beforeAutospacing="1" w:after="100" w:afterAutospacing="1" w:line="240" w:lineRule="auto"/>
        <w:ind w:hanging="360"/>
        <w:contextualSpacing/>
      </w:pPr>
      <w:r>
        <w:t xml:space="preserve">Visitors who attend the school in connection with children and who have a professional role </w:t>
      </w:r>
      <w:r w:rsidR="00F6087A">
        <w:t>i.e.,</w:t>
      </w:r>
      <w:r>
        <w:t xml:space="preserve"> </w:t>
      </w:r>
      <w:r w:rsidR="00AB7B20">
        <w:t>em</w:t>
      </w:r>
      <w:r w:rsidR="00A72F85">
        <w:t>ployees of Nottinghamshire County Council Children and Family Services such as social</w:t>
      </w:r>
      <w:r>
        <w:t xml:space="preserve"> workers, </w:t>
      </w:r>
      <w:r w:rsidR="00B23049">
        <w:t xml:space="preserve">SCIEO, </w:t>
      </w:r>
      <w:r>
        <w:t xml:space="preserve">educational psychologist, SEND officers, </w:t>
      </w:r>
      <w:r w:rsidR="00726DAE">
        <w:t xml:space="preserve">NCC HR officers, </w:t>
      </w:r>
      <w:r w:rsidR="005B64D3">
        <w:t xml:space="preserve">Officers from the Fair Access </w:t>
      </w:r>
      <w:r w:rsidR="00BA58A9">
        <w:t>team, TETC</w:t>
      </w:r>
      <w:r w:rsidR="005B64D3">
        <w:t xml:space="preserve"> team or other </w:t>
      </w:r>
      <w:r>
        <w:t xml:space="preserve">support workers or health related professionals.   </w:t>
      </w:r>
    </w:p>
    <w:p w14:paraId="56AEDD45" w14:textId="4A1DFB5C" w:rsidR="009C79CA" w:rsidRDefault="001C6B9A" w:rsidP="00016CEF">
      <w:pPr>
        <w:numPr>
          <w:ilvl w:val="0"/>
          <w:numId w:val="1"/>
        </w:numPr>
        <w:spacing w:before="100" w:beforeAutospacing="1" w:after="100" w:afterAutospacing="1" w:line="240" w:lineRule="auto"/>
        <w:ind w:hanging="360"/>
        <w:contextualSpacing/>
      </w:pPr>
      <w:r>
        <w:t>Visitors attending to work with children in roles such as peripatetic tutors, sports coaches</w:t>
      </w:r>
      <w:r w:rsidR="00AB7B20">
        <w:t>.</w:t>
      </w:r>
      <w:r>
        <w:t xml:space="preserve"> </w:t>
      </w:r>
    </w:p>
    <w:p w14:paraId="0D6B8CCA" w14:textId="2234A105" w:rsidR="009C79CA" w:rsidRDefault="001C6B9A" w:rsidP="00016CEF">
      <w:pPr>
        <w:numPr>
          <w:ilvl w:val="0"/>
          <w:numId w:val="1"/>
        </w:numPr>
        <w:spacing w:before="100" w:beforeAutospacing="1" w:after="100" w:afterAutospacing="1" w:line="240" w:lineRule="auto"/>
        <w:ind w:hanging="360"/>
        <w:contextualSpacing/>
      </w:pPr>
      <w:r>
        <w:t>Visitors who attend the school in connection with the building,</w:t>
      </w:r>
      <w:r w:rsidR="005B64D3">
        <w:t xml:space="preserve"> </w:t>
      </w:r>
      <w:r>
        <w:t>grounds</w:t>
      </w:r>
      <w:r w:rsidR="00B23049">
        <w:t>,</w:t>
      </w:r>
      <w:r>
        <w:t xml:space="preserve"> or equipment i.e.  builders, contractors, maintenance staff or IT workers  </w:t>
      </w:r>
    </w:p>
    <w:p w14:paraId="7204EA5C" w14:textId="77777777" w:rsidR="009C79CA" w:rsidRDefault="001C6B9A" w:rsidP="00016CEF">
      <w:pPr>
        <w:numPr>
          <w:ilvl w:val="0"/>
          <w:numId w:val="1"/>
        </w:numPr>
        <w:spacing w:before="100" w:beforeAutospacing="1" w:after="100" w:afterAutospacing="1" w:line="240" w:lineRule="auto"/>
        <w:ind w:hanging="360"/>
        <w:contextualSpacing/>
      </w:pPr>
      <w:r>
        <w:t xml:space="preserve">VIPs – Very Important People </w:t>
      </w:r>
    </w:p>
    <w:p w14:paraId="419FC87A" w14:textId="77777777" w:rsidR="002E344D" w:rsidRDefault="001C6B9A" w:rsidP="00016CEF">
      <w:pPr>
        <w:numPr>
          <w:ilvl w:val="0"/>
          <w:numId w:val="1"/>
        </w:numPr>
        <w:spacing w:before="100" w:beforeAutospacing="1" w:after="100" w:afterAutospacing="1" w:line="240" w:lineRule="auto"/>
        <w:ind w:hanging="360"/>
        <w:contextualSpacing/>
      </w:pPr>
      <w:r>
        <w:t xml:space="preserve">Other legitimate visitors </w:t>
      </w:r>
      <w:r w:rsidR="00B7481C">
        <w:t>i.e.</w:t>
      </w:r>
      <w:r>
        <w:t xml:space="preserve">  parents, parent helpers, school governors,</w:t>
      </w:r>
    </w:p>
    <w:p w14:paraId="29DAD04E" w14:textId="6A526565" w:rsidR="009C79CA" w:rsidRDefault="002E344D" w:rsidP="00016CEF">
      <w:pPr>
        <w:numPr>
          <w:ilvl w:val="0"/>
          <w:numId w:val="1"/>
        </w:numPr>
        <w:spacing w:before="100" w:beforeAutospacing="1" w:after="100" w:afterAutospacing="1" w:line="240" w:lineRule="auto"/>
        <w:ind w:hanging="360"/>
        <w:contextualSpacing/>
        <w:rPr>
          <w:i/>
          <w:color w:val="FF0000"/>
        </w:rPr>
      </w:pPr>
      <w:r w:rsidRPr="005B64D3">
        <w:rPr>
          <w:i/>
          <w:color w:val="FF0000"/>
        </w:rPr>
        <w:t>Organisations which</w:t>
      </w:r>
      <w:r w:rsidR="00B7481C" w:rsidRPr="005B64D3">
        <w:rPr>
          <w:i/>
          <w:color w:val="FF0000"/>
        </w:rPr>
        <w:t xml:space="preserve"> have input to the curriculum</w:t>
      </w:r>
      <w:r w:rsidRPr="005B64D3">
        <w:rPr>
          <w:i/>
          <w:color w:val="FF0000"/>
        </w:rPr>
        <w:t xml:space="preserve">, learning and </w:t>
      </w:r>
      <w:r w:rsidR="00175E95" w:rsidRPr="005B64D3">
        <w:rPr>
          <w:i/>
          <w:color w:val="FF0000"/>
        </w:rPr>
        <w:t>support,</w:t>
      </w:r>
      <w:r w:rsidRPr="005B64D3">
        <w:rPr>
          <w:i/>
          <w:color w:val="FF0000"/>
        </w:rPr>
        <w:t xml:space="preserve"> </w:t>
      </w:r>
      <w:r w:rsidR="00BF25B6">
        <w:rPr>
          <w:i/>
          <w:color w:val="FF0000"/>
        </w:rPr>
        <w:t xml:space="preserve">for example, </w:t>
      </w:r>
      <w:r w:rsidRPr="005B64D3">
        <w:rPr>
          <w:i/>
          <w:color w:val="FF0000"/>
        </w:rPr>
        <w:t>such as</w:t>
      </w:r>
      <w:r w:rsidR="001C6B9A" w:rsidRPr="005B64D3">
        <w:rPr>
          <w:i/>
          <w:color w:val="FF0000"/>
        </w:rPr>
        <w:t xml:space="preserve"> </w:t>
      </w:r>
      <w:r w:rsidRPr="005B64D3">
        <w:rPr>
          <w:i/>
          <w:color w:val="FF0000"/>
        </w:rPr>
        <w:t>the NSPCC, sports specialists/coaches, music tutors, alternative education providers and PCSO’s, Early Intervention Officer</w:t>
      </w:r>
      <w:r w:rsidR="00E74B60">
        <w:rPr>
          <w:i/>
          <w:color w:val="FF0000"/>
        </w:rPr>
        <w:t>’s</w:t>
      </w:r>
      <w:r w:rsidR="00BF25B6">
        <w:rPr>
          <w:i/>
          <w:color w:val="FF0000"/>
        </w:rPr>
        <w:t>.</w:t>
      </w:r>
      <w:r w:rsidRPr="005B64D3">
        <w:rPr>
          <w:i/>
          <w:color w:val="FF0000"/>
        </w:rPr>
        <w:t xml:space="preserve"> </w:t>
      </w:r>
    </w:p>
    <w:p w14:paraId="4A760DF6" w14:textId="77777777" w:rsidR="002845A9" w:rsidRPr="005B64D3" w:rsidRDefault="002845A9" w:rsidP="00016CEF">
      <w:pPr>
        <w:spacing w:before="100" w:beforeAutospacing="1" w:after="100" w:afterAutospacing="1" w:line="240" w:lineRule="auto"/>
        <w:ind w:left="720" w:firstLine="0"/>
        <w:contextualSpacing/>
        <w:rPr>
          <w:i/>
          <w:color w:val="FF0000"/>
        </w:rPr>
      </w:pPr>
    </w:p>
    <w:p w14:paraId="2E02771A" w14:textId="77777777" w:rsidR="005B64D3" w:rsidRDefault="002E344D" w:rsidP="00016CEF">
      <w:pPr>
        <w:spacing w:before="100" w:beforeAutospacing="1" w:after="100" w:afterAutospacing="1" w:line="240" w:lineRule="auto"/>
        <w:contextualSpacing/>
        <w:rPr>
          <w:i/>
          <w:color w:val="FF0000"/>
        </w:rPr>
      </w:pPr>
      <w:r w:rsidRPr="005B64D3">
        <w:rPr>
          <w:i/>
          <w:color w:val="FF0000"/>
        </w:rPr>
        <w:t xml:space="preserve">*Note: All schools should include here the groups and individuals who regularly </w:t>
      </w:r>
      <w:r w:rsidR="005B64D3">
        <w:rPr>
          <w:i/>
          <w:color w:val="FF0000"/>
        </w:rPr>
        <w:t xml:space="preserve"> </w:t>
      </w:r>
    </w:p>
    <w:p w14:paraId="2F9FE707" w14:textId="77777777" w:rsidR="002E344D" w:rsidRDefault="005B64D3" w:rsidP="00016CEF">
      <w:pPr>
        <w:spacing w:before="100" w:beforeAutospacing="1" w:after="100" w:afterAutospacing="1" w:line="240" w:lineRule="auto"/>
        <w:ind w:left="0" w:firstLine="0"/>
        <w:contextualSpacing/>
        <w:rPr>
          <w:i/>
          <w:color w:val="FF0000"/>
        </w:rPr>
      </w:pPr>
      <w:r>
        <w:rPr>
          <w:i/>
          <w:color w:val="FF0000"/>
        </w:rPr>
        <w:t xml:space="preserve"> </w:t>
      </w:r>
      <w:r w:rsidR="002E344D" w:rsidRPr="005B64D3">
        <w:rPr>
          <w:i/>
          <w:color w:val="FF0000"/>
        </w:rPr>
        <w:t>visit the school.</w:t>
      </w:r>
    </w:p>
    <w:p w14:paraId="00B8270D" w14:textId="77777777" w:rsidR="00AB7B20" w:rsidRPr="005B64D3" w:rsidRDefault="00AB7B20" w:rsidP="00016CEF">
      <w:pPr>
        <w:spacing w:before="100" w:beforeAutospacing="1" w:after="100" w:afterAutospacing="1" w:line="240" w:lineRule="auto"/>
        <w:ind w:left="0" w:firstLine="0"/>
        <w:contextualSpacing/>
        <w:rPr>
          <w:i/>
          <w:color w:val="FF0000"/>
        </w:rPr>
      </w:pPr>
    </w:p>
    <w:p w14:paraId="261DA791" w14:textId="77777777" w:rsidR="0077155D" w:rsidRDefault="001C6B9A" w:rsidP="0077155D">
      <w:pPr>
        <w:spacing w:before="100" w:beforeAutospacing="1" w:after="100" w:afterAutospacing="1" w:line="240" w:lineRule="auto"/>
        <w:ind w:left="-5"/>
        <w:contextualSpacing/>
      </w:pPr>
      <w:r>
        <w:t xml:space="preserve">Visits should be planned to ensure they run smoothly </w:t>
      </w:r>
      <w:r w:rsidR="00F6087A">
        <w:t>considering</w:t>
      </w:r>
      <w:r>
        <w:t xml:space="preserve"> the need to safeguard both children, the reputation of the school and the visitor. Where </w:t>
      </w:r>
      <w:r w:rsidR="002E344D">
        <w:t>required</w:t>
      </w:r>
      <w:r>
        <w:t xml:space="preserve">, </w:t>
      </w:r>
      <w:r>
        <w:lastRenderedPageBreak/>
        <w:t xml:space="preserve">risk assessments should be undertaken. The head teacher or senior leadership team </w:t>
      </w:r>
      <w:r w:rsidR="00726DAE">
        <w:t>must</w:t>
      </w:r>
      <w:r>
        <w:t xml:space="preserve"> be aware of visits in advance. </w:t>
      </w:r>
    </w:p>
    <w:p w14:paraId="00729CB4" w14:textId="77777777" w:rsidR="0077155D" w:rsidRDefault="0077155D" w:rsidP="0077155D">
      <w:pPr>
        <w:spacing w:before="100" w:beforeAutospacing="1" w:after="100" w:afterAutospacing="1" w:line="240" w:lineRule="auto"/>
        <w:ind w:left="-5"/>
        <w:contextualSpacing/>
      </w:pPr>
    </w:p>
    <w:p w14:paraId="68391BA1" w14:textId="168BE061" w:rsidR="00630BD8" w:rsidRPr="0077155D" w:rsidRDefault="0077155D" w:rsidP="0077155D">
      <w:pPr>
        <w:spacing w:before="100" w:beforeAutospacing="1" w:after="100" w:afterAutospacing="1" w:line="240" w:lineRule="auto"/>
        <w:ind w:left="-5"/>
        <w:contextualSpacing/>
      </w:pPr>
      <w:r w:rsidRPr="0077155D">
        <w:rPr>
          <w:b/>
          <w:bCs/>
          <w:sz w:val="28"/>
          <w:szCs w:val="28"/>
        </w:rPr>
        <w:t>3.</w:t>
      </w:r>
      <w:r>
        <w:rPr>
          <w:b/>
          <w:bCs/>
          <w:sz w:val="28"/>
          <w:szCs w:val="28"/>
        </w:rPr>
        <w:t xml:space="preserve">  </w:t>
      </w:r>
      <w:r w:rsidR="001C6B9A" w:rsidRPr="0077155D">
        <w:rPr>
          <w:b/>
          <w:bCs/>
          <w:sz w:val="28"/>
          <w:szCs w:val="28"/>
        </w:rPr>
        <w:t>Procedures for ALL visitors</w:t>
      </w:r>
      <w:r w:rsidR="001C6B9A" w:rsidRPr="0077155D">
        <w:rPr>
          <w:sz w:val="28"/>
          <w:szCs w:val="28"/>
        </w:rPr>
        <w:t xml:space="preserve"> </w:t>
      </w:r>
    </w:p>
    <w:p w14:paraId="71E5E1C0" w14:textId="68B1362E" w:rsidR="002E344D" w:rsidRPr="005B64D3" w:rsidRDefault="008B0996" w:rsidP="00016CEF">
      <w:pPr>
        <w:spacing w:before="100" w:beforeAutospacing="1" w:after="100" w:afterAutospacing="1" w:line="240" w:lineRule="auto"/>
        <w:ind w:left="0" w:firstLine="0"/>
        <w:contextualSpacing/>
        <w:rPr>
          <w:i/>
          <w:color w:val="FF0000"/>
        </w:rPr>
      </w:pPr>
      <w:r w:rsidRPr="005B64D3">
        <w:rPr>
          <w:i/>
          <w:color w:val="FF0000"/>
        </w:rPr>
        <w:t xml:space="preserve">*Note: </w:t>
      </w:r>
      <w:r w:rsidR="002E344D" w:rsidRPr="005B64D3">
        <w:rPr>
          <w:i/>
          <w:color w:val="FF0000"/>
        </w:rPr>
        <w:t xml:space="preserve">All schools, </w:t>
      </w:r>
      <w:r w:rsidR="00175E95" w:rsidRPr="005B64D3">
        <w:rPr>
          <w:i/>
          <w:color w:val="FF0000"/>
        </w:rPr>
        <w:t>academies</w:t>
      </w:r>
      <w:r w:rsidR="00E74B60">
        <w:rPr>
          <w:i/>
          <w:color w:val="FF0000"/>
        </w:rPr>
        <w:t>,</w:t>
      </w:r>
      <w:r w:rsidR="002E344D" w:rsidRPr="005B64D3">
        <w:rPr>
          <w:i/>
          <w:color w:val="FF0000"/>
        </w:rPr>
        <w:t xml:space="preserve"> and colleges, </w:t>
      </w:r>
      <w:r w:rsidR="00726DAE">
        <w:rPr>
          <w:i/>
          <w:color w:val="FF0000"/>
        </w:rPr>
        <w:t>must</w:t>
      </w:r>
      <w:r w:rsidR="002E344D" w:rsidRPr="005B64D3">
        <w:rPr>
          <w:i/>
          <w:color w:val="FF0000"/>
        </w:rPr>
        <w:t xml:space="preserve"> ensure the following section is developed by the Headteacher, governing body/trust, to ensure it </w:t>
      </w:r>
      <w:r w:rsidRPr="005B64D3">
        <w:rPr>
          <w:i/>
          <w:color w:val="FF0000"/>
        </w:rPr>
        <w:t>reflects</w:t>
      </w:r>
      <w:r w:rsidR="002E344D" w:rsidRPr="005B64D3">
        <w:rPr>
          <w:i/>
          <w:color w:val="FF0000"/>
        </w:rPr>
        <w:t xml:space="preserve"> the required practice with the school,</w:t>
      </w:r>
      <w:r w:rsidRPr="005B64D3">
        <w:rPr>
          <w:i/>
          <w:color w:val="FF0000"/>
        </w:rPr>
        <w:t xml:space="preserve"> </w:t>
      </w:r>
      <w:r w:rsidR="00E74B60" w:rsidRPr="005B64D3">
        <w:rPr>
          <w:i/>
          <w:color w:val="FF0000"/>
        </w:rPr>
        <w:t>academy,</w:t>
      </w:r>
      <w:r w:rsidR="002E344D" w:rsidRPr="005B64D3">
        <w:rPr>
          <w:i/>
          <w:color w:val="FF0000"/>
        </w:rPr>
        <w:t xml:space="preserve"> or college. </w:t>
      </w:r>
      <w:r w:rsidRPr="005B64D3">
        <w:rPr>
          <w:i/>
          <w:color w:val="FF0000"/>
        </w:rPr>
        <w:t>We are mindful some schools have split sites or separate buildings within the grounds that are open to the public or have shared access, this will need to be reflected upon to ensure all visitors are clear regarding what areas are and are not accessible to visitors.</w:t>
      </w:r>
    </w:p>
    <w:p w14:paraId="1B128308" w14:textId="77777777" w:rsidR="008B0996" w:rsidRDefault="008B0996" w:rsidP="00016CEF">
      <w:pPr>
        <w:spacing w:before="100" w:beforeAutospacing="1" w:after="100" w:afterAutospacing="1" w:line="240" w:lineRule="auto"/>
        <w:contextualSpacing/>
        <w:rPr>
          <w:i/>
          <w:color w:val="FF0000"/>
        </w:rPr>
      </w:pPr>
      <w:r w:rsidRPr="005B64D3">
        <w:rPr>
          <w:i/>
          <w:color w:val="FF0000"/>
        </w:rPr>
        <w:t xml:space="preserve">Head teachers, governing bodies/trusts will also need to </w:t>
      </w:r>
      <w:r w:rsidR="005B64D3" w:rsidRPr="005B64D3">
        <w:rPr>
          <w:i/>
          <w:color w:val="FF0000"/>
        </w:rPr>
        <w:t>consider</w:t>
      </w:r>
      <w:r w:rsidRPr="005B64D3">
        <w:rPr>
          <w:i/>
          <w:color w:val="FF0000"/>
        </w:rPr>
        <w:t xml:space="preserve"> whether they have electronic recording systems and reception areas for manual reporting signage within this section and make clear requirements placed on all visitors.</w:t>
      </w:r>
    </w:p>
    <w:p w14:paraId="30397C2F" w14:textId="77777777" w:rsidR="00E95A68" w:rsidRDefault="00E95A68" w:rsidP="00016CEF">
      <w:pPr>
        <w:spacing w:before="100" w:beforeAutospacing="1" w:after="100" w:afterAutospacing="1" w:line="240" w:lineRule="auto"/>
        <w:contextualSpacing/>
        <w:rPr>
          <w:i/>
          <w:color w:val="FF0000"/>
        </w:rPr>
      </w:pPr>
    </w:p>
    <w:p w14:paraId="3640BA92" w14:textId="77777777" w:rsidR="00E95A68" w:rsidRPr="00E95A68" w:rsidRDefault="00E95A68" w:rsidP="00620215">
      <w:pPr>
        <w:spacing w:before="100" w:beforeAutospacing="1" w:after="100" w:afterAutospacing="1" w:line="240" w:lineRule="auto"/>
        <w:ind w:left="0" w:firstLine="0"/>
        <w:contextualSpacing/>
        <w:rPr>
          <w:b/>
          <w:i/>
          <w:color w:val="FF0000"/>
        </w:rPr>
      </w:pPr>
      <w:r w:rsidRPr="00E95A68">
        <w:rPr>
          <w:b/>
          <w:i/>
          <w:color w:val="FF0000"/>
        </w:rPr>
        <w:t>Our school,</w:t>
      </w:r>
      <w:r>
        <w:rPr>
          <w:b/>
          <w:i/>
          <w:color w:val="FF0000"/>
        </w:rPr>
        <w:t xml:space="preserve"> </w:t>
      </w:r>
      <w:r w:rsidRPr="00E95A68">
        <w:rPr>
          <w:b/>
          <w:i/>
          <w:color w:val="FF0000"/>
        </w:rPr>
        <w:t>academy or college</w:t>
      </w:r>
      <w:r>
        <w:rPr>
          <w:b/>
          <w:i/>
          <w:color w:val="FF0000"/>
        </w:rPr>
        <w:t xml:space="preserve"> requires the following procedures to be followed:</w:t>
      </w:r>
    </w:p>
    <w:p w14:paraId="6C423B44" w14:textId="77777777" w:rsidR="008B0996" w:rsidRPr="002E344D" w:rsidRDefault="008B0996" w:rsidP="00016CEF">
      <w:pPr>
        <w:spacing w:before="100" w:beforeAutospacing="1" w:after="100" w:afterAutospacing="1" w:line="240" w:lineRule="auto"/>
        <w:contextualSpacing/>
        <w:rPr>
          <w:i/>
        </w:rPr>
      </w:pPr>
    </w:p>
    <w:p w14:paraId="43E8A3CD" w14:textId="4B7C9E4B" w:rsidR="009C79CA" w:rsidRDefault="001C6B9A" w:rsidP="00016CEF">
      <w:pPr>
        <w:numPr>
          <w:ilvl w:val="0"/>
          <w:numId w:val="2"/>
        </w:numPr>
        <w:spacing w:before="100" w:beforeAutospacing="1" w:after="100" w:afterAutospacing="1" w:line="240" w:lineRule="auto"/>
        <w:ind w:hanging="360"/>
        <w:contextualSpacing/>
      </w:pPr>
      <w:r>
        <w:t>Wherever possible, visits to schools should be pre-</w:t>
      </w:r>
      <w:r w:rsidR="0077155D">
        <w:t>arranged.</w:t>
      </w:r>
      <w:r>
        <w:t xml:space="preserve">  </w:t>
      </w:r>
    </w:p>
    <w:p w14:paraId="4EE0D24D" w14:textId="1A968CB9" w:rsidR="009C79CA" w:rsidRDefault="001C6B9A" w:rsidP="00016CEF">
      <w:pPr>
        <w:numPr>
          <w:ilvl w:val="0"/>
          <w:numId w:val="2"/>
        </w:numPr>
        <w:spacing w:before="100" w:beforeAutospacing="1" w:after="100" w:afterAutospacing="1" w:line="240" w:lineRule="auto"/>
        <w:ind w:hanging="360"/>
        <w:contextualSpacing/>
      </w:pPr>
      <w:r>
        <w:t xml:space="preserve">All visitors must report to reception first and not enter the school via any other </w:t>
      </w:r>
      <w:r w:rsidR="0077155D">
        <w:t>entrance.</w:t>
      </w:r>
      <w:r>
        <w:t xml:space="preserve"> </w:t>
      </w:r>
    </w:p>
    <w:p w14:paraId="4D205740" w14:textId="77777777" w:rsidR="005A7885" w:rsidRDefault="001C6B9A" w:rsidP="00016CEF">
      <w:pPr>
        <w:numPr>
          <w:ilvl w:val="0"/>
          <w:numId w:val="2"/>
        </w:numPr>
        <w:spacing w:before="100" w:beforeAutospacing="1" w:after="100" w:afterAutospacing="1" w:line="240" w:lineRule="auto"/>
        <w:ind w:hanging="360"/>
        <w:contextualSpacing/>
      </w:pPr>
      <w:r>
        <w:t>At reception, all visitors should explain the purpose of their visit and who has invited them.</w:t>
      </w:r>
      <w:r w:rsidR="002E344D">
        <w:t xml:space="preserve"> </w:t>
      </w:r>
    </w:p>
    <w:p w14:paraId="21F0C438" w14:textId="63A85DB8" w:rsidR="002E344D" w:rsidRDefault="001C6B9A" w:rsidP="00016CEF">
      <w:pPr>
        <w:numPr>
          <w:ilvl w:val="0"/>
          <w:numId w:val="2"/>
        </w:numPr>
        <w:spacing w:before="100" w:beforeAutospacing="1" w:after="100" w:afterAutospacing="1" w:line="240" w:lineRule="auto"/>
        <w:ind w:hanging="360"/>
        <w:contextualSpacing/>
      </w:pPr>
      <w:r>
        <w:t xml:space="preserve">They should be ready to produce formal identification.  </w:t>
      </w:r>
    </w:p>
    <w:p w14:paraId="2CA44F91" w14:textId="77777777" w:rsidR="009C79CA" w:rsidRDefault="001C6B9A" w:rsidP="00016CEF">
      <w:pPr>
        <w:numPr>
          <w:ilvl w:val="0"/>
          <w:numId w:val="2"/>
        </w:numPr>
        <w:spacing w:before="100" w:beforeAutospacing="1" w:after="100" w:afterAutospacing="1" w:line="240" w:lineRule="auto"/>
        <w:ind w:hanging="360"/>
        <w:contextualSpacing/>
      </w:pPr>
      <w:r>
        <w:t xml:space="preserve">All Nottinghamshire County Council staff should show their photo ID card. </w:t>
      </w:r>
    </w:p>
    <w:p w14:paraId="368D427F" w14:textId="77777777" w:rsidR="009C79CA" w:rsidRPr="008B0996" w:rsidRDefault="001C6B9A" w:rsidP="00016CEF">
      <w:pPr>
        <w:numPr>
          <w:ilvl w:val="0"/>
          <w:numId w:val="2"/>
        </w:numPr>
        <w:spacing w:before="100" w:beforeAutospacing="1" w:after="100" w:afterAutospacing="1" w:line="240" w:lineRule="auto"/>
        <w:ind w:hanging="360"/>
        <w:contextualSpacing/>
        <w:rPr>
          <w:i/>
        </w:rPr>
      </w:pPr>
      <w:r w:rsidRPr="008B0996">
        <w:rPr>
          <w:i/>
        </w:rPr>
        <w:t xml:space="preserve">All visitors will be asked to sign the visitors’ record book or equivalent such as an electronic recording system which may include a photograph of the visitor being taken.   </w:t>
      </w:r>
    </w:p>
    <w:p w14:paraId="643CCD4A" w14:textId="4C09261D" w:rsidR="009C79CA" w:rsidRDefault="001C6B9A" w:rsidP="00016CEF">
      <w:pPr>
        <w:numPr>
          <w:ilvl w:val="0"/>
          <w:numId w:val="2"/>
        </w:numPr>
        <w:spacing w:before="100" w:beforeAutospacing="1" w:after="100" w:afterAutospacing="1" w:line="240" w:lineRule="auto"/>
        <w:ind w:hanging="360"/>
        <w:contextualSpacing/>
      </w:pPr>
      <w:r>
        <w:t xml:space="preserve">If the visitor is part of a large group of visitors a separate register may be </w:t>
      </w:r>
      <w:r w:rsidR="00BF25B6">
        <w:t>used</w:t>
      </w:r>
      <w:r>
        <w:t xml:space="preserve"> </w:t>
      </w:r>
    </w:p>
    <w:p w14:paraId="0B9C70D8" w14:textId="77777777" w:rsidR="009C79CA" w:rsidRDefault="001C6B9A" w:rsidP="00016CEF">
      <w:pPr>
        <w:numPr>
          <w:ilvl w:val="0"/>
          <w:numId w:val="2"/>
        </w:numPr>
        <w:spacing w:before="100" w:beforeAutospacing="1" w:after="100" w:afterAutospacing="1" w:line="240" w:lineRule="auto"/>
        <w:ind w:hanging="360"/>
        <w:contextualSpacing/>
      </w:pPr>
      <w:r>
        <w:t xml:space="preserve">A visitor’s badge should be worn and displayed prominently. </w:t>
      </w:r>
    </w:p>
    <w:p w14:paraId="0BA1C399" w14:textId="476AC321" w:rsidR="009C79CA" w:rsidRDefault="001C6B9A" w:rsidP="00016CEF">
      <w:pPr>
        <w:numPr>
          <w:ilvl w:val="0"/>
          <w:numId w:val="2"/>
        </w:numPr>
        <w:spacing w:before="100" w:beforeAutospacing="1" w:after="100" w:afterAutospacing="1" w:line="240" w:lineRule="auto"/>
        <w:ind w:hanging="360"/>
        <w:contextualSpacing/>
      </w:pPr>
      <w:r>
        <w:t xml:space="preserve">Visitors should wait in the reception area until </w:t>
      </w:r>
      <w:r w:rsidR="00F6087A">
        <w:t>an appropriate member of staff meets them</w:t>
      </w:r>
      <w:r>
        <w:t xml:space="preserve"> to be escorted to their destination. </w:t>
      </w:r>
    </w:p>
    <w:p w14:paraId="57D96FBD" w14:textId="6EDBBFD4" w:rsidR="009C79CA" w:rsidRDefault="0077155D" w:rsidP="00016CEF">
      <w:pPr>
        <w:numPr>
          <w:ilvl w:val="0"/>
          <w:numId w:val="2"/>
        </w:numPr>
        <w:spacing w:before="100" w:beforeAutospacing="1" w:after="100" w:afterAutospacing="1" w:line="240" w:lineRule="auto"/>
        <w:ind w:hanging="360"/>
        <w:contextualSpacing/>
      </w:pPr>
      <w:r>
        <w:t>A member of staff should accompany all visitors</w:t>
      </w:r>
      <w:r w:rsidR="001C6B9A">
        <w:t xml:space="preserve">. </w:t>
      </w:r>
      <w:r w:rsidR="005B64D3">
        <w:t xml:space="preserve"> </w:t>
      </w:r>
      <w:r w:rsidR="001C6B9A">
        <w:t xml:space="preserve">Visitors </w:t>
      </w:r>
      <w:r w:rsidR="00726DAE">
        <w:t>must</w:t>
      </w:r>
      <w:r w:rsidR="001C6B9A">
        <w:t xml:space="preserve"> not be alone with pupils/children unless this is a legitimate part of their role for example a social worker seeing a child and the school has assured itself that the visitor has had the appropriate DBS check (or the visitor’s employers have confirmed that their staff have appropriate checks). </w:t>
      </w:r>
    </w:p>
    <w:p w14:paraId="4BA0977A" w14:textId="2BC93136" w:rsidR="009C79CA" w:rsidRDefault="001C6B9A" w:rsidP="00016CEF">
      <w:pPr>
        <w:numPr>
          <w:ilvl w:val="0"/>
          <w:numId w:val="2"/>
        </w:numPr>
        <w:spacing w:before="100" w:beforeAutospacing="1" w:after="100" w:afterAutospacing="1" w:line="240" w:lineRule="auto"/>
        <w:ind w:hanging="360"/>
        <w:contextualSpacing/>
      </w:pPr>
      <w:r>
        <w:t>If visitors find they are alone with pupils/</w:t>
      </w:r>
      <w:r w:rsidR="00175E95">
        <w:t>children,</w:t>
      </w:r>
      <w:r>
        <w:t xml:space="preserve"> they should report to a member of staff or reception.  This should be explained to visitors. </w:t>
      </w:r>
    </w:p>
    <w:p w14:paraId="6ADFF9C9" w14:textId="77777777" w:rsidR="002845A9" w:rsidRDefault="001C6B9A" w:rsidP="00016CEF">
      <w:pPr>
        <w:numPr>
          <w:ilvl w:val="0"/>
          <w:numId w:val="2"/>
        </w:numPr>
        <w:spacing w:before="100" w:beforeAutospacing="1" w:after="100" w:afterAutospacing="1" w:line="240" w:lineRule="auto"/>
        <w:ind w:hanging="360"/>
        <w:contextualSpacing/>
      </w:pPr>
      <w:r>
        <w:t>On departing the school, visitors should leave via reception, sign out of the building, return their visitor badge and be seen to leave the premises.</w:t>
      </w:r>
    </w:p>
    <w:p w14:paraId="2D7E8563" w14:textId="77777777" w:rsidR="002845A9" w:rsidRDefault="001C6B9A" w:rsidP="00016CEF">
      <w:pPr>
        <w:numPr>
          <w:ilvl w:val="0"/>
          <w:numId w:val="2"/>
        </w:numPr>
        <w:spacing w:before="100" w:beforeAutospacing="1" w:after="100" w:afterAutospacing="1" w:line="240" w:lineRule="auto"/>
        <w:ind w:hanging="360"/>
        <w:contextualSpacing/>
      </w:pPr>
      <w:r>
        <w:t xml:space="preserve">School reception staff should check the </w:t>
      </w:r>
      <w:r w:rsidR="00DB6726">
        <w:t xml:space="preserve">signing </w:t>
      </w:r>
      <w:r>
        <w:t xml:space="preserve">in </w:t>
      </w:r>
      <w:r w:rsidR="00DB6726">
        <w:t xml:space="preserve">and </w:t>
      </w:r>
      <w:r>
        <w:t>out’ records regularly to monitor compliance with these procedures.</w:t>
      </w:r>
      <w:r w:rsidR="008B0996">
        <w:t xml:space="preserve"> </w:t>
      </w:r>
    </w:p>
    <w:p w14:paraId="69CFFA0F" w14:textId="621D50E0" w:rsidR="00DB6726" w:rsidRDefault="00DB6726" w:rsidP="00016CEF">
      <w:pPr>
        <w:numPr>
          <w:ilvl w:val="0"/>
          <w:numId w:val="2"/>
        </w:numPr>
        <w:spacing w:before="100" w:beforeAutospacing="1" w:after="100" w:afterAutospacing="1" w:line="240" w:lineRule="auto"/>
        <w:ind w:hanging="360"/>
        <w:contextualSpacing/>
      </w:pPr>
      <w:r>
        <w:t>The Head teacher or Designated Safeguarding Lead</w:t>
      </w:r>
      <w:r w:rsidR="00E74B60">
        <w:t>s</w:t>
      </w:r>
      <w:r>
        <w:t xml:space="preserve"> (DSL</w:t>
      </w:r>
      <w:r w:rsidR="00E74B60">
        <w:t>s</w:t>
      </w:r>
      <w:r>
        <w:t xml:space="preserve">) along with the nominated Safeguarding Governor should also monitor compliance with the agreed specified visitor’s policy procedures. Should any shortfalls be </w:t>
      </w:r>
      <w:r w:rsidR="00F6087A">
        <w:t>found,</w:t>
      </w:r>
      <w:r>
        <w:t xml:space="preserve"> these should be addressed as a matter of urgency</w:t>
      </w:r>
      <w:r w:rsidR="002845A9">
        <w:t xml:space="preserve">, </w:t>
      </w:r>
      <w:r>
        <w:t>to ensure children and visitors to the school are kept safe.</w:t>
      </w:r>
    </w:p>
    <w:p w14:paraId="6AB8FC25" w14:textId="77777777" w:rsidR="009C79CA" w:rsidRPr="00630BD8" w:rsidRDefault="001C6B9A" w:rsidP="00016CEF">
      <w:pPr>
        <w:pStyle w:val="Heading1"/>
        <w:spacing w:before="100" w:beforeAutospacing="1" w:after="100" w:afterAutospacing="1" w:line="240" w:lineRule="auto"/>
        <w:ind w:left="-5"/>
        <w:contextualSpacing/>
        <w:rPr>
          <w:sz w:val="28"/>
          <w:szCs w:val="28"/>
        </w:rPr>
      </w:pPr>
      <w:r w:rsidRPr="00630BD8">
        <w:rPr>
          <w:sz w:val="28"/>
          <w:szCs w:val="28"/>
        </w:rPr>
        <w:lastRenderedPageBreak/>
        <w:t xml:space="preserve">4.  Special categories of visitor </w:t>
      </w:r>
    </w:p>
    <w:p w14:paraId="55AE0A75" w14:textId="77777777" w:rsidR="009C79CA" w:rsidRDefault="001C6B9A" w:rsidP="00016CEF">
      <w:pPr>
        <w:pStyle w:val="Heading2"/>
        <w:spacing w:before="100" w:beforeAutospacing="1" w:after="100" w:afterAutospacing="1" w:line="240" w:lineRule="auto"/>
        <w:ind w:left="-5"/>
        <w:contextualSpacing/>
      </w:pPr>
      <w:r>
        <w:t xml:space="preserve">4.1 VIPs  </w:t>
      </w:r>
    </w:p>
    <w:p w14:paraId="10D3FD61" w14:textId="77777777" w:rsidR="009C79CA" w:rsidRDefault="001C6B9A" w:rsidP="00016CEF">
      <w:pPr>
        <w:spacing w:before="100" w:beforeAutospacing="1" w:after="100" w:afterAutospacing="1" w:line="240" w:lineRule="auto"/>
        <w:ind w:left="-5"/>
        <w:contextualSpacing/>
      </w:pPr>
      <w:r>
        <w:t>A VIP is usually an external visitor of importance or influence who commands special treatment</w:t>
      </w:r>
      <w:r w:rsidR="00630BD8">
        <w:t>:</w:t>
      </w:r>
    </w:p>
    <w:p w14:paraId="2FAC21AB" w14:textId="77777777" w:rsidR="00630BD8" w:rsidRDefault="00630BD8" w:rsidP="00016CEF">
      <w:pPr>
        <w:spacing w:before="100" w:beforeAutospacing="1" w:after="100" w:afterAutospacing="1" w:line="240" w:lineRule="auto"/>
        <w:ind w:left="-5"/>
        <w:contextualSpacing/>
      </w:pPr>
    </w:p>
    <w:p w14:paraId="79947622" w14:textId="77777777" w:rsidR="009C79CA" w:rsidRDefault="001C6B9A" w:rsidP="00016CEF">
      <w:pPr>
        <w:numPr>
          <w:ilvl w:val="0"/>
          <w:numId w:val="3"/>
        </w:numPr>
        <w:spacing w:before="100" w:beforeAutospacing="1" w:after="100" w:afterAutospacing="1" w:line="240" w:lineRule="auto"/>
        <w:ind w:hanging="360"/>
        <w:contextualSpacing/>
      </w:pPr>
      <w:r>
        <w:t xml:space="preserve">Royalty and Royal Representatives  </w:t>
      </w:r>
    </w:p>
    <w:p w14:paraId="4F84EE76" w14:textId="77777777" w:rsidR="009C79CA" w:rsidRDefault="001C6B9A" w:rsidP="00016CEF">
      <w:pPr>
        <w:numPr>
          <w:ilvl w:val="0"/>
          <w:numId w:val="3"/>
        </w:numPr>
        <w:spacing w:before="100" w:beforeAutospacing="1" w:after="100" w:afterAutospacing="1" w:line="240" w:lineRule="auto"/>
        <w:ind w:hanging="360"/>
        <w:contextualSpacing/>
      </w:pPr>
      <w:r>
        <w:t>Government (Members of Parliament,</w:t>
      </w:r>
      <w:r w:rsidR="00DB6726">
        <w:t xml:space="preserve"> </w:t>
      </w:r>
      <w:r>
        <w:t xml:space="preserve">including government ministers and politicians) </w:t>
      </w:r>
    </w:p>
    <w:p w14:paraId="39BD054D" w14:textId="77777777" w:rsidR="009C79CA" w:rsidRDefault="001C6B9A" w:rsidP="00016CEF">
      <w:pPr>
        <w:numPr>
          <w:ilvl w:val="0"/>
          <w:numId w:val="3"/>
        </w:numPr>
        <w:spacing w:before="100" w:beforeAutospacing="1" w:after="100" w:afterAutospacing="1" w:line="240" w:lineRule="auto"/>
        <w:ind w:hanging="360"/>
        <w:contextualSpacing/>
      </w:pPr>
      <w:r>
        <w:t xml:space="preserve">Diplomats and Senior Public Servants </w:t>
      </w:r>
    </w:p>
    <w:p w14:paraId="23812C0C" w14:textId="77777777" w:rsidR="009C79CA" w:rsidRDefault="001C6B9A" w:rsidP="00016CEF">
      <w:pPr>
        <w:numPr>
          <w:ilvl w:val="0"/>
          <w:numId w:val="3"/>
        </w:numPr>
        <w:spacing w:before="100" w:beforeAutospacing="1" w:after="100" w:afterAutospacing="1" w:line="240" w:lineRule="auto"/>
        <w:ind w:hanging="360"/>
        <w:contextualSpacing/>
      </w:pPr>
      <w:r>
        <w:t xml:space="preserve">Chairpersons/ Chief Executives Officers of major companies and organisations </w:t>
      </w:r>
    </w:p>
    <w:p w14:paraId="2D83905E" w14:textId="77777777" w:rsidR="009C79CA" w:rsidRDefault="001C6B9A" w:rsidP="00016CEF">
      <w:pPr>
        <w:numPr>
          <w:ilvl w:val="0"/>
          <w:numId w:val="3"/>
        </w:numPr>
        <w:spacing w:before="100" w:beforeAutospacing="1" w:after="100" w:afterAutospacing="1" w:line="240" w:lineRule="auto"/>
        <w:ind w:hanging="360"/>
        <w:contextualSpacing/>
      </w:pPr>
      <w:r>
        <w:t xml:space="preserve">Senior Officers from Charitable Trusts </w:t>
      </w:r>
    </w:p>
    <w:p w14:paraId="2B462EFB" w14:textId="77777777" w:rsidR="009C79CA" w:rsidRDefault="001C6B9A" w:rsidP="00016CEF">
      <w:pPr>
        <w:numPr>
          <w:ilvl w:val="0"/>
          <w:numId w:val="3"/>
        </w:numPr>
        <w:spacing w:before="100" w:beforeAutospacing="1" w:after="100" w:afterAutospacing="1" w:line="240" w:lineRule="auto"/>
        <w:ind w:hanging="360"/>
        <w:contextualSpacing/>
      </w:pPr>
      <w:r>
        <w:t xml:space="preserve">Religious leaders </w:t>
      </w:r>
    </w:p>
    <w:p w14:paraId="3E851BF0" w14:textId="77777777" w:rsidR="009C79CA" w:rsidRDefault="001C6B9A" w:rsidP="00016CEF">
      <w:pPr>
        <w:numPr>
          <w:ilvl w:val="0"/>
          <w:numId w:val="3"/>
        </w:numPr>
        <w:spacing w:before="100" w:beforeAutospacing="1" w:after="100" w:afterAutospacing="1" w:line="240" w:lineRule="auto"/>
        <w:ind w:hanging="360"/>
        <w:contextualSpacing/>
      </w:pPr>
      <w:r>
        <w:t xml:space="preserve">Civic and local community leaders  </w:t>
      </w:r>
    </w:p>
    <w:p w14:paraId="138DAE57" w14:textId="77777777" w:rsidR="00E95A68" w:rsidRDefault="001C6B9A" w:rsidP="00016CEF">
      <w:pPr>
        <w:numPr>
          <w:ilvl w:val="0"/>
          <w:numId w:val="3"/>
        </w:numPr>
        <w:spacing w:before="100" w:beforeAutospacing="1" w:after="100" w:afterAutospacing="1" w:line="240" w:lineRule="auto"/>
        <w:ind w:hanging="360"/>
        <w:contextualSpacing/>
      </w:pPr>
      <w:r>
        <w:t xml:space="preserve">Notable academics, Olympians, Authors, high profile prize winners and those with celebrity status in particular </w:t>
      </w:r>
      <w:r w:rsidR="00B763A1">
        <w:t>areas</w:t>
      </w:r>
      <w:r>
        <w:t xml:space="preserve"> such as sport, music, the arts, media including celebrities and who are likely to inspire others.</w:t>
      </w:r>
    </w:p>
    <w:p w14:paraId="3D660584" w14:textId="77777777" w:rsidR="00630BD8" w:rsidRDefault="00630BD8" w:rsidP="00630BD8">
      <w:pPr>
        <w:spacing w:before="100" w:beforeAutospacing="1" w:after="100" w:afterAutospacing="1" w:line="240" w:lineRule="auto"/>
        <w:contextualSpacing/>
      </w:pPr>
    </w:p>
    <w:p w14:paraId="0DEE5E7D" w14:textId="1866C2F2" w:rsidR="009C79CA" w:rsidRDefault="00E95A68" w:rsidP="00016CEF">
      <w:pPr>
        <w:spacing w:before="100" w:beforeAutospacing="1" w:after="100" w:afterAutospacing="1" w:line="240" w:lineRule="auto"/>
        <w:ind w:left="720" w:firstLine="0"/>
        <w:contextualSpacing/>
        <w:rPr>
          <w:i/>
        </w:rPr>
      </w:pPr>
      <w:r w:rsidRPr="00E95A68">
        <w:rPr>
          <w:i/>
          <w:color w:val="FF0000"/>
        </w:rPr>
        <w:t xml:space="preserve">Others involved </w:t>
      </w:r>
      <w:r w:rsidR="00B763A1">
        <w:rPr>
          <w:i/>
          <w:color w:val="FF0000"/>
        </w:rPr>
        <w:t>with the school</w:t>
      </w:r>
      <w:r w:rsidRPr="00E95A68">
        <w:rPr>
          <w:i/>
          <w:color w:val="FF0000"/>
        </w:rPr>
        <w:t xml:space="preserve"> or likely to visit the school, academy or college include</w:t>
      </w:r>
      <w:r w:rsidR="00B763A1">
        <w:rPr>
          <w:i/>
          <w:color w:val="FF0000"/>
        </w:rPr>
        <w:t xml:space="preserve"> (add agencies</w:t>
      </w:r>
      <w:r w:rsidR="00A91D0B">
        <w:rPr>
          <w:i/>
          <w:color w:val="FF0000"/>
        </w:rPr>
        <w:t xml:space="preserve"> or individuals</w:t>
      </w:r>
      <w:r w:rsidR="00B763A1">
        <w:rPr>
          <w:i/>
          <w:color w:val="FF0000"/>
        </w:rPr>
        <w:t xml:space="preserve"> here)</w:t>
      </w:r>
      <w:r w:rsidRPr="00E95A68">
        <w:rPr>
          <w:i/>
          <w:color w:val="FF0000"/>
        </w:rPr>
        <w:t>:</w:t>
      </w:r>
      <w:r w:rsidR="001C6B9A" w:rsidRPr="00E95A68">
        <w:rPr>
          <w:i/>
        </w:rPr>
        <w:t xml:space="preserve"> </w:t>
      </w:r>
    </w:p>
    <w:p w14:paraId="0CABAA78" w14:textId="77777777" w:rsidR="009C79CA" w:rsidRDefault="001C6B9A" w:rsidP="00016CEF">
      <w:pPr>
        <w:pStyle w:val="Heading1"/>
        <w:spacing w:before="100" w:beforeAutospacing="1" w:after="100" w:afterAutospacing="1" w:line="240" w:lineRule="auto"/>
        <w:ind w:left="-5"/>
        <w:contextualSpacing/>
      </w:pPr>
      <w:r>
        <w:t xml:space="preserve">Important considerations for VIP visits  </w:t>
      </w:r>
    </w:p>
    <w:p w14:paraId="30B774E4" w14:textId="77777777" w:rsidR="009C79CA" w:rsidRDefault="001C6B9A" w:rsidP="00016CEF">
      <w:pPr>
        <w:spacing w:before="100" w:beforeAutospacing="1" w:after="100" w:afterAutospacing="1" w:line="240" w:lineRule="auto"/>
        <w:ind w:left="-5"/>
        <w:contextualSpacing/>
      </w:pPr>
      <w:r>
        <w:t xml:space="preserve">An invitation to a VIP should be made in advance with sufficient time to enable appropriate planning for a safe and successful visit recognising how the visit will be hosted and importantly who will be escorting and supervising the visitor at all times.   </w:t>
      </w:r>
    </w:p>
    <w:p w14:paraId="090C2A9E" w14:textId="77777777" w:rsidR="00630BD8" w:rsidRDefault="00630BD8" w:rsidP="00016CEF">
      <w:pPr>
        <w:spacing w:before="100" w:beforeAutospacing="1" w:after="100" w:afterAutospacing="1" w:line="240" w:lineRule="auto"/>
        <w:ind w:left="-5"/>
        <w:contextualSpacing/>
      </w:pPr>
    </w:p>
    <w:p w14:paraId="32CBB66E" w14:textId="47F68A33" w:rsidR="009C79CA" w:rsidRDefault="001C6B9A" w:rsidP="00016CEF">
      <w:pPr>
        <w:spacing w:before="100" w:beforeAutospacing="1" w:after="100" w:afterAutospacing="1" w:line="240" w:lineRule="auto"/>
        <w:ind w:left="-5"/>
        <w:contextualSpacing/>
      </w:pPr>
      <w:r>
        <w:t xml:space="preserve">In general terms VIPs should be treated in a very similar way to any other visitor but a degree of common sense should prevail </w:t>
      </w:r>
      <w:r w:rsidR="00F6087A">
        <w:t>e.g.,</w:t>
      </w:r>
      <w:r>
        <w:t xml:space="preserve"> it is unlikely that the </w:t>
      </w:r>
      <w:r w:rsidR="00A72F85">
        <w:t>King</w:t>
      </w:r>
      <w:r>
        <w:t xml:space="preserve"> or another senior member of the Royal Family would be expected to </w:t>
      </w:r>
      <w:r w:rsidR="00BA58A9">
        <w:t>show,</w:t>
      </w:r>
      <w:r>
        <w:t xml:space="preserve"> or wear ID. Members of their entourage though should be expected to follow normal procedures. </w:t>
      </w:r>
    </w:p>
    <w:p w14:paraId="75FFEFF7" w14:textId="77777777" w:rsidR="00A72F85" w:rsidRDefault="001C6B9A" w:rsidP="00620215">
      <w:pPr>
        <w:spacing w:before="100" w:beforeAutospacing="1" w:after="100" w:afterAutospacing="1" w:line="240" w:lineRule="auto"/>
        <w:ind w:left="0" w:firstLine="0"/>
        <w:contextualSpacing/>
      </w:pPr>
      <w:r>
        <w:t xml:space="preserve">All VIPs and any entourage should be accompanied at all times by a member of staff. </w:t>
      </w:r>
    </w:p>
    <w:p w14:paraId="06D42EE7" w14:textId="4C363D8A" w:rsidR="00630BD8" w:rsidRDefault="001C6B9A" w:rsidP="0077155D">
      <w:pPr>
        <w:spacing w:before="100" w:beforeAutospacing="1" w:after="100" w:afterAutospacing="1" w:line="240" w:lineRule="auto"/>
        <w:ind w:left="0" w:firstLine="0"/>
        <w:contextualSpacing/>
      </w:pPr>
      <w:r>
        <w:t xml:space="preserve"> </w:t>
      </w:r>
    </w:p>
    <w:p w14:paraId="1517FAE2" w14:textId="77777777" w:rsidR="009C79CA" w:rsidRDefault="001C6B9A" w:rsidP="00630BD8">
      <w:pPr>
        <w:spacing w:before="100" w:beforeAutospacing="1" w:after="100" w:afterAutospacing="1" w:line="240" w:lineRule="auto"/>
        <w:ind w:left="-5"/>
        <w:contextualSpacing/>
        <w:rPr>
          <w:b/>
        </w:rPr>
      </w:pPr>
      <w:r w:rsidRPr="00630BD8">
        <w:rPr>
          <w:b/>
        </w:rPr>
        <w:t xml:space="preserve">4.2 Nottinghamshire County Council staff </w:t>
      </w:r>
    </w:p>
    <w:p w14:paraId="540074F6" w14:textId="77777777" w:rsidR="00630BD8" w:rsidRPr="00630BD8" w:rsidRDefault="00630BD8" w:rsidP="00630BD8">
      <w:pPr>
        <w:spacing w:before="100" w:beforeAutospacing="1" w:after="100" w:afterAutospacing="1" w:line="240" w:lineRule="auto"/>
        <w:ind w:left="-5"/>
        <w:contextualSpacing/>
        <w:rPr>
          <w:b/>
        </w:rPr>
      </w:pPr>
    </w:p>
    <w:p w14:paraId="3093D86F" w14:textId="77777777" w:rsidR="00B763A1" w:rsidRDefault="001C6B9A" w:rsidP="00016CEF">
      <w:pPr>
        <w:spacing w:before="100" w:beforeAutospacing="1" w:after="100" w:afterAutospacing="1" w:line="240" w:lineRule="auto"/>
        <w:ind w:left="-5" w:right="288"/>
        <w:contextualSpacing/>
      </w:pPr>
      <w:r>
        <w:t>Nottinghamshire County Council staff who visit schools and who have</w:t>
      </w:r>
      <w:r w:rsidR="005B64D3">
        <w:t xml:space="preserve"> </w:t>
      </w:r>
      <w:r>
        <w:t>unsupervised contact with children will have had an appropriate DBS check conducted by their employing service. If the nature of their work requires it, the service will also have applied the requirements of the Childcare Disqualification regulations</w:t>
      </w:r>
      <w:r>
        <w:rPr>
          <w:vertAlign w:val="superscript"/>
        </w:rPr>
        <w:footnoteReference w:id="1"/>
      </w:r>
      <w:r>
        <w:t xml:space="preserve"> In these circumstances the statutory guidance</w:t>
      </w:r>
      <w:r>
        <w:rPr>
          <w:vertAlign w:val="superscript"/>
        </w:rPr>
        <w:footnoteReference w:id="2"/>
      </w:r>
      <w:r>
        <w:t xml:space="preserve"> says: </w:t>
      </w:r>
    </w:p>
    <w:p w14:paraId="32E2F6B6" w14:textId="77777777" w:rsidR="00630BD8" w:rsidRDefault="00630BD8" w:rsidP="00016CEF">
      <w:pPr>
        <w:spacing w:before="100" w:beforeAutospacing="1" w:after="100" w:afterAutospacing="1" w:line="240" w:lineRule="auto"/>
        <w:ind w:left="-5" w:right="288"/>
        <w:contextualSpacing/>
      </w:pPr>
    </w:p>
    <w:p w14:paraId="7AF95421" w14:textId="369BBDFB" w:rsidR="00630BD8" w:rsidRPr="00BE16FB" w:rsidRDefault="00BE16FB" w:rsidP="00016CEF">
      <w:pPr>
        <w:spacing w:before="100" w:beforeAutospacing="1" w:after="100" w:afterAutospacing="1" w:line="240" w:lineRule="auto"/>
        <w:ind w:left="-5" w:right="288"/>
        <w:contextualSpacing/>
        <w:rPr>
          <w:i/>
          <w:iCs/>
        </w:rPr>
      </w:pPr>
      <w:r w:rsidRPr="00BE16FB">
        <w:rPr>
          <w:i/>
          <w:iCs/>
        </w:rPr>
        <w:t xml:space="preserve">Schools and colleges must obtain written notification from any agency, or </w:t>
      </w:r>
      <w:r w:rsidR="00A91D0B" w:rsidRPr="00BE16FB">
        <w:rPr>
          <w:i/>
          <w:iCs/>
        </w:rPr>
        <w:t>third-party</w:t>
      </w:r>
      <w:r w:rsidRPr="00BE16FB">
        <w:rPr>
          <w:i/>
          <w:iCs/>
        </w:rPr>
        <w:t xml:space="preserve"> organisation, that they have carried out the checks on an individual who will </w:t>
      </w:r>
      <w:r w:rsidRPr="00BE16FB">
        <w:rPr>
          <w:i/>
          <w:iCs/>
        </w:rPr>
        <w:lastRenderedPageBreak/>
        <w:t>be working at the school or college that the school or college would otherwise perform. In respect of the enhanced DBS check, schools and colleges must</w:t>
      </w:r>
      <w:r>
        <w:rPr>
          <w:i/>
          <w:iCs/>
        </w:rPr>
        <w:t xml:space="preserve"> </w:t>
      </w:r>
      <w:r w:rsidRPr="00BE16FB">
        <w:rPr>
          <w:i/>
          <w:iCs/>
        </w:rPr>
        <w:t xml:space="preserve">ensure that written notification confirms the certificate has been obtained by either the employment business or another such </w:t>
      </w:r>
      <w:r w:rsidR="00726DAE" w:rsidRPr="00BE16FB">
        <w:rPr>
          <w:i/>
          <w:iCs/>
        </w:rPr>
        <w:t>business</w:t>
      </w:r>
      <w:r w:rsidR="001C6B9A" w:rsidRPr="00BE16FB">
        <w:rPr>
          <w:i/>
          <w:iCs/>
        </w:rPr>
        <w:t xml:space="preserve">. </w:t>
      </w:r>
      <w:r w:rsidRPr="00BE16FB">
        <w:rPr>
          <w:i/>
          <w:iCs/>
        </w:rPr>
        <w:t>Where the position requires a children’s barred list check, this must be obtained by the agency or third party by obtaining an enhanced DBS certificate with barred list information, prior to appointing the individual.’</w:t>
      </w:r>
    </w:p>
    <w:p w14:paraId="6EB910A2" w14:textId="77777777" w:rsidR="00BE16FB" w:rsidRDefault="00BE16FB" w:rsidP="00016CEF">
      <w:pPr>
        <w:spacing w:before="100" w:beforeAutospacing="1" w:after="100" w:afterAutospacing="1" w:line="240" w:lineRule="auto"/>
        <w:ind w:left="-5" w:right="288"/>
        <w:contextualSpacing/>
      </w:pPr>
    </w:p>
    <w:p w14:paraId="4A1D7750" w14:textId="77777777" w:rsidR="00644058" w:rsidRDefault="001C6B9A" w:rsidP="00016CEF">
      <w:pPr>
        <w:spacing w:before="100" w:beforeAutospacing="1" w:after="100" w:afterAutospacing="1" w:line="240" w:lineRule="auto"/>
        <w:ind w:left="-5"/>
        <w:contextualSpacing/>
      </w:pPr>
      <w:r>
        <w:t xml:space="preserve">This guidance can be regarded by as the ‘written notification’ required by the guidance. </w:t>
      </w:r>
    </w:p>
    <w:p w14:paraId="677725AE" w14:textId="77777777" w:rsidR="00644058" w:rsidRDefault="00644058" w:rsidP="00016CEF">
      <w:pPr>
        <w:spacing w:before="100" w:beforeAutospacing="1" w:after="100" w:afterAutospacing="1" w:line="240" w:lineRule="auto"/>
        <w:ind w:left="-5"/>
        <w:contextualSpacing/>
      </w:pPr>
    </w:p>
    <w:p w14:paraId="2AA0460E" w14:textId="77777777" w:rsidR="005424B1" w:rsidRDefault="001C6B9A" w:rsidP="005424B1">
      <w:pPr>
        <w:spacing w:before="100" w:beforeAutospacing="1" w:after="100" w:afterAutospacing="1" w:line="240" w:lineRule="auto"/>
        <w:ind w:left="-5"/>
        <w:contextualSpacing/>
      </w:pPr>
      <w:r>
        <w:t xml:space="preserve">Schools will, of course, need to see identification from visitors to confirm that they do indeed work for NCC. All Nottinghamshire County Council staff visiting schools carry photo identification. </w:t>
      </w:r>
    </w:p>
    <w:p w14:paraId="2D00D66B" w14:textId="77777777" w:rsidR="005424B1" w:rsidRDefault="005424B1" w:rsidP="005424B1">
      <w:pPr>
        <w:spacing w:before="100" w:beforeAutospacing="1" w:after="100" w:afterAutospacing="1" w:line="240" w:lineRule="auto"/>
        <w:ind w:left="-5"/>
        <w:contextualSpacing/>
      </w:pPr>
    </w:p>
    <w:p w14:paraId="5E77FFE2" w14:textId="1739EC79" w:rsidR="005424B1" w:rsidRPr="00FE5D71" w:rsidRDefault="005424B1" w:rsidP="005424B1">
      <w:pPr>
        <w:spacing w:before="100" w:beforeAutospacing="1" w:after="100" w:afterAutospacing="1" w:line="240" w:lineRule="auto"/>
        <w:ind w:left="-5"/>
        <w:contextualSpacing/>
        <w:rPr>
          <w:color w:val="000000" w:themeColor="text1"/>
        </w:rPr>
      </w:pPr>
      <w:r w:rsidRPr="00FE5D71">
        <w:rPr>
          <w:rFonts w:eastAsia="Times New Roman"/>
          <w:color w:val="000000" w:themeColor="text1"/>
        </w:rPr>
        <w:t xml:space="preserve">Nottinghamshire </w:t>
      </w:r>
      <w:r w:rsidR="005869A3">
        <w:rPr>
          <w:rFonts w:eastAsia="Times New Roman"/>
          <w:color w:val="000000" w:themeColor="text1"/>
        </w:rPr>
        <w:t>C</w:t>
      </w:r>
      <w:r w:rsidRPr="00FE5D71">
        <w:rPr>
          <w:rFonts w:eastAsia="Times New Roman"/>
          <w:color w:val="000000" w:themeColor="text1"/>
        </w:rPr>
        <w:t xml:space="preserve">ounty </w:t>
      </w:r>
      <w:r w:rsidR="005869A3">
        <w:rPr>
          <w:rFonts w:eastAsia="Times New Roman"/>
          <w:color w:val="000000" w:themeColor="text1"/>
        </w:rPr>
        <w:t>C</w:t>
      </w:r>
      <w:r w:rsidRPr="00FE5D71">
        <w:rPr>
          <w:rFonts w:eastAsia="Times New Roman"/>
          <w:color w:val="000000" w:themeColor="text1"/>
        </w:rPr>
        <w:t xml:space="preserve">ouncil provides written confirmation that all staff who visit school in a professional capacity have had the appropriate safer working checks completed by the council. The letter is available </w:t>
      </w:r>
      <w:hyperlink r:id="rId9" w:history="1">
        <w:r w:rsidRPr="00D95759">
          <w:rPr>
            <w:rStyle w:val="Hyperlink"/>
            <w:rFonts w:eastAsia="Times New Roman"/>
          </w:rPr>
          <w:t>here</w:t>
        </w:r>
      </w:hyperlink>
      <w:r w:rsidRPr="00FE5D71">
        <w:rPr>
          <w:rFonts w:eastAsia="Times New Roman"/>
          <w:color w:val="000000" w:themeColor="text1"/>
        </w:rPr>
        <w:t xml:space="preserve"> for schools to download and retain with their Single Central Record (SCR). </w:t>
      </w:r>
    </w:p>
    <w:p w14:paraId="117F5962" w14:textId="77777777" w:rsidR="009C79CA" w:rsidRDefault="001C6B9A" w:rsidP="0077155D">
      <w:pPr>
        <w:pStyle w:val="Heading2"/>
        <w:spacing w:before="100" w:beforeAutospacing="1" w:after="100" w:afterAutospacing="1" w:line="240" w:lineRule="auto"/>
        <w:ind w:left="0" w:firstLine="0"/>
        <w:contextualSpacing/>
      </w:pPr>
      <w:r>
        <w:t xml:space="preserve">4.3 Staff from other agencies </w:t>
      </w:r>
    </w:p>
    <w:p w14:paraId="49F5F593" w14:textId="1A210A5C" w:rsidR="002A4410" w:rsidRDefault="001C6B9A" w:rsidP="0077155D">
      <w:pPr>
        <w:spacing w:before="100" w:beforeAutospacing="1" w:after="100" w:afterAutospacing="1" w:line="240" w:lineRule="auto"/>
        <w:ind w:left="-5"/>
        <w:contextualSpacing/>
      </w:pPr>
      <w:r>
        <w:t>The same requirement as in 4.2 applies. If schools</w:t>
      </w:r>
      <w:r w:rsidR="005B64D3">
        <w:t>, academies</w:t>
      </w:r>
      <w:r w:rsidR="00726DAE">
        <w:t>,</w:t>
      </w:r>
      <w:r w:rsidR="005B64D3">
        <w:t xml:space="preserve"> or colleges</w:t>
      </w:r>
      <w:r>
        <w:t xml:space="preserve"> have ‘written notification’ from an agency that their staff have </w:t>
      </w:r>
      <w:r w:rsidR="006F67F3">
        <w:t xml:space="preserve">had </w:t>
      </w:r>
      <w:r w:rsidR="006F67F3" w:rsidRPr="00B763A1">
        <w:t xml:space="preserve">all the appropriate pre-employment checks </w:t>
      </w:r>
      <w:r w:rsidR="006F67F3" w:rsidRPr="00B763A1">
        <w:rPr>
          <w:color w:val="000000" w:themeColor="text1"/>
        </w:rPr>
        <w:t>that the school or college would otherwise be required to perform</w:t>
      </w:r>
      <w:r w:rsidR="006F67F3" w:rsidRPr="00B763A1">
        <w:t xml:space="preserve"> including</w:t>
      </w:r>
      <w:r w:rsidR="006F67F3">
        <w:t xml:space="preserve"> </w:t>
      </w:r>
      <w:r>
        <w:t xml:space="preserve">a DBS ‘Enhanced with barred list information’ check, then it is not necessary for the visitor to produce individual evidence </w:t>
      </w:r>
      <w:r w:rsidRPr="00B763A1">
        <w:t>of the</w:t>
      </w:r>
      <w:r w:rsidR="00045776" w:rsidRPr="00B763A1">
        <w:t>se</w:t>
      </w:r>
      <w:r w:rsidRPr="00B763A1">
        <w:t xml:space="preserve"> check</w:t>
      </w:r>
      <w:r w:rsidR="00045776" w:rsidRPr="00B763A1">
        <w:t>s</w:t>
      </w:r>
      <w:r>
        <w:t xml:space="preserve"> before being granted unsupervised contact with children. </w:t>
      </w:r>
    </w:p>
    <w:p w14:paraId="2EFBF6B4" w14:textId="77777777" w:rsidR="009C79CA" w:rsidRDefault="001C6B9A" w:rsidP="00016CEF">
      <w:pPr>
        <w:pStyle w:val="Heading2"/>
        <w:spacing w:before="100" w:beforeAutospacing="1" w:after="100" w:afterAutospacing="1" w:line="240" w:lineRule="auto"/>
        <w:ind w:left="-5"/>
        <w:contextualSpacing/>
      </w:pPr>
      <w:r>
        <w:t xml:space="preserve">4.4 Contractors </w:t>
      </w:r>
    </w:p>
    <w:p w14:paraId="17A39BB9" w14:textId="0E7DCFF0" w:rsidR="002A4410" w:rsidRDefault="001C6B9A" w:rsidP="002A4410">
      <w:pPr>
        <w:pStyle w:val="Default"/>
      </w:pPr>
      <w:r>
        <w:t>The statutory guidance</w:t>
      </w:r>
      <w:r w:rsidR="002A4410">
        <w:t xml:space="preserve"> KCSiE 24 from paragraph 296 </w:t>
      </w:r>
      <w:r>
        <w:t>s</w:t>
      </w:r>
      <w:r w:rsidR="00A91D0B">
        <w:t>tates</w:t>
      </w:r>
      <w:r>
        <w:t>:</w:t>
      </w:r>
    </w:p>
    <w:p w14:paraId="74782D59" w14:textId="7D649B38" w:rsidR="002A4410" w:rsidRPr="002A4410" w:rsidRDefault="001C6B9A" w:rsidP="002A4410">
      <w:pPr>
        <w:pStyle w:val="Default"/>
        <w:rPr>
          <w:rFonts w:eastAsiaTheme="minorEastAsia"/>
        </w:rPr>
      </w:pPr>
      <w:r>
        <w:t xml:space="preserve"> </w:t>
      </w:r>
    </w:p>
    <w:p w14:paraId="4170A50B" w14:textId="7A99BCBB" w:rsidR="002A4410" w:rsidRDefault="002A4410" w:rsidP="002A4410">
      <w:pPr>
        <w:autoSpaceDE w:val="0"/>
        <w:autoSpaceDN w:val="0"/>
        <w:adjustRightInd w:val="0"/>
        <w:spacing w:after="0" w:line="240" w:lineRule="auto"/>
        <w:ind w:left="0" w:firstLine="0"/>
        <w:rPr>
          <w:rFonts w:eastAsiaTheme="minorEastAsia"/>
          <w:i/>
          <w:iCs/>
          <w:sz w:val="23"/>
          <w:szCs w:val="23"/>
        </w:rPr>
      </w:pPr>
      <w:r w:rsidRPr="002A4410">
        <w:rPr>
          <w:rFonts w:eastAsiaTheme="minorEastAsia"/>
          <w:i/>
          <w:iCs/>
          <w:sz w:val="23"/>
          <w:szCs w:val="23"/>
        </w:rPr>
        <w:t>Where schools and colleges use contractors to provide services, they should set out their safeguarding requirements in the contract between the organisation and the school or college</w:t>
      </w:r>
      <w:r>
        <w:rPr>
          <w:rFonts w:eastAsiaTheme="minorEastAsia"/>
          <w:i/>
          <w:iCs/>
          <w:sz w:val="23"/>
          <w:szCs w:val="23"/>
        </w:rPr>
        <w:t>.</w:t>
      </w:r>
      <w:r w:rsidRPr="002A4410">
        <w:rPr>
          <w:rFonts w:eastAsiaTheme="minorEastAsia"/>
          <w:i/>
          <w:iCs/>
          <w:sz w:val="23"/>
          <w:szCs w:val="23"/>
        </w:rPr>
        <w:t xml:space="preserve"> </w:t>
      </w:r>
    </w:p>
    <w:p w14:paraId="3766823E" w14:textId="77777777" w:rsidR="002A4410" w:rsidRPr="002A4410" w:rsidRDefault="002A4410" w:rsidP="002A4410">
      <w:pPr>
        <w:autoSpaceDE w:val="0"/>
        <w:autoSpaceDN w:val="0"/>
        <w:adjustRightInd w:val="0"/>
        <w:spacing w:after="0" w:line="240" w:lineRule="auto"/>
        <w:ind w:left="0" w:firstLine="0"/>
        <w:rPr>
          <w:rFonts w:eastAsiaTheme="minorEastAsia"/>
          <w:szCs w:val="24"/>
        </w:rPr>
      </w:pPr>
    </w:p>
    <w:p w14:paraId="729F4F26" w14:textId="77777777" w:rsidR="002A4410" w:rsidRPr="002A4410" w:rsidRDefault="002A4410" w:rsidP="002A4410">
      <w:pPr>
        <w:autoSpaceDE w:val="0"/>
        <w:autoSpaceDN w:val="0"/>
        <w:adjustRightInd w:val="0"/>
        <w:spacing w:after="115" w:line="240" w:lineRule="auto"/>
        <w:ind w:left="0" w:firstLine="0"/>
        <w:rPr>
          <w:rFonts w:eastAsiaTheme="minorEastAsia"/>
          <w:i/>
          <w:iCs/>
          <w:sz w:val="23"/>
          <w:szCs w:val="23"/>
        </w:rPr>
      </w:pPr>
      <w:r w:rsidRPr="002A4410">
        <w:rPr>
          <w:rFonts w:eastAsiaTheme="minorEastAsia"/>
          <w:i/>
          <w:iCs/>
          <w:sz w:val="23"/>
          <w:szCs w:val="23"/>
        </w:rPr>
        <w:t xml:space="preserve">Schools and colleges should ensure that any contractor, or any employee of the contractor, who is to work at the school or college, has been subject to the appropriate level of DBS check. Contractors engaging in regulated activity relating to children will require an enhanced DBS check (including children’s barred list information). </w:t>
      </w:r>
    </w:p>
    <w:p w14:paraId="790268D7" w14:textId="12068474" w:rsidR="002A4410" w:rsidRPr="002A4410" w:rsidRDefault="002A4410" w:rsidP="002A4410">
      <w:pPr>
        <w:autoSpaceDE w:val="0"/>
        <w:autoSpaceDN w:val="0"/>
        <w:adjustRightInd w:val="0"/>
        <w:spacing w:after="0" w:line="240" w:lineRule="auto"/>
        <w:ind w:left="0" w:firstLine="0"/>
        <w:rPr>
          <w:rFonts w:ascii="ArialMT" w:eastAsiaTheme="minorEastAsia" w:hAnsi="ArialMT" w:cs="ArialMT"/>
          <w:i/>
          <w:iCs/>
          <w:szCs w:val="24"/>
        </w:rPr>
      </w:pPr>
      <w:r w:rsidRPr="002A4410">
        <w:rPr>
          <w:rFonts w:eastAsiaTheme="minorEastAsia"/>
          <w:i/>
          <w:iCs/>
          <w:sz w:val="23"/>
          <w:szCs w:val="23"/>
        </w:rPr>
        <w:t>For all other contractors who are not engaging in regulated activity relating to children, but whose work provides them with an opportunity for regular contact with</w:t>
      </w:r>
      <w:r w:rsidRPr="002A4410">
        <w:rPr>
          <w:rFonts w:ascii="ArialMT" w:eastAsiaTheme="minorEastAsia" w:hAnsi="ArialMT" w:cs="ArialMT"/>
          <w:i/>
          <w:iCs/>
          <w:szCs w:val="24"/>
        </w:rPr>
        <w:t xml:space="preserve"> children, an enhanced DBS check (not including children’s barred list information) will be required.</w:t>
      </w:r>
    </w:p>
    <w:p w14:paraId="24C1CAE9" w14:textId="77777777" w:rsidR="002A4410" w:rsidRPr="002A4410" w:rsidRDefault="002A4410" w:rsidP="002A4410">
      <w:pPr>
        <w:autoSpaceDE w:val="0"/>
        <w:autoSpaceDN w:val="0"/>
        <w:adjustRightInd w:val="0"/>
        <w:spacing w:after="0" w:line="240" w:lineRule="auto"/>
        <w:ind w:left="0" w:firstLine="0"/>
        <w:rPr>
          <w:rFonts w:ascii="ArialMT" w:eastAsiaTheme="minorEastAsia" w:hAnsi="ArialMT" w:cs="ArialMT"/>
          <w:i/>
          <w:iCs/>
          <w:sz w:val="16"/>
          <w:szCs w:val="16"/>
        </w:rPr>
      </w:pPr>
    </w:p>
    <w:p w14:paraId="053DA78A" w14:textId="77777777" w:rsidR="002A4410" w:rsidRPr="002A4410" w:rsidRDefault="002A4410" w:rsidP="002A4410">
      <w:pPr>
        <w:autoSpaceDE w:val="0"/>
        <w:autoSpaceDN w:val="0"/>
        <w:adjustRightInd w:val="0"/>
        <w:spacing w:after="0" w:line="240" w:lineRule="auto"/>
        <w:ind w:left="0" w:firstLine="0"/>
        <w:rPr>
          <w:rFonts w:ascii="ArialMT" w:eastAsiaTheme="minorEastAsia" w:hAnsi="ArialMT" w:cs="ArialMT"/>
          <w:i/>
          <w:iCs/>
          <w:szCs w:val="24"/>
        </w:rPr>
      </w:pPr>
      <w:r w:rsidRPr="002A4410">
        <w:rPr>
          <w:rFonts w:ascii="ArialMT" w:eastAsiaTheme="minorEastAsia" w:hAnsi="ArialMT" w:cs="ArialMT"/>
          <w:i/>
          <w:iCs/>
          <w:szCs w:val="24"/>
        </w:rPr>
        <w:t>In considering whether the contact is regular, it is irrelevant whether the contractor works on a single site or across several sites. In cases where the contractor does not have opportunity for regular contact with children, schools and colleges should decide on whether a basic DBS disclosure would be appropriate.</w:t>
      </w:r>
    </w:p>
    <w:p w14:paraId="31CDAEEB" w14:textId="553FA22E" w:rsidR="002A4410" w:rsidRPr="002A4410" w:rsidRDefault="002A4410" w:rsidP="002A4410">
      <w:pPr>
        <w:autoSpaceDE w:val="0"/>
        <w:autoSpaceDN w:val="0"/>
        <w:adjustRightInd w:val="0"/>
        <w:spacing w:after="0" w:line="240" w:lineRule="auto"/>
        <w:ind w:left="0" w:firstLine="0"/>
        <w:rPr>
          <w:rFonts w:ascii="ArialMT" w:eastAsiaTheme="minorEastAsia" w:hAnsi="ArialMT" w:cs="ArialMT"/>
          <w:i/>
          <w:iCs/>
          <w:szCs w:val="24"/>
        </w:rPr>
      </w:pPr>
      <w:r w:rsidRPr="002A4410">
        <w:rPr>
          <w:rFonts w:ascii="ArialMT" w:eastAsiaTheme="minorEastAsia" w:hAnsi="ArialMT" w:cs="ArialMT"/>
          <w:i/>
          <w:iCs/>
          <w:szCs w:val="24"/>
        </w:rPr>
        <w:t xml:space="preserve"> </w:t>
      </w:r>
    </w:p>
    <w:p w14:paraId="6C7D07A6" w14:textId="399204C4" w:rsidR="002A4410" w:rsidRPr="002A4410" w:rsidRDefault="002A4410" w:rsidP="002A4410">
      <w:pPr>
        <w:autoSpaceDE w:val="0"/>
        <w:autoSpaceDN w:val="0"/>
        <w:adjustRightInd w:val="0"/>
        <w:spacing w:after="0" w:line="240" w:lineRule="auto"/>
        <w:ind w:left="0" w:firstLine="0"/>
        <w:rPr>
          <w:rFonts w:ascii="ArialMT" w:eastAsiaTheme="minorEastAsia" w:hAnsi="ArialMT" w:cs="ArialMT"/>
          <w:i/>
          <w:iCs/>
          <w:szCs w:val="24"/>
        </w:rPr>
      </w:pPr>
      <w:r w:rsidRPr="002A4410">
        <w:rPr>
          <w:rFonts w:ascii="ArialMT" w:eastAsiaTheme="minorEastAsia" w:hAnsi="ArialMT" w:cs="ArialMT"/>
          <w:i/>
          <w:iCs/>
          <w:szCs w:val="24"/>
        </w:rPr>
        <w:lastRenderedPageBreak/>
        <w:t>Under no circumstances should a contractor on whom no checks have been obtained be allowed to work unsupervised or engage in regulated activity relating to children. Schools and colleges are responsible for determining the appropriate level of supervision depending on the circumstances.</w:t>
      </w:r>
    </w:p>
    <w:p w14:paraId="2F23746E" w14:textId="77777777" w:rsidR="002A4410" w:rsidRPr="002A4410" w:rsidRDefault="002A4410" w:rsidP="002A4410">
      <w:pPr>
        <w:autoSpaceDE w:val="0"/>
        <w:autoSpaceDN w:val="0"/>
        <w:adjustRightInd w:val="0"/>
        <w:spacing w:after="0" w:line="240" w:lineRule="auto"/>
        <w:ind w:left="0" w:firstLine="0"/>
        <w:rPr>
          <w:rFonts w:ascii="ArialMT" w:eastAsiaTheme="minorEastAsia" w:hAnsi="ArialMT" w:cs="ArialMT"/>
          <w:i/>
          <w:iCs/>
          <w:szCs w:val="24"/>
        </w:rPr>
      </w:pPr>
    </w:p>
    <w:p w14:paraId="139B5BC6" w14:textId="7392C4E1" w:rsidR="002A4410" w:rsidRPr="002A4410" w:rsidRDefault="002A4410" w:rsidP="002A4410">
      <w:pPr>
        <w:autoSpaceDE w:val="0"/>
        <w:autoSpaceDN w:val="0"/>
        <w:adjustRightInd w:val="0"/>
        <w:spacing w:after="0" w:line="240" w:lineRule="auto"/>
        <w:ind w:left="0" w:firstLine="0"/>
        <w:rPr>
          <w:rFonts w:ascii="ArialMT" w:eastAsiaTheme="minorEastAsia" w:hAnsi="ArialMT" w:cs="ArialMT"/>
          <w:i/>
          <w:iCs/>
          <w:szCs w:val="24"/>
        </w:rPr>
      </w:pPr>
      <w:r w:rsidRPr="002A4410">
        <w:rPr>
          <w:rFonts w:ascii="ArialMT" w:eastAsiaTheme="minorEastAsia" w:hAnsi="ArialMT" w:cs="ArialMT"/>
          <w:i/>
          <w:iCs/>
          <w:szCs w:val="24"/>
        </w:rPr>
        <w:t>If an individual working at a school or college is self-employed, the school or college should consider obtaining the DBS check, as self-employed people are not able to make an application directly to the DBS on their own account.</w:t>
      </w:r>
    </w:p>
    <w:p w14:paraId="0A44C6A6" w14:textId="77777777" w:rsidR="002A4410" w:rsidRPr="002A4410" w:rsidRDefault="002A4410" w:rsidP="002A4410">
      <w:pPr>
        <w:autoSpaceDE w:val="0"/>
        <w:autoSpaceDN w:val="0"/>
        <w:adjustRightInd w:val="0"/>
        <w:spacing w:after="0" w:line="240" w:lineRule="auto"/>
        <w:ind w:left="0" w:firstLine="0"/>
        <w:rPr>
          <w:rFonts w:ascii="ArialMT" w:eastAsiaTheme="minorEastAsia" w:hAnsi="ArialMT" w:cs="ArialMT"/>
          <w:i/>
          <w:iCs/>
          <w:szCs w:val="24"/>
        </w:rPr>
      </w:pPr>
    </w:p>
    <w:p w14:paraId="4A1C8722" w14:textId="02E8F450" w:rsidR="002A4410" w:rsidRPr="002A4410" w:rsidRDefault="002A4410" w:rsidP="002A4410">
      <w:pPr>
        <w:autoSpaceDE w:val="0"/>
        <w:autoSpaceDN w:val="0"/>
        <w:adjustRightInd w:val="0"/>
        <w:spacing w:after="0" w:line="240" w:lineRule="auto"/>
        <w:ind w:left="0" w:firstLine="0"/>
        <w:rPr>
          <w:rFonts w:ascii="ArialMT" w:eastAsiaTheme="minorEastAsia" w:hAnsi="ArialMT" w:cs="ArialMT"/>
          <w:i/>
          <w:iCs/>
          <w:szCs w:val="24"/>
        </w:rPr>
      </w:pPr>
      <w:r w:rsidRPr="002A4410">
        <w:rPr>
          <w:rFonts w:ascii="ArialMT" w:eastAsiaTheme="minorEastAsia" w:hAnsi="ArialMT" w:cs="ArialMT"/>
          <w:i/>
          <w:iCs/>
          <w:szCs w:val="24"/>
        </w:rPr>
        <w:t>Schools and colleges should always check the identity of contractors on arrival at the school or college.</w:t>
      </w:r>
    </w:p>
    <w:p w14:paraId="13342B2A" w14:textId="53FDE6E6" w:rsidR="009C79CA" w:rsidRPr="002A4410" w:rsidRDefault="002A4410" w:rsidP="002A4410">
      <w:pPr>
        <w:autoSpaceDE w:val="0"/>
        <w:autoSpaceDN w:val="0"/>
        <w:adjustRightInd w:val="0"/>
        <w:spacing w:after="0" w:line="240" w:lineRule="auto"/>
        <w:ind w:left="0" w:firstLine="0"/>
        <w:rPr>
          <w:rFonts w:eastAsiaTheme="minorEastAsia"/>
          <w:sz w:val="23"/>
          <w:szCs w:val="23"/>
        </w:rPr>
      </w:pPr>
      <w:r>
        <w:rPr>
          <w:rFonts w:eastAsiaTheme="minorEastAsia"/>
          <w:sz w:val="23"/>
          <w:szCs w:val="23"/>
        </w:rPr>
        <w:t xml:space="preserve"> </w:t>
      </w:r>
      <w:r w:rsidRPr="002A4410">
        <w:rPr>
          <w:rFonts w:eastAsiaTheme="minorEastAsia"/>
          <w:sz w:val="23"/>
          <w:szCs w:val="23"/>
        </w:rPr>
        <w:t xml:space="preserve"> </w:t>
      </w:r>
    </w:p>
    <w:p w14:paraId="37A01D4D" w14:textId="124DF6B3" w:rsidR="009C79CA" w:rsidRPr="004158A5" w:rsidRDefault="002A4410" w:rsidP="00016CEF">
      <w:pPr>
        <w:spacing w:before="100" w:beforeAutospacing="1" w:after="100" w:afterAutospacing="1" w:line="240" w:lineRule="auto"/>
        <w:ind w:left="-5"/>
        <w:contextualSpacing/>
        <w:rPr>
          <w:iCs/>
        </w:rPr>
      </w:pPr>
      <w:r>
        <w:rPr>
          <w:iCs/>
        </w:rPr>
        <w:t>F</w:t>
      </w:r>
      <w:r w:rsidR="001C6B9A" w:rsidRPr="004158A5">
        <w:rPr>
          <w:iCs/>
        </w:rPr>
        <w:t xml:space="preserve">or building or maintenance </w:t>
      </w:r>
      <w:r w:rsidR="00C727DC" w:rsidRPr="004158A5">
        <w:rPr>
          <w:iCs/>
        </w:rPr>
        <w:t>contractors’</w:t>
      </w:r>
      <w:r w:rsidR="001C6B9A" w:rsidRPr="004158A5">
        <w:rPr>
          <w:iCs/>
        </w:rPr>
        <w:t xml:space="preserve"> schools should establish a formal agreement regarding access to specific areas of the building. </w:t>
      </w:r>
      <w:r w:rsidR="00E96D42">
        <w:rPr>
          <w:iCs/>
        </w:rPr>
        <w:t xml:space="preserve">This </w:t>
      </w:r>
      <w:r w:rsidR="00BF25B6">
        <w:rPr>
          <w:iCs/>
        </w:rPr>
        <w:t>is likely</w:t>
      </w:r>
      <w:r w:rsidR="00E96D42">
        <w:rPr>
          <w:iCs/>
        </w:rPr>
        <w:t xml:space="preserve"> to require</w:t>
      </w:r>
      <w:r w:rsidR="001C6B9A" w:rsidRPr="004158A5">
        <w:rPr>
          <w:iCs/>
        </w:rPr>
        <w:t xml:space="preserve"> building projects </w:t>
      </w:r>
      <w:r w:rsidR="00E96D42">
        <w:rPr>
          <w:iCs/>
        </w:rPr>
        <w:t xml:space="preserve">maintaining </w:t>
      </w:r>
      <w:r w:rsidR="001C6B9A" w:rsidRPr="004158A5">
        <w:rPr>
          <w:iCs/>
        </w:rPr>
        <w:t xml:space="preserve">physical separation – fencing </w:t>
      </w:r>
      <w:r w:rsidR="00C727DC" w:rsidRPr="004158A5">
        <w:rPr>
          <w:iCs/>
        </w:rPr>
        <w:t>off</w:t>
      </w:r>
      <w:r w:rsidR="001C6B9A" w:rsidRPr="004158A5">
        <w:rPr>
          <w:iCs/>
        </w:rPr>
        <w:t xml:space="preserve"> the work areas, will provide additional safeguards. Any DBS checks required should be completed before the contractor begins work in school. </w:t>
      </w:r>
    </w:p>
    <w:p w14:paraId="135321D9" w14:textId="77777777" w:rsidR="009C79CA" w:rsidRDefault="001C6B9A" w:rsidP="00016CEF">
      <w:pPr>
        <w:pStyle w:val="Heading2"/>
        <w:spacing w:before="100" w:beforeAutospacing="1" w:after="100" w:afterAutospacing="1" w:line="240" w:lineRule="auto"/>
        <w:ind w:left="-5"/>
        <w:contextualSpacing/>
      </w:pPr>
      <w:r>
        <w:t xml:space="preserve">4.5 Trainee teachers  </w:t>
      </w:r>
    </w:p>
    <w:p w14:paraId="77462A84" w14:textId="7106850A" w:rsidR="009C79CA" w:rsidRDefault="001C6B9A" w:rsidP="00016CEF">
      <w:pPr>
        <w:spacing w:before="100" w:beforeAutospacing="1" w:after="100" w:afterAutospacing="1" w:line="240" w:lineRule="auto"/>
        <w:ind w:left="-5"/>
        <w:contextualSpacing/>
      </w:pPr>
      <w:r>
        <w:t>The statutory guidance</w:t>
      </w:r>
      <w:r>
        <w:rPr>
          <w:vertAlign w:val="superscript"/>
        </w:rPr>
        <w:t>4</w:t>
      </w:r>
      <w:r>
        <w:t xml:space="preserve"> s</w:t>
      </w:r>
      <w:r w:rsidR="005D491C">
        <w:t>tates</w:t>
      </w:r>
      <w:r>
        <w:t xml:space="preserve">: </w:t>
      </w:r>
    </w:p>
    <w:p w14:paraId="59D9FBFE" w14:textId="77777777" w:rsidR="009C79CA" w:rsidRDefault="001C6B9A" w:rsidP="00016CEF">
      <w:pPr>
        <w:spacing w:before="100" w:beforeAutospacing="1" w:after="100" w:afterAutospacing="1" w:line="240" w:lineRule="auto"/>
        <w:ind w:left="0" w:firstLine="0"/>
        <w:contextualSpacing/>
      </w:pPr>
      <w:r>
        <w:t xml:space="preserve"> </w:t>
      </w:r>
    </w:p>
    <w:p w14:paraId="1AA52ACC" w14:textId="0C9B7FEA" w:rsidR="00644058" w:rsidRPr="00C727DC" w:rsidRDefault="001C6B9A" w:rsidP="00016CEF">
      <w:pPr>
        <w:spacing w:before="100" w:beforeAutospacing="1" w:after="100" w:afterAutospacing="1" w:line="240" w:lineRule="auto"/>
        <w:contextualSpacing/>
        <w:rPr>
          <w:i/>
        </w:rPr>
      </w:pPr>
      <w:r w:rsidRPr="00C727DC">
        <w:rPr>
          <w:i/>
        </w:rPr>
        <w:t xml:space="preserve">Where applicants for initial teacher training are salaried by the school or college, the school or college must ensure that all necessary checks are carried out. </w:t>
      </w:r>
      <w:r w:rsidR="004409F7">
        <w:rPr>
          <w:i/>
        </w:rPr>
        <w:t>If these</w:t>
      </w:r>
      <w:r w:rsidRPr="00C727DC">
        <w:rPr>
          <w:i/>
        </w:rPr>
        <w:t xml:space="preserve"> trainee teachers are engaging in regulated activity</w:t>
      </w:r>
      <w:r w:rsidR="004409F7">
        <w:rPr>
          <w:i/>
        </w:rPr>
        <w:t xml:space="preserve"> relating to children (which in most cases by the nature of the work, they will be)</w:t>
      </w:r>
      <w:r w:rsidRPr="00C727DC">
        <w:rPr>
          <w:i/>
        </w:rPr>
        <w:t xml:space="preserve">, an enhanced DBS certificate (including </w:t>
      </w:r>
      <w:r w:rsidR="004409F7">
        <w:rPr>
          <w:i/>
        </w:rPr>
        <w:t xml:space="preserve">children’s </w:t>
      </w:r>
      <w:r w:rsidRPr="00C727DC">
        <w:rPr>
          <w:i/>
        </w:rPr>
        <w:t xml:space="preserve">barred list information) must be obtained.  </w:t>
      </w:r>
    </w:p>
    <w:p w14:paraId="4D67A0B0" w14:textId="77777777" w:rsidR="00644058" w:rsidRPr="00C727DC" w:rsidRDefault="00644058" w:rsidP="00016CEF">
      <w:pPr>
        <w:spacing w:before="100" w:beforeAutospacing="1" w:after="100" w:afterAutospacing="1" w:line="240" w:lineRule="auto"/>
        <w:ind w:left="730"/>
        <w:contextualSpacing/>
        <w:rPr>
          <w:i/>
        </w:rPr>
      </w:pPr>
    </w:p>
    <w:p w14:paraId="577EEFAA" w14:textId="77777777" w:rsidR="004409F7" w:rsidRDefault="001C6B9A" w:rsidP="00016CEF">
      <w:pPr>
        <w:spacing w:before="100" w:beforeAutospacing="1" w:after="100" w:afterAutospacing="1" w:line="240" w:lineRule="auto"/>
        <w:contextualSpacing/>
        <w:rPr>
          <w:i/>
          <w:color w:val="000000" w:themeColor="text1"/>
        </w:rPr>
      </w:pPr>
      <w:r w:rsidRPr="00C727DC">
        <w:rPr>
          <w:i/>
        </w:rPr>
        <w:t>Where trainee teachers are fee-funded it is the resp</w:t>
      </w:r>
      <w:r w:rsidRPr="00C727DC">
        <w:rPr>
          <w:i/>
          <w:color w:val="000000" w:themeColor="text1"/>
        </w:rPr>
        <w:t xml:space="preserve">onsibility of the initial teacher training provider to carry out the necessary checks, schools </w:t>
      </w:r>
      <w:r w:rsidR="002D2A1B" w:rsidRPr="00C727DC">
        <w:rPr>
          <w:i/>
          <w:color w:val="000000" w:themeColor="text1"/>
        </w:rPr>
        <w:t xml:space="preserve">and colleges </w:t>
      </w:r>
      <w:r w:rsidRPr="00C727DC">
        <w:rPr>
          <w:i/>
          <w:color w:val="000000" w:themeColor="text1"/>
        </w:rPr>
        <w:t>should obtain written confirmation f</w:t>
      </w:r>
      <w:r w:rsidR="00720D9D" w:rsidRPr="00C727DC">
        <w:rPr>
          <w:i/>
          <w:color w:val="000000" w:themeColor="text1"/>
        </w:rPr>
        <w:t>rom the provider that</w:t>
      </w:r>
      <w:r w:rsidR="00644058" w:rsidRPr="00C727DC">
        <w:rPr>
          <w:i/>
          <w:color w:val="000000" w:themeColor="text1"/>
        </w:rPr>
        <w:t xml:space="preserve"> it has carried out all pre-appointment checks that the school or college would otherwise be required to perform and th</w:t>
      </w:r>
      <w:r w:rsidR="00720D9D" w:rsidRPr="00C727DC">
        <w:rPr>
          <w:i/>
          <w:color w:val="000000" w:themeColor="text1"/>
        </w:rPr>
        <w:t>at</w:t>
      </w:r>
      <w:r w:rsidR="00644058" w:rsidRPr="00C727DC">
        <w:rPr>
          <w:i/>
          <w:color w:val="000000" w:themeColor="text1"/>
        </w:rPr>
        <w:t xml:space="preserve"> th</w:t>
      </w:r>
      <w:r w:rsidRPr="00C727DC">
        <w:rPr>
          <w:i/>
          <w:color w:val="000000" w:themeColor="text1"/>
        </w:rPr>
        <w:t xml:space="preserve">e trainee has been judged by the provider to be suitable to work with children. </w:t>
      </w:r>
    </w:p>
    <w:p w14:paraId="62F467F3" w14:textId="77777777" w:rsidR="004409F7" w:rsidRDefault="004409F7" w:rsidP="00016CEF">
      <w:pPr>
        <w:spacing w:before="100" w:beforeAutospacing="1" w:after="100" w:afterAutospacing="1" w:line="240" w:lineRule="auto"/>
        <w:contextualSpacing/>
        <w:rPr>
          <w:i/>
          <w:color w:val="000000" w:themeColor="text1"/>
        </w:rPr>
      </w:pPr>
    </w:p>
    <w:p w14:paraId="03EC6FAA" w14:textId="77777777" w:rsidR="002A4410" w:rsidRDefault="001C6B9A" w:rsidP="00016CEF">
      <w:pPr>
        <w:spacing w:before="100" w:beforeAutospacing="1" w:after="100" w:afterAutospacing="1" w:line="240" w:lineRule="auto"/>
        <w:contextualSpacing/>
        <w:rPr>
          <w:i/>
          <w:color w:val="000000" w:themeColor="text1"/>
        </w:rPr>
      </w:pPr>
      <w:r w:rsidRPr="00C727DC">
        <w:rPr>
          <w:i/>
          <w:color w:val="000000" w:themeColor="text1"/>
        </w:rPr>
        <w:t>There is no requirement for the school to record details of fee-funded trainees on the single central record.</w:t>
      </w:r>
    </w:p>
    <w:p w14:paraId="44CA2C7B" w14:textId="77777777" w:rsidR="00AF3036" w:rsidRDefault="00AF3036" w:rsidP="00016CEF">
      <w:pPr>
        <w:spacing w:before="100" w:beforeAutospacing="1" w:after="100" w:afterAutospacing="1" w:line="240" w:lineRule="auto"/>
        <w:contextualSpacing/>
        <w:rPr>
          <w:i/>
          <w:color w:val="000000" w:themeColor="text1"/>
        </w:rPr>
      </w:pPr>
    </w:p>
    <w:p w14:paraId="3540E504" w14:textId="366813E1" w:rsidR="00AF3036" w:rsidRDefault="00AF3036" w:rsidP="00016CEF">
      <w:pPr>
        <w:spacing w:before="100" w:beforeAutospacing="1" w:after="100" w:afterAutospacing="1" w:line="240" w:lineRule="auto"/>
        <w:contextualSpacing/>
      </w:pPr>
      <w:r>
        <w:t>If tutors of trainee teachers do not have unsupervised contact with children, they will not require a DBS check. If they do have such contact, then it will be the responsibility of their institution to undertake the check and inform the school that appropriate checks have been made.</w:t>
      </w:r>
    </w:p>
    <w:p w14:paraId="1646AED3" w14:textId="77777777" w:rsidR="002A4410" w:rsidRDefault="002A4410" w:rsidP="0077155D">
      <w:pPr>
        <w:spacing w:before="100" w:beforeAutospacing="1" w:after="100" w:afterAutospacing="1" w:line="240" w:lineRule="auto"/>
        <w:ind w:left="0" w:firstLine="0"/>
        <w:contextualSpacing/>
        <w:rPr>
          <w:i/>
          <w:color w:val="000000" w:themeColor="text1"/>
        </w:rPr>
      </w:pPr>
    </w:p>
    <w:p w14:paraId="66ACD6B2" w14:textId="38ABF916" w:rsidR="00451CEF" w:rsidRDefault="002A4410" w:rsidP="00451CEF">
      <w:pPr>
        <w:spacing w:before="100" w:beforeAutospacing="1" w:after="100" w:afterAutospacing="1" w:line="240" w:lineRule="auto"/>
        <w:contextualSpacing/>
        <w:rPr>
          <w:b/>
          <w:bCs/>
          <w:iCs/>
          <w:color w:val="000000" w:themeColor="text1"/>
        </w:rPr>
      </w:pPr>
      <w:r>
        <w:rPr>
          <w:b/>
          <w:bCs/>
          <w:iCs/>
          <w:color w:val="000000" w:themeColor="text1"/>
        </w:rPr>
        <w:t xml:space="preserve">4.6 </w:t>
      </w:r>
      <w:r w:rsidRPr="002A4410">
        <w:rPr>
          <w:b/>
          <w:bCs/>
          <w:iCs/>
          <w:color w:val="000000" w:themeColor="text1"/>
        </w:rPr>
        <w:t>External organisations</w:t>
      </w:r>
      <w:r w:rsidR="001C6B9A" w:rsidRPr="002A4410">
        <w:rPr>
          <w:b/>
          <w:bCs/>
          <w:iCs/>
          <w:color w:val="000000" w:themeColor="text1"/>
        </w:rPr>
        <w:t xml:space="preserve"> </w:t>
      </w:r>
    </w:p>
    <w:p w14:paraId="137D6261" w14:textId="4C33E866" w:rsidR="00451CEF" w:rsidRPr="009F76E6" w:rsidRDefault="00451CEF" w:rsidP="00451CEF">
      <w:pPr>
        <w:pStyle w:val="Default"/>
        <w:rPr>
          <w:rFonts w:eastAsiaTheme="minorEastAsia"/>
          <w:sz w:val="23"/>
          <w:szCs w:val="23"/>
        </w:rPr>
      </w:pPr>
      <w:r w:rsidRPr="008026BD">
        <w:rPr>
          <w:rFonts w:eastAsiaTheme="minorEastAsia"/>
          <w:sz w:val="23"/>
          <w:szCs w:val="23"/>
        </w:rPr>
        <w:t>School and college safeguarding policies should set out the arrangements for individuals coming onto their premises, which may include an assessment of the education value, the age appropriateness of what is going to be delivered and whether relevant checks will be required.</w:t>
      </w:r>
      <w:r>
        <w:rPr>
          <w:rFonts w:eastAsiaTheme="minorEastAsia"/>
          <w:sz w:val="23"/>
          <w:szCs w:val="23"/>
        </w:rPr>
        <w:t xml:space="preserve"> Please note the statutory guidance in KCSiE 24 paragraphs 132, 150, which details guidance for</w:t>
      </w:r>
      <w:r w:rsidRPr="008026BD">
        <w:rPr>
          <w:rFonts w:eastAsiaTheme="minorEastAsia"/>
          <w:sz w:val="23"/>
          <w:szCs w:val="23"/>
        </w:rPr>
        <w:t xml:space="preserve"> </w:t>
      </w:r>
      <w:r w:rsidRPr="009F76E6">
        <w:rPr>
          <w:rFonts w:eastAsiaTheme="minorEastAsia"/>
          <w:sz w:val="23"/>
          <w:szCs w:val="23"/>
        </w:rPr>
        <w:t>reviewing online safety provision</w:t>
      </w:r>
      <w:r>
        <w:rPr>
          <w:rFonts w:eastAsiaTheme="minorEastAsia"/>
          <w:sz w:val="23"/>
          <w:szCs w:val="23"/>
        </w:rPr>
        <w:t xml:space="preserve"> by external visitors.</w:t>
      </w:r>
      <w:r w:rsidRPr="009F76E6">
        <w:rPr>
          <w:rFonts w:eastAsiaTheme="minorEastAsia"/>
          <w:sz w:val="23"/>
          <w:szCs w:val="23"/>
        </w:rPr>
        <w:t xml:space="preserve"> </w:t>
      </w:r>
    </w:p>
    <w:p w14:paraId="6172BB5F" w14:textId="77777777" w:rsidR="00451CEF" w:rsidRDefault="00451CEF" w:rsidP="00451CEF">
      <w:pPr>
        <w:pStyle w:val="Default"/>
        <w:rPr>
          <w:rFonts w:eastAsiaTheme="minorEastAsia"/>
          <w:sz w:val="23"/>
          <w:szCs w:val="23"/>
        </w:rPr>
      </w:pPr>
      <w:r w:rsidRPr="008026BD">
        <w:rPr>
          <w:b/>
          <w:bCs/>
        </w:rPr>
        <w:t>Note:</w:t>
      </w:r>
      <w:r>
        <w:t xml:space="preserve"> </w:t>
      </w:r>
      <w:r w:rsidRPr="008026BD">
        <w:rPr>
          <w:rFonts w:eastAsiaTheme="minorEastAsia"/>
          <w:sz w:val="23"/>
          <w:szCs w:val="23"/>
        </w:rPr>
        <w:t>The UKCIS external visitors guidance will help schools and colleges to ensure the maximum impact of any online safety sessions delivered by external visitors</w:t>
      </w:r>
      <w:r>
        <w:rPr>
          <w:rFonts w:eastAsiaTheme="minorEastAsia"/>
          <w:sz w:val="23"/>
          <w:szCs w:val="23"/>
        </w:rPr>
        <w:t xml:space="preserve">, see link </w:t>
      </w:r>
      <w:hyperlink r:id="rId10" w:history="1">
        <w:r w:rsidRPr="009F76E6">
          <w:rPr>
            <w:rFonts w:eastAsia="Arial"/>
            <w:color w:val="0000FF"/>
            <w:szCs w:val="22"/>
            <w:u w:val="single"/>
          </w:rPr>
          <w:t>Using external expertise to enhance online safety education: Guidance for education settings - GOV.UK (www.gov.uk)</w:t>
        </w:r>
      </w:hyperlink>
    </w:p>
    <w:p w14:paraId="098B1B88" w14:textId="77777777" w:rsidR="00451CEF" w:rsidRDefault="00451CEF" w:rsidP="00451CEF">
      <w:pPr>
        <w:pStyle w:val="Default"/>
        <w:rPr>
          <w:rFonts w:eastAsiaTheme="minorEastAsia"/>
          <w:sz w:val="23"/>
          <w:szCs w:val="23"/>
        </w:rPr>
      </w:pPr>
    </w:p>
    <w:p w14:paraId="4F3E0346" w14:textId="77777777" w:rsidR="00451CEF" w:rsidRPr="00451CEF" w:rsidRDefault="00451CEF" w:rsidP="00451CEF">
      <w:pPr>
        <w:autoSpaceDE w:val="0"/>
        <w:autoSpaceDN w:val="0"/>
        <w:adjustRightInd w:val="0"/>
        <w:spacing w:after="115" w:line="240" w:lineRule="auto"/>
        <w:ind w:left="0" w:firstLine="0"/>
        <w:rPr>
          <w:rFonts w:eastAsiaTheme="minorEastAsia"/>
          <w:sz w:val="23"/>
          <w:szCs w:val="23"/>
        </w:rPr>
      </w:pPr>
      <w:r w:rsidRPr="00451CEF">
        <w:rPr>
          <w:rFonts w:eastAsiaTheme="minorEastAsia"/>
          <w:sz w:val="23"/>
          <w:szCs w:val="23"/>
        </w:rPr>
        <w:t xml:space="preserve">Whilst external organisations can provide a varied and useful range of information, resources and speakers that can help schools and colleges enrich children’s education, careful consideration should be given to the suitability of any external organisations. </w:t>
      </w:r>
    </w:p>
    <w:p w14:paraId="6F4D20C1" w14:textId="77777777" w:rsidR="00451CEF" w:rsidRDefault="001C6B9A" w:rsidP="00451CEF">
      <w:pPr>
        <w:spacing w:before="100" w:beforeAutospacing="1" w:after="100" w:afterAutospacing="1" w:line="240" w:lineRule="auto"/>
        <w:contextualSpacing/>
        <w:rPr>
          <w:b/>
          <w:bCs/>
          <w:iCs/>
          <w:color w:val="000000" w:themeColor="text1"/>
        </w:rPr>
      </w:pPr>
      <w:r w:rsidRPr="002A4410">
        <w:rPr>
          <w:b/>
          <w:bCs/>
          <w:iCs/>
          <w:color w:val="000000" w:themeColor="text1"/>
        </w:rPr>
        <w:t xml:space="preserve">  </w:t>
      </w:r>
    </w:p>
    <w:p w14:paraId="549F0575" w14:textId="66A0D023" w:rsidR="009C79CA" w:rsidRDefault="001C6B9A" w:rsidP="00451CEF">
      <w:pPr>
        <w:spacing w:before="100" w:beforeAutospacing="1" w:after="100" w:afterAutospacing="1" w:line="240" w:lineRule="auto"/>
        <w:contextualSpacing/>
      </w:pPr>
      <w:r>
        <w:t>As with other visitors who have been checked by an external organisation, the school should have ‘written notification’ that appropriate checks have been made</w:t>
      </w:r>
      <w:r w:rsidR="00AC4CB7">
        <w:t xml:space="preserve"> and have been reviewed annually</w:t>
      </w:r>
      <w:r w:rsidR="00A72F85">
        <w:t xml:space="preserve"> and carry out appropriate risk assessments inline with KCSiE 24 paragraphs</w:t>
      </w:r>
      <w:r w:rsidR="002A4410">
        <w:t xml:space="preserve"> 292 to 295.</w:t>
      </w:r>
    </w:p>
    <w:p w14:paraId="793DE831" w14:textId="77777777" w:rsidR="00AF3036" w:rsidRPr="00AF3036" w:rsidRDefault="00AF3036" w:rsidP="00AF3036">
      <w:pPr>
        <w:autoSpaceDE w:val="0"/>
        <w:autoSpaceDN w:val="0"/>
        <w:adjustRightInd w:val="0"/>
        <w:spacing w:after="0" w:line="240" w:lineRule="auto"/>
        <w:ind w:left="0" w:firstLine="0"/>
        <w:rPr>
          <w:rFonts w:eastAsiaTheme="minorEastAsia"/>
          <w:szCs w:val="24"/>
        </w:rPr>
      </w:pPr>
    </w:p>
    <w:p w14:paraId="098F1067" w14:textId="1AC53222" w:rsidR="009C79CA" w:rsidRDefault="00AF3036" w:rsidP="0077155D">
      <w:pPr>
        <w:autoSpaceDE w:val="0"/>
        <w:autoSpaceDN w:val="0"/>
        <w:adjustRightInd w:val="0"/>
        <w:spacing w:after="0" w:line="240" w:lineRule="auto"/>
        <w:ind w:left="0" w:firstLine="0"/>
        <w:rPr>
          <w:rFonts w:eastAsiaTheme="minorEastAsia"/>
          <w:sz w:val="23"/>
          <w:szCs w:val="23"/>
        </w:rPr>
      </w:pPr>
      <w:r w:rsidRPr="00AF3036">
        <w:rPr>
          <w:rFonts w:eastAsiaTheme="minorEastAsia"/>
          <w:sz w:val="23"/>
          <w:szCs w:val="23"/>
        </w:rPr>
        <w:t>School and college safeguarding policies should set out the arrangements for individuals coming onto their premises, which may include an assessment of the education value, the age appropriateness of what is going to be delivered</w:t>
      </w:r>
      <w:r>
        <w:rPr>
          <w:rFonts w:eastAsiaTheme="minorEastAsia"/>
          <w:sz w:val="23"/>
          <w:szCs w:val="23"/>
        </w:rPr>
        <w:t xml:space="preserve">, especially when online safety sessions or online teaching by external visitors including </w:t>
      </w:r>
      <w:r w:rsidRPr="00AF3036">
        <w:rPr>
          <w:rFonts w:eastAsiaTheme="minorEastAsia"/>
          <w:sz w:val="23"/>
          <w:szCs w:val="23"/>
        </w:rPr>
        <w:t>whether relevant checks be</w:t>
      </w:r>
      <w:r>
        <w:rPr>
          <w:rFonts w:eastAsiaTheme="minorEastAsia"/>
          <w:sz w:val="23"/>
          <w:szCs w:val="23"/>
        </w:rPr>
        <w:t>ing</w:t>
      </w:r>
      <w:r w:rsidRPr="00AF3036">
        <w:rPr>
          <w:rFonts w:eastAsiaTheme="minorEastAsia"/>
          <w:sz w:val="23"/>
          <w:szCs w:val="23"/>
        </w:rPr>
        <w:t xml:space="preserve"> required</w:t>
      </w:r>
      <w:r>
        <w:rPr>
          <w:rFonts w:eastAsiaTheme="minorEastAsia"/>
          <w:sz w:val="23"/>
          <w:szCs w:val="23"/>
        </w:rPr>
        <w:t>.</w:t>
      </w:r>
      <w:r w:rsidRPr="00AF3036">
        <w:rPr>
          <w:rFonts w:eastAsiaTheme="minorEastAsia"/>
          <w:sz w:val="23"/>
          <w:szCs w:val="23"/>
        </w:rPr>
        <w:t xml:space="preserve"> </w:t>
      </w:r>
    </w:p>
    <w:p w14:paraId="1824DEC6" w14:textId="77777777" w:rsidR="0077155D" w:rsidRPr="0077155D" w:rsidRDefault="0077155D" w:rsidP="0077155D">
      <w:pPr>
        <w:autoSpaceDE w:val="0"/>
        <w:autoSpaceDN w:val="0"/>
        <w:adjustRightInd w:val="0"/>
        <w:spacing w:after="0" w:line="240" w:lineRule="auto"/>
        <w:ind w:left="0" w:firstLine="0"/>
        <w:rPr>
          <w:rFonts w:eastAsiaTheme="minorEastAsia"/>
          <w:sz w:val="23"/>
          <w:szCs w:val="23"/>
        </w:rPr>
      </w:pPr>
    </w:p>
    <w:p w14:paraId="507503AD" w14:textId="2D22FD97" w:rsidR="009C79CA" w:rsidRDefault="001C6B9A" w:rsidP="00016CEF">
      <w:pPr>
        <w:pStyle w:val="Heading2"/>
        <w:spacing w:before="100" w:beforeAutospacing="1" w:after="100" w:afterAutospacing="1" w:line="240" w:lineRule="auto"/>
        <w:ind w:left="-5"/>
        <w:contextualSpacing/>
      </w:pPr>
      <w:r>
        <w:t>4.</w:t>
      </w:r>
      <w:r w:rsidR="002A4410">
        <w:t>7</w:t>
      </w:r>
      <w:r>
        <w:t xml:space="preserve"> Governors </w:t>
      </w:r>
    </w:p>
    <w:p w14:paraId="52EDDFEA" w14:textId="26C156D0" w:rsidR="004040BD" w:rsidRPr="00FD6B76" w:rsidRDefault="004040BD" w:rsidP="00016CEF">
      <w:pPr>
        <w:spacing w:before="100" w:beforeAutospacing="1" w:after="100" w:afterAutospacing="1" w:line="240" w:lineRule="auto"/>
        <w:ind w:left="-5" w:right="490"/>
        <w:contextualSpacing/>
        <w:rPr>
          <w:color w:val="000000" w:themeColor="text1"/>
        </w:rPr>
      </w:pPr>
      <w:r w:rsidRPr="00FD6B76">
        <w:rPr>
          <w:color w:val="000000" w:themeColor="text1"/>
        </w:rPr>
        <w:t xml:space="preserve">Governors should follow the same procedures as other visitors when coming </w:t>
      </w:r>
      <w:r w:rsidR="00985801" w:rsidRPr="00FD6B76">
        <w:rPr>
          <w:color w:val="000000" w:themeColor="text1"/>
        </w:rPr>
        <w:t>into</w:t>
      </w:r>
      <w:r w:rsidRPr="00FD6B76">
        <w:rPr>
          <w:color w:val="000000" w:themeColor="text1"/>
        </w:rPr>
        <w:t xml:space="preserve"> school. If they are to have unsupervised contact with children, they will require a barred list check in addition</w:t>
      </w:r>
      <w:r w:rsidR="009B2CD2" w:rsidRPr="00FD6B76">
        <w:rPr>
          <w:color w:val="000000" w:themeColor="text1"/>
        </w:rPr>
        <w:t xml:space="preserve"> to</w:t>
      </w:r>
      <w:r w:rsidRPr="00FD6B76">
        <w:rPr>
          <w:color w:val="000000" w:themeColor="text1"/>
        </w:rPr>
        <w:t xml:space="preserve"> the enhanced DBS check that </w:t>
      </w:r>
      <w:r w:rsidR="00687DC9" w:rsidRPr="00FD6B76">
        <w:rPr>
          <w:color w:val="000000" w:themeColor="text1"/>
        </w:rPr>
        <w:t>is a requirement of appointment</w:t>
      </w:r>
      <w:r w:rsidR="00FD6B76">
        <w:rPr>
          <w:color w:val="000000" w:themeColor="text1"/>
        </w:rPr>
        <w:t xml:space="preserve"> for governors.</w:t>
      </w:r>
    </w:p>
    <w:p w14:paraId="71F8E75A" w14:textId="77777777" w:rsidR="004040BD" w:rsidRDefault="004040BD" w:rsidP="00016CEF">
      <w:pPr>
        <w:spacing w:before="100" w:beforeAutospacing="1" w:after="100" w:afterAutospacing="1" w:line="240" w:lineRule="auto"/>
        <w:ind w:left="-5" w:right="490"/>
        <w:contextualSpacing/>
      </w:pPr>
    </w:p>
    <w:p w14:paraId="249F13DC" w14:textId="77777777" w:rsidR="0077155D" w:rsidRDefault="0077155D" w:rsidP="00016CEF">
      <w:pPr>
        <w:spacing w:before="100" w:beforeAutospacing="1" w:after="100" w:afterAutospacing="1" w:line="240" w:lineRule="auto"/>
        <w:ind w:left="-5" w:right="490"/>
        <w:contextualSpacing/>
      </w:pPr>
    </w:p>
    <w:p w14:paraId="1586D505" w14:textId="70A6E992" w:rsidR="0077155D" w:rsidRDefault="001C6B9A" w:rsidP="0077155D">
      <w:pPr>
        <w:spacing w:before="100" w:beforeAutospacing="1" w:after="100" w:afterAutospacing="1" w:line="240" w:lineRule="auto"/>
        <w:ind w:left="-5" w:right="490"/>
        <w:contextualSpacing/>
        <w:rPr>
          <w:b/>
        </w:rPr>
      </w:pPr>
      <w:r>
        <w:rPr>
          <w:b/>
        </w:rPr>
        <w:t>4.</w:t>
      </w:r>
      <w:r w:rsidR="002A4410">
        <w:rPr>
          <w:b/>
        </w:rPr>
        <w:t>8</w:t>
      </w:r>
      <w:r>
        <w:rPr>
          <w:b/>
        </w:rPr>
        <w:t xml:space="preserve"> Parents and relatives </w:t>
      </w:r>
    </w:p>
    <w:p w14:paraId="7165314F" w14:textId="77777777" w:rsidR="00630BD8" w:rsidRDefault="00630BD8" w:rsidP="00016CEF">
      <w:pPr>
        <w:spacing w:before="100" w:beforeAutospacing="1" w:after="100" w:afterAutospacing="1" w:line="240" w:lineRule="auto"/>
        <w:ind w:left="-5" w:right="490"/>
        <w:contextualSpacing/>
        <w:rPr>
          <w:b/>
        </w:rPr>
      </w:pPr>
    </w:p>
    <w:p w14:paraId="52218A0D" w14:textId="06058FB0" w:rsidR="00F00AF8" w:rsidRDefault="00F00AF8" w:rsidP="00016CEF">
      <w:pPr>
        <w:spacing w:before="100" w:beforeAutospacing="1" w:after="100" w:afterAutospacing="1" w:line="240" w:lineRule="auto"/>
        <w:contextualSpacing/>
        <w:rPr>
          <w:i/>
          <w:iCs/>
          <w:color w:val="auto"/>
        </w:rPr>
      </w:pPr>
      <w:r w:rsidRPr="00F00AF8">
        <w:rPr>
          <w:color w:val="auto"/>
        </w:rPr>
        <w:t xml:space="preserve">DfE KCSiE </w:t>
      </w:r>
      <w:r w:rsidRPr="005A7885">
        <w:rPr>
          <w:color w:val="000000" w:themeColor="text1"/>
        </w:rPr>
        <w:t>20</w:t>
      </w:r>
      <w:r w:rsidR="007A44F4" w:rsidRPr="005A7885">
        <w:rPr>
          <w:color w:val="000000" w:themeColor="text1"/>
        </w:rPr>
        <w:t>2</w:t>
      </w:r>
      <w:r w:rsidR="00A72F85">
        <w:rPr>
          <w:color w:val="000000" w:themeColor="text1"/>
        </w:rPr>
        <w:t>4</w:t>
      </w:r>
      <w:r w:rsidRPr="00F00AF8">
        <w:rPr>
          <w:color w:val="auto"/>
        </w:rPr>
        <w:t xml:space="preserve"> Part Three states: </w:t>
      </w:r>
      <w:r w:rsidR="007A44F4" w:rsidRPr="007A44F4">
        <w:rPr>
          <w:i/>
          <w:iCs/>
        </w:rPr>
        <w:t>Schools and colleges should not request DBS checks or barred list checks, or ask to see existing DBS certificates, for visitors such as children’s relatives or other visitors attending a sports day</w:t>
      </w:r>
      <w:r w:rsidR="007A44F4">
        <w:rPr>
          <w:i/>
          <w:iCs/>
        </w:rPr>
        <w:t xml:space="preserve">. </w:t>
      </w:r>
      <w:r w:rsidR="007A44F4" w:rsidRPr="007A44F4">
        <w:rPr>
          <w:i/>
          <w:iCs/>
        </w:rPr>
        <w:t>Headteachers and principals should use their professional judgment about the need to escort or supervise such visitors.</w:t>
      </w:r>
      <w:r w:rsidRPr="007A44F4">
        <w:rPr>
          <w:i/>
          <w:iCs/>
          <w:color w:val="auto"/>
        </w:rPr>
        <w:t xml:space="preserve"> </w:t>
      </w:r>
    </w:p>
    <w:p w14:paraId="25CD8D82" w14:textId="77777777" w:rsidR="0077155D" w:rsidRPr="007A44F4" w:rsidRDefault="0077155D" w:rsidP="00016CEF">
      <w:pPr>
        <w:spacing w:before="100" w:beforeAutospacing="1" w:after="100" w:afterAutospacing="1" w:line="240" w:lineRule="auto"/>
        <w:contextualSpacing/>
        <w:rPr>
          <w:i/>
          <w:iCs/>
          <w:color w:val="auto"/>
        </w:rPr>
      </w:pPr>
    </w:p>
    <w:p w14:paraId="6BB9F35B" w14:textId="616443A9" w:rsidR="009C79CA" w:rsidRPr="00246A6D" w:rsidRDefault="001C6B9A" w:rsidP="00016CEF">
      <w:pPr>
        <w:pStyle w:val="Heading2"/>
        <w:spacing w:before="100" w:beforeAutospacing="1" w:after="100" w:afterAutospacing="1" w:line="240" w:lineRule="auto"/>
        <w:ind w:left="-5"/>
        <w:contextualSpacing/>
        <w:rPr>
          <w:color w:val="000000" w:themeColor="text1"/>
        </w:rPr>
      </w:pPr>
      <w:r w:rsidRPr="00246A6D">
        <w:rPr>
          <w:color w:val="000000" w:themeColor="text1"/>
        </w:rPr>
        <w:t>4.</w:t>
      </w:r>
      <w:r w:rsidR="002A4410">
        <w:rPr>
          <w:color w:val="000000" w:themeColor="text1"/>
        </w:rPr>
        <w:t>9</w:t>
      </w:r>
      <w:r w:rsidRPr="00246A6D">
        <w:rPr>
          <w:color w:val="000000" w:themeColor="text1"/>
        </w:rPr>
        <w:t xml:space="preserve"> Ofsted </w:t>
      </w:r>
    </w:p>
    <w:p w14:paraId="57B9D3B5" w14:textId="77777777" w:rsidR="009C79CA" w:rsidRDefault="001C6B9A" w:rsidP="00016CEF">
      <w:pPr>
        <w:spacing w:before="100" w:beforeAutospacing="1" w:after="100" w:afterAutospacing="1" w:line="240" w:lineRule="auto"/>
        <w:ind w:left="-5"/>
        <w:contextualSpacing/>
      </w:pPr>
      <w:r w:rsidRPr="00246A6D">
        <w:rPr>
          <w:color w:val="000000" w:themeColor="text1"/>
        </w:rPr>
        <w:t>Ofsted have provided NCC with written confirmation that all Ofsted staff who would visit a school have been through a DBS ‘Enhanced with barred list information’ check.  They have also confirmed that all approved additional inspect</w:t>
      </w:r>
      <w:r>
        <w:t xml:space="preserve">ors have also been through a DBS ‘Enhanced with barred list information’ check. Ofsted provide a list of all approved additional inspectors at: </w:t>
      </w:r>
    </w:p>
    <w:p w14:paraId="0EFBA518" w14:textId="77777777" w:rsidR="00630BD8" w:rsidRDefault="00630BD8" w:rsidP="00016CEF">
      <w:pPr>
        <w:spacing w:before="100" w:beforeAutospacing="1" w:after="100" w:afterAutospacing="1" w:line="240" w:lineRule="auto"/>
        <w:ind w:left="-5"/>
        <w:contextualSpacing/>
      </w:pPr>
    </w:p>
    <w:p w14:paraId="66F93121" w14:textId="77777777" w:rsidR="009C79CA" w:rsidRDefault="003E13EC" w:rsidP="00016CEF">
      <w:pPr>
        <w:spacing w:before="100" w:beforeAutospacing="1" w:after="100" w:afterAutospacing="1" w:line="240" w:lineRule="auto"/>
        <w:ind w:left="-5"/>
        <w:contextualSpacing/>
      </w:pPr>
      <w:hyperlink r:id="rId11">
        <w:r w:rsidR="001C6B9A">
          <w:rPr>
            <w:color w:val="0000FF"/>
            <w:u w:val="single" w:color="0000FF"/>
          </w:rPr>
          <w:t>https://www.gov.uk/search?q=additional+inspectors</w:t>
        </w:r>
      </w:hyperlink>
      <w:hyperlink r:id="rId12">
        <w:r w:rsidR="001C6B9A">
          <w:rPr>
            <w:color w:val="0000FF"/>
          </w:rPr>
          <w:t xml:space="preserve"> </w:t>
        </w:r>
      </w:hyperlink>
    </w:p>
    <w:p w14:paraId="26925514" w14:textId="04D46E49" w:rsidR="00175E95" w:rsidRDefault="001C6B9A" w:rsidP="00D85B00">
      <w:pPr>
        <w:spacing w:before="100" w:beforeAutospacing="1" w:after="100" w:afterAutospacing="1" w:line="240" w:lineRule="auto"/>
        <w:ind w:left="-5"/>
        <w:contextualSpacing/>
      </w:pPr>
      <w:r>
        <w:t xml:space="preserve">Schools can regard this note as constituting ‘written notification’ that Ofsted staff have been subject to relevant checks, as NCC holds the ‘written notification’ from Ofsted. </w:t>
      </w:r>
    </w:p>
    <w:p w14:paraId="4F649471" w14:textId="77777777" w:rsidR="00D553FE" w:rsidRDefault="00D553FE" w:rsidP="00D85B00">
      <w:pPr>
        <w:spacing w:before="100" w:beforeAutospacing="1" w:after="100" w:afterAutospacing="1" w:line="240" w:lineRule="auto"/>
        <w:ind w:left="-5"/>
        <w:contextualSpacing/>
      </w:pPr>
    </w:p>
    <w:p w14:paraId="79B8EABB" w14:textId="77777777" w:rsidR="009C79CA" w:rsidRPr="00630BD8" w:rsidRDefault="001C6B9A" w:rsidP="00D85B00">
      <w:pPr>
        <w:pStyle w:val="Heading1"/>
        <w:spacing w:before="100" w:beforeAutospacing="1" w:after="100" w:afterAutospacing="1" w:line="240" w:lineRule="auto"/>
        <w:ind w:left="0" w:firstLine="0"/>
        <w:contextualSpacing/>
        <w:rPr>
          <w:color w:val="000000" w:themeColor="text1"/>
          <w:sz w:val="28"/>
          <w:szCs w:val="28"/>
        </w:rPr>
      </w:pPr>
      <w:r w:rsidRPr="00630BD8">
        <w:rPr>
          <w:sz w:val="28"/>
          <w:szCs w:val="28"/>
        </w:rPr>
        <w:lastRenderedPageBreak/>
        <w:t xml:space="preserve">5.  </w:t>
      </w:r>
      <w:r w:rsidRPr="00E74B60">
        <w:rPr>
          <w:color w:val="000000" w:themeColor="text1"/>
          <w:szCs w:val="24"/>
        </w:rPr>
        <w:t>Implications of the Childcare (Disqualification) and Childcare (Early Years provision Free of Charge) (Extended Entitlement) (Amendment) Regulations 2018 for ‘visitors.’</w:t>
      </w:r>
      <w:r w:rsidRPr="00630BD8">
        <w:rPr>
          <w:color w:val="000000" w:themeColor="text1"/>
          <w:sz w:val="28"/>
          <w:szCs w:val="28"/>
        </w:rPr>
        <w:t xml:space="preserve"> </w:t>
      </w:r>
    </w:p>
    <w:p w14:paraId="46120CEF" w14:textId="77777777" w:rsidR="009C79CA" w:rsidRPr="00246A6D" w:rsidRDefault="001C6B9A" w:rsidP="00016CEF">
      <w:pPr>
        <w:spacing w:before="100" w:beforeAutospacing="1" w:after="100" w:afterAutospacing="1" w:line="240" w:lineRule="auto"/>
        <w:ind w:left="-5"/>
        <w:contextualSpacing/>
        <w:rPr>
          <w:color w:val="000000" w:themeColor="text1"/>
        </w:rPr>
      </w:pPr>
      <w:r w:rsidRPr="00246A6D">
        <w:rPr>
          <w:color w:val="000000" w:themeColor="text1"/>
        </w:rPr>
        <w:t>The Childcare (Disqualification)</w:t>
      </w:r>
      <w:r w:rsidR="002845A9">
        <w:rPr>
          <w:color w:val="000000" w:themeColor="text1"/>
        </w:rPr>
        <w:t xml:space="preserve"> </w:t>
      </w:r>
      <w:r w:rsidRPr="00246A6D">
        <w:rPr>
          <w:color w:val="000000" w:themeColor="text1"/>
        </w:rPr>
        <w:t>Regulations 2018 introduced additional requirements for staff who are involved with the education or care of children under 6 or with the out-of-school care of children under 8. The implications of these regulations are set out in revised</w:t>
      </w:r>
      <w:r w:rsidR="00720D9D" w:rsidRPr="00246A6D">
        <w:rPr>
          <w:color w:val="000000" w:themeColor="text1"/>
        </w:rPr>
        <w:t xml:space="preserve"> </w:t>
      </w:r>
      <w:r w:rsidRPr="00246A6D">
        <w:rPr>
          <w:color w:val="000000" w:themeColor="text1"/>
        </w:rPr>
        <w:t>statutory guidance</w:t>
      </w:r>
      <w:r w:rsidRPr="00246A6D">
        <w:rPr>
          <w:color w:val="000000" w:themeColor="text1"/>
          <w:vertAlign w:val="superscript"/>
        </w:rPr>
        <w:footnoteReference w:id="3"/>
      </w:r>
      <w:r w:rsidRPr="00246A6D">
        <w:rPr>
          <w:color w:val="000000" w:themeColor="text1"/>
        </w:rPr>
        <w:t>. Nottinghamshire County Council has also issued guidance to schools</w:t>
      </w:r>
      <w:r w:rsidRPr="00246A6D">
        <w:rPr>
          <w:color w:val="000000" w:themeColor="text1"/>
          <w:vertAlign w:val="superscript"/>
        </w:rPr>
        <w:footnoteReference w:id="4"/>
      </w:r>
      <w:r w:rsidRPr="00246A6D">
        <w:rPr>
          <w:color w:val="000000" w:themeColor="text1"/>
        </w:rPr>
        <w:t xml:space="preserve">. </w:t>
      </w:r>
    </w:p>
    <w:p w14:paraId="3D86FBB9" w14:textId="77777777" w:rsidR="009C79CA" w:rsidRDefault="001C6B9A" w:rsidP="00016CEF">
      <w:pPr>
        <w:spacing w:before="100" w:beforeAutospacing="1" w:after="100" w:afterAutospacing="1" w:line="240" w:lineRule="auto"/>
        <w:ind w:left="0" w:firstLine="0"/>
        <w:contextualSpacing/>
      </w:pPr>
      <w:r>
        <w:t xml:space="preserve"> </w:t>
      </w:r>
    </w:p>
    <w:p w14:paraId="67A16DD2" w14:textId="77777777" w:rsidR="00D553FE" w:rsidRDefault="00D553FE" w:rsidP="00016CEF">
      <w:pPr>
        <w:spacing w:before="100" w:beforeAutospacing="1" w:after="100" w:afterAutospacing="1" w:line="240" w:lineRule="auto"/>
        <w:ind w:left="0" w:firstLine="0"/>
        <w:contextualSpacing/>
      </w:pPr>
    </w:p>
    <w:p w14:paraId="7E73CC4F" w14:textId="65CB0BB0" w:rsidR="009C79CA" w:rsidRDefault="001C6B9A" w:rsidP="00D85B00">
      <w:pPr>
        <w:spacing w:before="100" w:beforeAutospacing="1" w:after="100" w:afterAutospacing="1" w:line="240" w:lineRule="auto"/>
        <w:ind w:left="0" w:firstLine="0"/>
        <w:contextualSpacing/>
        <w:rPr>
          <w:b/>
        </w:rPr>
      </w:pPr>
      <w:r>
        <w:rPr>
          <w:b/>
        </w:rPr>
        <w:t xml:space="preserve">5.1 The following groups of people, who could be considered ‘visitors’ are NOT covered by the ‘Childcare Disqualification’ legislation: </w:t>
      </w:r>
    </w:p>
    <w:p w14:paraId="3B71E650" w14:textId="77777777" w:rsidR="00630BD8" w:rsidRDefault="001C6B9A" w:rsidP="00630BD8">
      <w:pPr>
        <w:pStyle w:val="ListParagraph"/>
        <w:numPr>
          <w:ilvl w:val="0"/>
          <w:numId w:val="8"/>
        </w:numPr>
        <w:spacing w:before="100" w:beforeAutospacing="1" w:after="100" w:afterAutospacing="1" w:line="240" w:lineRule="auto"/>
        <w:ind w:right="171"/>
      </w:pPr>
      <w:r>
        <w:t>Caretakers, cleaners, drivers, transport escorts, catering staff, catering &amp; cleaning managers, office staff,</w:t>
      </w:r>
      <w:r w:rsidRPr="00630BD8">
        <w:rPr>
          <w:rFonts w:ascii="Calibri" w:eastAsia="Calibri" w:hAnsi="Calibri" w:cs="Calibri"/>
          <w:sz w:val="34"/>
          <w:vertAlign w:val="subscript"/>
        </w:rPr>
        <w:t xml:space="preserve"> </w:t>
      </w:r>
      <w:r>
        <w:t>DSO catering and cleaning staff who are not employed to directly provide childcare (Statutory Guidance</w:t>
      </w:r>
      <w:r>
        <w:rPr>
          <w:vertAlign w:val="superscript"/>
        </w:rPr>
        <w:footnoteReference w:id="5"/>
      </w:r>
      <w:r>
        <w:t>)</w:t>
      </w:r>
      <w:r w:rsidR="005B64D3">
        <w:t>.</w:t>
      </w:r>
    </w:p>
    <w:p w14:paraId="1B9D6F65" w14:textId="77777777" w:rsidR="009C79CA" w:rsidRDefault="001C6B9A" w:rsidP="00016CEF">
      <w:pPr>
        <w:spacing w:before="100" w:beforeAutospacing="1" w:after="100" w:afterAutospacing="1" w:line="240" w:lineRule="auto"/>
        <w:ind w:left="-5" w:right="171"/>
        <w:contextualSpacing/>
      </w:pPr>
      <w:r>
        <w:t xml:space="preserve">2.  Health staff, speech therapists, Educational Psychologists. </w:t>
      </w:r>
    </w:p>
    <w:p w14:paraId="01C7317D" w14:textId="77777777" w:rsidR="00630BD8" w:rsidRDefault="00630BD8" w:rsidP="00016CEF">
      <w:pPr>
        <w:spacing w:before="100" w:beforeAutospacing="1" w:after="100" w:afterAutospacing="1" w:line="240" w:lineRule="auto"/>
        <w:ind w:left="-5" w:right="171"/>
        <w:contextualSpacing/>
      </w:pPr>
    </w:p>
    <w:p w14:paraId="51C239F0" w14:textId="27F8DE0C" w:rsidR="009C79CA" w:rsidRPr="00BE16FB" w:rsidRDefault="001C6B9A" w:rsidP="00016CEF">
      <w:pPr>
        <w:spacing w:before="100" w:beforeAutospacing="1" w:after="100" w:afterAutospacing="1" w:line="240" w:lineRule="auto"/>
        <w:ind w:left="715"/>
        <w:contextualSpacing/>
        <w:rPr>
          <w:i/>
        </w:rPr>
      </w:pPr>
      <w:r>
        <w:rPr>
          <w:i/>
        </w:rPr>
        <w:t xml:space="preserve">‘Anybody involved in any form of </w:t>
      </w:r>
      <w:r w:rsidRPr="00BE16FB">
        <w:rPr>
          <w:i/>
        </w:rPr>
        <w:t xml:space="preserve">health care provision for a child, </w:t>
      </w:r>
      <w:r w:rsidRPr="00BE16FB">
        <w:rPr>
          <w:b/>
          <w:i/>
        </w:rPr>
        <w:t>are specifically excluded</w:t>
      </w:r>
      <w:r w:rsidRPr="00BE16FB">
        <w:rPr>
          <w:i/>
        </w:rPr>
        <w:t xml:space="preserve"> from the statutory definition of childcare, and are therefore not covered by the legislation.’ (Statutory Guidance)</w:t>
      </w:r>
      <w:r w:rsidR="002845A9" w:rsidRPr="00BE16FB">
        <w:rPr>
          <w:i/>
        </w:rPr>
        <w:t>.</w:t>
      </w:r>
      <w:r w:rsidRPr="00BE16FB">
        <w:rPr>
          <w:i/>
        </w:rPr>
        <w:t xml:space="preserve"> </w:t>
      </w:r>
      <w:r w:rsidR="008E7415" w:rsidRPr="00BE16FB">
        <w:rPr>
          <w:i/>
        </w:rPr>
        <w:t xml:space="preserve">This </w:t>
      </w:r>
      <w:r w:rsidR="0077155D" w:rsidRPr="00BE16FB">
        <w:rPr>
          <w:i/>
        </w:rPr>
        <w:t>includes.</w:t>
      </w:r>
    </w:p>
    <w:p w14:paraId="1DF47BE2" w14:textId="21E91B15" w:rsidR="008E7415" w:rsidRPr="00BE16FB" w:rsidRDefault="008E7415" w:rsidP="00016CEF">
      <w:pPr>
        <w:spacing w:before="100" w:beforeAutospacing="1" w:after="100" w:afterAutospacing="1" w:line="240" w:lineRule="auto"/>
        <w:ind w:left="715"/>
        <w:contextualSpacing/>
        <w:rPr>
          <w:i/>
        </w:rPr>
      </w:pPr>
      <w:r w:rsidRPr="00BE16FB">
        <w:rPr>
          <w:i/>
        </w:rPr>
        <w:t>school nurses, speech and language therapists and education psychologists</w:t>
      </w:r>
    </w:p>
    <w:p w14:paraId="23358881" w14:textId="77777777" w:rsidR="00630BD8" w:rsidRDefault="00630BD8" w:rsidP="00016CEF">
      <w:pPr>
        <w:spacing w:before="100" w:beforeAutospacing="1" w:after="100" w:afterAutospacing="1" w:line="240" w:lineRule="auto"/>
        <w:ind w:left="715"/>
        <w:contextualSpacing/>
      </w:pPr>
    </w:p>
    <w:p w14:paraId="5B8D120F" w14:textId="72CBF8DA" w:rsidR="00630BD8" w:rsidRDefault="001C6B9A" w:rsidP="00D85B00">
      <w:pPr>
        <w:numPr>
          <w:ilvl w:val="0"/>
          <w:numId w:val="4"/>
        </w:numPr>
        <w:spacing w:before="100" w:beforeAutospacing="1" w:after="100" w:afterAutospacing="1" w:line="240" w:lineRule="auto"/>
        <w:ind w:hanging="336"/>
        <w:contextualSpacing/>
      </w:pPr>
      <w:r>
        <w:t xml:space="preserve">School governors </w:t>
      </w:r>
    </w:p>
    <w:p w14:paraId="1616AA39" w14:textId="77777777" w:rsidR="00985801" w:rsidRDefault="00985801" w:rsidP="00985801">
      <w:pPr>
        <w:spacing w:before="100" w:beforeAutospacing="1" w:after="100" w:afterAutospacing="1" w:line="240" w:lineRule="auto"/>
        <w:ind w:left="336" w:firstLine="0"/>
        <w:contextualSpacing/>
      </w:pPr>
    </w:p>
    <w:p w14:paraId="4DFAA4DC" w14:textId="45636FE9" w:rsidR="00AC4CB7" w:rsidRDefault="001C6B9A" w:rsidP="00016CEF">
      <w:pPr>
        <w:spacing w:before="100" w:beforeAutospacing="1" w:after="100" w:afterAutospacing="1" w:line="240" w:lineRule="auto"/>
        <w:ind w:left="715"/>
        <w:contextualSpacing/>
        <w:rPr>
          <w:i/>
        </w:rPr>
      </w:pPr>
      <w:r>
        <w:rPr>
          <w:i/>
        </w:rPr>
        <w:t>‘School governors and proprietors are not covered by the legislation, unless they volunteer to work in relevant childcare on a regular basis, or they are</w:t>
      </w:r>
      <w:r w:rsidR="00D85B00">
        <w:rPr>
          <w:i/>
        </w:rPr>
        <w:t xml:space="preserve"> </w:t>
      </w:r>
      <w:r>
        <w:rPr>
          <w:i/>
        </w:rPr>
        <w:t>directly</w:t>
      </w:r>
      <w:r w:rsidR="00AC4CB7" w:rsidRPr="00AC4CB7">
        <w:rPr>
          <w:i/>
        </w:rPr>
        <w:t xml:space="preserve"> </w:t>
      </w:r>
      <w:r w:rsidR="00AC4CB7">
        <w:rPr>
          <w:i/>
        </w:rPr>
        <w:t>concerned with the day-to-day management of such provision.</w:t>
      </w:r>
      <w:r w:rsidR="00BA58A9">
        <w:rPr>
          <w:i/>
        </w:rPr>
        <w:t>’</w:t>
      </w:r>
      <w:r w:rsidR="00BA58A9">
        <w:t xml:space="preserve"> (</w:t>
      </w:r>
      <w:r w:rsidR="00AC4CB7">
        <w:t xml:space="preserve">Statutory Guidance). </w:t>
      </w:r>
      <w:r>
        <w:rPr>
          <w:i/>
        </w:rPr>
        <w:t xml:space="preserve"> </w:t>
      </w:r>
    </w:p>
    <w:p w14:paraId="6C2913AD" w14:textId="77777777" w:rsidR="00630BD8" w:rsidRPr="00C05027" w:rsidRDefault="00630BD8" w:rsidP="00016CEF">
      <w:pPr>
        <w:spacing w:before="100" w:beforeAutospacing="1" w:after="100" w:afterAutospacing="1" w:line="240" w:lineRule="auto"/>
        <w:ind w:left="715"/>
        <w:contextualSpacing/>
      </w:pPr>
    </w:p>
    <w:p w14:paraId="7EE4D04D" w14:textId="77777777" w:rsidR="009C79CA" w:rsidRDefault="001C6B9A" w:rsidP="00016CEF">
      <w:pPr>
        <w:numPr>
          <w:ilvl w:val="0"/>
          <w:numId w:val="4"/>
        </w:numPr>
        <w:spacing w:before="100" w:beforeAutospacing="1" w:after="100" w:afterAutospacing="1" w:line="240" w:lineRule="auto"/>
        <w:ind w:hanging="336"/>
        <w:contextualSpacing/>
      </w:pPr>
      <w:r>
        <w:t xml:space="preserve">Ofsted inspectors </w:t>
      </w:r>
    </w:p>
    <w:p w14:paraId="2B180EF0" w14:textId="77777777" w:rsidR="00630BD8" w:rsidRDefault="00630BD8" w:rsidP="00630BD8">
      <w:pPr>
        <w:spacing w:before="100" w:beforeAutospacing="1" w:after="100" w:afterAutospacing="1" w:line="240" w:lineRule="auto"/>
        <w:ind w:left="336" w:firstLine="0"/>
        <w:contextualSpacing/>
      </w:pPr>
    </w:p>
    <w:p w14:paraId="0241E270" w14:textId="77777777" w:rsidR="00175E95" w:rsidRDefault="001C6B9A" w:rsidP="00016CEF">
      <w:pPr>
        <w:spacing w:before="100" w:beforeAutospacing="1" w:after="100" w:afterAutospacing="1" w:line="240" w:lineRule="auto"/>
        <w:ind w:left="-5"/>
        <w:contextualSpacing/>
      </w:pPr>
      <w:r>
        <w:t>While not specifically referred to in the statutory guidance, Ofsted have informed NCC that in their view Ofsted inspectors are not covered by the requirements of the ‘Childcare Disqualification’ legislation.</w:t>
      </w:r>
    </w:p>
    <w:p w14:paraId="5501D57E" w14:textId="56D69C95" w:rsidR="009C79CA" w:rsidRDefault="001C6B9A" w:rsidP="00016CEF">
      <w:pPr>
        <w:spacing w:before="100" w:beforeAutospacing="1" w:after="100" w:afterAutospacing="1" w:line="240" w:lineRule="auto"/>
        <w:ind w:left="-5"/>
        <w:contextualSpacing/>
      </w:pPr>
      <w:r>
        <w:t xml:space="preserve"> </w:t>
      </w:r>
    </w:p>
    <w:p w14:paraId="4268277A" w14:textId="77777777" w:rsidR="00AC4CB7" w:rsidRDefault="00AC4CB7" w:rsidP="00016CEF">
      <w:pPr>
        <w:spacing w:before="100" w:beforeAutospacing="1" w:after="100" w:afterAutospacing="1" w:line="240" w:lineRule="auto"/>
        <w:ind w:left="-5"/>
        <w:contextualSpacing/>
      </w:pPr>
    </w:p>
    <w:p w14:paraId="30BF51F5" w14:textId="77777777" w:rsidR="009C79CA" w:rsidRDefault="001C6B9A" w:rsidP="00016CEF">
      <w:pPr>
        <w:spacing w:before="100" w:beforeAutospacing="1" w:after="100" w:afterAutospacing="1" w:line="240" w:lineRule="auto"/>
        <w:ind w:left="0"/>
        <w:contextualSpacing/>
        <w:rPr>
          <w:b/>
        </w:rPr>
      </w:pPr>
      <w:r>
        <w:rPr>
          <w:b/>
        </w:rPr>
        <w:t xml:space="preserve">5.2 The following groups of people, who could be considered ‘visitors’ ARE covered by the ‘Childcare Disqualification’ legislation: </w:t>
      </w:r>
    </w:p>
    <w:p w14:paraId="36B7E74A" w14:textId="77777777" w:rsidR="00630BD8" w:rsidRDefault="00630BD8" w:rsidP="00016CEF">
      <w:pPr>
        <w:spacing w:before="100" w:beforeAutospacing="1" w:after="100" w:afterAutospacing="1" w:line="240" w:lineRule="auto"/>
        <w:ind w:left="0"/>
        <w:contextualSpacing/>
      </w:pPr>
    </w:p>
    <w:p w14:paraId="4830E011" w14:textId="77777777" w:rsidR="009C79CA" w:rsidRDefault="001C6B9A" w:rsidP="00016CEF">
      <w:pPr>
        <w:numPr>
          <w:ilvl w:val="0"/>
          <w:numId w:val="5"/>
        </w:numPr>
        <w:spacing w:before="100" w:beforeAutospacing="1" w:after="100" w:afterAutospacing="1" w:line="240" w:lineRule="auto"/>
        <w:ind w:left="426" w:hanging="426"/>
        <w:contextualSpacing/>
      </w:pPr>
      <w:r>
        <w:t xml:space="preserve">Peripatetic teachers and special needs teachers who work in reception classes or in childcare settings with children under 8. </w:t>
      </w:r>
    </w:p>
    <w:p w14:paraId="1610D261" w14:textId="77777777" w:rsidR="00752E57" w:rsidRDefault="00752E57" w:rsidP="00752E57">
      <w:pPr>
        <w:spacing w:before="100" w:beforeAutospacing="1" w:after="100" w:afterAutospacing="1" w:line="240" w:lineRule="auto"/>
        <w:ind w:left="426" w:firstLine="0"/>
        <w:contextualSpacing/>
      </w:pPr>
    </w:p>
    <w:p w14:paraId="1E63A3CA" w14:textId="063985B1" w:rsidR="009C79CA" w:rsidRDefault="001C6B9A" w:rsidP="00016CEF">
      <w:pPr>
        <w:spacing w:before="100" w:beforeAutospacing="1" w:after="100" w:afterAutospacing="1" w:line="240" w:lineRule="auto"/>
        <w:ind w:left="715"/>
        <w:contextualSpacing/>
      </w:pPr>
      <w:r>
        <w:rPr>
          <w:i/>
        </w:rPr>
        <w:t xml:space="preserve">‘Where centrally employed local authority staff are deployed to work in relevant childcare settings in schools (for example peripatetic music teachers or </w:t>
      </w:r>
      <w:r w:rsidR="008E7415">
        <w:rPr>
          <w:i/>
        </w:rPr>
        <w:t xml:space="preserve">individuals supporting children with additional need) </w:t>
      </w:r>
      <w:r>
        <w:rPr>
          <w:i/>
        </w:rPr>
        <w:t>it is the responsibility of the local authority to ensure that such staff are compliant with the requirements of the legislation explained in this guidance.’ (</w:t>
      </w:r>
      <w:r>
        <w:t xml:space="preserve">Statutory Guidance) </w:t>
      </w:r>
    </w:p>
    <w:p w14:paraId="6F8F39F9" w14:textId="77777777" w:rsidR="00752E57" w:rsidRDefault="00752E57" w:rsidP="00016CEF">
      <w:pPr>
        <w:spacing w:before="100" w:beforeAutospacing="1" w:after="100" w:afterAutospacing="1" w:line="240" w:lineRule="auto"/>
        <w:ind w:left="715"/>
        <w:contextualSpacing/>
      </w:pPr>
    </w:p>
    <w:p w14:paraId="64AFEB22" w14:textId="77777777" w:rsidR="009C79CA" w:rsidRDefault="001C6B9A" w:rsidP="00016CEF">
      <w:pPr>
        <w:spacing w:before="100" w:beforeAutospacing="1" w:after="100" w:afterAutospacing="1" w:line="240" w:lineRule="auto"/>
        <w:ind w:left="426" w:firstLine="0"/>
        <w:contextualSpacing/>
      </w:pPr>
      <w:r>
        <w:t xml:space="preserve">Nottinghamshire County council can confirm that all NCC employed staff in such roles will be subject to the appropriate checks under the Childcare Disqualification legislation. </w:t>
      </w:r>
    </w:p>
    <w:p w14:paraId="4BDC63EC" w14:textId="77777777" w:rsidR="00752E57" w:rsidRDefault="00752E57" w:rsidP="00016CEF">
      <w:pPr>
        <w:spacing w:before="100" w:beforeAutospacing="1" w:after="100" w:afterAutospacing="1" w:line="240" w:lineRule="auto"/>
        <w:ind w:left="426" w:firstLine="0"/>
        <w:contextualSpacing/>
      </w:pPr>
    </w:p>
    <w:p w14:paraId="60F23624" w14:textId="77777777" w:rsidR="009C79CA" w:rsidRDefault="001C6B9A" w:rsidP="00016CEF">
      <w:pPr>
        <w:numPr>
          <w:ilvl w:val="0"/>
          <w:numId w:val="5"/>
        </w:numPr>
        <w:spacing w:before="100" w:beforeAutospacing="1" w:after="100" w:afterAutospacing="1" w:line="240" w:lineRule="auto"/>
        <w:ind w:left="426" w:hanging="426"/>
        <w:contextualSpacing/>
      </w:pPr>
      <w:r>
        <w:t>Agency, or third-party organisations, contracted to work in relevant childcare in schools. The agency must confirm that they comply with the legislation</w:t>
      </w:r>
      <w:r w:rsidR="002845A9">
        <w:t xml:space="preserve"> </w:t>
      </w:r>
      <w:r>
        <w:t>(Statutory Guidance)</w:t>
      </w:r>
      <w:r w:rsidR="005B64D3">
        <w:t>.</w:t>
      </w:r>
      <w:r>
        <w:t xml:space="preserve"> </w:t>
      </w:r>
    </w:p>
    <w:p w14:paraId="4713E203" w14:textId="77777777" w:rsidR="00752E57" w:rsidRDefault="00752E57" w:rsidP="00752E57">
      <w:pPr>
        <w:spacing w:before="100" w:beforeAutospacing="1" w:after="100" w:afterAutospacing="1" w:line="240" w:lineRule="auto"/>
        <w:ind w:left="426" w:firstLine="0"/>
        <w:contextualSpacing/>
      </w:pPr>
    </w:p>
    <w:p w14:paraId="60D26C3F" w14:textId="77777777" w:rsidR="009C79CA" w:rsidRDefault="005B64D3" w:rsidP="00016CEF">
      <w:pPr>
        <w:numPr>
          <w:ilvl w:val="0"/>
          <w:numId w:val="5"/>
        </w:numPr>
        <w:spacing w:before="100" w:beforeAutospacing="1" w:after="100" w:afterAutospacing="1" w:line="240" w:lineRule="auto"/>
        <w:ind w:left="426" w:hanging="426"/>
        <w:contextualSpacing/>
      </w:pPr>
      <w:r>
        <w:t>Self-employed</w:t>
      </w:r>
      <w:r w:rsidR="001C6B9A">
        <w:t xml:space="preserve"> contractors employed to work in childcare provision</w:t>
      </w:r>
      <w:r w:rsidR="002845A9">
        <w:t xml:space="preserve"> </w:t>
      </w:r>
      <w:r w:rsidR="001C6B9A">
        <w:t>(Statutory Guidance)</w:t>
      </w:r>
      <w:r>
        <w:t>.</w:t>
      </w:r>
      <w:r w:rsidR="001C6B9A">
        <w:t xml:space="preserve"> </w:t>
      </w:r>
    </w:p>
    <w:p w14:paraId="038FA0F4" w14:textId="77777777" w:rsidR="00752E57" w:rsidRDefault="00752E57" w:rsidP="00752E57">
      <w:pPr>
        <w:spacing w:before="100" w:beforeAutospacing="1" w:after="100" w:afterAutospacing="1" w:line="240" w:lineRule="auto"/>
        <w:ind w:left="426" w:firstLine="0"/>
        <w:contextualSpacing/>
      </w:pPr>
    </w:p>
    <w:p w14:paraId="381E71FB" w14:textId="77777777" w:rsidR="009C79CA" w:rsidRDefault="001C6B9A" w:rsidP="00016CEF">
      <w:pPr>
        <w:numPr>
          <w:ilvl w:val="0"/>
          <w:numId w:val="5"/>
        </w:numPr>
        <w:spacing w:before="100" w:beforeAutospacing="1" w:after="100" w:afterAutospacing="1" w:line="240" w:lineRule="auto"/>
        <w:ind w:left="426" w:hanging="436"/>
        <w:contextualSpacing/>
      </w:pPr>
      <w:r>
        <w:t xml:space="preserve">Trainee and student teachers. </w:t>
      </w:r>
      <w:r w:rsidR="00AC4CB7">
        <w:t>Again,</w:t>
      </w:r>
      <w:r>
        <w:t xml:space="preserve"> the teacher training provider must </w:t>
      </w:r>
      <w:r w:rsidR="005B64D3">
        <w:t>confirm that</w:t>
      </w:r>
      <w:r>
        <w:t xml:space="preserve"> they comply with the legislation (Statutory Guidance)</w:t>
      </w:r>
      <w:r w:rsidR="005B64D3">
        <w:t>.</w:t>
      </w:r>
      <w:r>
        <w:t xml:space="preserve"> </w:t>
      </w:r>
    </w:p>
    <w:p w14:paraId="03076CA6" w14:textId="77777777" w:rsidR="00752E57" w:rsidRDefault="00752E57" w:rsidP="00752E57">
      <w:pPr>
        <w:spacing w:before="100" w:beforeAutospacing="1" w:after="100" w:afterAutospacing="1" w:line="240" w:lineRule="auto"/>
        <w:ind w:left="0" w:firstLine="0"/>
        <w:contextualSpacing/>
      </w:pPr>
    </w:p>
    <w:p w14:paraId="4EDFD433" w14:textId="77777777" w:rsidR="009C79CA" w:rsidRDefault="001C6B9A" w:rsidP="00016CEF">
      <w:pPr>
        <w:numPr>
          <w:ilvl w:val="0"/>
          <w:numId w:val="5"/>
        </w:numPr>
        <w:spacing w:before="100" w:beforeAutospacing="1" w:after="100" w:afterAutospacing="1" w:line="240" w:lineRule="auto"/>
        <w:ind w:left="426" w:hanging="436"/>
        <w:contextualSpacing/>
      </w:pPr>
      <w:r>
        <w:t>Volunteers and casual workers who work in childcare (Statutory Guidance)</w:t>
      </w:r>
      <w:r w:rsidR="00AC4CB7">
        <w:t>.</w:t>
      </w:r>
      <w:r>
        <w:t xml:space="preserve"> </w:t>
      </w:r>
    </w:p>
    <w:p w14:paraId="7BDC95B2" w14:textId="77777777" w:rsidR="00752E57" w:rsidRDefault="00752E57" w:rsidP="00752E57">
      <w:pPr>
        <w:spacing w:before="100" w:beforeAutospacing="1" w:after="100" w:afterAutospacing="1" w:line="240" w:lineRule="auto"/>
        <w:ind w:left="0" w:firstLine="0"/>
        <w:contextualSpacing/>
      </w:pPr>
    </w:p>
    <w:p w14:paraId="5867D775" w14:textId="368C875F" w:rsidR="009C79CA" w:rsidRDefault="001C6B9A" w:rsidP="00016CEF">
      <w:pPr>
        <w:spacing w:before="100" w:beforeAutospacing="1" w:after="100" w:afterAutospacing="1" w:line="240" w:lineRule="auto"/>
        <w:ind w:left="715"/>
        <w:contextualSpacing/>
        <w:rPr>
          <w:i/>
        </w:rPr>
      </w:pPr>
      <w:r>
        <w:rPr>
          <w:i/>
        </w:rPr>
        <w:t>‘Volunteers and casual workers</w:t>
      </w:r>
      <w:r w:rsidR="008E7415">
        <w:rPr>
          <w:i/>
        </w:rPr>
        <w:t xml:space="preserve"> (including individuals on work experience) </w:t>
      </w:r>
      <w:r>
        <w:rPr>
          <w:i/>
        </w:rPr>
        <w:t xml:space="preserve"> who are directly concerned with the management of childcare provision, or who work on a regular basis, </w:t>
      </w:r>
      <w:r>
        <w:rPr>
          <w:b/>
          <w:i/>
        </w:rPr>
        <w:t>whether supervised or not</w:t>
      </w:r>
      <w:r>
        <w:rPr>
          <w:i/>
        </w:rPr>
        <w:t xml:space="preserve">, are within the scope of the legislation and are covered by this guidance.’ </w:t>
      </w:r>
    </w:p>
    <w:p w14:paraId="22C17ED8" w14:textId="77777777" w:rsidR="00C05027" w:rsidRDefault="00C05027" w:rsidP="00016CEF">
      <w:pPr>
        <w:spacing w:before="100" w:beforeAutospacing="1" w:after="100" w:afterAutospacing="1" w:line="240" w:lineRule="auto"/>
        <w:ind w:left="715"/>
        <w:contextualSpacing/>
      </w:pPr>
    </w:p>
    <w:p w14:paraId="742BE80D" w14:textId="77777777" w:rsidR="009C79CA" w:rsidRPr="00D553FE" w:rsidRDefault="001C6B9A" w:rsidP="00016CEF">
      <w:pPr>
        <w:pStyle w:val="Heading1"/>
        <w:spacing w:before="100" w:beforeAutospacing="1" w:after="100" w:afterAutospacing="1" w:line="240" w:lineRule="auto"/>
        <w:ind w:left="-5"/>
        <w:contextualSpacing/>
        <w:rPr>
          <w:szCs w:val="24"/>
        </w:rPr>
      </w:pPr>
      <w:r>
        <w:rPr>
          <w:b w:val="0"/>
        </w:rPr>
        <w:t xml:space="preserve"> </w:t>
      </w:r>
      <w:r w:rsidRPr="00D553FE">
        <w:rPr>
          <w:szCs w:val="24"/>
        </w:rPr>
        <w:t xml:space="preserve">6.  Raising awareness of visitor safety with children  </w:t>
      </w:r>
    </w:p>
    <w:p w14:paraId="537234C8" w14:textId="77777777" w:rsidR="009C79CA" w:rsidRDefault="001C6B9A" w:rsidP="00016CEF">
      <w:pPr>
        <w:spacing w:before="100" w:beforeAutospacing="1" w:after="100" w:afterAutospacing="1" w:line="240" w:lineRule="auto"/>
        <w:ind w:left="-5"/>
        <w:contextualSpacing/>
      </w:pPr>
      <w:r>
        <w:t xml:space="preserve">Pupils should be reminded on a regular basis and especially prior to any VIP or celebrity visits that they should remain with a staff member and not wander off/ leave an area which is not supervised by a member of staff. They should also be reminded of any other relevant actions identified by a risk assessment relating to the visit. </w:t>
      </w:r>
    </w:p>
    <w:p w14:paraId="754DBECA" w14:textId="77777777" w:rsidR="006D0B2D" w:rsidRPr="00D553FE" w:rsidRDefault="006D0B2D" w:rsidP="00016CEF">
      <w:pPr>
        <w:spacing w:before="100" w:beforeAutospacing="1" w:after="100" w:afterAutospacing="1" w:line="240" w:lineRule="auto"/>
        <w:ind w:left="-5"/>
        <w:contextualSpacing/>
        <w:rPr>
          <w:szCs w:val="24"/>
        </w:rPr>
      </w:pPr>
    </w:p>
    <w:p w14:paraId="429D437E" w14:textId="77777777" w:rsidR="009C79CA" w:rsidRPr="00D553FE" w:rsidRDefault="001C6B9A" w:rsidP="00016CEF">
      <w:pPr>
        <w:pStyle w:val="Heading1"/>
        <w:spacing w:before="100" w:beforeAutospacing="1" w:after="100" w:afterAutospacing="1" w:line="240" w:lineRule="auto"/>
        <w:ind w:left="-5"/>
        <w:contextualSpacing/>
        <w:rPr>
          <w:szCs w:val="24"/>
        </w:rPr>
      </w:pPr>
      <w:r w:rsidRPr="00D553FE">
        <w:rPr>
          <w:szCs w:val="24"/>
        </w:rPr>
        <w:t xml:space="preserve">7.  Concerns related to a visitor </w:t>
      </w:r>
    </w:p>
    <w:p w14:paraId="19DF05BD" w14:textId="67B3F957" w:rsidR="00A057B7" w:rsidRDefault="001C6B9A" w:rsidP="00016CEF">
      <w:pPr>
        <w:spacing w:before="100" w:beforeAutospacing="1" w:after="100" w:afterAutospacing="1" w:line="240" w:lineRule="auto"/>
        <w:ind w:left="-5"/>
        <w:contextualSpacing/>
      </w:pPr>
      <w:r>
        <w:t xml:space="preserve">Pupils, </w:t>
      </w:r>
      <w:r w:rsidR="00985801">
        <w:t>staff,</w:t>
      </w:r>
      <w:r>
        <w:t xml:space="preserve"> and parents should be made aware of who they should report concerns to or go to for help and advice if they have concerns about a visitor</w:t>
      </w:r>
      <w:r w:rsidR="007A44F4" w:rsidRPr="00FD6B76">
        <w:rPr>
          <w:color w:val="000000" w:themeColor="text1"/>
        </w:rPr>
        <w:t xml:space="preserve">.  </w:t>
      </w:r>
      <w:r w:rsidRPr="00FD6B76">
        <w:rPr>
          <w:color w:val="000000" w:themeColor="text1"/>
        </w:rPr>
        <w:t xml:space="preserve">This would </w:t>
      </w:r>
      <w:r w:rsidR="00FD6B76">
        <w:rPr>
          <w:color w:val="000000" w:themeColor="text1"/>
        </w:rPr>
        <w:t xml:space="preserve">normally </w:t>
      </w:r>
      <w:r w:rsidRPr="00FD6B76">
        <w:rPr>
          <w:color w:val="000000" w:themeColor="text1"/>
        </w:rPr>
        <w:t xml:space="preserve">be </w:t>
      </w:r>
      <w:r w:rsidR="00FD6B76">
        <w:rPr>
          <w:color w:val="000000" w:themeColor="text1"/>
        </w:rPr>
        <w:t xml:space="preserve">the </w:t>
      </w:r>
      <w:r w:rsidR="007A44F4" w:rsidRPr="00FD6B76">
        <w:rPr>
          <w:color w:val="000000" w:themeColor="text1"/>
        </w:rPr>
        <w:t xml:space="preserve">head </w:t>
      </w:r>
      <w:r w:rsidRPr="00FD6B76">
        <w:rPr>
          <w:color w:val="000000" w:themeColor="text1"/>
        </w:rPr>
        <w:t>teacher</w:t>
      </w:r>
      <w:r w:rsidR="007A44F4" w:rsidRPr="00FD6B76">
        <w:rPr>
          <w:color w:val="000000" w:themeColor="text1"/>
        </w:rPr>
        <w:t xml:space="preserve"> or another member of the </w:t>
      </w:r>
      <w:r w:rsidR="00175E95" w:rsidRPr="00FD6B76">
        <w:rPr>
          <w:color w:val="000000" w:themeColor="text1"/>
        </w:rPr>
        <w:t>school’s</w:t>
      </w:r>
      <w:r w:rsidR="007A44F4" w:rsidRPr="00FD6B76">
        <w:rPr>
          <w:color w:val="000000" w:themeColor="text1"/>
        </w:rPr>
        <w:t xml:space="preserve"> senior leadership team</w:t>
      </w:r>
      <w:r w:rsidRPr="00FD6B76">
        <w:rPr>
          <w:color w:val="000000" w:themeColor="text1"/>
        </w:rPr>
        <w:t xml:space="preserve">, who </w:t>
      </w:r>
      <w:r>
        <w:t xml:space="preserve">should then report the concerns to the designated </w:t>
      </w:r>
      <w:r w:rsidR="00A057B7">
        <w:t>safeguarding</w:t>
      </w:r>
      <w:r>
        <w:t xml:space="preserve"> </w:t>
      </w:r>
      <w:r w:rsidR="00A057B7">
        <w:t>lead</w:t>
      </w:r>
      <w:r>
        <w:t>.</w:t>
      </w:r>
    </w:p>
    <w:p w14:paraId="26331935" w14:textId="65C774FC" w:rsidR="00752E57" w:rsidRDefault="00A057B7" w:rsidP="00016CEF">
      <w:pPr>
        <w:spacing w:before="100" w:beforeAutospacing="1" w:after="100" w:afterAutospacing="1" w:line="240" w:lineRule="auto"/>
        <w:ind w:left="-5"/>
        <w:contextualSpacing/>
      </w:pPr>
      <w:r>
        <w:t>Further details can be found in Part Four Section One and Two of KCSIE 202</w:t>
      </w:r>
      <w:r w:rsidR="002479A5">
        <w:t>4</w:t>
      </w:r>
      <w:r>
        <w:t>.</w:t>
      </w:r>
      <w:r w:rsidR="001C6B9A">
        <w:t xml:space="preserve">  </w:t>
      </w:r>
    </w:p>
    <w:p w14:paraId="115AD754" w14:textId="77777777" w:rsidR="009C79CA" w:rsidRDefault="001C6B9A" w:rsidP="00016CEF">
      <w:pPr>
        <w:spacing w:before="100" w:beforeAutospacing="1" w:after="100" w:afterAutospacing="1" w:line="240" w:lineRule="auto"/>
        <w:ind w:left="-5"/>
        <w:contextualSpacing/>
      </w:pPr>
      <w:r>
        <w:lastRenderedPageBreak/>
        <w:t xml:space="preserve"> </w:t>
      </w:r>
    </w:p>
    <w:p w14:paraId="65037985" w14:textId="77777777" w:rsidR="00C05027" w:rsidRDefault="001C6B9A" w:rsidP="00016CEF">
      <w:pPr>
        <w:spacing w:before="100" w:beforeAutospacing="1" w:after="100" w:afterAutospacing="1" w:line="240" w:lineRule="auto"/>
        <w:ind w:left="-5"/>
        <w:contextualSpacing/>
      </w:pPr>
      <w:r>
        <w:t>Any issues regarding the suitability of visitors to the school should be noted by the designated person for safeguarding and promptly brought to the attention of the Headteacher. If the behaviour of a visitor causes safeguarding concerns the designated person for safeguarding should contact the Nottinghamshire Safeguarding Children in Education Officer (SCIEO) for advice</w:t>
      </w:r>
      <w:r w:rsidR="00AC4CB7">
        <w:t xml:space="preserve"> and where the adult’s behaviour</w:t>
      </w:r>
      <w:r w:rsidR="00854CFE">
        <w:t xml:space="preserve"> has caused harm or risk to a child, the Local Authority Designated Officer (LADO).</w:t>
      </w:r>
      <w:r w:rsidR="00AC4CB7">
        <w:t xml:space="preserve"> </w:t>
      </w:r>
    </w:p>
    <w:p w14:paraId="5159D282" w14:textId="77777777" w:rsidR="00752E57" w:rsidRDefault="00752E57" w:rsidP="00016CEF">
      <w:pPr>
        <w:spacing w:before="100" w:beforeAutospacing="1" w:after="100" w:afterAutospacing="1" w:line="240" w:lineRule="auto"/>
        <w:ind w:left="-5"/>
        <w:contextualSpacing/>
      </w:pPr>
    </w:p>
    <w:p w14:paraId="7DEDB457" w14:textId="7D66778C" w:rsidR="00752E57" w:rsidRPr="00D553FE" w:rsidRDefault="00752E57" w:rsidP="00752E57">
      <w:pPr>
        <w:spacing w:before="100" w:beforeAutospacing="1" w:after="100" w:afterAutospacing="1" w:line="240" w:lineRule="auto"/>
        <w:ind w:left="-5"/>
        <w:contextualSpacing/>
        <w:rPr>
          <w:b/>
          <w:bCs/>
          <w:szCs w:val="24"/>
        </w:rPr>
      </w:pPr>
      <w:r w:rsidRPr="00D553FE">
        <w:rPr>
          <w:b/>
          <w:bCs/>
          <w:szCs w:val="24"/>
        </w:rPr>
        <w:t xml:space="preserve">8.  Unknown, </w:t>
      </w:r>
      <w:r w:rsidR="00985801" w:rsidRPr="00D553FE">
        <w:rPr>
          <w:b/>
          <w:bCs/>
          <w:szCs w:val="24"/>
        </w:rPr>
        <w:t>uninvited,</w:t>
      </w:r>
      <w:r w:rsidRPr="00D553FE">
        <w:rPr>
          <w:b/>
          <w:bCs/>
          <w:szCs w:val="24"/>
        </w:rPr>
        <w:t xml:space="preserve"> or malicious visitors to the school </w:t>
      </w:r>
    </w:p>
    <w:p w14:paraId="232C7C1F" w14:textId="77777777" w:rsidR="00752E57" w:rsidRDefault="00752E57" w:rsidP="00752E57">
      <w:pPr>
        <w:spacing w:before="100" w:beforeAutospacing="1" w:after="100" w:afterAutospacing="1" w:line="240" w:lineRule="auto"/>
        <w:ind w:left="-5"/>
        <w:contextualSpacing/>
      </w:pPr>
    </w:p>
    <w:p w14:paraId="7CA27751" w14:textId="77777777" w:rsidR="00854CFE" w:rsidRDefault="001C6B9A" w:rsidP="00016CEF">
      <w:pPr>
        <w:spacing w:before="100" w:beforeAutospacing="1" w:after="100" w:afterAutospacing="1" w:line="240" w:lineRule="auto"/>
        <w:ind w:left="-5"/>
        <w:contextualSpacing/>
      </w:pPr>
      <w:r>
        <w:t>Any visitor to the school site who is not wearing an identity badge should be challenged politely by staff and escorted to reception to sign the visitor’s book and be issued with an identity badge. Failure to comply should result in them being asked to leave the site and the Head teacher or other senior person informed. In extreme circumstances or if the person refuses to leave, the police could be called.</w:t>
      </w:r>
    </w:p>
    <w:p w14:paraId="7FC85841" w14:textId="77777777" w:rsidR="00752E57" w:rsidRDefault="00752E57" w:rsidP="00016CEF">
      <w:pPr>
        <w:spacing w:before="100" w:beforeAutospacing="1" w:after="100" w:afterAutospacing="1" w:line="240" w:lineRule="auto"/>
        <w:ind w:left="-5"/>
        <w:contextualSpacing/>
      </w:pPr>
    </w:p>
    <w:p w14:paraId="43EEC34E" w14:textId="44386C19" w:rsidR="00854CFE" w:rsidRDefault="00854CFE" w:rsidP="00016CEF">
      <w:pPr>
        <w:spacing w:before="100" w:beforeAutospacing="1" w:after="100" w:afterAutospacing="1" w:line="240" w:lineRule="auto"/>
        <w:ind w:left="-5"/>
        <w:contextualSpacing/>
      </w:pPr>
      <w:r>
        <w:t xml:space="preserve">Schools, </w:t>
      </w:r>
      <w:r w:rsidR="00F6087A">
        <w:t>academies,</w:t>
      </w:r>
      <w:r>
        <w:t xml:space="preserve"> and colleges should use the advice and procedures described within:</w:t>
      </w:r>
    </w:p>
    <w:p w14:paraId="39C74D65" w14:textId="38644F77" w:rsidR="00854CFE" w:rsidRPr="00716784" w:rsidRDefault="00854CFE" w:rsidP="00016CEF">
      <w:pPr>
        <w:pStyle w:val="ListParagraph"/>
        <w:numPr>
          <w:ilvl w:val="0"/>
          <w:numId w:val="7"/>
        </w:numPr>
        <w:spacing w:before="100" w:beforeAutospacing="1" w:after="100" w:afterAutospacing="1" w:line="240" w:lineRule="auto"/>
      </w:pPr>
      <w:r>
        <w:t xml:space="preserve">NCC and Police </w:t>
      </w:r>
      <w:r w:rsidR="002845A9">
        <w:t>‘</w:t>
      </w:r>
      <w:r>
        <w:t>School Safe Alert Protocol</w:t>
      </w:r>
      <w:r w:rsidR="00F6087A">
        <w:t>,’</w:t>
      </w:r>
      <w:r w:rsidR="00B763A1">
        <w:t xml:space="preserve"> </w:t>
      </w:r>
      <w:r>
        <w:t xml:space="preserve">revised </w:t>
      </w:r>
      <w:r w:rsidR="00716784">
        <w:t>October 23</w:t>
      </w:r>
      <w:r>
        <w:t>,</w:t>
      </w:r>
      <w:r w:rsidR="002845A9">
        <w:t xml:space="preserve"> can be found in</w:t>
      </w:r>
      <w:r>
        <w:t xml:space="preserve"> the Safeguarding section of the Schools Portal and the NSCP website:</w:t>
      </w:r>
      <w:r w:rsidR="00E7739D">
        <w:t xml:space="preserve"> </w:t>
      </w:r>
      <w:hyperlink r:id="rId13" w:history="1">
        <w:r w:rsidR="00E7739D" w:rsidRPr="00E7739D">
          <w:rPr>
            <w:rStyle w:val="Hyperlink"/>
            <w:color w:val="1B39A5"/>
          </w:rPr>
          <w:t>www.nottinghamshire.gov.uk/nscp</w:t>
        </w:r>
      </w:hyperlink>
      <w:r w:rsidR="00E7739D" w:rsidRPr="00E7739D">
        <w:rPr>
          <w:color w:val="1B39A5"/>
        </w:rPr>
        <w:t xml:space="preserve"> </w:t>
      </w:r>
    </w:p>
    <w:p w14:paraId="60389B08" w14:textId="5BAA99F5" w:rsidR="00716784" w:rsidRDefault="00716784" w:rsidP="00016CEF">
      <w:pPr>
        <w:pStyle w:val="ListParagraph"/>
        <w:numPr>
          <w:ilvl w:val="0"/>
          <w:numId w:val="7"/>
        </w:numPr>
        <w:spacing w:before="100" w:beforeAutospacing="1" w:after="100" w:afterAutospacing="1" w:line="240" w:lineRule="auto"/>
      </w:pPr>
      <w:r>
        <w:t xml:space="preserve">Operations Striver – Information Sharing Protocol involving a network of </w:t>
      </w:r>
      <w:r w:rsidR="0077155D">
        <w:t>multi-agency</w:t>
      </w:r>
      <w:r>
        <w:t xml:space="preserve"> professionals who can share low-level, non-emergency intelligence/information with the police, see link</w:t>
      </w:r>
      <w:r w:rsidR="0077155D">
        <w:t xml:space="preserve"> </w:t>
      </w:r>
      <w:hyperlink r:id="rId14" w:history="1">
        <w:r w:rsidR="0077155D" w:rsidRPr="0077155D">
          <w:rPr>
            <w:color w:val="0000FF"/>
            <w:u w:val="single"/>
          </w:rPr>
          <w:t>concernsnetworkintelligencesharingform.docx (live.com)</w:t>
        </w:r>
      </w:hyperlink>
    </w:p>
    <w:p w14:paraId="0433DA4D" w14:textId="77777777" w:rsidR="00716784" w:rsidRDefault="00716784" w:rsidP="00716784">
      <w:pPr>
        <w:pStyle w:val="ListParagraph"/>
        <w:spacing w:before="100" w:beforeAutospacing="1" w:after="100" w:afterAutospacing="1" w:line="240" w:lineRule="auto"/>
        <w:ind w:left="705" w:firstLine="0"/>
      </w:pPr>
    </w:p>
    <w:p w14:paraId="0F13DF13" w14:textId="0E87E478" w:rsidR="00854CFE" w:rsidRDefault="00716784" w:rsidP="00F474AE">
      <w:pPr>
        <w:pStyle w:val="ListParagraph"/>
        <w:numPr>
          <w:ilvl w:val="0"/>
          <w:numId w:val="7"/>
        </w:numPr>
        <w:spacing w:before="100" w:beforeAutospacing="1" w:after="100" w:afterAutospacing="1" w:line="240" w:lineRule="auto"/>
      </w:pPr>
      <w:r w:rsidRPr="00716784">
        <w:rPr>
          <w:color w:val="040C28"/>
          <w:shd w:val="clear" w:color="auto" w:fill="D3E3FD"/>
        </w:rPr>
        <w:t xml:space="preserve"> </w:t>
      </w:r>
      <w:r w:rsidR="001C6B9A">
        <w:t>Schools’ Emergency Plans should include arrangements for responding to ‘intruders’ and ‘lockdown arrangements’ in the</w:t>
      </w:r>
      <w:r w:rsidR="00B763A1">
        <w:t xml:space="preserve"> </w:t>
      </w:r>
      <w:r w:rsidR="001C6B9A">
        <w:t xml:space="preserve">event of a ‘malicious visitor.’ Relevant guidance can be found at: </w:t>
      </w:r>
    </w:p>
    <w:p w14:paraId="07A26EC8" w14:textId="77777777" w:rsidR="00161FBB" w:rsidRPr="00161FBB" w:rsidRDefault="00161FBB" w:rsidP="00161FBB">
      <w:pPr>
        <w:pStyle w:val="ListParagraph"/>
        <w:rPr>
          <w:color w:val="0070C0"/>
        </w:rPr>
      </w:pPr>
    </w:p>
    <w:p w14:paraId="54637C3F" w14:textId="5077463C" w:rsidR="00161FBB" w:rsidRPr="00414715" w:rsidRDefault="003E13EC" w:rsidP="00161FBB">
      <w:pPr>
        <w:pStyle w:val="ListParagraph"/>
        <w:spacing w:before="100" w:beforeAutospacing="1" w:after="100" w:afterAutospacing="1" w:line="240" w:lineRule="auto"/>
        <w:ind w:left="705" w:firstLine="0"/>
        <w:rPr>
          <w:color w:val="0033CC"/>
        </w:rPr>
      </w:pPr>
      <w:hyperlink r:id="rId15" w:history="1">
        <w:r w:rsidR="00161FBB" w:rsidRPr="00414715">
          <w:rPr>
            <w:rStyle w:val="Hyperlink"/>
            <w:color w:val="0033CC"/>
          </w:rPr>
          <w:t>https://www.nottinghamshire.gov.uk/planning-and-environment/emergencies-and-disruption/school-emergencies</w:t>
        </w:r>
      </w:hyperlink>
      <w:r w:rsidR="00161FBB" w:rsidRPr="00414715">
        <w:rPr>
          <w:color w:val="0033CC"/>
        </w:rPr>
        <w:t xml:space="preserve"> </w:t>
      </w:r>
    </w:p>
    <w:p w14:paraId="2275A606" w14:textId="77777777" w:rsidR="009C79CA" w:rsidRPr="00D553FE" w:rsidRDefault="001C6B9A" w:rsidP="00016CEF">
      <w:pPr>
        <w:pStyle w:val="Heading1"/>
        <w:spacing w:before="100" w:beforeAutospacing="1" w:after="100" w:afterAutospacing="1" w:line="240" w:lineRule="auto"/>
        <w:ind w:left="-5"/>
        <w:contextualSpacing/>
        <w:rPr>
          <w:szCs w:val="24"/>
        </w:rPr>
      </w:pPr>
      <w:r w:rsidRPr="00D553FE">
        <w:rPr>
          <w:szCs w:val="24"/>
        </w:rPr>
        <w:t xml:space="preserve">9.  Monitoring and Evaluation </w:t>
      </w:r>
    </w:p>
    <w:p w14:paraId="166EF85E" w14:textId="77777777" w:rsidR="009C79CA" w:rsidRDefault="001C6B9A" w:rsidP="00016CEF">
      <w:pPr>
        <w:spacing w:before="100" w:beforeAutospacing="1" w:after="100" w:afterAutospacing="1" w:line="240" w:lineRule="auto"/>
        <w:ind w:left="-5"/>
        <w:contextualSpacing/>
      </w:pPr>
      <w:r>
        <w:t xml:space="preserve">Like all safeguarding policies schools should monitor and evaluate its implementation and effectiveness on a regular basis. </w:t>
      </w:r>
    </w:p>
    <w:p w14:paraId="3A3AECDD" w14:textId="77777777" w:rsidR="009C79CA" w:rsidRPr="00D553FE" w:rsidRDefault="001C6B9A" w:rsidP="00016CEF">
      <w:pPr>
        <w:pStyle w:val="Heading1"/>
        <w:spacing w:before="100" w:beforeAutospacing="1" w:after="100" w:afterAutospacing="1" w:line="240" w:lineRule="auto"/>
        <w:ind w:left="-5"/>
        <w:contextualSpacing/>
        <w:rPr>
          <w:szCs w:val="24"/>
        </w:rPr>
      </w:pPr>
      <w:r w:rsidRPr="00D553FE">
        <w:rPr>
          <w:szCs w:val="24"/>
        </w:rPr>
        <w:t xml:space="preserve">10.  Linked policies </w:t>
      </w:r>
    </w:p>
    <w:p w14:paraId="019DB567" w14:textId="77777777" w:rsidR="002845A9" w:rsidRDefault="001C6B9A" w:rsidP="00016CEF">
      <w:pPr>
        <w:spacing w:before="100" w:beforeAutospacing="1" w:after="100" w:afterAutospacing="1" w:line="240" w:lineRule="auto"/>
        <w:ind w:left="-5"/>
        <w:contextualSpacing/>
      </w:pPr>
      <w:r>
        <w:t>This guidance should be read in conjunction with other related school policies:</w:t>
      </w:r>
    </w:p>
    <w:p w14:paraId="1A44DF1A" w14:textId="77777777" w:rsidR="009C79CA" w:rsidRPr="001D2D1B" w:rsidRDefault="002845A9" w:rsidP="00016CEF">
      <w:pPr>
        <w:spacing w:before="100" w:beforeAutospacing="1" w:after="100" w:afterAutospacing="1" w:line="240" w:lineRule="auto"/>
        <w:ind w:left="-5"/>
        <w:contextualSpacing/>
        <w:rPr>
          <w:i/>
          <w:color w:val="FF0000"/>
        </w:rPr>
      </w:pPr>
      <w:r w:rsidRPr="001D2D1B">
        <w:rPr>
          <w:i/>
          <w:color w:val="FF0000"/>
        </w:rPr>
        <w:t>*Note</w:t>
      </w:r>
      <w:r w:rsidR="001C6B9A" w:rsidRPr="001D2D1B">
        <w:rPr>
          <w:i/>
          <w:color w:val="FF0000"/>
        </w:rPr>
        <w:t xml:space="preserve"> </w:t>
      </w:r>
      <w:r w:rsidRPr="001D2D1B">
        <w:rPr>
          <w:i/>
          <w:color w:val="FF0000"/>
        </w:rPr>
        <w:t>This section will require amending and refining in accordance with your school, academy or colleges HR Service provider and safer recruitment procedures and advice you use, particularly so for academies and MAT’s.</w:t>
      </w:r>
    </w:p>
    <w:p w14:paraId="5F2FA224" w14:textId="7730CE7F" w:rsidR="009C79CA" w:rsidRPr="0053145C" w:rsidRDefault="001C6B9A" w:rsidP="00016CEF">
      <w:pPr>
        <w:numPr>
          <w:ilvl w:val="0"/>
          <w:numId w:val="6"/>
        </w:numPr>
        <w:spacing w:before="100" w:beforeAutospacing="1" w:after="100" w:afterAutospacing="1" w:line="240" w:lineRule="auto"/>
        <w:ind w:hanging="360"/>
        <w:contextualSpacing/>
        <w:rPr>
          <w:color w:val="1622C4"/>
        </w:rPr>
      </w:pPr>
      <w:r>
        <w:t>Whole School Child Protection Policy</w:t>
      </w:r>
      <w:r w:rsidR="0053145C">
        <w:t xml:space="preserve"> 20</w:t>
      </w:r>
      <w:r w:rsidR="00264A9B">
        <w:t>2</w:t>
      </w:r>
      <w:r w:rsidR="002479A5">
        <w:t>4</w:t>
      </w:r>
      <w:r w:rsidR="0053145C">
        <w:t>/202</w:t>
      </w:r>
      <w:r w:rsidR="002479A5">
        <w:t>5</w:t>
      </w:r>
      <w:r w:rsidR="0053145C">
        <w:t xml:space="preserve"> (NCC and NSCP policy template is available in </w:t>
      </w:r>
      <w:hyperlink r:id="rId16" w:history="1">
        <w:r w:rsidR="0053145C" w:rsidRPr="00264A9B">
          <w:rPr>
            <w:rStyle w:val="Hyperlink"/>
          </w:rPr>
          <w:t>NCC Schools Portal Safeguarding section</w:t>
        </w:r>
      </w:hyperlink>
      <w:r w:rsidR="0053145C">
        <w:t xml:space="preserve"> and the NSCP websi</w:t>
      </w:r>
      <w:r w:rsidR="0053145C" w:rsidRPr="0053145C">
        <w:rPr>
          <w:color w:val="1622C4"/>
        </w:rPr>
        <w:t>te:</w:t>
      </w:r>
      <w:r w:rsidRPr="0053145C">
        <w:rPr>
          <w:color w:val="1622C4"/>
        </w:rPr>
        <w:t xml:space="preserve"> </w:t>
      </w:r>
      <w:r w:rsidR="0053145C" w:rsidRPr="0053145C">
        <w:rPr>
          <w:color w:val="1622C4"/>
          <w:u w:val="single"/>
        </w:rPr>
        <w:t>https://www.nottinghamshire.gov.uk/nscp/resources/for-schools</w:t>
      </w:r>
    </w:p>
    <w:p w14:paraId="416C1F2D" w14:textId="724E04C6" w:rsidR="009C79CA" w:rsidRPr="0053145C" w:rsidRDefault="003E13EC" w:rsidP="00016CEF">
      <w:pPr>
        <w:numPr>
          <w:ilvl w:val="0"/>
          <w:numId w:val="6"/>
        </w:numPr>
        <w:spacing w:before="100" w:beforeAutospacing="1" w:after="100" w:afterAutospacing="1" w:line="240" w:lineRule="auto"/>
        <w:ind w:hanging="360"/>
        <w:contextualSpacing/>
        <w:rPr>
          <w:color w:val="1622C4"/>
        </w:rPr>
      </w:pPr>
      <w:hyperlink r:id="rId17" w:history="1">
        <w:r w:rsidR="001C6B9A" w:rsidRPr="0053145C">
          <w:rPr>
            <w:rStyle w:val="Hyperlink"/>
            <w:color w:val="1622C4"/>
          </w:rPr>
          <w:t xml:space="preserve">HR Safer Recruitment Guidance </w:t>
        </w:r>
        <w:r w:rsidR="006D0B2D" w:rsidRPr="0053145C">
          <w:rPr>
            <w:rStyle w:val="Hyperlink"/>
            <w:color w:val="1622C4"/>
          </w:rPr>
          <w:t xml:space="preserve">available on the </w:t>
        </w:r>
        <w:r w:rsidR="00985801" w:rsidRPr="0053145C">
          <w:rPr>
            <w:rStyle w:val="Hyperlink"/>
            <w:color w:val="1622C4"/>
          </w:rPr>
          <w:t>school’s</w:t>
        </w:r>
        <w:r w:rsidR="006D0B2D" w:rsidRPr="0053145C">
          <w:rPr>
            <w:rStyle w:val="Hyperlink"/>
            <w:color w:val="1622C4"/>
          </w:rPr>
          <w:t xml:space="preserve"> portal</w:t>
        </w:r>
      </w:hyperlink>
    </w:p>
    <w:p w14:paraId="6BF4C648" w14:textId="77777777" w:rsidR="009C79CA" w:rsidRDefault="001C6B9A" w:rsidP="00016CEF">
      <w:pPr>
        <w:numPr>
          <w:ilvl w:val="0"/>
          <w:numId w:val="6"/>
        </w:numPr>
        <w:spacing w:before="100" w:beforeAutospacing="1" w:after="100" w:afterAutospacing="1" w:line="240" w:lineRule="auto"/>
        <w:ind w:hanging="360"/>
        <w:contextualSpacing/>
      </w:pPr>
      <w:r>
        <w:t xml:space="preserve">School Employee Code of Conduct. </w:t>
      </w:r>
    </w:p>
    <w:p w14:paraId="28679631" w14:textId="77777777" w:rsidR="009C79CA" w:rsidRDefault="001C6B9A" w:rsidP="00016CEF">
      <w:pPr>
        <w:numPr>
          <w:ilvl w:val="0"/>
          <w:numId w:val="6"/>
        </w:numPr>
        <w:spacing w:before="100" w:beforeAutospacing="1" w:after="100" w:afterAutospacing="1" w:line="240" w:lineRule="auto"/>
        <w:ind w:hanging="360"/>
        <w:contextualSpacing/>
      </w:pPr>
      <w:r>
        <w:lastRenderedPageBreak/>
        <w:t xml:space="preserve">Healthy and Safety Policy </w:t>
      </w:r>
    </w:p>
    <w:p w14:paraId="28F9AE25" w14:textId="77777777" w:rsidR="009C79CA" w:rsidRDefault="001C6B9A" w:rsidP="00016CEF">
      <w:pPr>
        <w:numPr>
          <w:ilvl w:val="0"/>
          <w:numId w:val="6"/>
        </w:numPr>
        <w:spacing w:before="100" w:beforeAutospacing="1" w:after="100" w:afterAutospacing="1" w:line="240" w:lineRule="auto"/>
        <w:ind w:hanging="360"/>
        <w:contextualSpacing/>
      </w:pPr>
      <w:r>
        <w:t xml:space="preserve">Whistle Blowing Policy </w:t>
      </w:r>
    </w:p>
    <w:p w14:paraId="0D9A7AD7" w14:textId="77777777" w:rsidR="0053145C" w:rsidRDefault="003E13EC" w:rsidP="00016CEF">
      <w:pPr>
        <w:numPr>
          <w:ilvl w:val="0"/>
          <w:numId w:val="6"/>
        </w:numPr>
        <w:spacing w:before="100" w:beforeAutospacing="1" w:after="100" w:afterAutospacing="1" w:line="240" w:lineRule="auto"/>
        <w:ind w:hanging="360"/>
        <w:contextualSpacing/>
      </w:pPr>
      <w:hyperlink r:id="rId18" w:history="1">
        <w:r w:rsidR="001C6B9A" w:rsidRPr="0053145C">
          <w:rPr>
            <w:rStyle w:val="Hyperlink"/>
            <w:color w:val="1622C4"/>
          </w:rPr>
          <w:t xml:space="preserve">Nottinghamshire Safeguarding Children </w:t>
        </w:r>
        <w:r w:rsidR="00F00AF8">
          <w:rPr>
            <w:rStyle w:val="Hyperlink"/>
            <w:color w:val="1622C4"/>
          </w:rPr>
          <w:t>Partnership</w:t>
        </w:r>
        <w:r w:rsidR="001C6B9A" w:rsidRPr="0053145C">
          <w:rPr>
            <w:rStyle w:val="Hyperlink"/>
            <w:color w:val="1622C4"/>
          </w:rPr>
          <w:t>: Managing allegations p</w:t>
        </w:r>
        <w:r w:rsidR="0020493E" w:rsidRPr="0053145C">
          <w:rPr>
            <w:rStyle w:val="Hyperlink"/>
            <w:color w:val="1622C4"/>
          </w:rPr>
          <w:t>rocedures</w:t>
        </w:r>
      </w:hyperlink>
    </w:p>
    <w:p w14:paraId="6BC6BCE6" w14:textId="02BF8A89" w:rsidR="00162866" w:rsidRPr="00162866" w:rsidRDefault="0053145C" w:rsidP="00162866">
      <w:pPr>
        <w:numPr>
          <w:ilvl w:val="0"/>
          <w:numId w:val="6"/>
        </w:numPr>
        <w:spacing w:before="100" w:beforeAutospacing="1" w:after="100" w:afterAutospacing="1" w:line="240" w:lineRule="auto"/>
        <w:ind w:hanging="360"/>
        <w:contextualSpacing/>
        <w:rPr>
          <w:color w:val="1622C4"/>
          <w:u w:val="single"/>
        </w:rPr>
      </w:pPr>
      <w:r>
        <w:t>KCSIE 20</w:t>
      </w:r>
      <w:r w:rsidR="005A7885" w:rsidRPr="005A7885">
        <w:t>2</w:t>
      </w:r>
      <w:r w:rsidR="002479A5">
        <w:t>4</w:t>
      </w:r>
      <w:r>
        <w:t xml:space="preserve"> Par</w:t>
      </w:r>
      <w:r w:rsidR="00A94EBB">
        <w:t xml:space="preserve">t </w:t>
      </w:r>
      <w:r w:rsidR="00F00AF8">
        <w:t>F</w:t>
      </w:r>
      <w:r w:rsidR="001C6B9A">
        <w:t>our:</w:t>
      </w:r>
      <w:r w:rsidR="00E215CE">
        <w:t xml:space="preserve"> </w:t>
      </w:r>
      <w:r w:rsidR="00E7739D">
        <w:rPr>
          <w:szCs w:val="24"/>
        </w:rPr>
        <w:t xml:space="preserve">Allegations made against/Concerns raised in relations to teachers, including supply teachers, other staff, volunteers and contractors </w:t>
      </w:r>
      <w:r w:rsidR="00E7739D">
        <w:rPr>
          <w:rFonts w:eastAsiaTheme="minorEastAsia"/>
          <w:szCs w:val="24"/>
        </w:rPr>
        <w:t>h</w:t>
      </w:r>
      <w:r w:rsidR="00E7739D" w:rsidRPr="003735F0">
        <w:rPr>
          <w:rFonts w:eastAsiaTheme="minorEastAsia"/>
          <w:szCs w:val="24"/>
        </w:rPr>
        <w:t xml:space="preserve">as two sections covering the two levels of allegation/concern: </w:t>
      </w:r>
      <w:hyperlink r:id="rId19" w:history="1">
        <w:r w:rsidR="005A7885" w:rsidRPr="00277C30">
          <w:rPr>
            <w:rStyle w:val="Hyperlink"/>
          </w:rPr>
          <w:t>https://www.gov.uk/government/publications/keeping-children-safe-in-education--2</w:t>
        </w:r>
      </w:hyperlink>
      <w:r w:rsidR="00162866">
        <w:rPr>
          <w:rStyle w:val="Hyperlink"/>
        </w:rPr>
        <w:t xml:space="preserve"> </w:t>
      </w:r>
      <w:r w:rsidR="00162866">
        <w:t xml:space="preserve">     </w:t>
      </w:r>
    </w:p>
    <w:p w14:paraId="317D8725" w14:textId="1CB26B83" w:rsidR="00162866" w:rsidRPr="003735F0" w:rsidRDefault="00E7739D" w:rsidP="00162866">
      <w:pPr>
        <w:spacing w:before="100" w:beforeAutospacing="1" w:after="100" w:afterAutospacing="1" w:line="240" w:lineRule="auto"/>
        <w:ind w:left="720" w:firstLine="0"/>
        <w:contextualSpacing/>
        <w:rPr>
          <w:color w:val="1622C4"/>
          <w:szCs w:val="24"/>
          <w:u w:val="single"/>
        </w:rPr>
      </w:pPr>
      <w:bookmarkStart w:id="0" w:name="_Hlk137475322"/>
      <w:r>
        <w:rPr>
          <w:rFonts w:eastAsiaTheme="minorEastAsia"/>
          <w:szCs w:val="24"/>
        </w:rPr>
        <w:t>H</w:t>
      </w:r>
      <w:r w:rsidR="00162866" w:rsidRPr="003735F0">
        <w:rPr>
          <w:rFonts w:eastAsiaTheme="minorEastAsia"/>
          <w:szCs w:val="24"/>
        </w:rPr>
        <w:t xml:space="preserve">as two sections covering the two levels of allegation/concern: </w:t>
      </w:r>
      <w:bookmarkEnd w:id="0"/>
    </w:p>
    <w:p w14:paraId="37B65EE6" w14:textId="6F17D80B" w:rsidR="00162866" w:rsidRPr="003735F0" w:rsidRDefault="00162866" w:rsidP="00162866">
      <w:pPr>
        <w:autoSpaceDE w:val="0"/>
        <w:autoSpaceDN w:val="0"/>
        <w:adjustRightInd w:val="0"/>
        <w:spacing w:after="93" w:line="240" w:lineRule="auto"/>
        <w:ind w:left="0" w:firstLine="0"/>
        <w:rPr>
          <w:rFonts w:eastAsiaTheme="minorEastAsia"/>
          <w:szCs w:val="24"/>
        </w:rPr>
      </w:pPr>
      <w:r w:rsidRPr="003735F0">
        <w:rPr>
          <w:rFonts w:eastAsiaTheme="minorEastAsia"/>
          <w:szCs w:val="24"/>
        </w:rPr>
        <w:t xml:space="preserve">           1. Allegations that may meet the harms threshold. </w:t>
      </w:r>
    </w:p>
    <w:p w14:paraId="5325C6E7" w14:textId="77777777" w:rsidR="003735F0" w:rsidRDefault="00162866" w:rsidP="00162866">
      <w:pPr>
        <w:autoSpaceDE w:val="0"/>
        <w:autoSpaceDN w:val="0"/>
        <w:adjustRightInd w:val="0"/>
        <w:spacing w:after="93" w:line="240" w:lineRule="auto"/>
        <w:ind w:left="0" w:firstLine="0"/>
        <w:rPr>
          <w:rFonts w:eastAsiaTheme="minorEastAsia"/>
          <w:szCs w:val="24"/>
        </w:rPr>
      </w:pPr>
      <w:r w:rsidRPr="003735F0">
        <w:rPr>
          <w:rFonts w:eastAsiaTheme="minorEastAsia"/>
          <w:szCs w:val="24"/>
        </w:rPr>
        <w:t xml:space="preserve">           2. Allegation/concerns that do not meet the harms threshold – referred to for</w:t>
      </w:r>
      <w:r w:rsidR="003735F0">
        <w:rPr>
          <w:rFonts w:eastAsiaTheme="minorEastAsia"/>
          <w:szCs w:val="24"/>
        </w:rPr>
        <w:t xml:space="preserve">    </w:t>
      </w:r>
    </w:p>
    <w:p w14:paraId="7A306363" w14:textId="30950EBA" w:rsidR="00C2392D" w:rsidRDefault="003735F0" w:rsidP="00162866">
      <w:pPr>
        <w:autoSpaceDE w:val="0"/>
        <w:autoSpaceDN w:val="0"/>
        <w:adjustRightInd w:val="0"/>
        <w:spacing w:after="93" w:line="240" w:lineRule="auto"/>
        <w:ind w:left="0" w:firstLine="0"/>
        <w:rPr>
          <w:rFonts w:eastAsiaTheme="minorEastAsia"/>
          <w:szCs w:val="24"/>
        </w:rPr>
      </w:pPr>
      <w:r>
        <w:rPr>
          <w:rFonts w:eastAsiaTheme="minorEastAsia"/>
          <w:szCs w:val="24"/>
        </w:rPr>
        <w:t xml:space="preserve">               </w:t>
      </w:r>
      <w:r w:rsidR="00162866" w:rsidRPr="003735F0">
        <w:rPr>
          <w:rFonts w:eastAsiaTheme="minorEastAsia"/>
          <w:szCs w:val="24"/>
        </w:rPr>
        <w:t>the purposes of this guidance as ‘low level concerns</w:t>
      </w:r>
      <w:r w:rsidR="00F6087A" w:rsidRPr="003735F0">
        <w:rPr>
          <w:rFonts w:eastAsiaTheme="minorEastAsia"/>
          <w:szCs w:val="24"/>
        </w:rPr>
        <w:t>.’</w:t>
      </w:r>
      <w:r w:rsidR="00162866" w:rsidRPr="003735F0">
        <w:rPr>
          <w:rFonts w:eastAsiaTheme="minorEastAsia"/>
          <w:szCs w:val="24"/>
        </w:rPr>
        <w:t xml:space="preserve"> These procedures </w:t>
      </w:r>
      <w:r>
        <w:rPr>
          <w:rFonts w:eastAsiaTheme="minorEastAsia"/>
          <w:szCs w:val="24"/>
        </w:rPr>
        <w:t xml:space="preserve"> </w:t>
      </w:r>
    </w:p>
    <w:p w14:paraId="4CDA85FE" w14:textId="5EC38F31" w:rsidR="00C2392D" w:rsidRDefault="00C2392D" w:rsidP="00162866">
      <w:pPr>
        <w:autoSpaceDE w:val="0"/>
        <w:autoSpaceDN w:val="0"/>
        <w:adjustRightInd w:val="0"/>
        <w:spacing w:after="93" w:line="240" w:lineRule="auto"/>
        <w:ind w:left="0" w:firstLine="0"/>
        <w:rPr>
          <w:rFonts w:eastAsiaTheme="minorEastAsia"/>
          <w:szCs w:val="24"/>
        </w:rPr>
      </w:pPr>
      <w:r>
        <w:rPr>
          <w:rFonts w:eastAsiaTheme="minorEastAsia"/>
          <w:szCs w:val="24"/>
        </w:rPr>
        <w:t xml:space="preserve">               </w:t>
      </w:r>
      <w:r w:rsidR="00162866" w:rsidRPr="003735F0">
        <w:rPr>
          <w:rFonts w:eastAsiaTheme="minorEastAsia"/>
          <w:szCs w:val="24"/>
        </w:rPr>
        <w:t xml:space="preserve">should be consistent with local safeguarding procedures and </w:t>
      </w:r>
      <w:r w:rsidR="0077155D" w:rsidRPr="003735F0">
        <w:rPr>
          <w:rFonts w:eastAsiaTheme="minorEastAsia"/>
          <w:szCs w:val="24"/>
        </w:rPr>
        <w:t>practice.</w:t>
      </w:r>
      <w:r w:rsidR="00162866" w:rsidRPr="003735F0">
        <w:rPr>
          <w:rFonts w:eastAsiaTheme="minorEastAsia"/>
          <w:szCs w:val="24"/>
        </w:rPr>
        <w:t xml:space="preserve"> </w:t>
      </w:r>
    </w:p>
    <w:p w14:paraId="02DFE6C6" w14:textId="7DAC8BB5" w:rsidR="00162866" w:rsidRPr="003735F0" w:rsidRDefault="00C2392D" w:rsidP="00162866">
      <w:pPr>
        <w:autoSpaceDE w:val="0"/>
        <w:autoSpaceDN w:val="0"/>
        <w:adjustRightInd w:val="0"/>
        <w:spacing w:after="93" w:line="240" w:lineRule="auto"/>
        <w:ind w:left="0" w:firstLine="0"/>
        <w:rPr>
          <w:rFonts w:eastAsiaTheme="minorEastAsia"/>
          <w:szCs w:val="24"/>
        </w:rPr>
      </w:pPr>
      <w:r>
        <w:rPr>
          <w:rFonts w:eastAsiaTheme="minorEastAsia"/>
          <w:szCs w:val="24"/>
        </w:rPr>
        <w:t xml:space="preserve">               </w:t>
      </w:r>
      <w:r w:rsidR="00162866" w:rsidRPr="003735F0">
        <w:rPr>
          <w:rFonts w:eastAsiaTheme="minorEastAsia"/>
          <w:szCs w:val="24"/>
        </w:rPr>
        <w:t xml:space="preserve">guidance. </w:t>
      </w:r>
    </w:p>
    <w:p w14:paraId="667B85BF" w14:textId="77777777" w:rsidR="009C79CA" w:rsidRPr="003735F0" w:rsidRDefault="001C6B9A" w:rsidP="00016CEF">
      <w:pPr>
        <w:numPr>
          <w:ilvl w:val="0"/>
          <w:numId w:val="6"/>
        </w:numPr>
        <w:spacing w:before="100" w:beforeAutospacing="1" w:after="100" w:afterAutospacing="1" w:line="240" w:lineRule="auto"/>
        <w:ind w:hanging="360"/>
        <w:contextualSpacing/>
        <w:rPr>
          <w:szCs w:val="24"/>
        </w:rPr>
      </w:pPr>
      <w:r w:rsidRPr="003735F0">
        <w:rPr>
          <w:szCs w:val="24"/>
        </w:rPr>
        <w:t xml:space="preserve">Disqualification under the Childcare Act 2006 </w:t>
      </w:r>
    </w:p>
    <w:p w14:paraId="2BC6DC36" w14:textId="77777777" w:rsidR="009C79CA" w:rsidRPr="003735F0" w:rsidRDefault="001C6B9A" w:rsidP="00016CEF">
      <w:pPr>
        <w:numPr>
          <w:ilvl w:val="0"/>
          <w:numId w:val="6"/>
        </w:numPr>
        <w:spacing w:before="100" w:beforeAutospacing="1" w:after="100" w:afterAutospacing="1" w:line="240" w:lineRule="auto"/>
        <w:ind w:hanging="360"/>
        <w:contextualSpacing/>
        <w:rPr>
          <w:szCs w:val="24"/>
        </w:rPr>
      </w:pPr>
      <w:r w:rsidRPr="003735F0">
        <w:rPr>
          <w:szCs w:val="24"/>
        </w:rPr>
        <w:t>Childcare (Disqualification) Regulation</w:t>
      </w:r>
      <w:r w:rsidRPr="003735F0">
        <w:rPr>
          <w:color w:val="000000" w:themeColor="text1"/>
          <w:szCs w:val="24"/>
        </w:rPr>
        <w:t>s 20</w:t>
      </w:r>
      <w:r w:rsidR="006D0B2D" w:rsidRPr="003735F0">
        <w:rPr>
          <w:color w:val="000000" w:themeColor="text1"/>
          <w:szCs w:val="24"/>
        </w:rPr>
        <w:t>18</w:t>
      </w:r>
      <w:r w:rsidRPr="003735F0">
        <w:rPr>
          <w:color w:val="000000" w:themeColor="text1"/>
          <w:szCs w:val="24"/>
        </w:rPr>
        <w:t xml:space="preserve"> – </w:t>
      </w:r>
      <w:r w:rsidR="006D0B2D" w:rsidRPr="003735F0">
        <w:rPr>
          <w:color w:val="000000" w:themeColor="text1"/>
          <w:szCs w:val="24"/>
        </w:rPr>
        <w:t xml:space="preserve">Statutory </w:t>
      </w:r>
      <w:r w:rsidRPr="003735F0">
        <w:rPr>
          <w:color w:val="000000" w:themeColor="text1"/>
          <w:szCs w:val="24"/>
        </w:rPr>
        <w:t>G</w:t>
      </w:r>
      <w:r w:rsidRPr="003735F0">
        <w:rPr>
          <w:szCs w:val="24"/>
        </w:rPr>
        <w:t xml:space="preserve">uidance for Schools </w:t>
      </w:r>
    </w:p>
    <w:p w14:paraId="06FAC5B5" w14:textId="77777777" w:rsidR="009C79CA" w:rsidRPr="003735F0" w:rsidRDefault="003E13EC" w:rsidP="00016CEF">
      <w:pPr>
        <w:numPr>
          <w:ilvl w:val="0"/>
          <w:numId w:val="6"/>
        </w:numPr>
        <w:spacing w:before="100" w:beforeAutospacing="1" w:after="100" w:afterAutospacing="1" w:line="240" w:lineRule="auto"/>
        <w:ind w:hanging="360"/>
        <w:contextualSpacing/>
        <w:rPr>
          <w:color w:val="1622C4"/>
          <w:szCs w:val="24"/>
        </w:rPr>
      </w:pPr>
      <w:hyperlink r:id="rId20" w:history="1">
        <w:r w:rsidR="001C6B9A" w:rsidRPr="003735F0">
          <w:rPr>
            <w:rStyle w:val="Hyperlink"/>
            <w:color w:val="1622C4"/>
            <w:szCs w:val="24"/>
          </w:rPr>
          <w:t xml:space="preserve">Coping with a School Emergency / School Emergency Plans </w:t>
        </w:r>
      </w:hyperlink>
    </w:p>
    <w:p w14:paraId="75D47CAD" w14:textId="77777777" w:rsidR="00985801" w:rsidRPr="003735F0" w:rsidRDefault="001C6B9A" w:rsidP="00985801">
      <w:pPr>
        <w:numPr>
          <w:ilvl w:val="0"/>
          <w:numId w:val="6"/>
        </w:numPr>
        <w:spacing w:before="100" w:beforeAutospacing="1" w:after="100" w:afterAutospacing="1" w:line="240" w:lineRule="auto"/>
        <w:ind w:hanging="360"/>
        <w:contextualSpacing/>
        <w:rPr>
          <w:szCs w:val="24"/>
        </w:rPr>
      </w:pPr>
      <w:r w:rsidRPr="003735F0">
        <w:rPr>
          <w:szCs w:val="24"/>
        </w:rPr>
        <w:t>Access Policy</w:t>
      </w:r>
    </w:p>
    <w:p w14:paraId="06A82A92" w14:textId="15D02675" w:rsidR="00985801" w:rsidRPr="003735F0" w:rsidRDefault="00985801" w:rsidP="00985801">
      <w:pPr>
        <w:numPr>
          <w:ilvl w:val="0"/>
          <w:numId w:val="6"/>
        </w:numPr>
        <w:spacing w:before="100" w:beforeAutospacing="1" w:after="100" w:afterAutospacing="1" w:line="240" w:lineRule="auto"/>
        <w:ind w:hanging="360"/>
        <w:contextualSpacing/>
        <w:rPr>
          <w:szCs w:val="24"/>
        </w:rPr>
      </w:pPr>
      <w:r w:rsidRPr="003735F0">
        <w:rPr>
          <w:rFonts w:eastAsiaTheme="minorEastAsia"/>
          <w:szCs w:val="24"/>
        </w:rPr>
        <w:t xml:space="preserve">The UKCIS external visitors’ guidance will help schools and colleges to ensure the maximum impact of any online safety sessions delivered by external visitors. </w:t>
      </w:r>
    </w:p>
    <w:p w14:paraId="7C65AF65" w14:textId="1360578E" w:rsidR="009C79CA" w:rsidRPr="00A94EBB" w:rsidRDefault="00854CFE" w:rsidP="00016CEF">
      <w:pPr>
        <w:numPr>
          <w:ilvl w:val="0"/>
          <w:numId w:val="6"/>
        </w:numPr>
        <w:spacing w:before="100" w:beforeAutospacing="1" w:after="100" w:afterAutospacing="1" w:line="240" w:lineRule="auto"/>
        <w:ind w:hanging="360"/>
        <w:contextualSpacing/>
        <w:rPr>
          <w:color w:val="FF0000"/>
          <w:szCs w:val="24"/>
        </w:rPr>
      </w:pPr>
      <w:r w:rsidRPr="003735F0">
        <w:rPr>
          <w:i/>
          <w:color w:val="FF0000"/>
          <w:szCs w:val="24"/>
        </w:rPr>
        <w:t xml:space="preserve">Other school, </w:t>
      </w:r>
      <w:r w:rsidR="00985801" w:rsidRPr="003735F0">
        <w:rPr>
          <w:i/>
          <w:color w:val="FF0000"/>
          <w:szCs w:val="24"/>
        </w:rPr>
        <w:t>academy,</w:t>
      </w:r>
      <w:r w:rsidRPr="003735F0">
        <w:rPr>
          <w:i/>
          <w:color w:val="FF0000"/>
          <w:szCs w:val="24"/>
        </w:rPr>
        <w:t xml:space="preserve"> or college policies to be </w:t>
      </w:r>
      <w:r w:rsidR="001D2D1B" w:rsidRPr="003735F0">
        <w:rPr>
          <w:i/>
          <w:color w:val="FF0000"/>
          <w:szCs w:val="24"/>
        </w:rPr>
        <w:t xml:space="preserve">considered and </w:t>
      </w:r>
      <w:r w:rsidRPr="003735F0">
        <w:rPr>
          <w:i/>
          <w:color w:val="FF0000"/>
          <w:szCs w:val="24"/>
        </w:rPr>
        <w:t>added here</w:t>
      </w:r>
      <w:r w:rsidR="00C2392D">
        <w:rPr>
          <w:i/>
          <w:color w:val="FF0000"/>
          <w:szCs w:val="24"/>
        </w:rPr>
        <w:t xml:space="preserve">, including </w:t>
      </w:r>
      <w:r w:rsidR="00C4307A">
        <w:rPr>
          <w:i/>
          <w:color w:val="FF0000"/>
          <w:szCs w:val="24"/>
        </w:rPr>
        <w:t>NEW -</w:t>
      </w:r>
      <w:r w:rsidR="00C2392D">
        <w:rPr>
          <w:i/>
          <w:color w:val="FF0000"/>
          <w:szCs w:val="24"/>
        </w:rPr>
        <w:t>how the schools will respond to</w:t>
      </w:r>
      <w:r w:rsidR="00697EEE">
        <w:rPr>
          <w:i/>
          <w:color w:val="FF0000"/>
          <w:szCs w:val="24"/>
        </w:rPr>
        <w:t xml:space="preserve"> </w:t>
      </w:r>
      <w:r w:rsidR="00697EEE" w:rsidRPr="00A94EBB">
        <w:rPr>
          <w:i/>
          <w:color w:val="FF0000"/>
          <w:szCs w:val="24"/>
        </w:rPr>
        <w:t>journalists and media visits and contacts</w:t>
      </w:r>
      <w:r w:rsidR="001D2D1B" w:rsidRPr="00A94EBB">
        <w:rPr>
          <w:i/>
          <w:color w:val="FF0000"/>
          <w:szCs w:val="24"/>
        </w:rPr>
        <w:t>…</w:t>
      </w:r>
      <w:r w:rsidR="001C6B9A" w:rsidRPr="00A94EBB">
        <w:rPr>
          <w:color w:val="FF0000"/>
          <w:szCs w:val="24"/>
        </w:rPr>
        <w:t xml:space="preserve"> </w:t>
      </w:r>
    </w:p>
    <w:p w14:paraId="6406A69B" w14:textId="77777777" w:rsidR="00CC50FC" w:rsidRPr="00A94EBB" w:rsidRDefault="00CC50FC" w:rsidP="00016CEF">
      <w:pPr>
        <w:spacing w:before="100" w:beforeAutospacing="1" w:after="100" w:afterAutospacing="1" w:line="240" w:lineRule="auto"/>
        <w:ind w:left="0" w:firstLine="0"/>
        <w:contextualSpacing/>
        <w:rPr>
          <w:b/>
          <w:color w:val="FF0000"/>
          <w:szCs w:val="24"/>
        </w:rPr>
      </w:pPr>
      <w:r w:rsidRPr="00A94EBB">
        <w:rPr>
          <w:b/>
          <w:color w:val="FF0000"/>
          <w:szCs w:val="24"/>
        </w:rPr>
        <w:br w:type="page"/>
      </w:r>
    </w:p>
    <w:p w14:paraId="6E327E51" w14:textId="77777777" w:rsidR="006D0B2D" w:rsidRPr="00246A6D" w:rsidRDefault="00B40872" w:rsidP="00016CEF">
      <w:pPr>
        <w:spacing w:before="100" w:beforeAutospacing="1" w:after="100" w:afterAutospacing="1" w:line="240" w:lineRule="auto"/>
        <w:ind w:left="-5"/>
        <w:contextualSpacing/>
        <w:rPr>
          <w:b/>
          <w:color w:val="000000" w:themeColor="text1"/>
        </w:rPr>
      </w:pPr>
      <w:r w:rsidRPr="00246A6D">
        <w:rPr>
          <w:b/>
          <w:color w:val="000000" w:themeColor="text1"/>
        </w:rPr>
        <w:lastRenderedPageBreak/>
        <w:t>Document History</w:t>
      </w:r>
    </w:p>
    <w:p w14:paraId="2224ECDA" w14:textId="77777777" w:rsidR="00FE007A" w:rsidRPr="00246A6D" w:rsidRDefault="00FE007A" w:rsidP="00016CEF">
      <w:pPr>
        <w:spacing w:before="100" w:beforeAutospacing="1" w:after="100" w:afterAutospacing="1" w:line="240" w:lineRule="auto"/>
        <w:contextualSpacing/>
        <w:rPr>
          <w:color w:val="000000" w:themeColor="text1"/>
          <w:szCs w:val="20"/>
        </w:rPr>
      </w:pPr>
    </w:p>
    <w:p w14:paraId="5D7CE065" w14:textId="77777777" w:rsidR="006D0B2D" w:rsidRPr="002C776B" w:rsidRDefault="006D0B2D"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p>
    <w:p w14:paraId="1AB95F28" w14:textId="10D5E68B" w:rsidR="00BA58A9" w:rsidRPr="002C776B" w:rsidRDefault="006D0B2D"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Lead HR Business Partner</w:t>
      </w:r>
      <w:r w:rsidR="00FE007A" w:rsidRPr="002C776B">
        <w:rPr>
          <w:bCs/>
          <w:color w:val="000000" w:themeColor="text1"/>
          <w:sz w:val="22"/>
        </w:rPr>
        <w:t>s</w:t>
      </w:r>
      <w:r w:rsidRPr="002C776B">
        <w:rPr>
          <w:bCs/>
          <w:color w:val="000000" w:themeColor="text1"/>
          <w:sz w:val="22"/>
        </w:rPr>
        <w:tab/>
      </w:r>
      <w:r w:rsidRPr="002C776B">
        <w:rPr>
          <w:bCs/>
          <w:color w:val="000000" w:themeColor="text1"/>
          <w:sz w:val="22"/>
        </w:rPr>
        <w:tab/>
      </w:r>
      <w:r w:rsidR="00B40872" w:rsidRPr="002C776B">
        <w:rPr>
          <w:bCs/>
          <w:color w:val="000000" w:themeColor="text1"/>
          <w:sz w:val="22"/>
        </w:rPr>
        <w:tab/>
      </w:r>
      <w:r w:rsidR="00BA58A9" w:rsidRPr="002C776B">
        <w:rPr>
          <w:bCs/>
          <w:color w:val="000000" w:themeColor="text1"/>
          <w:sz w:val="22"/>
        </w:rPr>
        <w:t xml:space="preserve">           </w:t>
      </w:r>
      <w:r w:rsidR="002C776B" w:rsidRPr="002C776B">
        <w:rPr>
          <w:bCs/>
          <w:color w:val="000000" w:themeColor="text1"/>
          <w:sz w:val="22"/>
        </w:rPr>
        <w:tab/>
      </w:r>
      <w:r w:rsidR="002C776B">
        <w:rPr>
          <w:bCs/>
          <w:color w:val="000000" w:themeColor="text1"/>
          <w:sz w:val="22"/>
        </w:rPr>
        <w:tab/>
      </w:r>
      <w:r w:rsidRPr="002C776B">
        <w:rPr>
          <w:bCs/>
          <w:color w:val="000000" w:themeColor="text1"/>
          <w:sz w:val="22"/>
        </w:rPr>
        <w:t>Fran</w:t>
      </w:r>
      <w:r w:rsidR="00B40872" w:rsidRPr="002C776B">
        <w:rPr>
          <w:bCs/>
          <w:color w:val="000000" w:themeColor="text1"/>
          <w:sz w:val="22"/>
        </w:rPr>
        <w:t xml:space="preserve"> </w:t>
      </w:r>
      <w:r w:rsidRPr="002C776B">
        <w:rPr>
          <w:bCs/>
          <w:color w:val="000000" w:themeColor="text1"/>
          <w:sz w:val="22"/>
        </w:rPr>
        <w:t>Waldrom/Ellen</w:t>
      </w:r>
      <w:r w:rsidR="00B40872" w:rsidRPr="002C776B">
        <w:rPr>
          <w:bCs/>
          <w:color w:val="000000" w:themeColor="text1"/>
          <w:sz w:val="22"/>
        </w:rPr>
        <w:t xml:space="preserve"> Cottee</w:t>
      </w:r>
    </w:p>
    <w:p w14:paraId="54843A8D" w14:textId="365C5FD9" w:rsidR="00BA58A9" w:rsidRPr="002C776B" w:rsidRDefault="00BA58A9"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 xml:space="preserve">Lead </w:t>
      </w:r>
      <w:r w:rsidR="002C776B" w:rsidRPr="002C776B">
        <w:rPr>
          <w:bCs/>
          <w:color w:val="000000" w:themeColor="text1"/>
          <w:sz w:val="22"/>
        </w:rPr>
        <w:t xml:space="preserve">Senior </w:t>
      </w:r>
      <w:r w:rsidRPr="002C776B">
        <w:rPr>
          <w:bCs/>
          <w:color w:val="000000" w:themeColor="text1"/>
          <w:sz w:val="22"/>
        </w:rPr>
        <w:t xml:space="preserve">HR </w:t>
      </w:r>
      <w:r w:rsidR="002C776B" w:rsidRPr="002C776B">
        <w:rPr>
          <w:bCs/>
          <w:color w:val="000000" w:themeColor="text1"/>
          <w:sz w:val="22"/>
        </w:rPr>
        <w:t>Business Partner</w:t>
      </w:r>
      <w:r w:rsidR="006D0B2D" w:rsidRPr="002C776B">
        <w:rPr>
          <w:bCs/>
          <w:color w:val="000000" w:themeColor="text1"/>
          <w:sz w:val="22"/>
        </w:rPr>
        <w:t xml:space="preserve">                  </w:t>
      </w:r>
      <w:r w:rsidRPr="002C776B">
        <w:rPr>
          <w:bCs/>
          <w:color w:val="000000" w:themeColor="text1"/>
          <w:sz w:val="22"/>
        </w:rPr>
        <w:t xml:space="preserve">           </w:t>
      </w:r>
      <w:r w:rsidR="002C776B" w:rsidRPr="002C776B">
        <w:rPr>
          <w:bCs/>
          <w:color w:val="000000" w:themeColor="text1"/>
          <w:sz w:val="22"/>
        </w:rPr>
        <w:tab/>
      </w:r>
      <w:r w:rsidRPr="002C776B">
        <w:rPr>
          <w:bCs/>
          <w:color w:val="000000" w:themeColor="text1"/>
          <w:sz w:val="22"/>
        </w:rPr>
        <w:t>Andy Wilson</w:t>
      </w:r>
    </w:p>
    <w:p w14:paraId="6FC715D3" w14:textId="78FA2CBF" w:rsidR="00BA58A9" w:rsidRPr="002C776B" w:rsidRDefault="00BA58A9"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Safeguarding Children in Education Officer</w:t>
      </w:r>
      <w:r w:rsidR="00B40872" w:rsidRPr="002C776B">
        <w:rPr>
          <w:bCs/>
          <w:color w:val="000000" w:themeColor="text1"/>
          <w:sz w:val="22"/>
        </w:rPr>
        <w:t xml:space="preserve">             </w:t>
      </w:r>
      <w:r w:rsidRPr="002C776B">
        <w:rPr>
          <w:bCs/>
          <w:color w:val="000000" w:themeColor="text1"/>
          <w:sz w:val="22"/>
        </w:rPr>
        <w:t xml:space="preserve"> </w:t>
      </w:r>
      <w:r w:rsidR="002C776B" w:rsidRPr="002C776B">
        <w:rPr>
          <w:bCs/>
          <w:color w:val="000000" w:themeColor="text1"/>
          <w:sz w:val="22"/>
        </w:rPr>
        <w:tab/>
      </w:r>
      <w:r w:rsidR="002C776B">
        <w:rPr>
          <w:bCs/>
          <w:color w:val="000000" w:themeColor="text1"/>
          <w:sz w:val="22"/>
        </w:rPr>
        <w:tab/>
      </w:r>
      <w:r w:rsidRPr="002C776B">
        <w:rPr>
          <w:bCs/>
          <w:color w:val="000000" w:themeColor="text1"/>
          <w:sz w:val="22"/>
        </w:rPr>
        <w:t>Cheryl Stollery</w:t>
      </w:r>
    </w:p>
    <w:p w14:paraId="50DE820B" w14:textId="5735C125" w:rsidR="002C776B" w:rsidRPr="002C776B" w:rsidRDefault="00B40872" w:rsidP="002479A5">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 xml:space="preserve">            </w:t>
      </w:r>
    </w:p>
    <w:p w14:paraId="7975D33B" w14:textId="77777777" w:rsidR="002C776B" w:rsidRPr="002C776B" w:rsidRDefault="00B40872"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 xml:space="preserve">  </w:t>
      </w:r>
    </w:p>
    <w:p w14:paraId="0D588483" w14:textId="6DA89A9E" w:rsidR="006D0B2D" w:rsidRDefault="006D0B2D"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r w:rsidRPr="002C776B">
        <w:rPr>
          <w:bCs/>
          <w:color w:val="000000" w:themeColor="text1"/>
          <w:sz w:val="22"/>
        </w:rPr>
        <w:t>Review Date</w:t>
      </w:r>
      <w:r w:rsidR="00F45EE8">
        <w:rPr>
          <w:bCs/>
          <w:color w:val="000000" w:themeColor="text1"/>
          <w:sz w:val="22"/>
        </w:rPr>
        <w:t>: September 202</w:t>
      </w:r>
      <w:r w:rsidR="002479A5">
        <w:rPr>
          <w:bCs/>
          <w:color w:val="000000" w:themeColor="text1"/>
          <w:sz w:val="22"/>
        </w:rPr>
        <w:t>4</w:t>
      </w:r>
      <w:r w:rsidRPr="002C776B">
        <w:rPr>
          <w:bCs/>
          <w:color w:val="000000" w:themeColor="text1"/>
          <w:sz w:val="22"/>
        </w:rPr>
        <w:tab/>
      </w:r>
      <w:r w:rsidRPr="002C776B">
        <w:rPr>
          <w:bCs/>
          <w:color w:val="000000" w:themeColor="text1"/>
          <w:sz w:val="22"/>
        </w:rPr>
        <w:tab/>
      </w:r>
      <w:r w:rsidRPr="002C776B">
        <w:rPr>
          <w:bCs/>
          <w:color w:val="000000" w:themeColor="text1"/>
          <w:sz w:val="22"/>
        </w:rPr>
        <w:tab/>
      </w:r>
      <w:r w:rsidRPr="002C776B">
        <w:rPr>
          <w:bCs/>
          <w:color w:val="000000" w:themeColor="text1"/>
          <w:sz w:val="22"/>
        </w:rPr>
        <w:tab/>
        <w:t>As per legislative</w:t>
      </w:r>
      <w:r w:rsidR="00FE007A" w:rsidRPr="002C776B">
        <w:rPr>
          <w:bCs/>
          <w:color w:val="000000" w:themeColor="text1"/>
          <w:sz w:val="22"/>
        </w:rPr>
        <w:t xml:space="preserve"> changes</w:t>
      </w:r>
    </w:p>
    <w:p w14:paraId="471A2ED8" w14:textId="77777777" w:rsidR="002C776B" w:rsidRPr="002C776B" w:rsidRDefault="002C776B" w:rsidP="002C776B">
      <w:pPr>
        <w:pBdr>
          <w:top w:val="single" w:sz="4" w:space="0" w:color="auto"/>
          <w:left w:val="single" w:sz="4" w:space="16" w:color="auto"/>
          <w:bottom w:val="single" w:sz="4" w:space="1" w:color="auto"/>
          <w:right w:val="single" w:sz="4" w:space="21" w:color="auto"/>
        </w:pBdr>
        <w:tabs>
          <w:tab w:val="left" w:pos="360"/>
        </w:tabs>
        <w:spacing w:before="100" w:beforeAutospacing="1" w:after="100" w:afterAutospacing="1" w:line="240" w:lineRule="auto"/>
        <w:contextualSpacing/>
        <w:rPr>
          <w:bCs/>
          <w:color w:val="000000" w:themeColor="text1"/>
          <w:sz w:val="22"/>
        </w:rPr>
      </w:pPr>
    </w:p>
    <w:p w14:paraId="17E040D4" w14:textId="46AD7933" w:rsidR="006D0B2D" w:rsidRPr="002C776B" w:rsidRDefault="006D0B2D" w:rsidP="00016CEF">
      <w:pPr>
        <w:spacing w:before="100" w:beforeAutospacing="1" w:after="100" w:afterAutospacing="1" w:line="240" w:lineRule="auto"/>
        <w:ind w:left="0" w:firstLine="0"/>
        <w:contextualSpacing/>
        <w:rPr>
          <w:bCs/>
          <w:color w:val="000000" w:themeColor="text1"/>
          <w:szCs w:val="20"/>
        </w:rPr>
      </w:pPr>
    </w:p>
    <w:p w14:paraId="080F7013" w14:textId="77777777" w:rsidR="002C776B" w:rsidRPr="002C776B" w:rsidRDefault="002C776B" w:rsidP="00016CEF">
      <w:pPr>
        <w:spacing w:before="100" w:beforeAutospacing="1" w:after="100" w:afterAutospacing="1" w:line="240" w:lineRule="auto"/>
        <w:ind w:left="0" w:firstLine="0"/>
        <w:contextualSpacing/>
        <w:rPr>
          <w:bCs/>
          <w:color w:val="000000" w:themeColor="text1"/>
          <w:szCs w:val="20"/>
        </w:rPr>
      </w:pPr>
    </w:p>
    <w:tbl>
      <w:tblPr>
        <w:tblStyle w:val="TableGrid"/>
        <w:tblW w:w="9923" w:type="dxa"/>
        <w:tblInd w:w="-289" w:type="dxa"/>
        <w:tblLook w:val="04A0" w:firstRow="1" w:lastRow="0" w:firstColumn="1" w:lastColumn="0" w:noHBand="0" w:noVBand="1"/>
      </w:tblPr>
      <w:tblGrid>
        <w:gridCol w:w="7939"/>
        <w:gridCol w:w="1984"/>
      </w:tblGrid>
      <w:tr w:rsidR="00246A6D" w:rsidRPr="002C776B" w14:paraId="39DD703D" w14:textId="77777777" w:rsidTr="002C776B">
        <w:tc>
          <w:tcPr>
            <w:tcW w:w="7939" w:type="dxa"/>
          </w:tcPr>
          <w:p w14:paraId="24BF708C" w14:textId="693D44D9" w:rsidR="00BA58A9" w:rsidRPr="002C776B" w:rsidRDefault="00BA58A9" w:rsidP="002C776B">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 xml:space="preserve">Original </w:t>
            </w:r>
            <w:r w:rsidR="005B1778" w:rsidRPr="002C776B">
              <w:rPr>
                <w:bCs/>
                <w:color w:val="000000" w:themeColor="text1"/>
                <w:sz w:val="22"/>
              </w:rPr>
              <w:t>Document produced by Dr John Bradley</w:t>
            </w:r>
            <w:r w:rsidR="00CD3F27" w:rsidRPr="002C776B">
              <w:rPr>
                <w:bCs/>
                <w:color w:val="000000" w:themeColor="text1"/>
                <w:sz w:val="22"/>
              </w:rPr>
              <w:t xml:space="preserve"> Independent Consultant (SCR’s)</w:t>
            </w:r>
            <w:r w:rsidR="002C776B" w:rsidRPr="002C776B">
              <w:rPr>
                <w:bCs/>
                <w:color w:val="000000" w:themeColor="text1"/>
                <w:sz w:val="22"/>
              </w:rPr>
              <w:t xml:space="preserve"> </w:t>
            </w:r>
            <w:r w:rsidRPr="002C776B">
              <w:rPr>
                <w:bCs/>
                <w:color w:val="000000" w:themeColor="text1"/>
                <w:sz w:val="22"/>
              </w:rPr>
              <w:t xml:space="preserve">In consultation with Pam Rossiter </w:t>
            </w:r>
            <w:r w:rsidR="00CD3F27" w:rsidRPr="002C776B">
              <w:rPr>
                <w:bCs/>
                <w:color w:val="000000" w:themeColor="text1"/>
                <w:sz w:val="22"/>
              </w:rPr>
              <w:t xml:space="preserve">Group Manager, </w:t>
            </w:r>
            <w:r w:rsidRPr="002C776B">
              <w:rPr>
                <w:bCs/>
                <w:color w:val="000000" w:themeColor="text1"/>
                <w:sz w:val="22"/>
              </w:rPr>
              <w:t>and Cheryl Stollery</w:t>
            </w:r>
            <w:r w:rsidR="00CD3F27" w:rsidRPr="002C776B">
              <w:rPr>
                <w:bCs/>
                <w:color w:val="000000" w:themeColor="text1"/>
                <w:sz w:val="22"/>
              </w:rPr>
              <w:t xml:space="preserve"> SCIEO,</w:t>
            </w:r>
            <w:r w:rsidRPr="002C776B">
              <w:rPr>
                <w:bCs/>
                <w:color w:val="000000" w:themeColor="text1"/>
                <w:sz w:val="22"/>
              </w:rPr>
              <w:t xml:space="preserve"> Safeguarding and Independent Review Service</w:t>
            </w:r>
          </w:p>
        </w:tc>
        <w:tc>
          <w:tcPr>
            <w:tcW w:w="1984" w:type="dxa"/>
          </w:tcPr>
          <w:p w14:paraId="5F4D770F" w14:textId="77777777" w:rsidR="005B1778" w:rsidRPr="002C776B" w:rsidRDefault="005B1778"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May 2015</w:t>
            </w:r>
          </w:p>
        </w:tc>
      </w:tr>
      <w:tr w:rsidR="00246A6D" w:rsidRPr="002C776B" w14:paraId="20888CD4" w14:textId="77777777" w:rsidTr="002C776B">
        <w:tc>
          <w:tcPr>
            <w:tcW w:w="7939" w:type="dxa"/>
          </w:tcPr>
          <w:p w14:paraId="7F279C50" w14:textId="77777777" w:rsidR="00BA58A9" w:rsidRPr="002C776B" w:rsidRDefault="005B1778"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Document updated by HR Service (AW/FW/EC)</w:t>
            </w:r>
            <w:r w:rsidR="00BA58A9" w:rsidRPr="002C776B">
              <w:rPr>
                <w:bCs/>
                <w:color w:val="000000" w:themeColor="text1"/>
                <w:sz w:val="22"/>
              </w:rPr>
              <w:t xml:space="preserve"> and in consultation with Cheryl Stollery SCIEO</w:t>
            </w:r>
          </w:p>
        </w:tc>
        <w:tc>
          <w:tcPr>
            <w:tcW w:w="1984" w:type="dxa"/>
          </w:tcPr>
          <w:p w14:paraId="2DA4A632" w14:textId="53EC2C2B" w:rsidR="005B1778" w:rsidRPr="002C776B" w:rsidRDefault="005B1778"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September 20</w:t>
            </w:r>
            <w:r w:rsidR="00162866">
              <w:rPr>
                <w:bCs/>
                <w:color w:val="000000" w:themeColor="text1"/>
                <w:sz w:val="22"/>
              </w:rPr>
              <w:t>2</w:t>
            </w:r>
            <w:r w:rsidR="00F45EE8">
              <w:rPr>
                <w:bCs/>
                <w:color w:val="000000" w:themeColor="text1"/>
                <w:sz w:val="22"/>
              </w:rPr>
              <w:t>3</w:t>
            </w:r>
          </w:p>
        </w:tc>
      </w:tr>
      <w:tr w:rsidR="0058358F" w:rsidRPr="002C776B" w14:paraId="6DE75D50" w14:textId="77777777" w:rsidTr="002C776B">
        <w:tc>
          <w:tcPr>
            <w:tcW w:w="7939" w:type="dxa"/>
          </w:tcPr>
          <w:p w14:paraId="28B1908B" w14:textId="59484BFC" w:rsidR="0058358F" w:rsidRPr="002C776B" w:rsidRDefault="0058358F"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 xml:space="preserve">Coronavirus update – Page 1, Introduction (AW) </w:t>
            </w:r>
          </w:p>
        </w:tc>
        <w:tc>
          <w:tcPr>
            <w:tcW w:w="1984" w:type="dxa"/>
          </w:tcPr>
          <w:p w14:paraId="3F02EA68" w14:textId="2E934E45" w:rsidR="0058358F" w:rsidRPr="002C776B" w:rsidRDefault="0058358F"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May 2021</w:t>
            </w:r>
          </w:p>
        </w:tc>
      </w:tr>
      <w:tr w:rsidR="005424B1" w:rsidRPr="002C776B" w14:paraId="14224E9F" w14:textId="77777777" w:rsidTr="002C776B">
        <w:tc>
          <w:tcPr>
            <w:tcW w:w="7939" w:type="dxa"/>
          </w:tcPr>
          <w:p w14:paraId="640A9657" w14:textId="2A3EEC98" w:rsidR="005424B1" w:rsidRPr="002C776B" w:rsidRDefault="005424B1"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Paragraph 4.2 updated (AW)</w:t>
            </w:r>
          </w:p>
        </w:tc>
        <w:tc>
          <w:tcPr>
            <w:tcW w:w="1984" w:type="dxa"/>
          </w:tcPr>
          <w:p w14:paraId="05366DE3" w14:textId="01881894" w:rsidR="005424B1" w:rsidRPr="002C776B" w:rsidRDefault="005424B1"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 xml:space="preserve">August 2021 </w:t>
            </w:r>
          </w:p>
        </w:tc>
      </w:tr>
      <w:tr w:rsidR="002C776B" w:rsidRPr="002C776B" w14:paraId="71700369" w14:textId="77777777" w:rsidTr="002C776B">
        <w:tc>
          <w:tcPr>
            <w:tcW w:w="7939" w:type="dxa"/>
          </w:tcPr>
          <w:p w14:paraId="0EAA0A48" w14:textId="2B740851" w:rsidR="002C776B" w:rsidRPr="002C776B" w:rsidRDefault="002C776B"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 xml:space="preserve">Reviewed and KCSiE </w:t>
            </w:r>
            <w:r w:rsidR="008F2C66">
              <w:rPr>
                <w:bCs/>
                <w:color w:val="000000" w:themeColor="text1"/>
                <w:sz w:val="22"/>
              </w:rPr>
              <w:t xml:space="preserve">2023 </w:t>
            </w:r>
            <w:r w:rsidRPr="002C776B">
              <w:rPr>
                <w:bCs/>
                <w:color w:val="000000" w:themeColor="text1"/>
                <w:sz w:val="22"/>
              </w:rPr>
              <w:t>referenced updated</w:t>
            </w:r>
            <w:r w:rsidR="00A37E45">
              <w:rPr>
                <w:bCs/>
                <w:color w:val="000000" w:themeColor="text1"/>
                <w:sz w:val="22"/>
              </w:rPr>
              <w:t xml:space="preserve"> (FW)</w:t>
            </w:r>
            <w:r w:rsidR="00162866">
              <w:rPr>
                <w:bCs/>
                <w:color w:val="000000" w:themeColor="text1"/>
                <w:sz w:val="22"/>
              </w:rPr>
              <w:t xml:space="preserve"> (CS)</w:t>
            </w:r>
            <w:r w:rsidR="008F2C66">
              <w:rPr>
                <w:bCs/>
                <w:color w:val="000000" w:themeColor="text1"/>
                <w:sz w:val="22"/>
              </w:rPr>
              <w:t xml:space="preserve"> (AW)</w:t>
            </w:r>
            <w:r w:rsidR="00A94EBB">
              <w:rPr>
                <w:bCs/>
                <w:color w:val="000000" w:themeColor="text1"/>
                <w:sz w:val="22"/>
              </w:rPr>
              <w:t xml:space="preserve"> (SH)</w:t>
            </w:r>
          </w:p>
        </w:tc>
        <w:tc>
          <w:tcPr>
            <w:tcW w:w="1984" w:type="dxa"/>
          </w:tcPr>
          <w:p w14:paraId="2C591B10" w14:textId="65C564AA" w:rsidR="002C776B" w:rsidRPr="002C776B" w:rsidRDefault="002C776B" w:rsidP="00016CEF">
            <w:pPr>
              <w:spacing w:before="100" w:beforeAutospacing="1" w:after="100" w:afterAutospacing="1" w:line="240" w:lineRule="auto"/>
              <w:ind w:left="0" w:firstLine="0"/>
              <w:contextualSpacing/>
              <w:rPr>
                <w:bCs/>
                <w:color w:val="000000" w:themeColor="text1"/>
                <w:sz w:val="22"/>
              </w:rPr>
            </w:pPr>
            <w:r w:rsidRPr="002C776B">
              <w:rPr>
                <w:bCs/>
                <w:color w:val="000000" w:themeColor="text1"/>
                <w:sz w:val="22"/>
              </w:rPr>
              <w:t>September 202</w:t>
            </w:r>
            <w:r w:rsidR="00F45EE8">
              <w:rPr>
                <w:bCs/>
                <w:color w:val="000000" w:themeColor="text1"/>
                <w:sz w:val="22"/>
              </w:rPr>
              <w:t>3</w:t>
            </w:r>
          </w:p>
        </w:tc>
      </w:tr>
      <w:tr w:rsidR="002479A5" w:rsidRPr="002C776B" w14:paraId="41E01DDE" w14:textId="77777777" w:rsidTr="002C776B">
        <w:tc>
          <w:tcPr>
            <w:tcW w:w="7939" w:type="dxa"/>
          </w:tcPr>
          <w:p w14:paraId="666DDFF4" w14:textId="09B4F8C3" w:rsidR="002479A5" w:rsidRPr="002C776B" w:rsidRDefault="002479A5" w:rsidP="00016CEF">
            <w:pPr>
              <w:spacing w:before="100" w:beforeAutospacing="1" w:after="100" w:afterAutospacing="1" w:line="240" w:lineRule="auto"/>
              <w:ind w:left="0" w:firstLine="0"/>
              <w:contextualSpacing/>
              <w:rPr>
                <w:bCs/>
                <w:color w:val="000000" w:themeColor="text1"/>
                <w:sz w:val="22"/>
              </w:rPr>
            </w:pPr>
            <w:r>
              <w:rPr>
                <w:bCs/>
                <w:color w:val="000000" w:themeColor="text1"/>
                <w:sz w:val="22"/>
              </w:rPr>
              <w:t xml:space="preserve">Reviewed and KCSiE 24 published 26/05/24 </w:t>
            </w:r>
            <w:r w:rsidR="00716784">
              <w:rPr>
                <w:bCs/>
                <w:color w:val="000000" w:themeColor="text1"/>
                <w:sz w:val="22"/>
              </w:rPr>
              <w:t>referenced</w:t>
            </w:r>
            <w:r>
              <w:rPr>
                <w:bCs/>
                <w:color w:val="000000" w:themeColor="text1"/>
                <w:sz w:val="22"/>
              </w:rPr>
              <w:t xml:space="preserve"> ( FW (CS) (AW)</w:t>
            </w:r>
          </w:p>
        </w:tc>
        <w:tc>
          <w:tcPr>
            <w:tcW w:w="1984" w:type="dxa"/>
          </w:tcPr>
          <w:p w14:paraId="20358FF3" w14:textId="6D1C44D4" w:rsidR="002479A5" w:rsidRPr="002C776B" w:rsidRDefault="00716784" w:rsidP="00016CEF">
            <w:pPr>
              <w:spacing w:before="100" w:beforeAutospacing="1" w:after="100" w:afterAutospacing="1" w:line="240" w:lineRule="auto"/>
              <w:ind w:left="0" w:firstLine="0"/>
              <w:contextualSpacing/>
              <w:rPr>
                <w:bCs/>
                <w:color w:val="000000" w:themeColor="text1"/>
                <w:sz w:val="22"/>
              </w:rPr>
            </w:pPr>
            <w:r>
              <w:rPr>
                <w:bCs/>
                <w:color w:val="000000" w:themeColor="text1"/>
                <w:sz w:val="22"/>
              </w:rPr>
              <w:t>September 24</w:t>
            </w:r>
          </w:p>
        </w:tc>
      </w:tr>
    </w:tbl>
    <w:p w14:paraId="318F717D" w14:textId="77777777" w:rsidR="005B1778" w:rsidRPr="002C776B" w:rsidRDefault="005B1778" w:rsidP="00016CEF">
      <w:pPr>
        <w:spacing w:before="100" w:beforeAutospacing="1" w:after="100" w:afterAutospacing="1" w:line="240" w:lineRule="auto"/>
        <w:contextualSpacing/>
        <w:rPr>
          <w:bCs/>
          <w:color w:val="000000" w:themeColor="text1"/>
          <w:szCs w:val="20"/>
        </w:rPr>
      </w:pPr>
    </w:p>
    <w:p w14:paraId="6701A565" w14:textId="77777777" w:rsidR="006D0B2D" w:rsidRPr="00246A6D" w:rsidRDefault="006D0B2D" w:rsidP="00016CEF">
      <w:pPr>
        <w:spacing w:before="100" w:beforeAutospacing="1" w:after="100" w:afterAutospacing="1" w:line="240" w:lineRule="auto"/>
        <w:contextualSpacing/>
        <w:rPr>
          <w:color w:val="000000" w:themeColor="text1"/>
          <w:szCs w:val="20"/>
        </w:rPr>
      </w:pPr>
    </w:p>
    <w:p w14:paraId="4532FD7D" w14:textId="77777777" w:rsidR="006D0B2D" w:rsidRPr="00246A6D" w:rsidRDefault="006D0B2D" w:rsidP="00016CEF">
      <w:pPr>
        <w:spacing w:before="100" w:beforeAutospacing="1" w:after="100" w:afterAutospacing="1" w:line="240" w:lineRule="auto"/>
        <w:contextualSpacing/>
        <w:rPr>
          <w:color w:val="000000" w:themeColor="text1"/>
          <w:szCs w:val="20"/>
        </w:rPr>
      </w:pPr>
    </w:p>
    <w:p w14:paraId="50339088" w14:textId="77777777" w:rsidR="006D0B2D" w:rsidRPr="00246A6D" w:rsidRDefault="006D0B2D" w:rsidP="00016CEF">
      <w:pPr>
        <w:spacing w:before="100" w:beforeAutospacing="1" w:after="100" w:afterAutospacing="1" w:line="240" w:lineRule="auto"/>
        <w:contextualSpacing/>
        <w:rPr>
          <w:color w:val="000000" w:themeColor="text1"/>
          <w:szCs w:val="20"/>
        </w:rPr>
      </w:pPr>
    </w:p>
    <w:p w14:paraId="653C8F5D" w14:textId="77777777" w:rsidR="006D0B2D" w:rsidRPr="00A40556" w:rsidRDefault="006D0B2D" w:rsidP="00016CEF">
      <w:pPr>
        <w:spacing w:before="100" w:beforeAutospacing="1" w:after="100" w:afterAutospacing="1" w:line="240" w:lineRule="auto"/>
        <w:contextualSpacing/>
        <w:rPr>
          <w:szCs w:val="20"/>
        </w:rPr>
      </w:pPr>
    </w:p>
    <w:p w14:paraId="5F54DA72" w14:textId="77777777" w:rsidR="006D0B2D" w:rsidRPr="00A40556" w:rsidRDefault="006D0B2D" w:rsidP="00016CEF">
      <w:pPr>
        <w:spacing w:before="100" w:beforeAutospacing="1" w:after="100" w:afterAutospacing="1" w:line="240" w:lineRule="auto"/>
        <w:contextualSpacing/>
        <w:rPr>
          <w:szCs w:val="20"/>
        </w:rPr>
      </w:pPr>
    </w:p>
    <w:p w14:paraId="554D2453" w14:textId="77777777" w:rsidR="006D0B2D" w:rsidRPr="00A40556" w:rsidRDefault="006D0B2D" w:rsidP="00016CEF">
      <w:pPr>
        <w:spacing w:before="100" w:beforeAutospacing="1" w:after="100" w:afterAutospacing="1" w:line="240" w:lineRule="auto"/>
        <w:contextualSpacing/>
        <w:rPr>
          <w:szCs w:val="20"/>
        </w:rPr>
      </w:pPr>
    </w:p>
    <w:p w14:paraId="0B7766FC" w14:textId="77777777" w:rsidR="006D0B2D" w:rsidRPr="00A40556" w:rsidRDefault="006D0B2D" w:rsidP="00016CEF">
      <w:pPr>
        <w:spacing w:before="100" w:beforeAutospacing="1" w:after="100" w:afterAutospacing="1" w:line="240" w:lineRule="auto"/>
        <w:contextualSpacing/>
        <w:rPr>
          <w:szCs w:val="20"/>
        </w:rPr>
      </w:pPr>
    </w:p>
    <w:p w14:paraId="7EB69B6C" w14:textId="77777777" w:rsidR="006D0B2D" w:rsidRPr="00A40556" w:rsidRDefault="006D0B2D" w:rsidP="00016CEF">
      <w:pPr>
        <w:spacing w:before="100" w:beforeAutospacing="1" w:after="100" w:afterAutospacing="1" w:line="240" w:lineRule="auto"/>
        <w:contextualSpacing/>
        <w:rPr>
          <w:szCs w:val="20"/>
        </w:rPr>
      </w:pPr>
    </w:p>
    <w:p w14:paraId="3E75822F" w14:textId="77777777" w:rsidR="006D0B2D" w:rsidRPr="00A40556" w:rsidRDefault="006D0B2D" w:rsidP="00016CEF">
      <w:pPr>
        <w:spacing w:before="100" w:beforeAutospacing="1" w:after="100" w:afterAutospacing="1" w:line="240" w:lineRule="auto"/>
        <w:contextualSpacing/>
        <w:rPr>
          <w:szCs w:val="20"/>
        </w:rPr>
      </w:pPr>
    </w:p>
    <w:p w14:paraId="3D1019F8" w14:textId="77777777" w:rsidR="006D0B2D" w:rsidRPr="00A40556" w:rsidRDefault="006D0B2D" w:rsidP="00016CEF">
      <w:pPr>
        <w:spacing w:before="100" w:beforeAutospacing="1" w:after="100" w:afterAutospacing="1" w:line="240" w:lineRule="auto"/>
        <w:contextualSpacing/>
        <w:rPr>
          <w:szCs w:val="20"/>
        </w:rPr>
      </w:pPr>
    </w:p>
    <w:p w14:paraId="2DC11137" w14:textId="77777777" w:rsidR="009C79CA" w:rsidRDefault="009C79CA" w:rsidP="00016CEF">
      <w:pPr>
        <w:spacing w:before="100" w:beforeAutospacing="1" w:after="100" w:afterAutospacing="1" w:line="240" w:lineRule="auto"/>
        <w:ind w:left="0" w:firstLine="0"/>
        <w:contextualSpacing/>
      </w:pPr>
    </w:p>
    <w:p w14:paraId="62BE47D1" w14:textId="77777777" w:rsidR="009C79CA" w:rsidRDefault="001C6B9A" w:rsidP="00016CEF">
      <w:pPr>
        <w:spacing w:before="100" w:beforeAutospacing="1" w:after="100" w:afterAutospacing="1" w:line="240" w:lineRule="auto"/>
        <w:ind w:left="0" w:firstLine="0"/>
        <w:contextualSpacing/>
      </w:pPr>
      <w:r>
        <w:t xml:space="preserve"> </w:t>
      </w:r>
    </w:p>
    <w:sectPr w:rsidR="009C79CA" w:rsidSect="00CD3F27">
      <w:headerReference w:type="default" r:id="rId21"/>
      <w:footerReference w:type="even" r:id="rId22"/>
      <w:footerReference w:type="default" r:id="rId23"/>
      <w:headerReference w:type="first" r:id="rId24"/>
      <w:footerReference w:type="first" r:id="rId25"/>
      <w:pgSz w:w="11906" w:h="16838"/>
      <w:pgMar w:top="1398" w:right="1416" w:bottom="1427" w:left="1361" w:header="567"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0A9F" w14:textId="77777777" w:rsidR="00106344" w:rsidRDefault="00106344">
      <w:pPr>
        <w:spacing w:after="0" w:line="240" w:lineRule="auto"/>
      </w:pPr>
      <w:r>
        <w:separator/>
      </w:r>
    </w:p>
  </w:endnote>
  <w:endnote w:type="continuationSeparator" w:id="0">
    <w:p w14:paraId="52E73F6A" w14:textId="77777777" w:rsidR="00106344" w:rsidRDefault="0010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AF43" w14:textId="77777777" w:rsidR="006D0B2D" w:rsidRDefault="006D0B2D">
    <w:pPr>
      <w:spacing w:after="0" w:line="259" w:lineRule="auto"/>
      <w:ind w:left="0" w:firstLine="0"/>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B115682" w14:textId="77777777" w:rsidR="006D0B2D" w:rsidRDefault="006D0B2D">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BDD0" w14:textId="2887FDCE" w:rsidR="00CC50FC" w:rsidRPr="000D27EE" w:rsidRDefault="000D27EE" w:rsidP="00464061">
    <w:pPr>
      <w:rPr>
        <w:sz w:val="16"/>
        <w:szCs w:val="16"/>
      </w:rPr>
    </w:pPr>
    <w:r w:rsidRPr="000D27EE">
      <w:rPr>
        <w:sz w:val="16"/>
        <w:szCs w:val="16"/>
      </w:rPr>
      <w:t>NCC</w:t>
    </w:r>
    <w:r>
      <w:rPr>
        <w:sz w:val="16"/>
        <w:szCs w:val="16"/>
      </w:rPr>
      <w:t xml:space="preserve"> &amp; NSCP Guidance on Visitors</w:t>
    </w:r>
    <w:r w:rsidR="00464061">
      <w:rPr>
        <w:sz w:val="16"/>
        <w:szCs w:val="16"/>
      </w:rPr>
      <w:t xml:space="preserve"> and VIPs to Schools – September 202</w:t>
    </w:r>
    <w:r w:rsidR="0077155D">
      <w:rPr>
        <w:sz w:val="16"/>
        <w:szCs w:val="16"/>
      </w:rPr>
      <w:t>4</w:t>
    </w:r>
  </w:p>
  <w:p w14:paraId="5797A6D5" w14:textId="77777777" w:rsidR="00CC50FC" w:rsidRDefault="00CC50FC" w:rsidP="00095D1A">
    <w:pPr>
      <w:jc w:val="right"/>
      <w:rPr>
        <w:rFonts w:ascii="Calibri" w:eastAsia="Calibri" w:hAnsi="Calibri"/>
        <w:sz w:val="20"/>
        <w:lang w:eastAsia="en-US"/>
      </w:rPr>
    </w:pPr>
    <w:r>
      <w:fldChar w:fldCharType="begin"/>
    </w:r>
    <w:r>
      <w:instrText xml:space="preserve"> PAGE   \* MERGEFORMAT </w:instrText>
    </w:r>
    <w:r>
      <w:fldChar w:fldCharType="separate"/>
    </w:r>
    <w:r w:rsidR="00246A6D">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F0B5" w14:textId="77777777" w:rsidR="0051497C" w:rsidRDefault="0051497C" w:rsidP="0051497C">
    <w:pPr>
      <w:pStyle w:val="Footer"/>
      <w:jc w:val="right"/>
    </w:pPr>
    <w:r>
      <w:fldChar w:fldCharType="begin"/>
    </w:r>
    <w:r>
      <w:instrText xml:space="preserve"> PAGE  \* Arabic  \* MERGEFORMAT </w:instrText>
    </w:r>
    <w:r>
      <w:fldChar w:fldCharType="separate"/>
    </w:r>
    <w:r>
      <w:rPr>
        <w:noProof/>
      </w:rPr>
      <w:t>11</w:t>
    </w:r>
    <w:r>
      <w:fldChar w:fldCharType="end"/>
    </w:r>
  </w:p>
  <w:p w14:paraId="6D840B9F" w14:textId="43293FEF" w:rsidR="0051497C" w:rsidRPr="0051497C" w:rsidRDefault="0051497C">
    <w:pPr>
      <w:pStyle w:val="Footer"/>
      <w:rPr>
        <w:sz w:val="16"/>
        <w:szCs w:val="16"/>
      </w:rPr>
    </w:pPr>
    <w:r w:rsidRPr="0051497C">
      <w:rPr>
        <w:sz w:val="16"/>
        <w:szCs w:val="16"/>
      </w:rPr>
      <w:fldChar w:fldCharType="begin"/>
    </w:r>
    <w:r w:rsidRPr="0051497C">
      <w:rPr>
        <w:sz w:val="16"/>
        <w:szCs w:val="16"/>
      </w:rPr>
      <w:instrText xml:space="preserve"> FILENAME   \* MERGEFORMAT </w:instrText>
    </w:r>
    <w:r w:rsidRPr="0051497C">
      <w:rPr>
        <w:sz w:val="16"/>
        <w:szCs w:val="16"/>
      </w:rPr>
      <w:fldChar w:fldCharType="separate"/>
    </w:r>
    <w:r w:rsidRPr="0051497C">
      <w:rPr>
        <w:noProof/>
        <w:sz w:val="16"/>
        <w:szCs w:val="16"/>
      </w:rPr>
      <w:t>NCC NSCP Guidance on V</w:t>
    </w:r>
    <w:r w:rsidR="00726DAE">
      <w:rPr>
        <w:noProof/>
        <w:sz w:val="16"/>
        <w:szCs w:val="16"/>
      </w:rPr>
      <w:t>NCC NSCP Guidance September 2023</w:t>
    </w:r>
    <w:r w:rsidRPr="0051497C">
      <w:rPr>
        <w:sz w:val="16"/>
        <w:szCs w:val="16"/>
      </w:rPr>
      <w:fldChar w:fldCharType="end"/>
    </w:r>
  </w:p>
  <w:p w14:paraId="7DBEB19E" w14:textId="77777777" w:rsidR="006D0B2D" w:rsidRDefault="006D0B2D">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2F2D7" w14:textId="77777777" w:rsidR="00106344" w:rsidRDefault="00106344">
      <w:pPr>
        <w:spacing w:after="184" w:line="295" w:lineRule="auto"/>
        <w:ind w:left="0" w:firstLine="0"/>
      </w:pPr>
      <w:r>
        <w:separator/>
      </w:r>
    </w:p>
  </w:footnote>
  <w:footnote w:type="continuationSeparator" w:id="0">
    <w:p w14:paraId="2520D5D9" w14:textId="77777777" w:rsidR="00106344" w:rsidRDefault="00106344">
      <w:pPr>
        <w:spacing w:after="184" w:line="295" w:lineRule="auto"/>
        <w:ind w:left="0" w:firstLine="0"/>
      </w:pPr>
      <w:r>
        <w:continuationSeparator/>
      </w:r>
    </w:p>
  </w:footnote>
  <w:footnote w:id="1">
    <w:p w14:paraId="50AA6E70" w14:textId="3F26C994" w:rsidR="006D0B2D" w:rsidRPr="00246A6D" w:rsidRDefault="006D0B2D">
      <w:pPr>
        <w:pStyle w:val="footnotedescription"/>
        <w:spacing w:after="145" w:line="330" w:lineRule="auto"/>
        <w:rPr>
          <w:color w:val="000000" w:themeColor="text1"/>
        </w:rPr>
      </w:pPr>
      <w:r>
        <w:rPr>
          <w:rStyle w:val="footnotemark"/>
        </w:rPr>
        <w:footnoteRef/>
      </w:r>
      <w:r>
        <w:t xml:space="preserve"> Disqualification under the Childcare Act 2006.  Statutory guidance for local authorities, maintained schools, </w:t>
      </w:r>
      <w:r w:rsidR="00F6087A">
        <w:t>academies,</w:t>
      </w:r>
      <w:r>
        <w:t xml:space="preserve"> and free schools. </w:t>
      </w:r>
      <w:r w:rsidRPr="00246A6D">
        <w:rPr>
          <w:color w:val="000000" w:themeColor="text1"/>
        </w:rPr>
        <w:t xml:space="preserve"> 31 August 2018 </w:t>
      </w:r>
    </w:p>
  </w:footnote>
  <w:footnote w:id="2">
    <w:p w14:paraId="355B942F" w14:textId="60615DEA" w:rsidR="006D0B2D" w:rsidRDefault="006D0B2D">
      <w:pPr>
        <w:pStyle w:val="footnotedescription"/>
        <w:spacing w:after="0" w:line="259" w:lineRule="auto"/>
      </w:pPr>
      <w:r w:rsidRPr="00246A6D">
        <w:rPr>
          <w:rStyle w:val="footnotemark"/>
          <w:color w:val="000000" w:themeColor="text1"/>
        </w:rPr>
        <w:footnoteRef/>
      </w:r>
      <w:r w:rsidRPr="00246A6D">
        <w:rPr>
          <w:color w:val="000000" w:themeColor="text1"/>
        </w:rPr>
        <w:t xml:space="preserve"> Keeping Children Safe in Education.  September 20</w:t>
      </w:r>
      <w:r w:rsidR="005A7885">
        <w:rPr>
          <w:color w:val="000000" w:themeColor="text1"/>
        </w:rPr>
        <w:t>2</w:t>
      </w:r>
      <w:r w:rsidR="00726DAE">
        <w:rPr>
          <w:color w:val="000000" w:themeColor="text1"/>
        </w:rPr>
        <w:t>3</w:t>
      </w:r>
      <w:r w:rsidRPr="00246A6D">
        <w:rPr>
          <w:color w:val="000000" w:themeColor="text1"/>
        </w:rPr>
        <w:t xml:space="preserve">. </w:t>
      </w:r>
    </w:p>
  </w:footnote>
  <w:footnote w:id="3">
    <w:p w14:paraId="4E1FFC36" w14:textId="30F0E3DD" w:rsidR="006D0B2D" w:rsidRDefault="006D0B2D">
      <w:pPr>
        <w:pStyle w:val="footnotedescription"/>
        <w:spacing w:after="0" w:line="277" w:lineRule="auto"/>
      </w:pPr>
      <w:r>
        <w:rPr>
          <w:rStyle w:val="footnotemark"/>
        </w:rPr>
        <w:footnoteRef/>
      </w:r>
      <w:r>
        <w:t xml:space="preserve"> Disqualification under the Childcare Act 2006.  </w:t>
      </w:r>
      <w:hyperlink r:id="rId1" w:history="1">
        <w:r w:rsidRPr="0020493E">
          <w:rPr>
            <w:rStyle w:val="Hyperlink"/>
          </w:rPr>
          <w:t xml:space="preserve">Statutory guidance for local authorities, maintained schools, </w:t>
        </w:r>
        <w:r w:rsidR="00F6087A" w:rsidRPr="0020493E">
          <w:rPr>
            <w:rStyle w:val="Hyperlink"/>
          </w:rPr>
          <w:t>academies,</w:t>
        </w:r>
        <w:r w:rsidRPr="0020493E">
          <w:rPr>
            <w:rStyle w:val="Hyperlink"/>
          </w:rPr>
          <w:t xml:space="preserve"> and free schools, DfE, 31 August 2018.  </w:t>
        </w:r>
      </w:hyperlink>
    </w:p>
    <w:p w14:paraId="3C1B827A" w14:textId="77777777" w:rsidR="006D0B2D" w:rsidRDefault="006D0B2D">
      <w:pPr>
        <w:pStyle w:val="footnotedescription"/>
        <w:spacing w:after="194" w:line="280" w:lineRule="auto"/>
      </w:pPr>
    </w:p>
  </w:footnote>
  <w:footnote w:id="4">
    <w:p w14:paraId="06695A84" w14:textId="77777777" w:rsidR="006D0B2D" w:rsidRDefault="006D0B2D">
      <w:pPr>
        <w:pStyle w:val="footnotedescription"/>
        <w:spacing w:after="172" w:line="305" w:lineRule="auto"/>
        <w:jc w:val="both"/>
      </w:pPr>
      <w:r>
        <w:rPr>
          <w:rStyle w:val="footnotemark"/>
        </w:rPr>
        <w:footnoteRef/>
      </w:r>
      <w:r>
        <w:t xml:space="preserve">  Guidance for Schools (Revised Sept 2018) available on the Schools portal - </w:t>
      </w:r>
      <w:hyperlink r:id="rId2">
        <w:r>
          <w:rPr>
            <w:rFonts w:ascii="Arial" w:eastAsia="Arial" w:hAnsi="Arial" w:cs="Arial"/>
            <w:color w:val="0000FF"/>
            <w:u w:val="single" w:color="0000FF"/>
          </w:rPr>
          <w:t>Disqualification under the Childcare Act 2006</w:t>
        </w:r>
      </w:hyperlink>
      <w:hyperlink r:id="rId3">
        <w:r>
          <w:t xml:space="preserve">  </w:t>
        </w:r>
      </w:hyperlink>
      <w:r>
        <w:t xml:space="preserve">  </w:t>
      </w:r>
    </w:p>
  </w:footnote>
  <w:footnote w:id="5">
    <w:p w14:paraId="12C2256A" w14:textId="36FEFFCF" w:rsidR="006D0B2D" w:rsidRDefault="006D0B2D">
      <w:pPr>
        <w:pStyle w:val="footnotedescription"/>
        <w:spacing w:line="330" w:lineRule="auto"/>
      </w:pPr>
      <w:r>
        <w:rPr>
          <w:rStyle w:val="footnotemark"/>
        </w:rPr>
        <w:footnoteRef/>
      </w:r>
      <w:r>
        <w:t xml:space="preserve"> Disqualification under the Childcare Act 2006.  Statutory guidance for local authorities, maintained schools, academies</w:t>
      </w:r>
      <w:r w:rsidR="00D553FE">
        <w:t>,</w:t>
      </w:r>
      <w:r>
        <w:t xml:space="preserve"> and free schools, DfE, 31 August 2018. </w:t>
      </w:r>
    </w:p>
    <w:p w14:paraId="3D221479" w14:textId="77777777" w:rsidR="006D0B2D" w:rsidRDefault="006D0B2D">
      <w:pPr>
        <w:pStyle w:val="footnotedescription"/>
        <w:spacing w:after="0" w:line="259" w:lineRule="auto"/>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B08D" w14:textId="77777777" w:rsidR="00CC50FC" w:rsidRDefault="00483983">
    <w:pPr>
      <w:pStyle w:val="Header"/>
    </w:pPr>
    <w:r>
      <w:t xml:space="preserve">                  </w:t>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2985" w14:textId="77777777" w:rsidR="004D6236" w:rsidRDefault="004D6236">
    <w:pPr>
      <w:pStyle w:val="Header"/>
    </w:pPr>
    <w:r>
      <w:rPr>
        <w:noProof/>
      </w:rPr>
      <w:drawing>
        <wp:anchor distT="0" distB="0" distL="114300" distR="114300" simplePos="0" relativeHeight="251663360" behindDoc="1" locked="0" layoutInCell="1" allowOverlap="1" wp14:anchorId="76359BD8" wp14:editId="01A89699">
          <wp:simplePos x="0" y="0"/>
          <wp:positionH relativeFrom="column">
            <wp:posOffset>3437890</wp:posOffset>
          </wp:positionH>
          <wp:positionV relativeFrom="paragraph">
            <wp:posOffset>-116840</wp:posOffset>
          </wp:positionV>
          <wp:extent cx="2651760" cy="556260"/>
          <wp:effectExtent l="0" t="0" r="0" b="0"/>
          <wp:wrapTight wrapText="bothSides">
            <wp:wrapPolygon edited="0">
              <wp:start x="1397" y="0"/>
              <wp:lineTo x="466" y="1479"/>
              <wp:lineTo x="155" y="3699"/>
              <wp:lineTo x="155" y="18493"/>
              <wp:lineTo x="3103" y="19233"/>
              <wp:lineTo x="19862" y="20712"/>
              <wp:lineTo x="20638" y="20712"/>
              <wp:lineTo x="21259" y="15534"/>
              <wp:lineTo x="20328" y="14795"/>
              <wp:lineTo x="15983" y="13315"/>
              <wp:lineTo x="18466" y="4438"/>
              <wp:lineTo x="18621" y="2959"/>
              <wp:lineTo x="17069" y="0"/>
              <wp:lineTo x="139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tinghamshire Safeguarding Children Logo.pd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1760" cy="5562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BA61910" wp14:editId="6E1C5E77">
          <wp:simplePos x="0" y="0"/>
          <wp:positionH relativeFrom="column">
            <wp:posOffset>-66675</wp:posOffset>
          </wp:positionH>
          <wp:positionV relativeFrom="paragraph">
            <wp:posOffset>-28575</wp:posOffset>
          </wp:positionV>
          <wp:extent cx="2796540" cy="469265"/>
          <wp:effectExtent l="0" t="0" r="3810" b="6985"/>
          <wp:wrapTight wrapText="bothSides">
            <wp:wrapPolygon edited="0">
              <wp:start x="0" y="0"/>
              <wp:lineTo x="0" y="21045"/>
              <wp:lineTo x="21482" y="21045"/>
              <wp:lineTo x="21482"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extLst>
                      <a:ext uri="{28A0092B-C50C-407E-A947-70E740481C1C}">
                        <a14:useLocalDpi xmlns:a14="http://schemas.microsoft.com/office/drawing/2010/main" val="0"/>
                      </a:ext>
                    </a:extLst>
                  </a:blip>
                  <a:stretch>
                    <a:fillRect/>
                  </a:stretch>
                </pic:blipFill>
                <pic:spPr>
                  <a:xfrm>
                    <a:off x="0" y="0"/>
                    <a:ext cx="2796540" cy="469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03516"/>
    <w:multiLevelType w:val="hybridMultilevel"/>
    <w:tmpl w:val="24FE9B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6A76C05"/>
    <w:multiLevelType w:val="hybridMultilevel"/>
    <w:tmpl w:val="B46E73FE"/>
    <w:lvl w:ilvl="0" w:tplc="006C9DD6">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 w15:restartNumberingAfterBreak="0">
    <w:nsid w:val="44AD7398"/>
    <w:multiLevelType w:val="hybridMultilevel"/>
    <w:tmpl w:val="18FE1E58"/>
    <w:lvl w:ilvl="0" w:tplc="08090017">
      <w:start w:val="1"/>
      <w:numFmt w:val="lowerLetter"/>
      <w:lvlText w:val="%1)"/>
      <w:lvlJc w:val="left"/>
      <w:pPr>
        <w:ind w:left="10"/>
      </w:pPr>
      <w:rPr>
        <w:b w:val="0"/>
        <w:i w:val="0"/>
        <w:strike w:val="0"/>
        <w:dstrike w:val="0"/>
        <w:color w:val="000000"/>
        <w:sz w:val="24"/>
        <w:szCs w:val="24"/>
        <w:u w:val="none" w:color="000000"/>
        <w:bdr w:val="none" w:sz="0" w:space="0" w:color="auto"/>
        <w:shd w:val="clear" w:color="auto" w:fill="auto"/>
        <w:vertAlign w:val="baseline"/>
      </w:rPr>
    </w:lvl>
    <w:lvl w:ilvl="1" w:tplc="15FEFE1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CF7C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0004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0CA4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0C4F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1E99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F8A7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7CC7D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8A265D"/>
    <w:multiLevelType w:val="hybridMultilevel"/>
    <w:tmpl w:val="ED74FC46"/>
    <w:lvl w:ilvl="0" w:tplc="D7B6F5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5AAB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0C6E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2A4E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1AC4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7ED3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4D8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88A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BC9B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4B014E"/>
    <w:multiLevelType w:val="hybridMultilevel"/>
    <w:tmpl w:val="8070C40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57662155"/>
    <w:multiLevelType w:val="hybridMultilevel"/>
    <w:tmpl w:val="06D0C758"/>
    <w:lvl w:ilvl="0" w:tplc="FB5240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24AE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024F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78E6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88B3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CCB4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F2BE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4EEF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E0CD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FFE2E03"/>
    <w:multiLevelType w:val="hybridMultilevel"/>
    <w:tmpl w:val="B4C69F20"/>
    <w:lvl w:ilvl="0" w:tplc="1674A1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E4F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04E9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D009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5CE2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D853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A50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B8D5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308D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D57A4E"/>
    <w:multiLevelType w:val="hybridMultilevel"/>
    <w:tmpl w:val="962A3E80"/>
    <w:lvl w:ilvl="0" w:tplc="10EC9DE0">
      <w:start w:val="3"/>
      <w:numFmt w:val="decimal"/>
      <w:lvlText w:val="%1."/>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CE89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B05CB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C6AF63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06E7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74F7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A2ADD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5270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930AF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7F677A"/>
    <w:multiLevelType w:val="hybridMultilevel"/>
    <w:tmpl w:val="1D8249DA"/>
    <w:lvl w:ilvl="0" w:tplc="31305152">
      <w:start w:val="3"/>
      <w:numFmt w:val="decimal"/>
      <w:lvlText w:val="%1."/>
      <w:lvlJc w:val="left"/>
      <w:pPr>
        <w:ind w:left="477" w:hanging="360"/>
      </w:pPr>
      <w:rPr>
        <w:rFonts w:hint="default"/>
        <w:b/>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9" w15:restartNumberingAfterBreak="0">
    <w:nsid w:val="792A09FD"/>
    <w:multiLevelType w:val="hybridMultilevel"/>
    <w:tmpl w:val="C39492DC"/>
    <w:lvl w:ilvl="0" w:tplc="765046F8">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C0468E">
      <w:start w:val="1"/>
      <w:numFmt w:val="bullet"/>
      <w:lvlText w:val="o"/>
      <w:lvlJc w:val="left"/>
      <w:pPr>
        <w:ind w:left="1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16E0B4">
      <w:start w:val="1"/>
      <w:numFmt w:val="bullet"/>
      <w:lvlText w:val="▪"/>
      <w:lvlJc w:val="left"/>
      <w:pPr>
        <w:ind w:left="2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4645CA">
      <w:start w:val="1"/>
      <w:numFmt w:val="bullet"/>
      <w:lvlText w:val="•"/>
      <w:lvlJc w:val="left"/>
      <w:pPr>
        <w:ind w:left="2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966A5A">
      <w:start w:val="1"/>
      <w:numFmt w:val="bullet"/>
      <w:lvlText w:val="o"/>
      <w:lvlJc w:val="left"/>
      <w:pPr>
        <w:ind w:left="3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D0B18A">
      <w:start w:val="1"/>
      <w:numFmt w:val="bullet"/>
      <w:lvlText w:val="▪"/>
      <w:lvlJc w:val="left"/>
      <w:pPr>
        <w:ind w:left="4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F6450A">
      <w:start w:val="1"/>
      <w:numFmt w:val="bullet"/>
      <w:lvlText w:val="•"/>
      <w:lvlJc w:val="left"/>
      <w:pPr>
        <w:ind w:left="5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FACB0C">
      <w:start w:val="1"/>
      <w:numFmt w:val="bullet"/>
      <w:lvlText w:val="o"/>
      <w:lvlJc w:val="left"/>
      <w:pPr>
        <w:ind w:left="5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26C3CC">
      <w:start w:val="1"/>
      <w:numFmt w:val="bullet"/>
      <w:lvlText w:val="▪"/>
      <w:lvlJc w:val="left"/>
      <w:pPr>
        <w:ind w:left="6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37179314">
    <w:abstractNumId w:val="3"/>
  </w:num>
  <w:num w:numId="2" w16cid:durableId="1114250648">
    <w:abstractNumId w:val="9"/>
  </w:num>
  <w:num w:numId="3" w16cid:durableId="1730106481">
    <w:abstractNumId w:val="6"/>
  </w:num>
  <w:num w:numId="4" w16cid:durableId="829826507">
    <w:abstractNumId w:val="7"/>
  </w:num>
  <w:num w:numId="5" w16cid:durableId="1907841131">
    <w:abstractNumId w:val="2"/>
  </w:num>
  <w:num w:numId="6" w16cid:durableId="622077188">
    <w:abstractNumId w:val="5"/>
  </w:num>
  <w:num w:numId="7" w16cid:durableId="1855799957">
    <w:abstractNumId w:val="4"/>
  </w:num>
  <w:num w:numId="8" w16cid:durableId="1991522012">
    <w:abstractNumId w:val="1"/>
  </w:num>
  <w:num w:numId="9" w16cid:durableId="1870757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0628638">
    <w:abstractNumId w:val="0"/>
  </w:num>
  <w:num w:numId="11" w16cid:durableId="14407569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9CA"/>
    <w:rsid w:val="00016CEF"/>
    <w:rsid w:val="00037641"/>
    <w:rsid w:val="00045776"/>
    <w:rsid w:val="000725BA"/>
    <w:rsid w:val="00074B6C"/>
    <w:rsid w:val="00091D64"/>
    <w:rsid w:val="00095D1A"/>
    <w:rsid w:val="000D27EE"/>
    <w:rsid w:val="000D4D7E"/>
    <w:rsid w:val="00104285"/>
    <w:rsid w:val="00106344"/>
    <w:rsid w:val="00152744"/>
    <w:rsid w:val="00161FBB"/>
    <w:rsid w:val="00162866"/>
    <w:rsid w:val="00175E95"/>
    <w:rsid w:val="001A066F"/>
    <w:rsid w:val="001B163B"/>
    <w:rsid w:val="001C6B9A"/>
    <w:rsid w:val="001D2D1B"/>
    <w:rsid w:val="001E6580"/>
    <w:rsid w:val="001F1164"/>
    <w:rsid w:val="0020493E"/>
    <w:rsid w:val="00246A6D"/>
    <w:rsid w:val="002479A5"/>
    <w:rsid w:val="00252A49"/>
    <w:rsid w:val="00264A9B"/>
    <w:rsid w:val="002845A9"/>
    <w:rsid w:val="00292DBF"/>
    <w:rsid w:val="002A4410"/>
    <w:rsid w:val="002C776B"/>
    <w:rsid w:val="002D2A1B"/>
    <w:rsid w:val="002E344D"/>
    <w:rsid w:val="0031170E"/>
    <w:rsid w:val="00361D41"/>
    <w:rsid w:val="0037330C"/>
    <w:rsid w:val="003735F0"/>
    <w:rsid w:val="003A4959"/>
    <w:rsid w:val="003B5D63"/>
    <w:rsid w:val="003E13EC"/>
    <w:rsid w:val="004040BD"/>
    <w:rsid w:val="00414715"/>
    <w:rsid w:val="004158A5"/>
    <w:rsid w:val="004409F7"/>
    <w:rsid w:val="00451CEF"/>
    <w:rsid w:val="00464061"/>
    <w:rsid w:val="00483983"/>
    <w:rsid w:val="004857FC"/>
    <w:rsid w:val="004D6236"/>
    <w:rsid w:val="0051497C"/>
    <w:rsid w:val="00515E90"/>
    <w:rsid w:val="00526A0E"/>
    <w:rsid w:val="0053145C"/>
    <w:rsid w:val="005424B1"/>
    <w:rsid w:val="0058358F"/>
    <w:rsid w:val="005869A3"/>
    <w:rsid w:val="00590CA5"/>
    <w:rsid w:val="005A7885"/>
    <w:rsid w:val="005B1778"/>
    <w:rsid w:val="005B64D3"/>
    <w:rsid w:val="005D491C"/>
    <w:rsid w:val="005E54AC"/>
    <w:rsid w:val="005F037C"/>
    <w:rsid w:val="00620215"/>
    <w:rsid w:val="00630BD8"/>
    <w:rsid w:val="00644058"/>
    <w:rsid w:val="00687DC9"/>
    <w:rsid w:val="00697EEE"/>
    <w:rsid w:val="006D0B2D"/>
    <w:rsid w:val="006F4517"/>
    <w:rsid w:val="006F56D7"/>
    <w:rsid w:val="006F67F3"/>
    <w:rsid w:val="00710334"/>
    <w:rsid w:val="00716784"/>
    <w:rsid w:val="00720D9D"/>
    <w:rsid w:val="00726DAE"/>
    <w:rsid w:val="00747DFB"/>
    <w:rsid w:val="00752E57"/>
    <w:rsid w:val="0077155D"/>
    <w:rsid w:val="00795837"/>
    <w:rsid w:val="007A44F4"/>
    <w:rsid w:val="007E12CC"/>
    <w:rsid w:val="007F1F02"/>
    <w:rsid w:val="008026BD"/>
    <w:rsid w:val="008139E7"/>
    <w:rsid w:val="00822DD1"/>
    <w:rsid w:val="00854CFE"/>
    <w:rsid w:val="008B0996"/>
    <w:rsid w:val="008D0AA8"/>
    <w:rsid w:val="008E7415"/>
    <w:rsid w:val="008F2C66"/>
    <w:rsid w:val="00913294"/>
    <w:rsid w:val="00981F36"/>
    <w:rsid w:val="00985801"/>
    <w:rsid w:val="009A0954"/>
    <w:rsid w:val="009A1729"/>
    <w:rsid w:val="009B2CD2"/>
    <w:rsid w:val="009C79CA"/>
    <w:rsid w:val="009F76E6"/>
    <w:rsid w:val="00A04C78"/>
    <w:rsid w:val="00A057B7"/>
    <w:rsid w:val="00A37E45"/>
    <w:rsid w:val="00A50732"/>
    <w:rsid w:val="00A52D37"/>
    <w:rsid w:val="00A72F85"/>
    <w:rsid w:val="00A91D0B"/>
    <w:rsid w:val="00A94EBB"/>
    <w:rsid w:val="00AB7B20"/>
    <w:rsid w:val="00AC4CB7"/>
    <w:rsid w:val="00AD0A7A"/>
    <w:rsid w:val="00AF3036"/>
    <w:rsid w:val="00B23049"/>
    <w:rsid w:val="00B40872"/>
    <w:rsid w:val="00B62AB1"/>
    <w:rsid w:val="00B65F6C"/>
    <w:rsid w:val="00B7481C"/>
    <w:rsid w:val="00B763A1"/>
    <w:rsid w:val="00B97580"/>
    <w:rsid w:val="00BA550F"/>
    <w:rsid w:val="00BA58A9"/>
    <w:rsid w:val="00BE16FB"/>
    <w:rsid w:val="00BF25B6"/>
    <w:rsid w:val="00C05027"/>
    <w:rsid w:val="00C16DFD"/>
    <w:rsid w:val="00C2392D"/>
    <w:rsid w:val="00C4307A"/>
    <w:rsid w:val="00C520D7"/>
    <w:rsid w:val="00C55448"/>
    <w:rsid w:val="00C727DC"/>
    <w:rsid w:val="00CC50FC"/>
    <w:rsid w:val="00CD3F27"/>
    <w:rsid w:val="00D45F8F"/>
    <w:rsid w:val="00D53A80"/>
    <w:rsid w:val="00D553FE"/>
    <w:rsid w:val="00D62037"/>
    <w:rsid w:val="00D84410"/>
    <w:rsid w:val="00D84702"/>
    <w:rsid w:val="00D85B00"/>
    <w:rsid w:val="00D95759"/>
    <w:rsid w:val="00DB6726"/>
    <w:rsid w:val="00E215CE"/>
    <w:rsid w:val="00E21EFB"/>
    <w:rsid w:val="00E74B60"/>
    <w:rsid w:val="00E7739D"/>
    <w:rsid w:val="00E95A68"/>
    <w:rsid w:val="00E96D42"/>
    <w:rsid w:val="00EB1A23"/>
    <w:rsid w:val="00F00AF8"/>
    <w:rsid w:val="00F05E43"/>
    <w:rsid w:val="00F45EE8"/>
    <w:rsid w:val="00F6087A"/>
    <w:rsid w:val="00FA69B0"/>
    <w:rsid w:val="00FB3678"/>
    <w:rsid w:val="00FD6B76"/>
    <w:rsid w:val="00FE007A"/>
    <w:rsid w:val="00FE5D71"/>
    <w:rsid w:val="00FF0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8A306"/>
  <w15:docId w15:val="{EC8FEC86-2ACF-4E81-86B2-9A0CA516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46" w:line="268"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46" w:line="268"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148" w:line="295"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644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058"/>
    <w:rPr>
      <w:rFonts w:ascii="Arial" w:eastAsia="Arial" w:hAnsi="Arial" w:cs="Arial"/>
      <w:color w:val="000000"/>
      <w:sz w:val="24"/>
    </w:rPr>
  </w:style>
  <w:style w:type="table" w:styleId="TableGrid">
    <w:name w:val="Table Grid"/>
    <w:basedOn w:val="TableNormal"/>
    <w:uiPriority w:val="39"/>
    <w:rsid w:val="006D0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C50FC"/>
    <w:pPr>
      <w:tabs>
        <w:tab w:val="center" w:pos="4513"/>
        <w:tab w:val="right" w:pos="9026"/>
      </w:tabs>
      <w:spacing w:after="0" w:line="240" w:lineRule="auto"/>
      <w:ind w:left="0" w:firstLine="0"/>
    </w:pPr>
    <w:rPr>
      <w:rFonts w:eastAsia="Times New Roman" w:cs="Times New Roman"/>
      <w:color w:val="auto"/>
      <w:szCs w:val="24"/>
    </w:rPr>
  </w:style>
  <w:style w:type="character" w:customStyle="1" w:styleId="FooterChar">
    <w:name w:val="Footer Char"/>
    <w:basedOn w:val="DefaultParagraphFont"/>
    <w:link w:val="Footer"/>
    <w:uiPriority w:val="99"/>
    <w:rsid w:val="00CC50FC"/>
    <w:rPr>
      <w:rFonts w:ascii="Arial" w:eastAsia="Times New Roman" w:hAnsi="Arial" w:cs="Times New Roman"/>
      <w:sz w:val="24"/>
      <w:szCs w:val="24"/>
    </w:rPr>
  </w:style>
  <w:style w:type="character" w:styleId="Hyperlink">
    <w:name w:val="Hyperlink"/>
    <w:basedOn w:val="DefaultParagraphFont"/>
    <w:uiPriority w:val="99"/>
    <w:unhideWhenUsed/>
    <w:rsid w:val="0020493E"/>
    <w:rPr>
      <w:color w:val="0563C1" w:themeColor="hyperlink"/>
      <w:u w:val="single"/>
    </w:rPr>
  </w:style>
  <w:style w:type="paragraph" w:styleId="BalloonText">
    <w:name w:val="Balloon Text"/>
    <w:basedOn w:val="Normal"/>
    <w:link w:val="BalloonTextChar"/>
    <w:uiPriority w:val="99"/>
    <w:semiHidden/>
    <w:unhideWhenUsed/>
    <w:rsid w:val="004839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983"/>
    <w:rPr>
      <w:rFonts w:ascii="Segoe UI" w:eastAsia="Arial" w:hAnsi="Segoe UI" w:cs="Segoe UI"/>
      <w:color w:val="000000"/>
      <w:sz w:val="18"/>
      <w:szCs w:val="18"/>
    </w:rPr>
  </w:style>
  <w:style w:type="paragraph" w:customStyle="1" w:styleId="Default">
    <w:name w:val="Default"/>
    <w:rsid w:val="00C520D7"/>
    <w:pPr>
      <w:autoSpaceDE w:val="0"/>
      <w:autoSpaceDN w:val="0"/>
      <w:adjustRightInd w:val="0"/>
      <w:spacing w:after="0" w:line="240" w:lineRule="auto"/>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854CFE"/>
    <w:rPr>
      <w:color w:val="605E5C"/>
      <w:shd w:val="clear" w:color="auto" w:fill="E1DFDD"/>
    </w:rPr>
  </w:style>
  <w:style w:type="paragraph" w:styleId="ListParagraph">
    <w:name w:val="List Paragraph"/>
    <w:basedOn w:val="Normal"/>
    <w:uiPriority w:val="34"/>
    <w:qFormat/>
    <w:rsid w:val="00854CFE"/>
    <w:pPr>
      <w:ind w:left="720"/>
      <w:contextualSpacing/>
    </w:pPr>
  </w:style>
  <w:style w:type="character" w:styleId="FollowedHyperlink">
    <w:name w:val="FollowedHyperlink"/>
    <w:basedOn w:val="DefaultParagraphFont"/>
    <w:uiPriority w:val="99"/>
    <w:semiHidden/>
    <w:unhideWhenUsed/>
    <w:rsid w:val="00252A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15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shire.gov.uk/schoolsportal/health-and-safety/health-safety-news-area/covid-19-model-risk-assessments" TargetMode="External"/><Relationship Id="rId13" Type="http://schemas.openxmlformats.org/officeDocument/2006/relationships/hyperlink" Target="http://www.nottinghamshire.gov.uk/nscp" TargetMode="External"/><Relationship Id="rId18" Type="http://schemas.openxmlformats.org/officeDocument/2006/relationships/hyperlink" Target="http://nottinghamshirescb.proceduresonline.com/p_alleg_against_staff.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gov.uk/government/publications/keeping-children-safe-in-education--2" TargetMode="External"/><Relationship Id="rId12" Type="http://schemas.openxmlformats.org/officeDocument/2006/relationships/hyperlink" Target="https://www.gov.uk/search?q=additional+inspectors" TargetMode="External"/><Relationship Id="rId17" Type="http://schemas.openxmlformats.org/officeDocument/2006/relationships/hyperlink" Target="http://www.nottinghamshire.gov.uk/schoolsportal/hr-advice-support-and-training/policies-and-procedures/safer-recruitment"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nottinghamshire.gov.uk/schoolsportal/safeguarding/nottinghamshire-safeguarding-policies-guidance-and-information/whole-school-child-protection-policy" TargetMode="External"/><Relationship Id="rId20" Type="http://schemas.openxmlformats.org/officeDocument/2006/relationships/hyperlink" Target="http://www.nottinghamshire.gov.uk/learning/schools/information-for-schools/schoolemergency-plan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search?q=additional+inspector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nottinghamshire.gov.uk/planning-and-environment/emergencies-and-disruption/school-emergencies" TargetMode="External"/><Relationship Id="rId23" Type="http://schemas.openxmlformats.org/officeDocument/2006/relationships/footer" Target="footer2.xml"/><Relationship Id="rId10" Type="http://schemas.openxmlformats.org/officeDocument/2006/relationships/hyperlink" Target="https://www.gov.uk/government/publications/using-external-visitors-to-support-online-safety-education-guidance-for-educational-settings" TargetMode="External"/><Relationship Id="rId19" Type="http://schemas.openxmlformats.org/officeDocument/2006/relationships/hyperlink" Target="https://www.gov.uk/government/publications/keeping-children-safe-in-education--2" TargetMode="External"/><Relationship Id="rId4" Type="http://schemas.openxmlformats.org/officeDocument/2006/relationships/webSettings" Target="webSettings.xml"/><Relationship Id="rId9" Type="http://schemas.openxmlformats.org/officeDocument/2006/relationships/hyperlink" Target="https://www.nottinghamshire.gov.uk/schoolsportal/hr-advice-support-and-training/policies-and-procedures/safer-recruitment/safer-recruitment-confirmation-letters" TargetMode="External"/><Relationship Id="rId14" Type="http://schemas.openxmlformats.org/officeDocument/2006/relationships/hyperlink" Target="https://view.officeapps.live.com/op/view.aspx?src=https%3A%2F%2Fnscp.nottinghamshire.gov.uk%2Fmedia%2F3ifddkqm%2Fconcernsnetworkintelligencesharingform.docx&amp;wdOrigin=BROWSELINK"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ortal.nottscc.gov.uk/communities/hrguidance/Document%20library/Forms/AllItems.aspx?RootFolder=%2fcommunities%2fhrguidance%2fDocument%20library%2fSafer%20Recruitment%20%2d%20Updated%20Dec%202014%2fDisqualification%20under%20the%20Childcare%20Act%202006%20%2d%20Mar%202015&amp;FolderCTID=&amp;View=%7b57BB8C76%2dC99E%2d471A%2dA6BE%2d680FF1421233%7d" TargetMode="External"/><Relationship Id="rId2" Type="http://schemas.openxmlformats.org/officeDocument/2006/relationships/hyperlink" Target="http://www.nottinghamshire.gov.uk/schoolsportal/hr-advice-support-and-training/policies-and-procedures/safer-recruitment/disqualification-under-the-childcare-act-2006" TargetMode="External"/><Relationship Id="rId1" Type="http://schemas.openxmlformats.org/officeDocument/2006/relationships/hyperlink" Target="https://www.gov.uk/government/publications/disqualification-under-the-childcare-act-200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4402</Words>
  <Characters>25094</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Guidance on Visitors, including VIP’s, to schools</vt:lpstr>
    </vt:vector>
  </TitlesOfParts>
  <Company>NCC</Company>
  <LinksUpToDate>false</LinksUpToDate>
  <CharactersWithSpaces>29438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Visitors, including VIP’s, to schools</dc:title>
  <dc:subject/>
  <dc:creator>BRADLEY;NCC HR SCIEO</dc:creator>
  <cp:keywords/>
  <cp:lastModifiedBy>Steven Johnston</cp:lastModifiedBy>
  <cp:revision>2</cp:revision>
  <dcterms:created xsi:type="dcterms:W3CDTF">2024-07-25T10:50:00Z</dcterms:created>
  <dcterms:modified xsi:type="dcterms:W3CDTF">2024-07-25T10:50:00Z</dcterms:modified>
</cp:coreProperties>
</file>