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640D" w14:textId="5FA96F0C" w:rsidR="00BF5E71" w:rsidRDefault="0046140D" w:rsidP="00BF5E71">
      <w:r>
        <w:rPr>
          <w:noProof/>
        </w:rPr>
        <w:drawing>
          <wp:inline distT="0" distB="0" distL="0" distR="0" wp14:anchorId="0CF8EEB7" wp14:editId="12479846">
            <wp:extent cx="3054350" cy="52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E04D6" w14:textId="77777777" w:rsidR="001A6168" w:rsidRDefault="001A6168" w:rsidP="00BF5E71"/>
    <w:p w14:paraId="215C75D6" w14:textId="77777777" w:rsidR="001A6168" w:rsidRPr="001A6168" w:rsidRDefault="008A2205" w:rsidP="00BF5E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Care and Support </w:t>
      </w:r>
      <w:r w:rsidR="001A6168">
        <w:rPr>
          <w:b/>
          <w:sz w:val="48"/>
          <w:szCs w:val="48"/>
        </w:rPr>
        <w:t>Assessment</w:t>
      </w:r>
    </w:p>
    <w:p w14:paraId="73216263" w14:textId="77777777" w:rsidR="001A6168" w:rsidRPr="00B82898" w:rsidRDefault="001A6168" w:rsidP="00BF5E71">
      <w:pPr>
        <w:rPr>
          <w:b/>
          <w:sz w:val="28"/>
          <w:szCs w:val="28"/>
        </w:rPr>
        <w:sectPr w:rsidR="001A6168" w:rsidRPr="00B82898" w:rsidSect="00A973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851" w:left="567" w:header="709" w:footer="36" w:gutter="0"/>
          <w:cols w:space="708"/>
          <w:docGrid w:linePitch="360"/>
        </w:sectPr>
      </w:pPr>
      <w:r>
        <w:rPr>
          <w:b/>
          <w:sz w:val="28"/>
          <w:szCs w:val="28"/>
        </w:rPr>
        <w:t>_____________________________________________________________________</w:t>
      </w:r>
    </w:p>
    <w:p w14:paraId="62C87363" w14:textId="77777777" w:rsidR="00F625B0" w:rsidRPr="00294196" w:rsidRDefault="00F047B5" w:rsidP="002F7EA4">
      <w:pPr>
        <w:pStyle w:val="Heading2"/>
        <w:rPr>
          <w:lang w:val="en"/>
        </w:rPr>
      </w:pPr>
      <w:r w:rsidRPr="00294196">
        <w:rPr>
          <w:lang w:val="en"/>
        </w:rPr>
        <w:t>Who is entitled to an assessment?</w:t>
      </w:r>
    </w:p>
    <w:p w14:paraId="3EFF8DE2" w14:textId="77777777" w:rsidR="00294196" w:rsidRPr="00AF6741" w:rsidRDefault="008E3B87" w:rsidP="002F7EA4">
      <w:pPr>
        <w:rPr>
          <w:b/>
          <w:lang w:val="en"/>
        </w:rPr>
      </w:pPr>
      <w:r w:rsidRPr="00AF6741">
        <w:rPr>
          <w:rFonts w:eastAsia="MS Mincho"/>
          <w:lang w:eastAsia="en-US"/>
        </w:rPr>
        <w:t xml:space="preserve">We assess people who have an illness or who have disabilities, and may benefit from care </w:t>
      </w:r>
      <w:r w:rsidR="00BD5C7C" w:rsidRPr="00AF6741">
        <w:rPr>
          <w:rFonts w:eastAsia="MS Mincho"/>
          <w:lang w:eastAsia="en-US"/>
        </w:rPr>
        <w:t>and support</w:t>
      </w:r>
      <w:r w:rsidRPr="00AF6741">
        <w:rPr>
          <w:rFonts w:eastAsia="MS Mincho"/>
          <w:lang w:eastAsia="en-US"/>
        </w:rPr>
        <w:t xml:space="preserve">. </w:t>
      </w:r>
      <w:r w:rsidR="00294196" w:rsidRPr="00AF6741">
        <w:rPr>
          <w:lang w:val="en"/>
        </w:rPr>
        <w:t xml:space="preserve">You have been offered a care and support assessment.  </w:t>
      </w:r>
    </w:p>
    <w:p w14:paraId="6CF2E6AC" w14:textId="77777777" w:rsidR="008E3B87" w:rsidRPr="00AF6741" w:rsidRDefault="00BD5C7C" w:rsidP="002F7EA4">
      <w:pPr>
        <w:rPr>
          <w:rFonts w:eastAsia="MS Mincho"/>
          <w:lang w:eastAsia="en-US"/>
        </w:rPr>
      </w:pPr>
      <w:r w:rsidRPr="00AF6741">
        <w:rPr>
          <w:rFonts w:eastAsia="MS Mincho"/>
          <w:lang w:eastAsia="en-US"/>
        </w:rPr>
        <w:t>Unpaid c</w:t>
      </w:r>
      <w:r w:rsidR="008E3B87" w:rsidRPr="00AF6741">
        <w:rPr>
          <w:rFonts w:eastAsia="MS Mincho"/>
          <w:lang w:eastAsia="en-US"/>
        </w:rPr>
        <w:t xml:space="preserve">arers who </w:t>
      </w:r>
      <w:r w:rsidRPr="00AF6741">
        <w:rPr>
          <w:rFonts w:eastAsia="MS Mincho"/>
          <w:lang w:eastAsia="en-US"/>
        </w:rPr>
        <w:t xml:space="preserve">provide necessary </w:t>
      </w:r>
      <w:r w:rsidR="008E3B87" w:rsidRPr="00AF6741">
        <w:rPr>
          <w:rFonts w:eastAsia="MS Mincho"/>
          <w:lang w:eastAsia="en-US"/>
        </w:rPr>
        <w:t xml:space="preserve">care for someone can also have an assessment. </w:t>
      </w:r>
    </w:p>
    <w:p w14:paraId="3D8850F1" w14:textId="77777777" w:rsidR="0061467F" w:rsidRPr="00AF6741" w:rsidRDefault="00294196" w:rsidP="002F7EA4">
      <w:pPr>
        <w:rPr>
          <w:lang w:val="en"/>
        </w:rPr>
      </w:pPr>
      <w:r w:rsidRPr="00AF6741">
        <w:rPr>
          <w:lang w:val="en"/>
        </w:rPr>
        <w:t xml:space="preserve">If you are not able to be fully involved in the assessment and do not have friends or family to assist you then you can be referred to an </w:t>
      </w:r>
      <w:r w:rsidRPr="00AF6741">
        <w:rPr>
          <w:b/>
          <w:lang w:val="en"/>
        </w:rPr>
        <w:t>advocate</w:t>
      </w:r>
      <w:r w:rsidRPr="00AF6741">
        <w:rPr>
          <w:lang w:val="en"/>
        </w:rPr>
        <w:t xml:space="preserve">. A member of staff will refer you to an advocacy service. </w:t>
      </w:r>
    </w:p>
    <w:p w14:paraId="3195FC27" w14:textId="77777777" w:rsidR="00F625B0" w:rsidRPr="00294196" w:rsidRDefault="008E3B87" w:rsidP="002F7EA4">
      <w:pPr>
        <w:pStyle w:val="Heading2"/>
        <w:rPr>
          <w:lang w:val="en"/>
        </w:rPr>
      </w:pPr>
      <w:r w:rsidRPr="00294196">
        <w:rPr>
          <w:lang w:val="en"/>
        </w:rPr>
        <w:t>Different methods of assessment</w:t>
      </w:r>
    </w:p>
    <w:p w14:paraId="61F72C66" w14:textId="77777777" w:rsidR="00F047B5" w:rsidRDefault="00EA6441" w:rsidP="002F7EA4">
      <w:r w:rsidRPr="00AF6741">
        <w:rPr>
          <w:rFonts w:eastAsia="Calibri"/>
          <w:lang w:eastAsia="en-US"/>
        </w:rPr>
        <w:t xml:space="preserve">If </w:t>
      </w:r>
      <w:r w:rsidR="002140C7" w:rsidRPr="00AF6741">
        <w:rPr>
          <w:rFonts w:eastAsia="Calibri"/>
          <w:lang w:eastAsia="en-US"/>
        </w:rPr>
        <w:t>you</w:t>
      </w:r>
      <w:r w:rsidR="00F047B5" w:rsidRPr="00AF6741">
        <w:rPr>
          <w:rFonts w:eastAsia="Calibri"/>
          <w:lang w:eastAsia="en-US"/>
        </w:rPr>
        <w:t xml:space="preserve"> have been offered </w:t>
      </w:r>
      <w:r w:rsidR="002140C7" w:rsidRPr="00AF6741">
        <w:rPr>
          <w:rFonts w:eastAsia="Calibri"/>
          <w:lang w:eastAsia="en-US"/>
        </w:rPr>
        <w:t>a</w:t>
      </w:r>
      <w:r w:rsidR="00F66848" w:rsidRPr="00AF6741">
        <w:rPr>
          <w:rFonts w:eastAsia="Calibri"/>
          <w:lang w:eastAsia="en-US"/>
        </w:rPr>
        <w:t xml:space="preserve"> </w:t>
      </w:r>
      <w:r w:rsidR="00F66848" w:rsidRPr="00AF6741">
        <w:rPr>
          <w:rFonts w:eastAsia="Calibri"/>
          <w:b/>
          <w:lang w:eastAsia="en-US"/>
        </w:rPr>
        <w:t xml:space="preserve">care and support </w:t>
      </w:r>
      <w:r w:rsidR="00F047B5" w:rsidRPr="00AF6741">
        <w:rPr>
          <w:rFonts w:eastAsia="Calibri"/>
          <w:b/>
          <w:lang w:eastAsia="en-US"/>
        </w:rPr>
        <w:t xml:space="preserve">assessment </w:t>
      </w:r>
      <w:r w:rsidR="00F047B5" w:rsidRPr="00AF6741">
        <w:rPr>
          <w:rFonts w:eastAsia="Calibri"/>
          <w:lang w:eastAsia="en-US"/>
        </w:rPr>
        <w:t xml:space="preserve">we must ensure that </w:t>
      </w:r>
      <w:r w:rsidR="00E04C60" w:rsidRPr="00AF6741">
        <w:rPr>
          <w:rFonts w:eastAsia="Calibri"/>
          <w:lang w:eastAsia="en-US"/>
        </w:rPr>
        <w:t xml:space="preserve">the process is appropriate to you, is flexible and allows you to be involved. </w:t>
      </w:r>
      <w:r w:rsidR="008E3B87" w:rsidRPr="00AF6741">
        <w:rPr>
          <w:rFonts w:eastAsia="Calibri"/>
          <w:lang w:eastAsia="en-US"/>
        </w:rPr>
        <w:t xml:space="preserve">A social care worker will talk to you about which type of assessment is going to work best for you. </w:t>
      </w:r>
      <w:r w:rsidR="00E04C60" w:rsidRPr="00AF6741">
        <w:rPr>
          <w:rFonts w:eastAsia="Calibri"/>
          <w:lang w:eastAsia="en-US"/>
        </w:rPr>
        <w:t xml:space="preserve"> </w:t>
      </w:r>
      <w:r w:rsidR="00E04C60" w:rsidRPr="00AF6741">
        <w:t xml:space="preserve">We offer </w:t>
      </w:r>
      <w:r w:rsidR="00F047B5" w:rsidRPr="00AF6741">
        <w:t>three methods of assessment</w:t>
      </w:r>
      <w:r w:rsidR="008F1C0E" w:rsidRPr="00AF6741">
        <w:t>:</w:t>
      </w:r>
    </w:p>
    <w:p w14:paraId="626F22CA" w14:textId="77777777" w:rsidR="002F7EA4" w:rsidRPr="00AF6741" w:rsidRDefault="002F7EA4" w:rsidP="002F7EA4">
      <w:pPr>
        <w:rPr>
          <w:b/>
          <w:lang w:val="en"/>
        </w:rPr>
      </w:pPr>
    </w:p>
    <w:p w14:paraId="5C968223" w14:textId="77777777" w:rsidR="00C2527D" w:rsidRPr="00AF6741" w:rsidRDefault="00F047B5" w:rsidP="00C2527D">
      <w:pPr>
        <w:numPr>
          <w:ilvl w:val="0"/>
          <w:numId w:val="48"/>
        </w:numPr>
        <w:ind w:left="0" w:firstLine="0"/>
        <w:contextualSpacing/>
        <w:rPr>
          <w:rFonts w:cs="Arial"/>
          <w:b/>
        </w:rPr>
      </w:pPr>
      <w:r w:rsidRPr="00AF6741">
        <w:rPr>
          <w:rFonts w:cs="Arial"/>
          <w:b/>
        </w:rPr>
        <w:t xml:space="preserve">Supported self-assessment </w:t>
      </w:r>
    </w:p>
    <w:p w14:paraId="150B61FE" w14:textId="77777777" w:rsidR="00F047B5" w:rsidRPr="00AF6741" w:rsidRDefault="00C2527D" w:rsidP="00C2527D">
      <w:pPr>
        <w:contextualSpacing/>
        <w:rPr>
          <w:rFonts w:cs="Arial"/>
        </w:rPr>
      </w:pPr>
      <w:r w:rsidRPr="00AF6741">
        <w:rPr>
          <w:rFonts w:cs="Arial"/>
        </w:rPr>
        <w:t>T</w:t>
      </w:r>
      <w:r w:rsidR="00F047B5" w:rsidRPr="00AF6741">
        <w:rPr>
          <w:rFonts w:cs="Arial"/>
        </w:rPr>
        <w:t xml:space="preserve">his </w:t>
      </w:r>
      <w:r w:rsidRPr="00AF6741">
        <w:rPr>
          <w:rFonts w:cs="Arial"/>
        </w:rPr>
        <w:t xml:space="preserve">is </w:t>
      </w:r>
      <w:r w:rsidR="00936BF4" w:rsidRPr="00AF6741">
        <w:rPr>
          <w:rFonts w:cs="Arial"/>
        </w:rPr>
        <w:t xml:space="preserve">the </w:t>
      </w:r>
      <w:r w:rsidRPr="00AF6741">
        <w:rPr>
          <w:rFonts w:cs="Arial"/>
        </w:rPr>
        <w:t xml:space="preserve">best type of assessment if you understand your needs and are able to express this </w:t>
      </w:r>
      <w:r w:rsidR="007B12BF" w:rsidRPr="00AF6741">
        <w:rPr>
          <w:rFonts w:cs="Arial"/>
        </w:rPr>
        <w:t>yourself</w:t>
      </w:r>
      <w:r w:rsidRPr="00AF6741">
        <w:rPr>
          <w:rFonts w:cs="Arial"/>
        </w:rPr>
        <w:t xml:space="preserve">.  </w:t>
      </w:r>
      <w:r w:rsidR="007B12BF" w:rsidRPr="00AF6741">
        <w:rPr>
          <w:rFonts w:cs="Arial"/>
        </w:rPr>
        <w:t>Y</w:t>
      </w:r>
      <w:r w:rsidRPr="00AF6741">
        <w:rPr>
          <w:rFonts w:cs="Arial"/>
        </w:rPr>
        <w:t xml:space="preserve">ou </w:t>
      </w:r>
      <w:r w:rsidR="007B12BF" w:rsidRPr="00AF6741">
        <w:rPr>
          <w:rFonts w:cs="Arial"/>
        </w:rPr>
        <w:t xml:space="preserve">will be </w:t>
      </w:r>
      <w:r w:rsidRPr="00AF6741">
        <w:rPr>
          <w:rFonts w:cs="Arial"/>
        </w:rPr>
        <w:t>sent the assessment form</w:t>
      </w:r>
      <w:r w:rsidR="007B12BF" w:rsidRPr="00AF6741">
        <w:rPr>
          <w:rFonts w:cs="Arial"/>
        </w:rPr>
        <w:t xml:space="preserve">, either via email or by post. </w:t>
      </w:r>
      <w:r w:rsidRPr="00AF6741">
        <w:rPr>
          <w:rFonts w:cs="Arial"/>
        </w:rPr>
        <w:t xml:space="preserve">You need to complete the questions as </w:t>
      </w:r>
      <w:r w:rsidR="00A75418" w:rsidRPr="00AF6741">
        <w:rPr>
          <w:rFonts w:cs="Arial"/>
        </w:rPr>
        <w:t xml:space="preserve">fully as possible </w:t>
      </w:r>
      <w:r w:rsidRPr="00AF6741">
        <w:rPr>
          <w:rFonts w:cs="Arial"/>
        </w:rPr>
        <w:t>and return the form</w:t>
      </w:r>
      <w:r w:rsidR="00A75418" w:rsidRPr="00AF6741">
        <w:rPr>
          <w:rFonts w:cs="Arial"/>
        </w:rPr>
        <w:t xml:space="preserve"> to us </w:t>
      </w:r>
      <w:r w:rsidR="00994978" w:rsidRPr="00AF6741">
        <w:rPr>
          <w:rFonts w:cs="Arial"/>
        </w:rPr>
        <w:t xml:space="preserve">by an agreed date. </w:t>
      </w:r>
      <w:r w:rsidR="00A75418" w:rsidRPr="00AF6741">
        <w:rPr>
          <w:rFonts w:cs="Arial"/>
        </w:rPr>
        <w:t xml:space="preserve">  You only need to answer the questions that are relevant to you and your situation.  If you are unclear about any of the questions as you are completing it, </w:t>
      </w:r>
      <w:r w:rsidR="00F80FD3" w:rsidRPr="00AF6741">
        <w:rPr>
          <w:rFonts w:cs="Arial"/>
        </w:rPr>
        <w:t xml:space="preserve">you can </w:t>
      </w:r>
      <w:r w:rsidR="00A75418" w:rsidRPr="00AF6741">
        <w:rPr>
          <w:rFonts w:cs="Arial"/>
        </w:rPr>
        <w:t>call your social care worker for advice - don’t get stuck and struggle on without help.</w:t>
      </w:r>
      <w:r w:rsidR="00A75418" w:rsidRPr="00AF6741">
        <w:rPr>
          <w:rFonts w:cs="Arial"/>
          <w:color w:val="FF0000"/>
        </w:rPr>
        <w:t xml:space="preserve">  </w:t>
      </w:r>
    </w:p>
    <w:p w14:paraId="70BB089D" w14:textId="77777777" w:rsidR="00C2527D" w:rsidRPr="00AF6741" w:rsidRDefault="00C2527D" w:rsidP="00C2527D">
      <w:pPr>
        <w:contextualSpacing/>
        <w:rPr>
          <w:rFonts w:cs="Arial"/>
        </w:rPr>
      </w:pPr>
    </w:p>
    <w:p w14:paraId="524669D8" w14:textId="77777777" w:rsidR="00F047B5" w:rsidRPr="00AF6741" w:rsidRDefault="00F047B5" w:rsidP="004F1826">
      <w:pPr>
        <w:numPr>
          <w:ilvl w:val="0"/>
          <w:numId w:val="48"/>
        </w:numPr>
        <w:ind w:left="0" w:firstLine="0"/>
        <w:contextualSpacing/>
        <w:rPr>
          <w:rFonts w:cs="Arial"/>
          <w:b/>
        </w:rPr>
      </w:pPr>
      <w:r w:rsidRPr="00AF6741">
        <w:rPr>
          <w:rFonts w:cs="Arial"/>
          <w:b/>
        </w:rPr>
        <w:t>Telephone assessment</w:t>
      </w:r>
    </w:p>
    <w:p w14:paraId="72575237" w14:textId="77777777" w:rsidR="004F1826" w:rsidRPr="00AF6741" w:rsidRDefault="004F1826" w:rsidP="004F1826">
      <w:pPr>
        <w:contextualSpacing/>
        <w:rPr>
          <w:rFonts w:cs="Arial"/>
        </w:rPr>
      </w:pPr>
      <w:r w:rsidRPr="00AF6741">
        <w:rPr>
          <w:rFonts w:cs="Arial"/>
        </w:rPr>
        <w:t xml:space="preserve">Staff are not expected to undertake telephone assessments with people with dementia, a learning disability (including Asperger’s) or with mental health problems.  If you </w:t>
      </w:r>
      <w:r w:rsidR="00765F26" w:rsidRPr="00AF6741">
        <w:rPr>
          <w:rFonts w:cs="Arial"/>
        </w:rPr>
        <w:t>cannot complete the assessment yourself, but can tell us</w:t>
      </w:r>
      <w:r w:rsidRPr="00AF6741">
        <w:rPr>
          <w:rFonts w:cs="Arial"/>
        </w:rPr>
        <w:t xml:space="preserve"> about your needs and situation on the </w:t>
      </w:r>
      <w:r w:rsidRPr="00AF6741">
        <w:rPr>
          <w:rFonts w:cs="Arial"/>
        </w:rPr>
        <w:t xml:space="preserve">telephone, then we will offer you a telephone assessment. </w:t>
      </w:r>
    </w:p>
    <w:p w14:paraId="1AFA0484" w14:textId="77777777" w:rsidR="004F1826" w:rsidRPr="00AF6741" w:rsidRDefault="004F1826" w:rsidP="004F1826">
      <w:pPr>
        <w:ind w:left="1080"/>
        <w:contextualSpacing/>
        <w:rPr>
          <w:rFonts w:cs="Arial"/>
        </w:rPr>
      </w:pPr>
    </w:p>
    <w:p w14:paraId="048BEB3D" w14:textId="77777777" w:rsidR="004F1826" w:rsidRPr="00AF6741" w:rsidRDefault="004F1826" w:rsidP="004F1826">
      <w:pPr>
        <w:numPr>
          <w:ilvl w:val="0"/>
          <w:numId w:val="48"/>
        </w:numPr>
        <w:ind w:left="0" w:firstLine="0"/>
        <w:contextualSpacing/>
        <w:rPr>
          <w:rFonts w:cs="Arial"/>
          <w:b/>
        </w:rPr>
      </w:pPr>
      <w:r w:rsidRPr="00AF6741">
        <w:rPr>
          <w:rFonts w:cs="Arial"/>
          <w:b/>
        </w:rPr>
        <w:t xml:space="preserve">Face to </w:t>
      </w:r>
      <w:r w:rsidR="00F047B5" w:rsidRPr="00AF6741">
        <w:rPr>
          <w:rFonts w:cs="Arial"/>
          <w:b/>
        </w:rPr>
        <w:t xml:space="preserve">face assessment </w:t>
      </w:r>
    </w:p>
    <w:p w14:paraId="06CC27E1" w14:textId="77777777" w:rsidR="00BB6CB0" w:rsidRPr="00AF6741" w:rsidRDefault="00243BEE" w:rsidP="004F1826">
      <w:pPr>
        <w:contextualSpacing/>
        <w:rPr>
          <w:rFonts w:cs="Arial"/>
        </w:rPr>
      </w:pPr>
      <w:r w:rsidRPr="00AF6741">
        <w:rPr>
          <w:rFonts w:cs="Arial"/>
        </w:rPr>
        <w:t>We will only offer a face to face assessment</w:t>
      </w:r>
      <w:r w:rsidR="00E149D7" w:rsidRPr="00AF6741">
        <w:rPr>
          <w:rFonts w:cs="Arial"/>
        </w:rPr>
        <w:t xml:space="preserve"> to you if you are </w:t>
      </w:r>
      <w:r w:rsidR="00BB6CB0" w:rsidRPr="00AF6741">
        <w:rPr>
          <w:rFonts w:cs="Arial"/>
        </w:rPr>
        <w:t xml:space="preserve">unable to </w:t>
      </w:r>
      <w:r w:rsidRPr="00AF6741">
        <w:rPr>
          <w:rFonts w:cs="Arial"/>
        </w:rPr>
        <w:t xml:space="preserve">complete the assessment yourself, or on the telephone.  </w:t>
      </w:r>
    </w:p>
    <w:p w14:paraId="6122965D" w14:textId="77777777" w:rsidR="00243BEE" w:rsidRPr="00AF6741" w:rsidRDefault="00243BEE" w:rsidP="004F1826">
      <w:pPr>
        <w:contextualSpacing/>
        <w:rPr>
          <w:rFonts w:cs="Arial"/>
        </w:rPr>
      </w:pPr>
    </w:p>
    <w:p w14:paraId="06EF4D66" w14:textId="77777777" w:rsidR="00BB6CB0" w:rsidRPr="00AF6741" w:rsidRDefault="00BB6CB0" w:rsidP="004F1826">
      <w:pPr>
        <w:contextualSpacing/>
        <w:rPr>
          <w:rFonts w:cs="Arial"/>
        </w:rPr>
      </w:pPr>
      <w:r w:rsidRPr="00AF6741">
        <w:rPr>
          <w:rFonts w:cs="Arial"/>
        </w:rPr>
        <w:t xml:space="preserve">You will either be invited to come to a clinic to meet with a social care worker, </w:t>
      </w:r>
      <w:r w:rsidR="00CA1949" w:rsidRPr="00AF6741">
        <w:rPr>
          <w:rFonts w:cs="Arial"/>
        </w:rPr>
        <w:t>o</w:t>
      </w:r>
      <w:r w:rsidRPr="00AF6741">
        <w:rPr>
          <w:rFonts w:cs="Arial"/>
        </w:rPr>
        <w:t xml:space="preserve">r a worker will visit you at your home.  </w:t>
      </w:r>
      <w:r w:rsidR="008F1C0E" w:rsidRPr="00AF6741">
        <w:rPr>
          <w:rFonts w:cs="Arial"/>
        </w:rPr>
        <w:t xml:space="preserve"> The worker </w:t>
      </w:r>
      <w:r w:rsidR="00A56AF1" w:rsidRPr="00AF6741">
        <w:rPr>
          <w:rFonts w:cs="Arial"/>
        </w:rPr>
        <w:t>may</w:t>
      </w:r>
      <w:r w:rsidR="008F1C0E" w:rsidRPr="00AF6741">
        <w:rPr>
          <w:rFonts w:cs="Arial"/>
        </w:rPr>
        <w:t xml:space="preserve"> record the information directly onto a </w:t>
      </w:r>
      <w:r w:rsidR="00A56AF1" w:rsidRPr="00AF6741">
        <w:rPr>
          <w:rFonts w:cs="Arial"/>
        </w:rPr>
        <w:t>laptop computer</w:t>
      </w:r>
      <w:r w:rsidR="008F1C0E" w:rsidRPr="00AF6741">
        <w:rPr>
          <w:rFonts w:cs="Arial"/>
        </w:rPr>
        <w:t xml:space="preserve">.  This is to speed up the time it takes to get you the support you need. </w:t>
      </w:r>
    </w:p>
    <w:p w14:paraId="2578ECD7" w14:textId="77777777" w:rsidR="008E3B87" w:rsidRPr="00AF6741" w:rsidRDefault="008E3B87" w:rsidP="004F1826">
      <w:pPr>
        <w:contextualSpacing/>
        <w:rPr>
          <w:rFonts w:cs="Arial"/>
        </w:rPr>
      </w:pPr>
    </w:p>
    <w:p w14:paraId="2B22C315" w14:textId="77777777" w:rsidR="008E3B87" w:rsidRPr="00AF6741" w:rsidRDefault="008E3B87" w:rsidP="004F1826">
      <w:pPr>
        <w:contextualSpacing/>
        <w:rPr>
          <w:rFonts w:cs="Arial"/>
        </w:rPr>
      </w:pPr>
      <w:r w:rsidRPr="00AF6741">
        <w:rPr>
          <w:rFonts w:cs="Arial"/>
        </w:rPr>
        <w:t xml:space="preserve">If a member of staff visits you at home they must show you their photo </w:t>
      </w:r>
      <w:r w:rsidRPr="00AF6741">
        <w:rPr>
          <w:rFonts w:cs="Arial"/>
          <w:b/>
        </w:rPr>
        <w:t>identity card</w:t>
      </w:r>
      <w:r w:rsidRPr="00AF6741">
        <w:rPr>
          <w:rFonts w:cs="Arial"/>
        </w:rPr>
        <w:t>.  Do not let anyone into your home if you are not sure who they are.  If you are worried contact us on 0300 500 80 80 and a service advisor will tell you whether the person works for us or not.</w:t>
      </w:r>
    </w:p>
    <w:p w14:paraId="6FA2C156" w14:textId="77777777" w:rsidR="00DB6E7D" w:rsidRPr="00294196" w:rsidRDefault="008E3B87" w:rsidP="002F7EA4">
      <w:pPr>
        <w:pStyle w:val="Heading2"/>
        <w:rPr>
          <w:lang w:eastAsia="en-US"/>
        </w:rPr>
      </w:pPr>
      <w:r w:rsidRPr="00294196">
        <w:rPr>
          <w:lang w:eastAsia="en-US"/>
        </w:rPr>
        <w:t xml:space="preserve">What is the </w:t>
      </w:r>
      <w:r w:rsidR="000A0666" w:rsidRPr="00294196">
        <w:rPr>
          <w:lang w:eastAsia="en-US"/>
        </w:rPr>
        <w:t xml:space="preserve">aim of the </w:t>
      </w:r>
      <w:r w:rsidRPr="00294196">
        <w:rPr>
          <w:lang w:eastAsia="en-US"/>
        </w:rPr>
        <w:t>assessment</w:t>
      </w:r>
      <w:r w:rsidR="00DB6E7D" w:rsidRPr="00294196">
        <w:rPr>
          <w:lang w:eastAsia="en-US"/>
        </w:rPr>
        <w:t>?</w:t>
      </w:r>
    </w:p>
    <w:p w14:paraId="51DFEFBC" w14:textId="77777777" w:rsidR="008E3B87" w:rsidRPr="0016365C" w:rsidRDefault="009B0C3B" w:rsidP="00F61E4E">
      <w:pPr>
        <w:contextualSpacing/>
        <w:rPr>
          <w:rFonts w:cs="Arial"/>
        </w:rPr>
      </w:pPr>
      <w:r w:rsidRPr="0016365C">
        <w:rPr>
          <w:rFonts w:cs="Arial"/>
        </w:rPr>
        <w:t>Whether you complete yourself, over the telephone or face to face, the questions we ask you will be the same. The aim of the questions is to understand</w:t>
      </w:r>
      <w:r w:rsidR="008E3B87" w:rsidRPr="0016365C">
        <w:rPr>
          <w:rFonts w:cs="Arial"/>
        </w:rPr>
        <w:t xml:space="preserve">: </w:t>
      </w:r>
    </w:p>
    <w:p w14:paraId="16FCE3EE" w14:textId="77777777" w:rsidR="00701BB3" w:rsidRPr="0016365C" w:rsidRDefault="00701BB3" w:rsidP="00F61E4E">
      <w:pPr>
        <w:contextualSpacing/>
        <w:rPr>
          <w:rFonts w:cs="Arial"/>
          <w:b/>
          <w:lang w:eastAsia="en-US"/>
        </w:rPr>
      </w:pPr>
    </w:p>
    <w:p w14:paraId="7EC0D2C3" w14:textId="77777777" w:rsidR="00701BB3" w:rsidRPr="0016365C" w:rsidRDefault="00DB6E7D" w:rsidP="006C494D">
      <w:pPr>
        <w:pStyle w:val="ListBullet"/>
        <w:rPr>
          <w:rFonts w:cs="Arial"/>
        </w:rPr>
      </w:pPr>
      <w:r w:rsidRPr="0016365C">
        <w:rPr>
          <w:rFonts w:eastAsia="MS Mincho" w:cs="Arial"/>
          <w:lang w:eastAsia="en-US"/>
        </w:rPr>
        <w:t>you</w:t>
      </w:r>
      <w:r w:rsidR="00701BB3" w:rsidRPr="0016365C">
        <w:rPr>
          <w:rFonts w:eastAsia="MS Mincho" w:cs="Arial"/>
          <w:lang w:eastAsia="en-US"/>
        </w:rPr>
        <w:t>r</w:t>
      </w:r>
      <w:r w:rsidRPr="0016365C">
        <w:rPr>
          <w:rFonts w:eastAsia="MS Mincho" w:cs="Arial"/>
          <w:lang w:eastAsia="en-US"/>
        </w:rPr>
        <w:t xml:space="preserve"> strengths and the things you enjoy, as well as the</w:t>
      </w:r>
      <w:r w:rsidR="006C494D" w:rsidRPr="0016365C">
        <w:rPr>
          <w:rFonts w:eastAsia="MS Mincho" w:cs="Arial"/>
          <w:lang w:eastAsia="en-US"/>
        </w:rPr>
        <w:t xml:space="preserve"> areas of your life that may be </w:t>
      </w:r>
      <w:r w:rsidRPr="0016365C">
        <w:rPr>
          <w:rFonts w:eastAsia="MS Mincho" w:cs="Arial"/>
          <w:lang w:eastAsia="en-US"/>
        </w:rPr>
        <w:t xml:space="preserve">difficult for you. </w:t>
      </w:r>
      <w:r w:rsidR="00701BB3" w:rsidRPr="0016365C">
        <w:rPr>
          <w:rFonts w:cs="Arial"/>
        </w:rPr>
        <w:t>This will include your cultural or spiri</w:t>
      </w:r>
      <w:r w:rsidR="00C42C4D" w:rsidRPr="0016365C">
        <w:rPr>
          <w:rFonts w:cs="Arial"/>
        </w:rPr>
        <w:t>tual needs</w:t>
      </w:r>
    </w:p>
    <w:p w14:paraId="4662709C" w14:textId="77777777" w:rsidR="00C42C4D" w:rsidRPr="0016365C" w:rsidRDefault="00C42C4D" w:rsidP="00C42C4D">
      <w:pPr>
        <w:pStyle w:val="ListBullet"/>
        <w:rPr>
          <w:rFonts w:cs="Arial"/>
        </w:rPr>
      </w:pPr>
      <w:r w:rsidRPr="0016365C">
        <w:rPr>
          <w:rFonts w:cs="Arial"/>
        </w:rPr>
        <w:t>support you to understand your situation and what you can do to reduce or delay the need for social care support</w:t>
      </w:r>
    </w:p>
    <w:p w14:paraId="4986EE8F" w14:textId="77777777" w:rsidR="00C42C4D" w:rsidRPr="0016365C" w:rsidRDefault="00C42C4D" w:rsidP="00C42C4D">
      <w:pPr>
        <w:pStyle w:val="ListBullet"/>
        <w:rPr>
          <w:rFonts w:cs="Arial"/>
        </w:rPr>
      </w:pPr>
      <w:r w:rsidRPr="0016365C">
        <w:rPr>
          <w:rFonts w:cs="Arial"/>
        </w:rPr>
        <w:t xml:space="preserve">identify needs that could be reduced, or delayed by providing </w:t>
      </w:r>
      <w:r w:rsidR="00527987" w:rsidRPr="0016365C">
        <w:rPr>
          <w:rFonts w:cs="Arial"/>
        </w:rPr>
        <w:t>short term support (</w:t>
      </w:r>
      <w:r w:rsidRPr="0016365C">
        <w:rPr>
          <w:rFonts w:cs="Arial"/>
        </w:rPr>
        <w:t>re-ablement</w:t>
      </w:r>
      <w:r w:rsidR="00527987" w:rsidRPr="0016365C">
        <w:rPr>
          <w:rFonts w:cs="Arial"/>
        </w:rPr>
        <w:t xml:space="preserve">) </w:t>
      </w:r>
      <w:r w:rsidRPr="0016365C">
        <w:rPr>
          <w:rFonts w:cs="Arial"/>
        </w:rPr>
        <w:t xml:space="preserve"> or </w:t>
      </w:r>
      <w:r w:rsidR="00A726DD" w:rsidRPr="0016365C">
        <w:rPr>
          <w:rFonts w:cs="Arial"/>
        </w:rPr>
        <w:t xml:space="preserve">with </w:t>
      </w:r>
      <w:r w:rsidRPr="0016365C">
        <w:rPr>
          <w:rFonts w:cs="Arial"/>
        </w:rPr>
        <w:t>advice and information</w:t>
      </w:r>
    </w:p>
    <w:p w14:paraId="587AAE47" w14:textId="77777777" w:rsidR="006C494D" w:rsidRPr="0016365C" w:rsidRDefault="006C494D" w:rsidP="00C42C4D">
      <w:pPr>
        <w:pStyle w:val="ListBulle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>how you manage throughout the day, for example with practical tasks such as washing, dressing and getting around your home</w:t>
      </w:r>
    </w:p>
    <w:p w14:paraId="757CBAD2" w14:textId="77777777" w:rsidR="00C42C4D" w:rsidRPr="0016365C" w:rsidRDefault="00C42C4D" w:rsidP="00C42C4D">
      <w:pPr>
        <w:pStyle w:val="ListBulle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lastRenderedPageBreak/>
        <w:t>establish how your needs impact on your daily life, your well-being and on your ability to achieve your outcomes</w:t>
      </w:r>
    </w:p>
    <w:p w14:paraId="4D18131C" w14:textId="77777777" w:rsidR="00DB6E7D" w:rsidRPr="0016365C" w:rsidRDefault="00A726DD" w:rsidP="00A15B91">
      <w:pPr>
        <w:pStyle w:val="ListBulle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>whether</w:t>
      </w:r>
      <w:r w:rsidR="004926C8" w:rsidRPr="0016365C">
        <w:rPr>
          <w:rFonts w:cs="Arial"/>
          <w:lang w:val="en-US" w:eastAsia="en-US"/>
        </w:rPr>
        <w:t xml:space="preserve"> </w:t>
      </w:r>
      <w:r w:rsidRPr="0016365C">
        <w:rPr>
          <w:rFonts w:cs="Arial"/>
          <w:lang w:val="en-US" w:eastAsia="en-US"/>
        </w:rPr>
        <w:t>you are able to get involved in  activities in your</w:t>
      </w:r>
      <w:r w:rsidR="00DB6E7D" w:rsidRPr="0016365C">
        <w:rPr>
          <w:rFonts w:cs="Arial"/>
          <w:lang w:val="en-US" w:eastAsia="en-US"/>
        </w:rPr>
        <w:t xml:space="preserve"> local community</w:t>
      </w:r>
      <w:r w:rsidR="006C494D" w:rsidRPr="0016365C">
        <w:rPr>
          <w:rFonts w:cs="Arial"/>
          <w:lang w:val="en-US" w:eastAsia="en-US"/>
        </w:rPr>
        <w:t xml:space="preserve">, </w:t>
      </w:r>
      <w:r w:rsidRPr="0016365C">
        <w:rPr>
          <w:rFonts w:cs="Arial"/>
          <w:lang w:val="en-US" w:eastAsia="en-US"/>
        </w:rPr>
        <w:t xml:space="preserve">for example, </w:t>
      </w:r>
      <w:r w:rsidR="006C494D" w:rsidRPr="0016365C">
        <w:rPr>
          <w:rFonts w:cs="Arial"/>
          <w:lang w:val="en-US" w:eastAsia="en-US"/>
        </w:rPr>
        <w:t>are you struggling to attend activities that you used to enjoy</w:t>
      </w:r>
      <w:r w:rsidRPr="0016365C">
        <w:rPr>
          <w:rFonts w:cs="Arial"/>
          <w:lang w:val="en-US" w:eastAsia="en-US"/>
        </w:rPr>
        <w:t xml:space="preserve"> and be important to you</w:t>
      </w:r>
      <w:r w:rsidR="006C494D" w:rsidRPr="0016365C">
        <w:rPr>
          <w:rFonts w:cs="Arial"/>
          <w:lang w:val="en-US" w:eastAsia="en-US"/>
        </w:rPr>
        <w:t>?</w:t>
      </w:r>
    </w:p>
    <w:p w14:paraId="2FA1E6B9" w14:textId="77777777" w:rsidR="00DB6E7D" w:rsidRPr="0016365C" w:rsidRDefault="00DB6E7D" w:rsidP="00A15B91">
      <w:pPr>
        <w:pStyle w:val="ListBulle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 xml:space="preserve">whether you </w:t>
      </w:r>
      <w:r w:rsidR="006C494D" w:rsidRPr="0016365C">
        <w:rPr>
          <w:rFonts w:cs="Arial"/>
          <w:lang w:val="en-US" w:eastAsia="en-US"/>
        </w:rPr>
        <w:t xml:space="preserve">are able to </w:t>
      </w:r>
      <w:r w:rsidRPr="0016365C">
        <w:rPr>
          <w:rFonts w:cs="Arial"/>
          <w:lang w:val="en-US" w:eastAsia="en-US"/>
        </w:rPr>
        <w:t>see or speak to family and friends</w:t>
      </w:r>
    </w:p>
    <w:p w14:paraId="711D20F8" w14:textId="77777777" w:rsidR="00DB6E7D" w:rsidRPr="0016365C" w:rsidRDefault="00DB6E7D" w:rsidP="00A15B91">
      <w:pPr>
        <w:pStyle w:val="ListBulle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>the need</w:t>
      </w:r>
      <w:r w:rsidR="00D30CB2" w:rsidRPr="0016365C">
        <w:rPr>
          <w:rFonts w:cs="Arial"/>
          <w:lang w:val="en-US" w:eastAsia="en-US"/>
        </w:rPr>
        <w:t>s of your carer if you have one</w:t>
      </w:r>
    </w:p>
    <w:p w14:paraId="0586BB2A" w14:textId="77777777" w:rsidR="00D30CB2" w:rsidRPr="0016365C" w:rsidRDefault="00D30CB2" w:rsidP="00D30CB2">
      <w:pPr>
        <w:pStyle w:val="ListBullet"/>
        <w:rPr>
          <w:rFonts w:cs="Arial"/>
          <w:lang w:val="en"/>
        </w:rPr>
      </w:pPr>
      <w:r w:rsidRPr="0016365C">
        <w:rPr>
          <w:rFonts w:cs="Arial"/>
          <w:lang w:val="en"/>
        </w:rPr>
        <w:t>the caring responsibilities that y</w:t>
      </w:r>
      <w:r w:rsidR="006C494D" w:rsidRPr="0016365C">
        <w:rPr>
          <w:rFonts w:cs="Arial"/>
          <w:lang w:val="en"/>
        </w:rPr>
        <w:t>ou might have for someone else</w:t>
      </w:r>
    </w:p>
    <w:p w14:paraId="1CC6F17C" w14:textId="77777777" w:rsidR="0078395E" w:rsidRPr="0016365C" w:rsidRDefault="00D30CB2" w:rsidP="0078395E">
      <w:pPr>
        <w:pStyle w:val="ListBullet"/>
        <w:rPr>
          <w:rFonts w:cs="Arial"/>
          <w:lang w:val="en"/>
        </w:rPr>
      </w:pPr>
      <w:r w:rsidRPr="0016365C">
        <w:rPr>
          <w:rFonts w:cs="Arial"/>
          <w:lang w:val="en"/>
        </w:rPr>
        <w:t xml:space="preserve">what you would like to be </w:t>
      </w:r>
      <w:r w:rsidR="00A15B91" w:rsidRPr="0016365C">
        <w:rPr>
          <w:rFonts w:cs="Arial"/>
          <w:lang w:val="en"/>
        </w:rPr>
        <w:t xml:space="preserve">able to achieve </w:t>
      </w:r>
      <w:r w:rsidRPr="0016365C">
        <w:rPr>
          <w:rFonts w:cs="Arial"/>
          <w:lang w:val="en"/>
        </w:rPr>
        <w:t>– your goals in life</w:t>
      </w:r>
    </w:p>
    <w:p w14:paraId="172AD081" w14:textId="77777777" w:rsidR="006C494D" w:rsidRPr="0016365C" w:rsidRDefault="006C494D" w:rsidP="006C494D">
      <w:pPr>
        <w:pStyle w:val="ListBulle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>your health</w:t>
      </w:r>
    </w:p>
    <w:p w14:paraId="608DB004" w14:textId="77777777" w:rsidR="006C494D" w:rsidRPr="0016365C" w:rsidRDefault="006C494D" w:rsidP="006C494D">
      <w:pPr>
        <w:pStyle w:val="ListBulle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>your safety around the house</w:t>
      </w:r>
      <w:r w:rsidR="000A0666" w:rsidRPr="0016365C">
        <w:rPr>
          <w:rFonts w:cs="Arial"/>
          <w:lang w:val="en-US" w:eastAsia="en-US"/>
        </w:rPr>
        <w:t xml:space="preserve"> and when you are out</w:t>
      </w:r>
    </w:p>
    <w:p w14:paraId="36A66A69" w14:textId="77777777" w:rsidR="006C494D" w:rsidRPr="0016365C" w:rsidRDefault="006C494D" w:rsidP="006C494D">
      <w:pPr>
        <w:pStyle w:val="ListBullet"/>
        <w:numPr>
          <w:ilvl w:val="0"/>
          <w:numId w:val="0"/>
        </w:numPr>
        <w:ind w:left="360"/>
        <w:rPr>
          <w:rFonts w:cs="Arial"/>
          <w:lang w:val="en"/>
        </w:rPr>
      </w:pPr>
    </w:p>
    <w:p w14:paraId="294D19A2" w14:textId="77777777" w:rsidR="00B82898" w:rsidRPr="0016365C" w:rsidRDefault="00B82898" w:rsidP="00B82898">
      <w:pPr>
        <w:rPr>
          <w:rFonts w:cs="Arial"/>
        </w:rPr>
      </w:pPr>
      <w:r w:rsidRPr="0016365C">
        <w:rPr>
          <w:rFonts w:cs="Arial"/>
        </w:rPr>
        <w:t xml:space="preserve">We have a duty to keep your </w:t>
      </w:r>
      <w:r w:rsidRPr="0016365C">
        <w:rPr>
          <w:rFonts w:cs="Arial"/>
          <w:b/>
        </w:rPr>
        <w:t>personal information secure.</w:t>
      </w:r>
      <w:r w:rsidRPr="0016365C">
        <w:rPr>
          <w:rFonts w:cs="Arial"/>
        </w:rPr>
        <w:t xml:space="preserve">  The information you give us will usually only be shared with our staff.  </w:t>
      </w:r>
      <w:r w:rsidR="00A726DD" w:rsidRPr="0016365C">
        <w:rPr>
          <w:rFonts w:cs="Arial"/>
        </w:rPr>
        <w:t xml:space="preserve">We will ask you for permission </w:t>
      </w:r>
      <w:r w:rsidRPr="0016365C">
        <w:rPr>
          <w:rFonts w:cs="Arial"/>
        </w:rPr>
        <w:t xml:space="preserve">to share your information with other agencies, for example the NHS.  </w:t>
      </w:r>
    </w:p>
    <w:p w14:paraId="0DDD2D60" w14:textId="77777777" w:rsidR="00B82898" w:rsidRPr="0016365C" w:rsidRDefault="00B82898" w:rsidP="00B82898">
      <w:pPr>
        <w:rPr>
          <w:rFonts w:cs="Arial"/>
        </w:rPr>
      </w:pPr>
    </w:p>
    <w:p w14:paraId="79228753" w14:textId="77777777" w:rsidR="00B82898" w:rsidRPr="0016365C" w:rsidRDefault="004926C8" w:rsidP="00B82898">
      <w:pPr>
        <w:rPr>
          <w:rFonts w:cs="Arial"/>
        </w:rPr>
      </w:pPr>
      <w:r w:rsidRPr="0016365C">
        <w:rPr>
          <w:rFonts w:cs="Arial"/>
        </w:rPr>
        <w:t>However, i</w:t>
      </w:r>
      <w:r w:rsidR="00B82898" w:rsidRPr="0016365C">
        <w:rPr>
          <w:rFonts w:cs="Arial"/>
        </w:rPr>
        <w:t>f we need to protect you or someone else from harm we may need to share your personal information without your permission.</w:t>
      </w:r>
    </w:p>
    <w:p w14:paraId="3CAE77FC" w14:textId="77777777" w:rsidR="00B82898" w:rsidRPr="0016365C" w:rsidRDefault="00B82898" w:rsidP="00B82898">
      <w:pPr>
        <w:rPr>
          <w:rFonts w:cs="Arial"/>
        </w:rPr>
      </w:pPr>
    </w:p>
    <w:p w14:paraId="0C3DC9B4" w14:textId="77777777" w:rsidR="00B82898" w:rsidRPr="0016365C" w:rsidRDefault="00701BB3" w:rsidP="00D30CB2">
      <w:pPr>
        <w:shd w:val="clear" w:color="auto" w:fill="FFFFFF"/>
        <w:spacing w:after="150" w:line="270" w:lineRule="atLeast"/>
        <w:rPr>
          <w:rFonts w:cs="Arial"/>
          <w:lang w:val="en"/>
        </w:rPr>
      </w:pPr>
      <w:r w:rsidRPr="0016365C">
        <w:rPr>
          <w:rFonts w:cs="Arial"/>
          <w:lang w:val="en"/>
        </w:rPr>
        <w:t xml:space="preserve">We may ask </w:t>
      </w:r>
      <w:r w:rsidR="00B82898" w:rsidRPr="0016365C">
        <w:rPr>
          <w:rFonts w:cs="Arial"/>
          <w:lang w:val="en"/>
        </w:rPr>
        <w:t xml:space="preserve">for your </w:t>
      </w:r>
      <w:r w:rsidRPr="0016365C">
        <w:rPr>
          <w:rFonts w:cs="Arial"/>
          <w:lang w:val="en"/>
        </w:rPr>
        <w:t>permission to speak to other people who</w:t>
      </w:r>
      <w:r w:rsidR="00B82898" w:rsidRPr="0016365C">
        <w:rPr>
          <w:rFonts w:cs="Arial"/>
          <w:lang w:val="en"/>
        </w:rPr>
        <w:t xml:space="preserve"> </w:t>
      </w:r>
      <w:r w:rsidRPr="0016365C">
        <w:rPr>
          <w:rFonts w:cs="Arial"/>
          <w:lang w:val="en"/>
        </w:rPr>
        <w:t>know about your care</w:t>
      </w:r>
      <w:r w:rsidR="002C258A" w:rsidRPr="0016365C">
        <w:rPr>
          <w:rFonts w:cs="Arial"/>
          <w:lang w:val="en"/>
        </w:rPr>
        <w:t xml:space="preserve"> </w:t>
      </w:r>
      <w:r w:rsidR="00C42C4D" w:rsidRPr="0016365C">
        <w:rPr>
          <w:rFonts w:cs="Arial"/>
          <w:lang w:val="en"/>
        </w:rPr>
        <w:t>needs, for example your doctor</w:t>
      </w:r>
      <w:r w:rsidR="00850FFA" w:rsidRPr="0016365C">
        <w:rPr>
          <w:rFonts w:cs="Arial"/>
          <w:lang w:val="en"/>
        </w:rPr>
        <w:t xml:space="preserve">, district nurse, housing officer or </w:t>
      </w:r>
      <w:r w:rsidR="00B82898" w:rsidRPr="0016365C">
        <w:rPr>
          <w:rFonts w:cs="Arial"/>
          <w:lang w:val="en"/>
        </w:rPr>
        <w:t>carer</w:t>
      </w:r>
      <w:r w:rsidR="002C258A" w:rsidRPr="0016365C">
        <w:rPr>
          <w:rFonts w:cs="Arial"/>
          <w:lang w:val="en"/>
        </w:rPr>
        <w:t xml:space="preserve">. </w:t>
      </w:r>
      <w:r w:rsidR="0005794E" w:rsidRPr="0016365C">
        <w:rPr>
          <w:rFonts w:cs="Arial"/>
          <w:lang w:val="en"/>
        </w:rPr>
        <w:t xml:space="preserve"> If you refuse </w:t>
      </w:r>
      <w:r w:rsidR="00C42C4D" w:rsidRPr="0016365C">
        <w:rPr>
          <w:rFonts w:cs="Arial"/>
          <w:lang w:val="en"/>
        </w:rPr>
        <w:t xml:space="preserve">to give us permission to </w:t>
      </w:r>
      <w:r w:rsidR="0005794E" w:rsidRPr="0016365C">
        <w:rPr>
          <w:rFonts w:cs="Arial"/>
          <w:lang w:val="en"/>
        </w:rPr>
        <w:t>gain more information</w:t>
      </w:r>
      <w:r w:rsidR="00C42C4D" w:rsidRPr="0016365C">
        <w:rPr>
          <w:rFonts w:cs="Arial"/>
          <w:lang w:val="en"/>
        </w:rPr>
        <w:t xml:space="preserve"> from relevant parties we will be unable to </w:t>
      </w:r>
      <w:r w:rsidR="00312952" w:rsidRPr="0016365C">
        <w:rPr>
          <w:rFonts w:cs="Arial"/>
          <w:lang w:val="en"/>
        </w:rPr>
        <w:t xml:space="preserve">proceed with the assessment. </w:t>
      </w:r>
    </w:p>
    <w:p w14:paraId="396FB8FC" w14:textId="77777777" w:rsidR="00701BB3" w:rsidRDefault="00936BF4" w:rsidP="00D6783E">
      <w:pPr>
        <w:shd w:val="clear" w:color="auto" w:fill="FFFFFF"/>
        <w:spacing w:after="150" w:line="270" w:lineRule="atLeast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t>Once the care and support assessment is completed, w</w:t>
      </w:r>
      <w:r w:rsidR="00D30CB2" w:rsidRPr="0016365C">
        <w:rPr>
          <w:rFonts w:eastAsia="MS Mincho" w:cs="Arial"/>
          <w:lang w:eastAsia="en-US"/>
        </w:rPr>
        <w:t xml:space="preserve">e will talk to you about whether you are eligible for </w:t>
      </w:r>
      <w:r w:rsidR="004928B3" w:rsidRPr="0016365C">
        <w:rPr>
          <w:rFonts w:eastAsia="MS Mincho" w:cs="Arial"/>
          <w:lang w:eastAsia="en-US"/>
        </w:rPr>
        <w:t xml:space="preserve">care and </w:t>
      </w:r>
      <w:r w:rsidR="00D30CB2" w:rsidRPr="0016365C">
        <w:rPr>
          <w:rFonts w:eastAsia="MS Mincho" w:cs="Arial"/>
          <w:lang w:eastAsia="en-US"/>
        </w:rPr>
        <w:t>support from us.</w:t>
      </w:r>
    </w:p>
    <w:p w14:paraId="0E18770A" w14:textId="77777777" w:rsidR="00BE354A" w:rsidRPr="00294196" w:rsidRDefault="00E91120" w:rsidP="002F7EA4">
      <w:pPr>
        <w:pStyle w:val="Heading2"/>
      </w:pPr>
      <w:r w:rsidRPr="00294196">
        <w:t>How do we decide if you are eligible?</w:t>
      </w:r>
    </w:p>
    <w:p w14:paraId="5B9B65CA" w14:textId="77777777" w:rsidR="00E91120" w:rsidRPr="0016365C" w:rsidRDefault="00E91120" w:rsidP="00D6783E">
      <w:pPr>
        <w:shd w:val="clear" w:color="auto" w:fill="FFFFFF"/>
        <w:spacing w:after="150" w:line="270" w:lineRule="atLeast"/>
        <w:rPr>
          <w:rFonts w:eastAsia="MS Mincho" w:cs="Arial"/>
          <w:color w:val="333333"/>
          <w:lang w:eastAsia="en-US"/>
        </w:rPr>
      </w:pPr>
      <w:r w:rsidRPr="0016365C">
        <w:rPr>
          <w:rFonts w:cs="Arial"/>
        </w:rPr>
        <w:t>At the end of the assessment a social care worker will make</w:t>
      </w:r>
      <w:r w:rsidR="00A15B91" w:rsidRPr="0016365C">
        <w:rPr>
          <w:rFonts w:cs="Arial"/>
        </w:rPr>
        <w:t xml:space="preserve"> a decision about whether you </w:t>
      </w:r>
      <w:r w:rsidR="00D6783E" w:rsidRPr="0016365C">
        <w:rPr>
          <w:rFonts w:cs="Arial"/>
        </w:rPr>
        <w:t>are eligible</w:t>
      </w:r>
      <w:r w:rsidR="00BE354A" w:rsidRPr="0016365C">
        <w:rPr>
          <w:rFonts w:cs="Arial"/>
        </w:rPr>
        <w:t xml:space="preserve"> </w:t>
      </w:r>
      <w:r w:rsidR="009A145D" w:rsidRPr="0016365C">
        <w:rPr>
          <w:rFonts w:cs="Arial"/>
        </w:rPr>
        <w:t xml:space="preserve">for </w:t>
      </w:r>
      <w:r w:rsidR="004928B3" w:rsidRPr="0016365C">
        <w:rPr>
          <w:rFonts w:cs="Arial"/>
        </w:rPr>
        <w:t>on-going</w:t>
      </w:r>
      <w:r w:rsidR="009A145D" w:rsidRPr="0016365C">
        <w:rPr>
          <w:rFonts w:cs="Arial"/>
        </w:rPr>
        <w:t xml:space="preserve"> social care support</w:t>
      </w:r>
      <w:r w:rsidR="00A15B91" w:rsidRPr="0016365C">
        <w:rPr>
          <w:rFonts w:cs="Arial"/>
        </w:rPr>
        <w:t xml:space="preserve">.  </w:t>
      </w:r>
      <w:r w:rsidR="00E95DED" w:rsidRPr="0016365C">
        <w:t xml:space="preserve">The decision is made using the </w:t>
      </w:r>
      <w:hyperlink r:id="rId15" w:history="1">
        <w:r w:rsidR="00E95DED" w:rsidRPr="0016365C">
          <w:rPr>
            <w:color w:val="0000FF"/>
            <w:u w:val="single"/>
          </w:rPr>
          <w:t>Care and Support (Eligibility Criteria) Regulations,</w:t>
        </w:r>
      </w:hyperlink>
      <w:r w:rsidR="00E95DED" w:rsidRPr="0016365C">
        <w:t xml:space="preserve"> which are issued under the Care Act 2014. </w:t>
      </w:r>
      <w:r w:rsidR="004928B3" w:rsidRPr="0016365C">
        <w:rPr>
          <w:rFonts w:eastAsia="MS Mincho" w:cs="Arial"/>
          <w:lang w:eastAsia="en-US"/>
        </w:rPr>
        <w:t xml:space="preserve">This decision is based on </w:t>
      </w:r>
      <w:r w:rsidRPr="0016365C">
        <w:rPr>
          <w:rFonts w:eastAsia="MS Mincho" w:cs="Arial"/>
          <w:lang w:eastAsia="en-US"/>
        </w:rPr>
        <w:t>the information you have provided and</w:t>
      </w:r>
      <w:r w:rsidR="001E286C" w:rsidRPr="0016365C">
        <w:rPr>
          <w:rFonts w:eastAsia="MS Mincho" w:cs="Arial"/>
          <w:lang w:eastAsia="en-US"/>
        </w:rPr>
        <w:t xml:space="preserve"> whether:</w:t>
      </w:r>
    </w:p>
    <w:p w14:paraId="739CE832" w14:textId="77777777" w:rsidR="004C53C6" w:rsidRPr="0016365C" w:rsidRDefault="00E91120" w:rsidP="00E91120">
      <w:pPr>
        <w:pStyle w:val="ListBullet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t>your</w:t>
      </w:r>
      <w:r w:rsidR="004928B3" w:rsidRPr="0016365C">
        <w:rPr>
          <w:rFonts w:eastAsia="MS Mincho" w:cs="Arial"/>
          <w:lang w:eastAsia="en-US"/>
        </w:rPr>
        <w:t xml:space="preserve"> needs are </w:t>
      </w:r>
      <w:r w:rsidR="004C53C6" w:rsidRPr="0016365C">
        <w:rPr>
          <w:rFonts w:eastAsia="MS Mincho" w:cs="Arial"/>
          <w:lang w:eastAsia="en-US"/>
        </w:rPr>
        <w:t xml:space="preserve">preventing you from completing daily tasks and </w:t>
      </w:r>
    </w:p>
    <w:p w14:paraId="6584C2FE" w14:textId="77777777" w:rsidR="00D6783E" w:rsidRPr="0016365C" w:rsidRDefault="004928B3" w:rsidP="00E91120">
      <w:pPr>
        <w:pStyle w:val="ListBullet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t xml:space="preserve">if they have a significant impact on your wellbeing. </w:t>
      </w:r>
    </w:p>
    <w:p w14:paraId="31397BCB" w14:textId="77777777" w:rsidR="002006CE" w:rsidRPr="00294196" w:rsidRDefault="002006CE" w:rsidP="002F7EA4">
      <w:pPr>
        <w:pStyle w:val="Heading2"/>
        <w:rPr>
          <w:lang w:eastAsia="en-US"/>
        </w:rPr>
      </w:pPr>
      <w:r w:rsidRPr="00294196">
        <w:rPr>
          <w:lang w:eastAsia="en-US"/>
        </w:rPr>
        <w:t>What happens after the assessment</w:t>
      </w:r>
      <w:r w:rsidR="00D6783E" w:rsidRPr="00294196">
        <w:rPr>
          <w:lang w:eastAsia="en-US"/>
        </w:rPr>
        <w:t>?</w:t>
      </w:r>
    </w:p>
    <w:p w14:paraId="054ED558" w14:textId="77777777" w:rsidR="004928B3" w:rsidRPr="0016365C" w:rsidRDefault="004928B3" w:rsidP="00D6783E">
      <w:pPr>
        <w:pStyle w:val="Default"/>
        <w:rPr>
          <w:rFonts w:ascii="Arial" w:hAnsi="Arial" w:cs="Arial"/>
          <w:color w:val="auto"/>
          <w:lang w:eastAsia="en-US"/>
        </w:rPr>
      </w:pPr>
      <w:r w:rsidRPr="0016365C">
        <w:rPr>
          <w:rFonts w:ascii="Arial" w:hAnsi="Arial" w:cs="Arial"/>
          <w:color w:val="auto"/>
          <w:lang w:eastAsia="en-US"/>
        </w:rPr>
        <w:t xml:space="preserve">You will be given a copy of your care and support assessment, including the decision on whether you are eligible.  </w:t>
      </w:r>
    </w:p>
    <w:p w14:paraId="3C5B4618" w14:textId="77777777" w:rsidR="00B04809" w:rsidRPr="00B04809" w:rsidRDefault="00B04809" w:rsidP="002F7EA4">
      <w:pPr>
        <w:pStyle w:val="Heading2"/>
      </w:pPr>
      <w:r w:rsidRPr="00B04809">
        <w:t>What if you are not eligible?</w:t>
      </w:r>
    </w:p>
    <w:p w14:paraId="149CD83E" w14:textId="77777777" w:rsidR="00EE2B58" w:rsidRPr="0016365C" w:rsidRDefault="00B04809" w:rsidP="00EE2B58">
      <w:pPr>
        <w:rPr>
          <w:rFonts w:cs="Arial"/>
        </w:rPr>
      </w:pPr>
      <w:r w:rsidRPr="0016365C">
        <w:rPr>
          <w:rFonts w:cs="Arial"/>
        </w:rPr>
        <w:t>If you are</w:t>
      </w:r>
      <w:r w:rsidR="00EE2B58" w:rsidRPr="0016365C">
        <w:rPr>
          <w:rFonts w:cs="Arial"/>
          <w:b/>
        </w:rPr>
        <w:t xml:space="preserve"> not eligible f</w:t>
      </w:r>
      <w:r w:rsidR="00EE2B58" w:rsidRPr="0016365C">
        <w:rPr>
          <w:rFonts w:cs="Arial"/>
        </w:rPr>
        <w:t>or care and support you will be given a copy of your care and support assessment which will explain</w:t>
      </w:r>
      <w:r w:rsidRPr="0016365C">
        <w:rPr>
          <w:rFonts w:cs="Arial"/>
        </w:rPr>
        <w:t xml:space="preserve"> the decision.  The worker will:</w:t>
      </w:r>
    </w:p>
    <w:p w14:paraId="60208DF9" w14:textId="77777777" w:rsidR="002C639E" w:rsidRPr="0016365C" w:rsidRDefault="002C639E" w:rsidP="002C639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>encourage you to find solutions to your own problems if possible by providing you with information and advice</w:t>
      </w:r>
    </w:p>
    <w:p w14:paraId="5BF38649" w14:textId="77777777" w:rsidR="002C639E" w:rsidRPr="0016365C" w:rsidRDefault="002C639E" w:rsidP="002C639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>consider the involvement and support of carers, families, friends to meet your needs</w:t>
      </w:r>
    </w:p>
    <w:p w14:paraId="28738FE3" w14:textId="77777777" w:rsidR="002C639E" w:rsidRPr="0016365C" w:rsidRDefault="002C639E" w:rsidP="00B0480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70" w:lineRule="atLeast"/>
        <w:rPr>
          <w:rFonts w:cs="Arial"/>
          <w:lang w:val="en-US" w:eastAsia="en-US"/>
        </w:rPr>
      </w:pPr>
      <w:r w:rsidRPr="0016365C">
        <w:rPr>
          <w:rFonts w:cs="Arial"/>
          <w:lang w:val="en-US" w:eastAsia="en-US"/>
        </w:rPr>
        <w:t>consider what support is available in the community</w:t>
      </w:r>
      <w:r w:rsidR="00EE2B58" w:rsidRPr="0016365C">
        <w:rPr>
          <w:rFonts w:cs="Arial"/>
          <w:lang w:val="en-US" w:eastAsia="en-US"/>
        </w:rPr>
        <w:t>, including local activities / groups</w:t>
      </w:r>
    </w:p>
    <w:p w14:paraId="7463CA7C" w14:textId="77777777" w:rsidR="004D4E98" w:rsidRPr="0016365C" w:rsidRDefault="004D4E98" w:rsidP="004D4E98">
      <w:pPr>
        <w:pStyle w:val="NormalWeb"/>
        <w:rPr>
          <w:rFonts w:ascii="Arial" w:hAnsi="Arial" w:cs="Arial"/>
          <w:lang w:val="en"/>
        </w:rPr>
      </w:pPr>
      <w:r w:rsidRPr="0016365C">
        <w:rPr>
          <w:rFonts w:ascii="Arial" w:hAnsi="Arial" w:cs="Arial"/>
          <w:lang w:val="en"/>
        </w:rPr>
        <w:t>Details of all services available can be found on the website</w:t>
      </w:r>
    </w:p>
    <w:p w14:paraId="335BDAC7" w14:textId="77777777" w:rsidR="004D4E98" w:rsidRPr="0016365C" w:rsidRDefault="00E03254" w:rsidP="004D4E98">
      <w:pPr>
        <w:pStyle w:val="NormalWeb"/>
        <w:rPr>
          <w:rFonts w:ascii="Arial" w:hAnsi="Arial" w:cs="Arial"/>
          <w:b/>
          <w:color w:val="0070C0"/>
          <w:lang w:val="en"/>
        </w:rPr>
      </w:pPr>
      <w:hyperlink r:id="rId16" w:history="1">
        <w:r w:rsidR="00936BF4" w:rsidRPr="0016365C">
          <w:rPr>
            <w:rStyle w:val="Hyperlink"/>
            <w:rFonts w:ascii="Arial" w:hAnsi="Arial" w:cs="Arial"/>
            <w:b/>
            <w:lang w:val="en"/>
          </w:rPr>
          <w:t>www.nottshelpyourself.org.uk</w:t>
        </w:r>
      </w:hyperlink>
    </w:p>
    <w:p w14:paraId="65E4D523" w14:textId="77777777" w:rsidR="00EE2B58" w:rsidRPr="00294196" w:rsidRDefault="004D4E98" w:rsidP="004D4E98">
      <w:pPr>
        <w:pStyle w:val="NormalWeb"/>
        <w:rPr>
          <w:rFonts w:ascii="Arial" w:hAnsi="Arial" w:cs="Arial"/>
          <w:b/>
          <w:sz w:val="28"/>
          <w:szCs w:val="28"/>
          <w:lang w:val="en"/>
        </w:rPr>
      </w:pPr>
      <w:r w:rsidRPr="0016365C">
        <w:rPr>
          <w:rFonts w:ascii="Arial" w:hAnsi="Arial" w:cs="Arial"/>
          <w:lang w:val="en"/>
        </w:rPr>
        <w:t xml:space="preserve">This web site is free to use and designed to be the ‘First place to look’ for information and support to live independently in Nottinghamshire. </w:t>
      </w:r>
    </w:p>
    <w:p w14:paraId="16D19F8C" w14:textId="77777777" w:rsidR="00560466" w:rsidRDefault="004D4E98" w:rsidP="002F7EA4">
      <w:pPr>
        <w:pStyle w:val="Heading2"/>
      </w:pPr>
      <w:r w:rsidRPr="00B04809">
        <w:t xml:space="preserve">What </w:t>
      </w:r>
      <w:r w:rsidR="00560466">
        <w:t>if you are</w:t>
      </w:r>
      <w:r w:rsidRPr="00B04809">
        <w:t xml:space="preserve"> eligible?</w:t>
      </w:r>
    </w:p>
    <w:p w14:paraId="02E26CB2" w14:textId="77777777" w:rsidR="00EE044C" w:rsidRPr="0016365C" w:rsidRDefault="00CF4855" w:rsidP="002006CE">
      <w:pPr>
        <w:shd w:val="clear" w:color="auto" w:fill="FFFFFF"/>
        <w:spacing w:after="150" w:line="270" w:lineRule="atLeast"/>
        <w:rPr>
          <w:rFonts w:cs="Arial"/>
          <w:b/>
        </w:rPr>
      </w:pPr>
      <w:r w:rsidRPr="0016365C">
        <w:rPr>
          <w:rFonts w:eastAsia="MS Mincho" w:cs="Arial"/>
          <w:lang w:eastAsia="en-US"/>
        </w:rPr>
        <w:t xml:space="preserve">If you have been assessed as eligible for social care support, and your needs cannot be met in any other way, we will </w:t>
      </w:r>
      <w:r w:rsidR="002006CE" w:rsidRPr="0016365C">
        <w:rPr>
          <w:rFonts w:eastAsia="MS Mincho" w:cs="Arial"/>
          <w:lang w:eastAsia="en-US"/>
        </w:rPr>
        <w:t>talk to you about a</w:t>
      </w:r>
      <w:r w:rsidR="00D6783E" w:rsidRPr="0016365C">
        <w:rPr>
          <w:rFonts w:eastAsia="MS Mincho" w:cs="Arial"/>
          <w:lang w:eastAsia="en-US"/>
        </w:rPr>
        <w:t>n</w:t>
      </w:r>
      <w:r w:rsidR="002006CE" w:rsidRPr="0016365C">
        <w:rPr>
          <w:rFonts w:eastAsia="MS Mincho" w:cs="Arial"/>
          <w:lang w:eastAsia="en-US"/>
        </w:rPr>
        <w:t> </w:t>
      </w:r>
      <w:hyperlink r:id="rId17" w:tooltip="Personal budgets" w:history="1">
        <w:r w:rsidR="00D6783E" w:rsidRPr="0016365C">
          <w:rPr>
            <w:rFonts w:eastAsia="MS Mincho" w:cs="Arial"/>
            <w:b/>
            <w:u w:val="single"/>
            <w:lang w:eastAsia="en-US"/>
          </w:rPr>
          <w:t>indicative</w:t>
        </w:r>
        <w:r w:rsidR="002006CE" w:rsidRPr="0016365C">
          <w:rPr>
            <w:rFonts w:eastAsia="MS Mincho" w:cs="Arial"/>
            <w:b/>
            <w:u w:val="single"/>
            <w:lang w:eastAsia="en-US"/>
          </w:rPr>
          <w:t xml:space="preserve"> </w:t>
        </w:r>
        <w:r w:rsidR="003C0F13" w:rsidRPr="0016365C">
          <w:rPr>
            <w:rFonts w:eastAsia="MS Mincho" w:cs="Arial"/>
            <w:b/>
            <w:u w:val="single"/>
            <w:lang w:eastAsia="en-US"/>
          </w:rPr>
          <w:t xml:space="preserve">personal </w:t>
        </w:r>
        <w:r w:rsidR="002006CE" w:rsidRPr="0016365C">
          <w:rPr>
            <w:rFonts w:eastAsia="MS Mincho" w:cs="Arial"/>
            <w:b/>
            <w:u w:val="single"/>
            <w:lang w:eastAsia="en-US"/>
          </w:rPr>
          <w:t>budget</w:t>
        </w:r>
      </w:hyperlink>
      <w:r w:rsidRPr="0016365C">
        <w:rPr>
          <w:rFonts w:eastAsia="MS Mincho" w:cs="Arial"/>
          <w:lang w:eastAsia="en-US"/>
        </w:rPr>
        <w:t>.  This is</w:t>
      </w:r>
      <w:r w:rsidR="002006CE" w:rsidRPr="0016365C">
        <w:rPr>
          <w:rFonts w:eastAsia="MS Mincho" w:cs="Arial"/>
          <w:lang w:eastAsia="en-US"/>
        </w:rPr>
        <w:t xml:space="preserve"> the money we calculate </w:t>
      </w:r>
      <w:r w:rsidR="00936BF4" w:rsidRPr="0016365C">
        <w:rPr>
          <w:rFonts w:eastAsia="MS Mincho" w:cs="Arial"/>
          <w:lang w:eastAsia="en-US"/>
        </w:rPr>
        <w:t>may</w:t>
      </w:r>
      <w:r w:rsidR="008A3E39" w:rsidRPr="0016365C">
        <w:rPr>
          <w:rFonts w:eastAsia="MS Mincho" w:cs="Arial"/>
          <w:lang w:eastAsia="en-US"/>
        </w:rPr>
        <w:t xml:space="preserve"> </w:t>
      </w:r>
      <w:r w:rsidR="00936BF4" w:rsidRPr="0016365C">
        <w:rPr>
          <w:rFonts w:eastAsia="MS Mincho" w:cs="Arial"/>
          <w:lang w:eastAsia="en-US"/>
        </w:rPr>
        <w:t>be</w:t>
      </w:r>
      <w:r w:rsidR="002006CE" w:rsidRPr="0016365C">
        <w:rPr>
          <w:rFonts w:eastAsia="MS Mincho" w:cs="Arial"/>
          <w:lang w:eastAsia="en-US"/>
        </w:rPr>
        <w:t xml:space="preserve"> </w:t>
      </w:r>
      <w:r w:rsidR="00936BF4" w:rsidRPr="0016365C">
        <w:rPr>
          <w:rFonts w:eastAsia="MS Mincho" w:cs="Arial"/>
          <w:lang w:eastAsia="en-US"/>
        </w:rPr>
        <w:t>required</w:t>
      </w:r>
      <w:r w:rsidR="002006CE" w:rsidRPr="0016365C">
        <w:rPr>
          <w:rFonts w:eastAsia="MS Mincho" w:cs="Arial"/>
          <w:lang w:eastAsia="en-US"/>
        </w:rPr>
        <w:t xml:space="preserve"> to pay for the care and support you need. We will talk to you about how you wish to arrange support</w:t>
      </w:r>
      <w:r w:rsidR="000B2F3E" w:rsidRPr="0016365C">
        <w:rPr>
          <w:rFonts w:eastAsia="MS Mincho" w:cs="Arial"/>
          <w:lang w:eastAsia="en-US"/>
        </w:rPr>
        <w:t xml:space="preserve"> to best meet your needs and record this information in your </w:t>
      </w:r>
      <w:r w:rsidR="00EE044C" w:rsidRPr="0016365C">
        <w:rPr>
          <w:rFonts w:eastAsia="MS Mincho" w:cs="Arial"/>
          <w:b/>
          <w:lang w:eastAsia="en-US"/>
        </w:rPr>
        <w:t xml:space="preserve">care and </w:t>
      </w:r>
      <w:r w:rsidR="000B2F3E" w:rsidRPr="0016365C">
        <w:rPr>
          <w:rFonts w:eastAsia="MS Mincho" w:cs="Arial"/>
          <w:b/>
          <w:lang w:eastAsia="en-US"/>
        </w:rPr>
        <w:t>support plan</w:t>
      </w:r>
      <w:r w:rsidR="000B2F3E" w:rsidRPr="0016365C">
        <w:rPr>
          <w:rFonts w:eastAsia="MS Mincho" w:cs="Arial"/>
          <w:lang w:eastAsia="en-US"/>
        </w:rPr>
        <w:t xml:space="preserve">. </w:t>
      </w:r>
      <w:r w:rsidR="00936BF4" w:rsidRPr="0016365C">
        <w:rPr>
          <w:rFonts w:eastAsia="MS Mincho" w:cs="Arial"/>
          <w:lang w:eastAsia="en-US"/>
        </w:rPr>
        <w:t xml:space="preserve">The actual budget may increase or decrease based on what is agreed in the plan.  </w:t>
      </w:r>
    </w:p>
    <w:p w14:paraId="437089EF" w14:textId="77777777" w:rsidR="00EE044C" w:rsidRPr="0016365C" w:rsidRDefault="00EE044C" w:rsidP="002006CE">
      <w:pPr>
        <w:shd w:val="clear" w:color="auto" w:fill="FFFFFF"/>
        <w:spacing w:after="150" w:line="270" w:lineRule="atLeast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lastRenderedPageBreak/>
        <w:t>For</w:t>
      </w:r>
      <w:r w:rsidR="00560466" w:rsidRPr="0016365C">
        <w:rPr>
          <w:rFonts w:eastAsia="MS Mincho" w:cs="Arial"/>
          <w:lang w:eastAsia="en-US"/>
        </w:rPr>
        <w:t xml:space="preserve"> </w:t>
      </w:r>
      <w:r w:rsidR="00936BF4" w:rsidRPr="0016365C">
        <w:rPr>
          <w:rFonts w:eastAsia="MS Mincho" w:cs="Arial"/>
          <w:lang w:eastAsia="en-US"/>
        </w:rPr>
        <w:t xml:space="preserve">more </w:t>
      </w:r>
      <w:r w:rsidRPr="0016365C">
        <w:rPr>
          <w:rFonts w:eastAsia="MS Mincho" w:cs="Arial"/>
          <w:lang w:eastAsia="en-US"/>
        </w:rPr>
        <w:t xml:space="preserve">details on the </w:t>
      </w:r>
      <w:r w:rsidRPr="0016365C">
        <w:rPr>
          <w:rFonts w:eastAsia="MS Mincho" w:cs="Arial"/>
          <w:b/>
          <w:lang w:eastAsia="en-US"/>
        </w:rPr>
        <w:t>care and support plan</w:t>
      </w:r>
      <w:r w:rsidR="002F7EA4">
        <w:rPr>
          <w:rFonts w:eastAsia="MS Mincho" w:cs="Arial"/>
          <w:b/>
          <w:lang w:eastAsia="en-US"/>
        </w:rPr>
        <w:t xml:space="preserve"> </w:t>
      </w:r>
      <w:r w:rsidR="00560466" w:rsidRPr="0016365C">
        <w:rPr>
          <w:rFonts w:eastAsia="MS Mincho" w:cs="Arial"/>
          <w:lang w:eastAsia="en-US"/>
        </w:rPr>
        <w:t>see the factsheet:</w:t>
      </w:r>
      <w:r w:rsidR="004C0CFA">
        <w:rPr>
          <w:rFonts w:eastAsia="MS Mincho" w:cs="Arial"/>
          <w:lang w:eastAsia="en-US"/>
        </w:rPr>
        <w:t xml:space="preserve"> Care and Support plan.</w:t>
      </w:r>
    </w:p>
    <w:p w14:paraId="4F68622E" w14:textId="77777777" w:rsidR="001E1B5F" w:rsidRPr="00294196" w:rsidRDefault="001E1B5F" w:rsidP="002F7EA4">
      <w:pPr>
        <w:pStyle w:val="Heading2"/>
      </w:pPr>
      <w:r w:rsidRPr="00294196">
        <w:rPr>
          <w:lang w:eastAsia="en-US"/>
        </w:rPr>
        <w:t>What happens if I get better or get worse?</w:t>
      </w:r>
    </w:p>
    <w:p w14:paraId="728B4CB5" w14:textId="77777777" w:rsidR="00560F09" w:rsidRPr="0016365C" w:rsidRDefault="006C78FE" w:rsidP="001E1B5F">
      <w:pPr>
        <w:shd w:val="clear" w:color="auto" w:fill="FFFFFF"/>
        <w:spacing w:after="150" w:line="270" w:lineRule="atLeast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t>If you have been allocated a personal budget, w</w:t>
      </w:r>
      <w:r w:rsidR="001E1B5F" w:rsidRPr="0016365C">
        <w:rPr>
          <w:rFonts w:eastAsia="MS Mincho" w:cs="Arial"/>
          <w:lang w:eastAsia="en-US"/>
        </w:rPr>
        <w:t xml:space="preserve">e will review </w:t>
      </w:r>
      <w:r w:rsidRPr="0016365C">
        <w:rPr>
          <w:rFonts w:eastAsia="MS Mincho" w:cs="Arial"/>
          <w:lang w:eastAsia="en-US"/>
        </w:rPr>
        <w:t xml:space="preserve">it within </w:t>
      </w:r>
      <w:r w:rsidR="008A3E39" w:rsidRPr="0016365C">
        <w:rPr>
          <w:rFonts w:eastAsia="MS Mincho" w:cs="Arial"/>
          <w:lang w:eastAsia="en-US"/>
        </w:rPr>
        <w:t>three</w:t>
      </w:r>
      <w:r w:rsidRPr="0016365C">
        <w:rPr>
          <w:rFonts w:eastAsia="MS Mincho" w:cs="Arial"/>
          <w:lang w:eastAsia="en-US"/>
        </w:rPr>
        <w:t xml:space="preserve"> months </w:t>
      </w:r>
      <w:r w:rsidR="00560466" w:rsidRPr="0016365C">
        <w:rPr>
          <w:rFonts w:eastAsia="MS Mincho" w:cs="Arial"/>
          <w:lang w:eastAsia="en-US"/>
        </w:rPr>
        <w:t xml:space="preserve">of it starting and then every 12 months. </w:t>
      </w:r>
    </w:p>
    <w:p w14:paraId="650ABF53" w14:textId="77777777" w:rsidR="00560F09" w:rsidRPr="0016365C" w:rsidRDefault="00560F09" w:rsidP="00560F09">
      <w:r w:rsidRPr="0016365C">
        <w:t>We have a duty to review everyone who receives a personal budget.</w:t>
      </w:r>
    </w:p>
    <w:p w14:paraId="685AD1DB" w14:textId="77777777" w:rsidR="00560F09" w:rsidRPr="0016365C" w:rsidRDefault="00560F09" w:rsidP="00560F09"/>
    <w:p w14:paraId="7F319E50" w14:textId="77777777" w:rsidR="001E1B5F" w:rsidRPr="0016365C" w:rsidRDefault="00560466" w:rsidP="001E1B5F">
      <w:pPr>
        <w:shd w:val="clear" w:color="auto" w:fill="FFFFFF"/>
        <w:spacing w:after="150" w:line="270" w:lineRule="atLeast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t xml:space="preserve">If you situation changes, you need to inform us.  </w:t>
      </w:r>
      <w:r w:rsidR="001E1B5F" w:rsidRPr="0016365C">
        <w:rPr>
          <w:rFonts w:eastAsia="MS Mincho" w:cs="Arial"/>
          <w:lang w:eastAsia="en-US"/>
        </w:rPr>
        <w:t xml:space="preserve">The review will help us to see if your eligibility to social care support has changed </w:t>
      </w:r>
      <w:r w:rsidR="001F3D1C" w:rsidRPr="0016365C">
        <w:rPr>
          <w:rFonts w:eastAsia="MS Mincho" w:cs="Arial"/>
          <w:lang w:eastAsia="en-US"/>
        </w:rPr>
        <w:t>or if</w:t>
      </w:r>
      <w:r w:rsidR="001E1B5F" w:rsidRPr="0016365C">
        <w:rPr>
          <w:rFonts w:eastAsia="MS Mincho" w:cs="Arial"/>
          <w:lang w:eastAsia="en-US"/>
        </w:rPr>
        <w:t xml:space="preserve"> y</w:t>
      </w:r>
      <w:r w:rsidR="002F7EA4">
        <w:rPr>
          <w:rFonts w:eastAsia="MS Mincho" w:cs="Arial"/>
          <w:lang w:eastAsia="en-US"/>
        </w:rPr>
        <w:t>o</w:t>
      </w:r>
      <w:r w:rsidR="001E1B5F" w:rsidRPr="0016365C">
        <w:rPr>
          <w:rFonts w:eastAsia="MS Mincho" w:cs="Arial"/>
          <w:lang w:eastAsia="en-US"/>
        </w:rPr>
        <w:t>u need more or less help.</w:t>
      </w:r>
    </w:p>
    <w:p w14:paraId="2D936883" w14:textId="77777777" w:rsidR="001E1B5F" w:rsidRPr="00294196" w:rsidRDefault="001E1B5F" w:rsidP="002F7EA4">
      <w:pPr>
        <w:pStyle w:val="Heading2"/>
      </w:pPr>
      <w:r w:rsidRPr="00294196">
        <w:t>Do I have to pay towards my support?</w:t>
      </w:r>
    </w:p>
    <w:p w14:paraId="0B1D3067" w14:textId="77777777" w:rsidR="00560466" w:rsidRPr="0016365C" w:rsidRDefault="00560466" w:rsidP="001E1B5F">
      <w:pPr>
        <w:spacing w:after="150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t xml:space="preserve">Most people pay a contribution towards the cost of their support, dependent on the level of their income and savings.  The amount you pay will be based on a financial assessment.  </w:t>
      </w:r>
    </w:p>
    <w:p w14:paraId="79D6857A" w14:textId="77777777" w:rsidR="001E1B5F" w:rsidRPr="0016365C" w:rsidRDefault="001E1B5F" w:rsidP="001E1B5F">
      <w:pPr>
        <w:spacing w:after="150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t xml:space="preserve">If you </w:t>
      </w:r>
      <w:r w:rsidR="00560466" w:rsidRPr="0016365C">
        <w:rPr>
          <w:rFonts w:eastAsia="MS Mincho" w:cs="Arial"/>
          <w:lang w:eastAsia="en-US"/>
        </w:rPr>
        <w:t>refuse</w:t>
      </w:r>
      <w:r w:rsidRPr="0016365C">
        <w:rPr>
          <w:rFonts w:eastAsia="MS Mincho" w:cs="Arial"/>
          <w:lang w:eastAsia="en-US"/>
        </w:rPr>
        <w:t xml:space="preserve"> to have a financial assessment</w:t>
      </w:r>
      <w:r w:rsidR="00560466" w:rsidRPr="0016365C">
        <w:rPr>
          <w:rFonts w:eastAsia="MS Mincho" w:cs="Arial"/>
          <w:lang w:eastAsia="en-US"/>
        </w:rPr>
        <w:t>, or you have more than £23,250 in savings</w:t>
      </w:r>
      <w:r w:rsidRPr="0016365C">
        <w:rPr>
          <w:rFonts w:eastAsia="MS Mincho" w:cs="Arial"/>
          <w:lang w:eastAsia="en-US"/>
        </w:rPr>
        <w:t xml:space="preserve"> you will need to fund the whole cost of your care yourself.</w:t>
      </w:r>
    </w:p>
    <w:p w14:paraId="35CBA403" w14:textId="77777777" w:rsidR="001E1B5F" w:rsidRDefault="008A3E39" w:rsidP="002006CE">
      <w:pPr>
        <w:shd w:val="clear" w:color="auto" w:fill="FFFFFF"/>
        <w:spacing w:after="150" w:line="270" w:lineRule="atLeast"/>
        <w:rPr>
          <w:rFonts w:eastAsia="MS Mincho" w:cs="Arial"/>
          <w:lang w:eastAsia="en-US"/>
        </w:rPr>
      </w:pPr>
      <w:r w:rsidRPr="0016365C">
        <w:rPr>
          <w:rFonts w:eastAsia="MS Mincho" w:cs="Arial"/>
          <w:lang w:eastAsia="en-US"/>
        </w:rPr>
        <w:t xml:space="preserve">For more information see the factsheet: </w:t>
      </w:r>
      <w:r w:rsidR="004C0CFA">
        <w:rPr>
          <w:rFonts w:eastAsia="MS Mincho" w:cs="Arial"/>
          <w:lang w:eastAsia="en-US"/>
        </w:rPr>
        <w:t>Paying for Support.</w:t>
      </w:r>
    </w:p>
    <w:p w14:paraId="605FE952" w14:textId="77777777" w:rsidR="005A6C28" w:rsidRPr="005E2426" w:rsidRDefault="00874ECC" w:rsidP="002F7EA4">
      <w:pPr>
        <w:pStyle w:val="Heading2"/>
      </w:pPr>
      <w:r w:rsidRPr="005E2426">
        <w:t>Arranging services for people who pay for their support</w:t>
      </w:r>
    </w:p>
    <w:p w14:paraId="5A86CDA6" w14:textId="4577DB1D" w:rsidR="00874ECC" w:rsidRPr="005E2426" w:rsidRDefault="00874ECC" w:rsidP="00874ECC">
      <w:r w:rsidRPr="005E2426">
        <w:t>If you have assets over £23,250, and the County Council</w:t>
      </w:r>
      <w:r w:rsidR="005E2426" w:rsidRPr="005E2426">
        <w:t xml:space="preserve"> help t</w:t>
      </w:r>
      <w:r w:rsidRPr="005E2426">
        <w:t xml:space="preserve">o arrange care and support services on your behalf, we </w:t>
      </w:r>
      <w:r w:rsidR="005E2426" w:rsidRPr="005E2426">
        <w:t>may</w:t>
      </w:r>
      <w:r w:rsidRPr="005E2426">
        <w:t xml:space="preserve"> charge a ‘brokerage’ fee</w:t>
      </w:r>
      <w:r w:rsidR="00690B71">
        <w:t>. This is an on-going four weekly charge of £1</w:t>
      </w:r>
      <w:r w:rsidR="00453B01">
        <w:t>2.40</w:t>
      </w:r>
      <w:r w:rsidR="00C43D15">
        <w:t xml:space="preserve"> </w:t>
      </w:r>
      <w:r w:rsidR="00690B71">
        <w:t>to cover the Council’s administration costs</w:t>
      </w:r>
      <w:r w:rsidRPr="005E2426">
        <w:t>.</w:t>
      </w:r>
    </w:p>
    <w:p w14:paraId="008C3180" w14:textId="77777777" w:rsidR="00874ECC" w:rsidRPr="005E2426" w:rsidRDefault="00874ECC" w:rsidP="00874ECC"/>
    <w:p w14:paraId="1D53A6F6" w14:textId="77777777" w:rsidR="00874ECC" w:rsidRPr="005E2426" w:rsidRDefault="00874ECC" w:rsidP="00874ECC">
      <w:r w:rsidRPr="005E2426">
        <w:t>The following applies:</w:t>
      </w:r>
    </w:p>
    <w:p w14:paraId="2D38EC55" w14:textId="77777777" w:rsidR="00874ECC" w:rsidRPr="005E2426" w:rsidRDefault="00874ECC" w:rsidP="00874ECC">
      <w:pPr>
        <w:numPr>
          <w:ilvl w:val="0"/>
          <w:numId w:val="49"/>
        </w:numPr>
      </w:pPr>
      <w:r w:rsidRPr="005E2426">
        <w:t>we cannot and do not charge for assessment of social care needs, or for support planning to meet those needs</w:t>
      </w:r>
    </w:p>
    <w:p w14:paraId="7BCF4A5C" w14:textId="77777777" w:rsidR="00874ECC" w:rsidRPr="005E2426" w:rsidRDefault="00874ECC" w:rsidP="00874ECC">
      <w:pPr>
        <w:numPr>
          <w:ilvl w:val="0"/>
          <w:numId w:val="49"/>
        </w:numPr>
      </w:pPr>
      <w:r w:rsidRPr="005E2426">
        <w:t xml:space="preserve">the brokerage fee will only be charged </w:t>
      </w:r>
      <w:r w:rsidR="00370FD8">
        <w:t>to people who</w:t>
      </w:r>
      <w:r w:rsidRPr="005E2426">
        <w:t xml:space="preserve"> access services in the community, not in residential settings</w:t>
      </w:r>
    </w:p>
    <w:p w14:paraId="5A64ACEF" w14:textId="77777777" w:rsidR="00874ECC" w:rsidRPr="005E2426" w:rsidRDefault="00370FD8" w:rsidP="00874ECC">
      <w:pPr>
        <w:numPr>
          <w:ilvl w:val="0"/>
          <w:numId w:val="49"/>
        </w:numPr>
      </w:pPr>
      <w:r>
        <w:t xml:space="preserve">A person </w:t>
      </w:r>
      <w:r w:rsidR="00874ECC" w:rsidRPr="005E2426">
        <w:t>will only be liable for this charge once – subsequent changes will not be charged</w:t>
      </w:r>
    </w:p>
    <w:p w14:paraId="634B38A5" w14:textId="77777777" w:rsidR="00874ECC" w:rsidRPr="005E2426" w:rsidRDefault="00874ECC" w:rsidP="00874ECC">
      <w:pPr>
        <w:numPr>
          <w:ilvl w:val="0"/>
          <w:numId w:val="49"/>
        </w:numPr>
      </w:pPr>
      <w:r w:rsidRPr="005E2426">
        <w:t>anyone identified as a self-funder following a financial assessment will be liable for this charge, if they have received a brokerage service.</w:t>
      </w:r>
    </w:p>
    <w:p w14:paraId="57C8FA64" w14:textId="77777777" w:rsidR="00874ECC" w:rsidRPr="005E2426" w:rsidRDefault="00874ECC" w:rsidP="00874ECC"/>
    <w:p w14:paraId="543AB01C" w14:textId="77777777" w:rsidR="00874ECC" w:rsidRPr="005E2426" w:rsidRDefault="00874ECC" w:rsidP="00874ECC">
      <w:r w:rsidRPr="005E2426">
        <w:t>The following table is an example of what may be viewed as brokerage – it is not exhaustive.</w:t>
      </w:r>
    </w:p>
    <w:p w14:paraId="6A82FD95" w14:textId="77777777" w:rsidR="00874ECC" w:rsidRPr="005E2426" w:rsidRDefault="00874ECC" w:rsidP="00874EC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503"/>
      </w:tblGrid>
      <w:tr w:rsidR="00874ECC" w:rsidRPr="005E2426" w14:paraId="5F5A13EA" w14:textId="77777777" w:rsidTr="00874ECC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2E0C" w14:textId="77777777" w:rsidR="00874ECC" w:rsidRPr="005E2426" w:rsidRDefault="00874ECC">
            <w:pPr>
              <w:jc w:val="center"/>
              <w:rPr>
                <w:b/>
                <w:bCs/>
              </w:rPr>
            </w:pPr>
            <w:r w:rsidRPr="005E2426">
              <w:rPr>
                <w:b/>
                <w:bCs/>
              </w:rPr>
              <w:t>BROKERAGE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51EF" w14:textId="77777777" w:rsidR="00874ECC" w:rsidRPr="005E2426" w:rsidRDefault="00874ECC">
            <w:pPr>
              <w:jc w:val="center"/>
              <w:rPr>
                <w:rFonts w:cs="Arial"/>
                <w:b/>
                <w:bCs/>
              </w:rPr>
            </w:pPr>
            <w:r w:rsidRPr="005E2426">
              <w:rPr>
                <w:b/>
                <w:bCs/>
              </w:rPr>
              <w:t>NOT BROKERAGE</w:t>
            </w:r>
          </w:p>
        </w:tc>
      </w:tr>
      <w:tr w:rsidR="00874ECC" w:rsidRPr="005E2426" w14:paraId="69A2D7C8" w14:textId="77777777" w:rsidTr="00874EC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ECE6" w14:textId="77777777" w:rsidR="00874ECC" w:rsidRPr="005E2426" w:rsidRDefault="00874ECC" w:rsidP="00306795">
            <w:pPr>
              <w:rPr>
                <w:rFonts w:ascii="Calibri" w:hAnsi="Calibri"/>
                <w:sz w:val="22"/>
                <w:szCs w:val="22"/>
              </w:rPr>
            </w:pPr>
            <w:r w:rsidRPr="005E2426">
              <w:t xml:space="preserve">Taking </w:t>
            </w:r>
            <w:r w:rsidR="00370FD8">
              <w:t xml:space="preserve">a person </w:t>
            </w:r>
            <w:r w:rsidRPr="005E2426">
              <w:t>/</w:t>
            </w:r>
            <w:r w:rsidR="00306795" w:rsidRPr="005E2426">
              <w:t>f</w:t>
            </w:r>
            <w:r w:rsidRPr="005E2426">
              <w:t>amily</w:t>
            </w:r>
            <w:r w:rsidR="00370FD8">
              <w:t xml:space="preserve"> member</w:t>
            </w:r>
            <w:r w:rsidRPr="005E2426">
              <w:t xml:space="preserve"> etc</w:t>
            </w:r>
            <w:r w:rsidR="00306795" w:rsidRPr="005E2426">
              <w:t>.</w:t>
            </w:r>
            <w:r w:rsidRPr="005E2426">
              <w:t xml:space="preserve"> to see community provision (day centre etc</w:t>
            </w:r>
            <w:r w:rsidR="00306795" w:rsidRPr="005E2426">
              <w:t>.</w:t>
            </w:r>
            <w:r w:rsidRPr="005E2426">
              <w:t>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F4D2" w14:textId="77777777" w:rsidR="00874ECC" w:rsidRPr="005E2426" w:rsidRDefault="00874ECC">
            <w:r w:rsidRPr="005E2426">
              <w:t>Providing advice, information and signposting e.g</w:t>
            </w:r>
            <w:r w:rsidR="00306795" w:rsidRPr="005E2426">
              <w:t>.</w:t>
            </w:r>
            <w:r w:rsidRPr="005E2426">
              <w:t xml:space="preserve"> Referring user to Notts Help Yourself</w:t>
            </w:r>
          </w:p>
        </w:tc>
      </w:tr>
      <w:tr w:rsidR="00874ECC" w:rsidRPr="005E2426" w14:paraId="681DF01F" w14:textId="77777777" w:rsidTr="00874EC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60A" w14:textId="77777777" w:rsidR="00874ECC" w:rsidRPr="005E2426" w:rsidRDefault="00874ECC">
            <w:r w:rsidRPr="005E2426">
              <w:t xml:space="preserve">Ringing round providers to discuss the individual requirements of a </w:t>
            </w:r>
            <w:r w:rsidR="00370FD8">
              <w:t>person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A410" w14:textId="77777777" w:rsidR="00874ECC" w:rsidRPr="005E2426" w:rsidRDefault="00874ECC">
            <w:r w:rsidRPr="005E2426">
              <w:t xml:space="preserve">Providing </w:t>
            </w:r>
            <w:r w:rsidR="00370FD8">
              <w:t>a person</w:t>
            </w:r>
            <w:r w:rsidRPr="005E2426">
              <w:t xml:space="preserve"> with a list of providers</w:t>
            </w:r>
          </w:p>
        </w:tc>
      </w:tr>
      <w:tr w:rsidR="00874ECC" w:rsidRPr="005E2426" w14:paraId="5808E2E9" w14:textId="77777777" w:rsidTr="00874EC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CE32" w14:textId="77777777" w:rsidR="00874ECC" w:rsidRPr="005E2426" w:rsidRDefault="00874ECC">
            <w:r w:rsidRPr="005E2426">
              <w:t>Negotiating a rate with (non NCC contracted) providers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3472" w14:textId="77777777" w:rsidR="00874ECC" w:rsidRPr="005E2426" w:rsidRDefault="00874ECC" w:rsidP="00306795">
            <w:r w:rsidRPr="005E2426">
              <w:t>Allowing self</w:t>
            </w:r>
            <w:r w:rsidR="00306795" w:rsidRPr="005E2426">
              <w:t>-</w:t>
            </w:r>
            <w:r w:rsidRPr="005E2426">
              <w:t>funder to access NCC contracted rates for residential care</w:t>
            </w:r>
          </w:p>
        </w:tc>
      </w:tr>
      <w:tr w:rsidR="00874ECC" w:rsidRPr="005E2426" w14:paraId="4F449E3F" w14:textId="77777777" w:rsidTr="00874EC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5FB41" w14:textId="77777777" w:rsidR="00874ECC" w:rsidRPr="005E2426" w:rsidRDefault="00874ECC">
            <w:r w:rsidRPr="005E2426">
              <w:t>Arranging taster sessions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DB0E" w14:textId="77777777" w:rsidR="00874ECC" w:rsidRPr="005E2426" w:rsidRDefault="00874ECC">
            <w:r w:rsidRPr="005E2426">
              <w:t>Developing a support plan</w:t>
            </w:r>
          </w:p>
        </w:tc>
      </w:tr>
      <w:tr w:rsidR="00874ECC" w:rsidRPr="005E2426" w14:paraId="790A59DF" w14:textId="77777777" w:rsidTr="00874EC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C1E3" w14:textId="77777777" w:rsidR="00874ECC" w:rsidRPr="005E2426" w:rsidRDefault="00874ECC">
            <w:r w:rsidRPr="005E2426">
              <w:t>Setting up NCC contracted homecare and /or day</w:t>
            </w:r>
            <w:r w:rsidR="00306795" w:rsidRPr="005E2426">
              <w:t xml:space="preserve"> </w:t>
            </w:r>
            <w:r w:rsidRPr="005E2426">
              <w:t>care for self-funders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E3A1" w14:textId="77777777" w:rsidR="00874ECC" w:rsidRPr="005E2426" w:rsidRDefault="00874ECC">
            <w:r w:rsidRPr="005E2426">
              <w:t>Assisting with the defining of and the setting of personal outcomes</w:t>
            </w:r>
          </w:p>
        </w:tc>
      </w:tr>
      <w:tr w:rsidR="00874ECC" w:rsidRPr="005E2426" w14:paraId="2BDBE2A6" w14:textId="77777777" w:rsidTr="00874EC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BDAB" w14:textId="77777777" w:rsidR="00874ECC" w:rsidRPr="005E2426" w:rsidRDefault="00874ECC">
            <w:r w:rsidRPr="005E2426">
              <w:t>Identifying community resources and providers who can help to meet an individual’s social care needs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141F" w14:textId="77777777" w:rsidR="00874ECC" w:rsidRPr="005E2426" w:rsidRDefault="00874ECC">
            <w:r w:rsidRPr="005E2426">
              <w:t>Signposting to PA finder on Notts Help Yourself</w:t>
            </w:r>
          </w:p>
        </w:tc>
      </w:tr>
      <w:tr w:rsidR="00874ECC" w:rsidRPr="005E2426" w14:paraId="54D24079" w14:textId="77777777" w:rsidTr="00874EC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B7AC" w14:textId="77777777" w:rsidR="00874ECC" w:rsidRPr="005E2426" w:rsidRDefault="00874ECC">
            <w:r w:rsidRPr="005E2426">
              <w:t>Allowing self-funders to access NCC contracted rates with providers contracted to provide care in community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1241" w14:textId="77777777" w:rsidR="00874ECC" w:rsidRPr="005E2426" w:rsidRDefault="00874ECC">
            <w:r w:rsidRPr="005E2426">
              <w:t>Referring to a Direct Payments Support Service</w:t>
            </w:r>
          </w:p>
        </w:tc>
      </w:tr>
      <w:tr w:rsidR="00874ECC" w:rsidRPr="005E2426" w14:paraId="6EB6A0B3" w14:textId="77777777" w:rsidTr="00874EC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3B59" w14:textId="77777777" w:rsidR="00874ECC" w:rsidRPr="005E2426" w:rsidRDefault="00874ECC"/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938F" w14:textId="77777777" w:rsidR="00874ECC" w:rsidRPr="005E2426" w:rsidRDefault="00874ECC">
            <w:r w:rsidRPr="005E2426">
              <w:t>Identifying indicative cost of support required</w:t>
            </w:r>
          </w:p>
        </w:tc>
      </w:tr>
    </w:tbl>
    <w:p w14:paraId="6F3FE55E" w14:textId="77777777" w:rsidR="00874ECC" w:rsidRPr="005E2426" w:rsidRDefault="00874ECC" w:rsidP="002D4547">
      <w:pPr>
        <w:rPr>
          <w:rFonts w:cs="Arial"/>
          <w:b/>
          <w:sz w:val="28"/>
          <w:szCs w:val="28"/>
        </w:rPr>
      </w:pPr>
    </w:p>
    <w:p w14:paraId="014F282F" w14:textId="77777777" w:rsidR="002F7EA4" w:rsidRDefault="002F7EA4" w:rsidP="002F7EA4">
      <w:pPr>
        <w:pStyle w:val="Heading2"/>
      </w:pPr>
    </w:p>
    <w:p w14:paraId="54C54F3E" w14:textId="77777777" w:rsidR="00370FD8" w:rsidRPr="00370FD8" w:rsidRDefault="00370FD8" w:rsidP="00370FD8"/>
    <w:p w14:paraId="307DD1E5" w14:textId="77777777" w:rsidR="002D4547" w:rsidRPr="00294196" w:rsidRDefault="002D4547" w:rsidP="002F7EA4">
      <w:pPr>
        <w:pStyle w:val="Heading2"/>
      </w:pPr>
      <w:r w:rsidRPr="00294196">
        <w:lastRenderedPageBreak/>
        <w:t>Contact Information</w:t>
      </w:r>
    </w:p>
    <w:p w14:paraId="65EA115C" w14:textId="77777777" w:rsidR="002D4547" w:rsidRPr="00294196" w:rsidRDefault="002D4547" w:rsidP="002D4547">
      <w:pPr>
        <w:rPr>
          <w:rFonts w:cs="Arial"/>
          <w:b/>
          <w:sz w:val="28"/>
          <w:szCs w:val="28"/>
          <w:u w:val="single"/>
        </w:rPr>
      </w:pPr>
    </w:p>
    <w:p w14:paraId="5FA8E816" w14:textId="77777777" w:rsidR="002D4547" w:rsidRPr="00294196" w:rsidRDefault="002D4547" w:rsidP="002D4547">
      <w:pPr>
        <w:rPr>
          <w:rFonts w:cs="Arial"/>
          <w:b/>
          <w:sz w:val="28"/>
          <w:szCs w:val="28"/>
          <w:u w:val="single"/>
        </w:rPr>
      </w:pPr>
      <w:r w:rsidRPr="00294196">
        <w:rPr>
          <w:rFonts w:cs="Arial"/>
          <w:b/>
          <w:sz w:val="28"/>
          <w:szCs w:val="28"/>
          <w:u w:val="single"/>
        </w:rPr>
        <w:t>For information on care and support assessments:</w:t>
      </w:r>
    </w:p>
    <w:p w14:paraId="6DDC82E2" w14:textId="77777777" w:rsidR="002D4547" w:rsidRPr="00294196" w:rsidRDefault="002D4547" w:rsidP="002D4547">
      <w:pPr>
        <w:rPr>
          <w:rFonts w:cs="Arial"/>
          <w:b/>
          <w:sz w:val="28"/>
          <w:szCs w:val="28"/>
          <w:u w:val="single"/>
        </w:rPr>
      </w:pPr>
    </w:p>
    <w:p w14:paraId="3F9611B6" w14:textId="77777777" w:rsidR="002D4547" w:rsidRPr="00951BC1" w:rsidRDefault="002D4547" w:rsidP="002D4547">
      <w:pPr>
        <w:rPr>
          <w:rFonts w:cs="Arial"/>
          <w:b/>
        </w:rPr>
      </w:pPr>
      <w:r w:rsidRPr="0016365C">
        <w:rPr>
          <w:rFonts w:cs="Arial"/>
        </w:rPr>
        <w:t xml:space="preserve">Phone: 0300 500 80 80 </w:t>
      </w:r>
    </w:p>
    <w:p w14:paraId="7B324576" w14:textId="77777777" w:rsidR="002D4547" w:rsidRPr="0016365C" w:rsidRDefault="002D4547" w:rsidP="002D4547">
      <w:pPr>
        <w:rPr>
          <w:rFonts w:cs="Arial"/>
        </w:rPr>
      </w:pPr>
      <w:r w:rsidRPr="0016365C">
        <w:rPr>
          <w:rFonts w:cs="Arial"/>
        </w:rPr>
        <w:t xml:space="preserve">Website: </w:t>
      </w:r>
      <w:hyperlink r:id="rId18" w:history="1">
        <w:r w:rsidRPr="0016365C">
          <w:rPr>
            <w:rStyle w:val="Hyperlink"/>
            <w:rFonts w:cs="Arial"/>
          </w:rPr>
          <w:t>www.nottinghamshire.gov.uk</w:t>
        </w:r>
      </w:hyperlink>
    </w:p>
    <w:p w14:paraId="529FB19C" w14:textId="5C07E4D8" w:rsidR="002D4547" w:rsidRDefault="0046140D" w:rsidP="002D4547">
      <w:r>
        <w:rPr>
          <w:noProof/>
        </w:rPr>
        <w:drawing>
          <wp:inline distT="0" distB="0" distL="0" distR="0" wp14:anchorId="03A45E21" wp14:editId="7C420217">
            <wp:extent cx="175895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7D52" w14:textId="77777777" w:rsidR="00733F58" w:rsidRDefault="00733F58" w:rsidP="00733F58">
      <w:pPr>
        <w:rPr>
          <w:rFonts w:ascii="Calibri" w:hAnsi="Calibri"/>
          <w:sz w:val="22"/>
          <w:szCs w:val="22"/>
        </w:rPr>
      </w:pPr>
      <w:r>
        <w:t>Download the SignVideo app to communicate in BSL</w:t>
      </w:r>
    </w:p>
    <w:p w14:paraId="2A6D8FDA" w14:textId="77777777" w:rsidR="00733F58" w:rsidRPr="0016365C" w:rsidRDefault="00733F58" w:rsidP="002D4547">
      <w:pPr>
        <w:rPr>
          <w:rFonts w:cs="Arial"/>
          <w:color w:val="000000"/>
        </w:rPr>
      </w:pPr>
    </w:p>
    <w:p w14:paraId="48346899" w14:textId="77777777" w:rsidR="002D4547" w:rsidRPr="0016365C" w:rsidRDefault="002D4547" w:rsidP="002D4547">
      <w:pPr>
        <w:rPr>
          <w:rFonts w:cs="Arial"/>
          <w:color w:val="0000FF"/>
          <w:u w:val="single"/>
        </w:rPr>
      </w:pPr>
      <w:r w:rsidRPr="0016365C">
        <w:rPr>
          <w:rFonts w:cs="Arial"/>
          <w:b/>
          <w:u w:val="single"/>
        </w:rPr>
        <w:t>For emergency assistance</w:t>
      </w:r>
      <w:r w:rsidRPr="0016365C">
        <w:rPr>
          <w:rFonts w:cs="Arial"/>
        </w:rPr>
        <w:t xml:space="preserve"> between the hours of 5 pm – 8:30 am call the </w:t>
      </w:r>
      <w:r w:rsidRPr="0016365C">
        <w:rPr>
          <w:rFonts w:cs="Arial"/>
          <w:b/>
        </w:rPr>
        <w:t>Emergency Duty Team</w:t>
      </w:r>
      <w:r w:rsidRPr="0016365C">
        <w:rPr>
          <w:rFonts w:cs="Arial"/>
        </w:rPr>
        <w:t>: 0300 456 4546</w:t>
      </w:r>
    </w:p>
    <w:p w14:paraId="1D9D9D96" w14:textId="77777777" w:rsidR="002D4547" w:rsidRPr="0016365C" w:rsidRDefault="002D4547" w:rsidP="002D4547">
      <w:pPr>
        <w:autoSpaceDE w:val="0"/>
        <w:autoSpaceDN w:val="0"/>
        <w:adjustRightInd w:val="0"/>
        <w:rPr>
          <w:rFonts w:cs="Arial"/>
        </w:rPr>
      </w:pPr>
      <w:r w:rsidRPr="0016365C">
        <w:rPr>
          <w:rFonts w:cs="Arial"/>
        </w:rPr>
        <w:t>Mon – Thurs: 5pm – 8.30am</w:t>
      </w:r>
    </w:p>
    <w:p w14:paraId="42B33B77" w14:textId="77777777" w:rsidR="002D4547" w:rsidRPr="0016365C" w:rsidRDefault="002D4547" w:rsidP="002D4547">
      <w:pPr>
        <w:autoSpaceDE w:val="0"/>
        <w:autoSpaceDN w:val="0"/>
        <w:adjustRightInd w:val="0"/>
        <w:rPr>
          <w:rFonts w:cs="Arial"/>
        </w:rPr>
      </w:pPr>
      <w:r w:rsidRPr="0016365C">
        <w:rPr>
          <w:rFonts w:cs="Arial"/>
        </w:rPr>
        <w:t>Operates 24 hours at weekends from 4.30pm on Fridays to 8.30am on Mondays.</w:t>
      </w:r>
    </w:p>
    <w:p w14:paraId="70FD1201" w14:textId="77777777" w:rsidR="002D4547" w:rsidRPr="0016365C" w:rsidRDefault="002D4547" w:rsidP="002D4547">
      <w:pPr>
        <w:rPr>
          <w:rFonts w:cs="Arial"/>
        </w:rPr>
      </w:pPr>
      <w:r w:rsidRPr="0016365C">
        <w:rPr>
          <w:rFonts w:cs="Arial"/>
        </w:rPr>
        <w:t>Operates 24 hours during all public holidays.</w:t>
      </w:r>
    </w:p>
    <w:p w14:paraId="37A89F09" w14:textId="77777777" w:rsidR="00AE4A67" w:rsidRPr="0016365C" w:rsidRDefault="00AE4A67" w:rsidP="002D4547">
      <w:pPr>
        <w:rPr>
          <w:rFonts w:cs="Arial"/>
          <w:b/>
          <w:color w:val="000000"/>
          <w:u w:val="single"/>
        </w:rPr>
      </w:pPr>
    </w:p>
    <w:p w14:paraId="5AE9DAAF" w14:textId="77777777" w:rsidR="002D4547" w:rsidRPr="0016365C" w:rsidRDefault="002D4547" w:rsidP="002D4547">
      <w:pPr>
        <w:rPr>
          <w:rFonts w:cs="Arial"/>
          <w:b/>
          <w:color w:val="000000"/>
          <w:u w:val="single"/>
        </w:rPr>
      </w:pPr>
      <w:r w:rsidRPr="0016365C">
        <w:rPr>
          <w:rFonts w:cs="Arial"/>
          <w:b/>
          <w:color w:val="000000"/>
          <w:u w:val="single"/>
        </w:rPr>
        <w:t xml:space="preserve">For information on financial assessments </w:t>
      </w:r>
    </w:p>
    <w:p w14:paraId="5877512D" w14:textId="77777777" w:rsidR="002D4547" w:rsidRPr="00294196" w:rsidRDefault="002D4547" w:rsidP="002D4547">
      <w:pPr>
        <w:rPr>
          <w:rFonts w:cs="Arial"/>
          <w:b/>
          <w:color w:val="000000"/>
          <w:sz w:val="28"/>
          <w:szCs w:val="28"/>
          <w:u w:val="single"/>
        </w:rPr>
      </w:pPr>
    </w:p>
    <w:p w14:paraId="747210DF" w14:textId="77777777" w:rsidR="002D4547" w:rsidRPr="00294196" w:rsidRDefault="002D4547" w:rsidP="002D4547">
      <w:pPr>
        <w:rPr>
          <w:rFonts w:cs="Arial"/>
          <w:b/>
          <w:color w:val="000000"/>
          <w:sz w:val="28"/>
          <w:szCs w:val="28"/>
        </w:rPr>
      </w:pPr>
      <w:r w:rsidRPr="00294196">
        <w:rPr>
          <w:rFonts w:cs="Arial"/>
          <w:b/>
          <w:color w:val="000000"/>
          <w:sz w:val="28"/>
          <w:szCs w:val="28"/>
        </w:rPr>
        <w:t>Adult Care Financial Services</w:t>
      </w:r>
    </w:p>
    <w:p w14:paraId="56FE3FEF" w14:textId="77777777" w:rsidR="002D4547" w:rsidRPr="00294196" w:rsidRDefault="002D4547" w:rsidP="002D4547">
      <w:pPr>
        <w:rPr>
          <w:rFonts w:cs="Arial"/>
          <w:b/>
          <w:sz w:val="28"/>
          <w:szCs w:val="28"/>
        </w:rPr>
      </w:pPr>
    </w:p>
    <w:p w14:paraId="72E796A7" w14:textId="77777777" w:rsidR="002D4547" w:rsidRPr="0016365C" w:rsidRDefault="002D4547" w:rsidP="002D4547">
      <w:pPr>
        <w:rPr>
          <w:rFonts w:cs="Arial"/>
          <w:b/>
        </w:rPr>
      </w:pPr>
      <w:r w:rsidRPr="0016365C">
        <w:rPr>
          <w:rFonts w:cs="Arial"/>
        </w:rPr>
        <w:t xml:space="preserve">Phone: (0115) 977 5760 (Option </w:t>
      </w:r>
      <w:r w:rsidR="004C0CFA">
        <w:rPr>
          <w:rFonts w:cs="Arial"/>
        </w:rPr>
        <w:t>2</w:t>
      </w:r>
      <w:r w:rsidRPr="0016365C">
        <w:rPr>
          <w:rFonts w:cs="Arial"/>
        </w:rPr>
        <w:t>)</w:t>
      </w:r>
    </w:p>
    <w:p w14:paraId="398B74E9" w14:textId="77777777" w:rsidR="002D4547" w:rsidRPr="0016365C" w:rsidRDefault="002D4547" w:rsidP="002D4547">
      <w:pPr>
        <w:rPr>
          <w:rFonts w:cs="Arial"/>
        </w:rPr>
      </w:pPr>
      <w:r w:rsidRPr="0016365C">
        <w:rPr>
          <w:rFonts w:cs="Arial"/>
          <w:color w:val="000000"/>
        </w:rPr>
        <w:t>Monday to Thursday: 8.30am to 5.00pm</w:t>
      </w:r>
      <w:r w:rsidRPr="0016365C">
        <w:rPr>
          <w:rFonts w:cs="Arial"/>
          <w:color w:val="000000"/>
        </w:rPr>
        <w:br/>
        <w:t>Friday: 8.30am to 4.30pm</w:t>
      </w:r>
    </w:p>
    <w:p w14:paraId="3610EC61" w14:textId="77777777" w:rsidR="002D4547" w:rsidRPr="0016365C" w:rsidRDefault="002D4547" w:rsidP="002D4547">
      <w:pPr>
        <w:rPr>
          <w:rFonts w:cs="Arial"/>
        </w:rPr>
      </w:pPr>
    </w:p>
    <w:p w14:paraId="424927FE" w14:textId="77777777" w:rsidR="00733F58" w:rsidRDefault="002D4547" w:rsidP="002D4547">
      <w:pPr>
        <w:rPr>
          <w:rFonts w:cs="Arial"/>
        </w:rPr>
      </w:pPr>
      <w:r w:rsidRPr="0016365C">
        <w:rPr>
          <w:rFonts w:cs="Arial"/>
        </w:rPr>
        <w:t xml:space="preserve">Email: </w:t>
      </w:r>
    </w:p>
    <w:p w14:paraId="0B90248D" w14:textId="77777777" w:rsidR="002D4547" w:rsidRPr="0016365C" w:rsidRDefault="00E03254" w:rsidP="002D4547">
      <w:pPr>
        <w:rPr>
          <w:rFonts w:cs="Arial"/>
        </w:rPr>
      </w:pPr>
      <w:hyperlink r:id="rId20" w:history="1">
        <w:r w:rsidR="00856063" w:rsidRPr="005B0485">
          <w:rPr>
            <w:rStyle w:val="Hyperlink"/>
            <w:rFonts w:cs="Arial"/>
          </w:rPr>
          <w:t>acfs.community-assessments@nottscc.gov.uk</w:t>
        </w:r>
      </w:hyperlink>
    </w:p>
    <w:p w14:paraId="33D6F091" w14:textId="77777777" w:rsidR="002D4547" w:rsidRPr="00294196" w:rsidRDefault="002D4547" w:rsidP="002D4547">
      <w:pPr>
        <w:rPr>
          <w:rFonts w:cs="Arial"/>
          <w:color w:val="0000FF"/>
          <w:sz w:val="28"/>
          <w:szCs w:val="28"/>
          <w:u w:val="single"/>
        </w:rPr>
      </w:pPr>
    </w:p>
    <w:p w14:paraId="57D7BF1E" w14:textId="77777777" w:rsidR="002D4547" w:rsidRPr="00294196" w:rsidRDefault="002D4547" w:rsidP="002D4547">
      <w:pPr>
        <w:pStyle w:val="Heading2"/>
      </w:pPr>
      <w:r w:rsidRPr="00294196">
        <w:t>What if I am not happy?</w:t>
      </w:r>
    </w:p>
    <w:p w14:paraId="0ACBD6F1" w14:textId="77777777" w:rsidR="002D4547" w:rsidRPr="0016365C" w:rsidRDefault="002D4547" w:rsidP="002D4547">
      <w:pPr>
        <w:rPr>
          <w:rFonts w:cs="Arial"/>
        </w:rPr>
      </w:pPr>
      <w:r w:rsidRPr="0016365C">
        <w:rPr>
          <w:rFonts w:cs="Arial"/>
        </w:rPr>
        <w:t>Talk to your social care worker.  If you are still not happy you can make a complaint to our Customer Relations Service.</w:t>
      </w:r>
    </w:p>
    <w:p w14:paraId="49018463" w14:textId="77777777" w:rsidR="002D4547" w:rsidRPr="00294196" w:rsidRDefault="002D4547" w:rsidP="002D4547">
      <w:pPr>
        <w:rPr>
          <w:rFonts w:cs="Arial"/>
          <w:sz w:val="28"/>
          <w:szCs w:val="28"/>
        </w:rPr>
      </w:pPr>
    </w:p>
    <w:p w14:paraId="5A40A394" w14:textId="77777777" w:rsidR="002D4547" w:rsidRPr="00294196" w:rsidRDefault="002D4547" w:rsidP="002D4547">
      <w:pPr>
        <w:rPr>
          <w:rFonts w:cs="Arial"/>
          <w:b/>
          <w:sz w:val="28"/>
          <w:szCs w:val="28"/>
        </w:rPr>
      </w:pPr>
      <w:r w:rsidRPr="00294196">
        <w:rPr>
          <w:rFonts w:cs="Arial"/>
          <w:b/>
          <w:sz w:val="28"/>
          <w:szCs w:val="28"/>
        </w:rPr>
        <w:t>Tel no: 0300 500 80 80</w:t>
      </w:r>
    </w:p>
    <w:p w14:paraId="7CD047E4" w14:textId="77777777" w:rsidR="002D4547" w:rsidRPr="0016365C" w:rsidRDefault="002D4547" w:rsidP="002D4547">
      <w:pPr>
        <w:rPr>
          <w:rFonts w:cs="Arial"/>
          <w:b/>
        </w:rPr>
      </w:pPr>
      <w:r w:rsidRPr="00294196">
        <w:rPr>
          <w:rFonts w:cs="Arial"/>
          <w:b/>
          <w:sz w:val="28"/>
          <w:szCs w:val="28"/>
        </w:rPr>
        <w:t xml:space="preserve">Web: </w:t>
      </w:r>
      <w:hyperlink r:id="rId21" w:history="1">
        <w:r w:rsidRPr="0016365C">
          <w:rPr>
            <w:rStyle w:val="Hyperlink"/>
            <w:rFonts w:cs="Arial"/>
            <w:b/>
          </w:rPr>
          <w:t>www.nottinghamshire.gov.uk/thecouncil/contact/comments/adult-social-care/</w:t>
        </w:r>
      </w:hyperlink>
    </w:p>
    <w:p w14:paraId="5D6301F1" w14:textId="77777777" w:rsidR="002D4547" w:rsidRPr="0016365C" w:rsidRDefault="002D4547" w:rsidP="002D4547">
      <w:pPr>
        <w:rPr>
          <w:rFonts w:cs="Arial"/>
        </w:rPr>
      </w:pPr>
      <w:r w:rsidRPr="0016365C">
        <w:rPr>
          <w:rFonts w:cs="Arial"/>
        </w:rPr>
        <w:t>Phone 0300 500 80 80 if you need the information in a different language or format.</w:t>
      </w:r>
    </w:p>
    <w:p w14:paraId="3A4E6E2A" w14:textId="77777777" w:rsidR="002D4547" w:rsidRPr="0016365C" w:rsidRDefault="002D4547" w:rsidP="002D4547">
      <w:pPr>
        <w:rPr>
          <w:rFonts w:cs="Arial"/>
        </w:rPr>
      </w:pPr>
    </w:p>
    <w:p w14:paraId="6DE52582" w14:textId="77777777" w:rsidR="002D4547" w:rsidRPr="00294196" w:rsidRDefault="002D4547" w:rsidP="002D4547">
      <w:pPr>
        <w:rPr>
          <w:rFonts w:cs="Arial"/>
          <w:sz w:val="28"/>
          <w:szCs w:val="28"/>
        </w:rPr>
      </w:pPr>
    </w:p>
    <w:p w14:paraId="0ADCEDC8" w14:textId="77777777" w:rsidR="002D4547" w:rsidRPr="00294196" w:rsidRDefault="002D4547" w:rsidP="002D4547">
      <w:pPr>
        <w:rPr>
          <w:rFonts w:cs="Arial"/>
          <w:sz w:val="28"/>
          <w:szCs w:val="28"/>
        </w:rPr>
      </w:pPr>
    </w:p>
    <w:tbl>
      <w:tblPr>
        <w:tblpPr w:leftFromText="180" w:rightFromText="180" w:vertAnchor="text" w:horzAnchor="page" w:tblpX="6273" w:tblpY="129"/>
        <w:tblW w:w="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</w:tblGrid>
      <w:tr w:rsidR="00CA1949" w:rsidRPr="00294196" w14:paraId="44DFB725" w14:textId="77777777" w:rsidTr="00A416B3">
        <w:trPr>
          <w:trHeight w:val="324"/>
        </w:trPr>
        <w:tc>
          <w:tcPr>
            <w:tcW w:w="5403" w:type="dxa"/>
            <w:shd w:val="clear" w:color="auto" w:fill="auto"/>
          </w:tcPr>
          <w:p w14:paraId="589AC761" w14:textId="77777777" w:rsidR="00CA1949" w:rsidRPr="00294196" w:rsidRDefault="00CA1949" w:rsidP="00A416B3">
            <w:pPr>
              <w:rPr>
                <w:rFonts w:cs="Arial"/>
                <w:b/>
                <w:sz w:val="28"/>
                <w:szCs w:val="28"/>
              </w:rPr>
            </w:pPr>
            <w:r w:rsidRPr="00294196">
              <w:rPr>
                <w:rFonts w:cs="Arial"/>
                <w:b/>
                <w:sz w:val="28"/>
                <w:szCs w:val="28"/>
              </w:rPr>
              <w:t>Your workers details</w:t>
            </w:r>
          </w:p>
        </w:tc>
      </w:tr>
      <w:tr w:rsidR="00CA1949" w:rsidRPr="00294196" w14:paraId="712D0B58" w14:textId="77777777" w:rsidTr="00A416B3">
        <w:trPr>
          <w:trHeight w:val="304"/>
        </w:trPr>
        <w:tc>
          <w:tcPr>
            <w:tcW w:w="5403" w:type="dxa"/>
            <w:shd w:val="clear" w:color="auto" w:fill="auto"/>
          </w:tcPr>
          <w:p w14:paraId="5581D74A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  <w:r w:rsidRPr="00294196">
              <w:rPr>
                <w:rFonts w:cs="Arial"/>
                <w:sz w:val="28"/>
                <w:szCs w:val="28"/>
              </w:rPr>
              <w:t>Name:</w:t>
            </w:r>
          </w:p>
        </w:tc>
      </w:tr>
      <w:tr w:rsidR="00CA1949" w:rsidRPr="00294196" w14:paraId="02374D13" w14:textId="77777777" w:rsidTr="00A416B3">
        <w:trPr>
          <w:trHeight w:val="649"/>
        </w:trPr>
        <w:tc>
          <w:tcPr>
            <w:tcW w:w="5403" w:type="dxa"/>
            <w:shd w:val="clear" w:color="auto" w:fill="auto"/>
          </w:tcPr>
          <w:p w14:paraId="68192A86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288144C0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</w:tc>
      </w:tr>
      <w:tr w:rsidR="00CA1949" w:rsidRPr="00294196" w14:paraId="42B6ACF2" w14:textId="77777777" w:rsidTr="00A416B3">
        <w:trPr>
          <w:trHeight w:val="324"/>
        </w:trPr>
        <w:tc>
          <w:tcPr>
            <w:tcW w:w="5403" w:type="dxa"/>
            <w:shd w:val="clear" w:color="auto" w:fill="auto"/>
          </w:tcPr>
          <w:p w14:paraId="1E9484C8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  <w:r w:rsidRPr="00294196">
              <w:rPr>
                <w:rFonts w:cs="Arial"/>
                <w:sz w:val="28"/>
                <w:szCs w:val="28"/>
              </w:rPr>
              <w:t>Position:</w:t>
            </w:r>
          </w:p>
        </w:tc>
      </w:tr>
      <w:tr w:rsidR="00CA1949" w:rsidRPr="00294196" w14:paraId="57497B72" w14:textId="77777777" w:rsidTr="00A416B3">
        <w:trPr>
          <w:trHeight w:val="629"/>
        </w:trPr>
        <w:tc>
          <w:tcPr>
            <w:tcW w:w="5403" w:type="dxa"/>
            <w:shd w:val="clear" w:color="auto" w:fill="auto"/>
          </w:tcPr>
          <w:p w14:paraId="7515AAE9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5B4A952B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</w:tc>
      </w:tr>
      <w:tr w:rsidR="00CA1949" w:rsidRPr="00294196" w14:paraId="749A8DA7" w14:textId="77777777" w:rsidTr="00A416B3">
        <w:trPr>
          <w:trHeight w:val="324"/>
        </w:trPr>
        <w:tc>
          <w:tcPr>
            <w:tcW w:w="5403" w:type="dxa"/>
            <w:shd w:val="clear" w:color="auto" w:fill="auto"/>
          </w:tcPr>
          <w:p w14:paraId="3911A2AD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  <w:r w:rsidRPr="00294196">
              <w:rPr>
                <w:rFonts w:cs="Arial"/>
                <w:sz w:val="28"/>
                <w:szCs w:val="28"/>
              </w:rPr>
              <w:t>Contact Details:</w:t>
            </w:r>
          </w:p>
        </w:tc>
      </w:tr>
      <w:tr w:rsidR="00CA1949" w:rsidRPr="00294196" w14:paraId="7D001F90" w14:textId="77777777" w:rsidTr="00A416B3">
        <w:trPr>
          <w:trHeight w:val="2940"/>
        </w:trPr>
        <w:tc>
          <w:tcPr>
            <w:tcW w:w="5403" w:type="dxa"/>
            <w:shd w:val="clear" w:color="auto" w:fill="auto"/>
          </w:tcPr>
          <w:p w14:paraId="68393275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755196D4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56144B89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63A29ECF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70B35572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2AE1E5FC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3740B9DB" w14:textId="77777777" w:rsidR="00CA1949" w:rsidRPr="00294196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4926E112" w14:textId="77777777" w:rsidR="00CA1949" w:rsidRDefault="00CA1949" w:rsidP="00A416B3">
            <w:pPr>
              <w:rPr>
                <w:rFonts w:cs="Arial"/>
                <w:sz w:val="28"/>
                <w:szCs w:val="28"/>
              </w:rPr>
            </w:pPr>
          </w:p>
          <w:p w14:paraId="7395598F" w14:textId="77777777" w:rsidR="0016365C" w:rsidRDefault="0016365C" w:rsidP="00A416B3">
            <w:pPr>
              <w:rPr>
                <w:rFonts w:cs="Arial"/>
                <w:sz w:val="28"/>
                <w:szCs w:val="28"/>
              </w:rPr>
            </w:pPr>
          </w:p>
          <w:p w14:paraId="4399C3FA" w14:textId="77777777" w:rsidR="0016365C" w:rsidRPr="00294196" w:rsidRDefault="0016365C" w:rsidP="00A416B3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08C7DE0A" w14:textId="77777777" w:rsidR="002D4547" w:rsidRDefault="002D4547" w:rsidP="002D4547">
      <w:pPr>
        <w:rPr>
          <w:rFonts w:cs="Arial"/>
          <w:b/>
          <w:sz w:val="28"/>
          <w:szCs w:val="28"/>
        </w:rPr>
      </w:pPr>
    </w:p>
    <w:p w14:paraId="769DC985" w14:textId="77777777" w:rsidR="00AE4A67" w:rsidRDefault="00AE4A67" w:rsidP="002D4547">
      <w:pPr>
        <w:rPr>
          <w:rFonts w:cs="Arial"/>
          <w:b/>
          <w:sz w:val="28"/>
          <w:szCs w:val="28"/>
        </w:rPr>
      </w:pPr>
    </w:p>
    <w:p w14:paraId="1E48F3BF" w14:textId="77777777" w:rsidR="00AE4A67" w:rsidRDefault="00AE4A67" w:rsidP="00AE4A67">
      <w:pPr>
        <w:autoSpaceDE w:val="0"/>
        <w:autoSpaceDN w:val="0"/>
        <w:spacing w:before="40" w:after="40"/>
        <w:rPr>
          <w:rFonts w:cs="Arial"/>
          <w:i/>
          <w:iCs/>
          <w:color w:val="000000"/>
        </w:rPr>
      </w:pPr>
      <w:r>
        <w:rPr>
          <w:rFonts w:cs="Arial"/>
          <w:i/>
          <w:iCs/>
        </w:rPr>
        <w:t>The Council </w:t>
      </w:r>
      <w:r>
        <w:rPr>
          <w:rFonts w:cs="Arial"/>
          <w:i/>
          <w:iCs/>
          <w:color w:val="000000"/>
        </w:rPr>
        <w:t>is committed to protecting your privacy and ensuring all personal information is kept confidential and safe. For more details see our general and service specific privacy notices at: </w:t>
      </w:r>
    </w:p>
    <w:p w14:paraId="6FBBA6BF" w14:textId="77777777" w:rsidR="00AE4A67" w:rsidRPr="00294196" w:rsidRDefault="00E03254" w:rsidP="00AE4A67">
      <w:pPr>
        <w:rPr>
          <w:rFonts w:cs="Arial"/>
          <w:b/>
          <w:sz w:val="28"/>
          <w:szCs w:val="28"/>
        </w:rPr>
      </w:pPr>
      <w:hyperlink r:id="rId22" w:history="1">
        <w:r w:rsidR="00AE4A67">
          <w:rPr>
            <w:rStyle w:val="Hyperlink"/>
            <w:rFonts w:cs="Arial"/>
            <w:i/>
            <w:iCs/>
          </w:rPr>
          <w:t>https://www.nottinghamshire.gov.uk/global-content/privacy</w:t>
        </w:r>
      </w:hyperlink>
    </w:p>
    <w:sectPr w:rsidR="00AE4A67" w:rsidRPr="00294196" w:rsidSect="00CA1949">
      <w:headerReference w:type="even" r:id="rId23"/>
      <w:headerReference w:type="default" r:id="rId24"/>
      <w:footerReference w:type="default" r:id="rId25"/>
      <w:headerReference w:type="first" r:id="rId26"/>
      <w:type w:val="continuous"/>
      <w:pgSz w:w="11906" w:h="16838" w:code="9"/>
      <w:pgMar w:top="567" w:right="567" w:bottom="1079" w:left="567" w:header="709" w:footer="0" w:gutter="0"/>
      <w:cols w:num="2"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4801" w14:textId="77777777" w:rsidR="00DC235C" w:rsidRDefault="00DC235C">
      <w:r>
        <w:separator/>
      </w:r>
    </w:p>
  </w:endnote>
  <w:endnote w:type="continuationSeparator" w:id="0">
    <w:p w14:paraId="158E3627" w14:textId="77777777" w:rsidR="00DC235C" w:rsidRDefault="00DC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NVTQ T+ Geometric 415 BT">
    <w:altName w:val="Geometr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A822" w14:textId="77777777" w:rsidR="00C43D15" w:rsidRDefault="00C43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370"/>
      <w:gridCol w:w="5370"/>
    </w:tblGrid>
    <w:tr w:rsidR="00D54C08" w14:paraId="233E0BB8" w14:textId="77777777">
      <w:trPr>
        <w:trHeight w:val="886"/>
      </w:trPr>
      <w:tc>
        <w:tcPr>
          <w:tcW w:w="5370" w:type="dxa"/>
          <w:shd w:val="clear" w:color="auto" w:fill="auto"/>
          <w:vAlign w:val="center"/>
        </w:tcPr>
        <w:p w14:paraId="15CA356A" w14:textId="05203596" w:rsidR="00D54C08" w:rsidRPr="00796385" w:rsidRDefault="00E70BC8" w:rsidP="00787707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Updated </w:t>
          </w:r>
          <w:r w:rsidR="00DC7999">
            <w:rPr>
              <w:sz w:val="18"/>
              <w:szCs w:val="18"/>
            </w:rPr>
            <w:t>April 202</w:t>
          </w:r>
          <w:r w:rsidR="00E03254">
            <w:rPr>
              <w:sz w:val="18"/>
              <w:szCs w:val="18"/>
            </w:rPr>
            <w:t>4</w:t>
          </w:r>
        </w:p>
      </w:tc>
      <w:tc>
        <w:tcPr>
          <w:tcW w:w="5370" w:type="dxa"/>
          <w:shd w:val="clear" w:color="auto" w:fill="auto"/>
          <w:vAlign w:val="center"/>
        </w:tcPr>
        <w:p w14:paraId="096FDB55" w14:textId="77777777" w:rsidR="00D54C08" w:rsidRPr="00796385" w:rsidRDefault="00D54C08" w:rsidP="00796385">
          <w:pPr>
            <w:pStyle w:val="Footer"/>
            <w:jc w:val="right"/>
            <w:rPr>
              <w:sz w:val="18"/>
              <w:szCs w:val="18"/>
            </w:rPr>
          </w:pPr>
          <w:r w:rsidRPr="00796385">
            <w:rPr>
              <w:sz w:val="18"/>
              <w:szCs w:val="18"/>
            </w:rPr>
            <w:t xml:space="preserve">Page </w:t>
          </w:r>
          <w:r w:rsidRPr="00796385">
            <w:rPr>
              <w:sz w:val="18"/>
              <w:szCs w:val="18"/>
            </w:rPr>
            <w:fldChar w:fldCharType="begin"/>
          </w:r>
          <w:r w:rsidRPr="00796385">
            <w:rPr>
              <w:sz w:val="18"/>
              <w:szCs w:val="18"/>
            </w:rPr>
            <w:instrText xml:space="preserve"> PAGE </w:instrText>
          </w:r>
          <w:r w:rsidRPr="00796385">
            <w:rPr>
              <w:sz w:val="18"/>
              <w:szCs w:val="18"/>
            </w:rPr>
            <w:fldChar w:fldCharType="separate"/>
          </w:r>
          <w:r w:rsidR="002F7EA4">
            <w:rPr>
              <w:noProof/>
              <w:sz w:val="18"/>
              <w:szCs w:val="18"/>
            </w:rPr>
            <w:t>1</w:t>
          </w:r>
          <w:r w:rsidRPr="00796385">
            <w:rPr>
              <w:sz w:val="18"/>
              <w:szCs w:val="18"/>
            </w:rPr>
            <w:fldChar w:fldCharType="end"/>
          </w:r>
          <w:r w:rsidRPr="00796385">
            <w:rPr>
              <w:sz w:val="18"/>
              <w:szCs w:val="18"/>
            </w:rPr>
            <w:t xml:space="preserve"> of </w:t>
          </w:r>
          <w:r w:rsidRPr="00796385">
            <w:rPr>
              <w:sz w:val="18"/>
              <w:szCs w:val="18"/>
            </w:rPr>
            <w:fldChar w:fldCharType="begin"/>
          </w:r>
          <w:r w:rsidRPr="00796385">
            <w:rPr>
              <w:sz w:val="18"/>
              <w:szCs w:val="18"/>
            </w:rPr>
            <w:instrText xml:space="preserve"> NUMPAGES </w:instrText>
          </w:r>
          <w:r w:rsidRPr="00796385">
            <w:rPr>
              <w:sz w:val="18"/>
              <w:szCs w:val="18"/>
            </w:rPr>
            <w:fldChar w:fldCharType="separate"/>
          </w:r>
          <w:r w:rsidR="002F7EA4">
            <w:rPr>
              <w:noProof/>
              <w:sz w:val="18"/>
              <w:szCs w:val="18"/>
            </w:rPr>
            <w:t>4</w:t>
          </w:r>
          <w:r w:rsidRPr="00796385">
            <w:rPr>
              <w:sz w:val="18"/>
              <w:szCs w:val="18"/>
            </w:rPr>
            <w:fldChar w:fldCharType="end"/>
          </w:r>
        </w:p>
      </w:tc>
    </w:tr>
  </w:tbl>
  <w:p w14:paraId="1E546265" w14:textId="77777777" w:rsidR="00D54C08" w:rsidRDefault="00D54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4FD0" w14:textId="77777777" w:rsidR="00C43D15" w:rsidRDefault="00C43D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389"/>
      <w:gridCol w:w="5383"/>
    </w:tblGrid>
    <w:tr w:rsidR="00D54C08" w14:paraId="51065E54" w14:textId="77777777">
      <w:trPr>
        <w:trHeight w:val="542"/>
      </w:trPr>
      <w:tc>
        <w:tcPr>
          <w:tcW w:w="5494" w:type="dxa"/>
          <w:shd w:val="clear" w:color="auto" w:fill="auto"/>
          <w:vAlign w:val="center"/>
        </w:tcPr>
        <w:p w14:paraId="00879246" w14:textId="086DEDA2" w:rsidR="00D54C08" w:rsidRPr="00796385" w:rsidRDefault="00856063" w:rsidP="008407B6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Updated </w:t>
          </w:r>
          <w:r w:rsidR="00C43D15">
            <w:rPr>
              <w:sz w:val="18"/>
              <w:szCs w:val="18"/>
            </w:rPr>
            <w:t>April 202</w:t>
          </w:r>
          <w:r w:rsidR="00E03254">
            <w:rPr>
              <w:sz w:val="18"/>
              <w:szCs w:val="18"/>
            </w:rPr>
            <w:t>4</w:t>
          </w:r>
          <w:r w:rsidR="00D54C08" w:rsidRPr="00796385">
            <w:rPr>
              <w:sz w:val="18"/>
              <w:szCs w:val="18"/>
            </w:rPr>
            <w:t xml:space="preserve"> </w:t>
          </w:r>
        </w:p>
      </w:tc>
      <w:tc>
        <w:tcPr>
          <w:tcW w:w="5494" w:type="dxa"/>
          <w:shd w:val="clear" w:color="auto" w:fill="auto"/>
          <w:vAlign w:val="center"/>
        </w:tcPr>
        <w:p w14:paraId="6C032DF1" w14:textId="77777777" w:rsidR="00D54C08" w:rsidRPr="00796385" w:rsidRDefault="00D54C08" w:rsidP="00796385">
          <w:pPr>
            <w:pStyle w:val="Footer"/>
            <w:jc w:val="right"/>
            <w:rPr>
              <w:sz w:val="18"/>
              <w:szCs w:val="18"/>
            </w:rPr>
          </w:pPr>
          <w:r w:rsidRPr="00796385">
            <w:rPr>
              <w:sz w:val="18"/>
              <w:szCs w:val="18"/>
            </w:rPr>
            <w:t xml:space="preserve">Page </w:t>
          </w:r>
          <w:r w:rsidRPr="00796385">
            <w:rPr>
              <w:sz w:val="18"/>
              <w:szCs w:val="18"/>
            </w:rPr>
            <w:fldChar w:fldCharType="begin"/>
          </w:r>
          <w:r w:rsidRPr="00796385">
            <w:rPr>
              <w:sz w:val="18"/>
              <w:szCs w:val="18"/>
            </w:rPr>
            <w:instrText xml:space="preserve"> PAGE </w:instrText>
          </w:r>
          <w:r w:rsidRPr="00796385">
            <w:rPr>
              <w:sz w:val="18"/>
              <w:szCs w:val="18"/>
            </w:rPr>
            <w:fldChar w:fldCharType="separate"/>
          </w:r>
          <w:r w:rsidR="002F7EA4">
            <w:rPr>
              <w:noProof/>
              <w:sz w:val="18"/>
              <w:szCs w:val="18"/>
            </w:rPr>
            <w:t>2</w:t>
          </w:r>
          <w:r w:rsidRPr="00796385">
            <w:rPr>
              <w:sz w:val="18"/>
              <w:szCs w:val="18"/>
            </w:rPr>
            <w:fldChar w:fldCharType="end"/>
          </w:r>
          <w:r w:rsidRPr="00796385">
            <w:rPr>
              <w:sz w:val="18"/>
              <w:szCs w:val="18"/>
            </w:rPr>
            <w:t xml:space="preserve"> of </w:t>
          </w:r>
          <w:r w:rsidRPr="00796385">
            <w:rPr>
              <w:sz w:val="18"/>
              <w:szCs w:val="18"/>
            </w:rPr>
            <w:fldChar w:fldCharType="begin"/>
          </w:r>
          <w:r w:rsidRPr="00796385">
            <w:rPr>
              <w:sz w:val="18"/>
              <w:szCs w:val="18"/>
            </w:rPr>
            <w:instrText xml:space="preserve"> NUMPAGES </w:instrText>
          </w:r>
          <w:r w:rsidRPr="00796385">
            <w:rPr>
              <w:sz w:val="18"/>
              <w:szCs w:val="18"/>
            </w:rPr>
            <w:fldChar w:fldCharType="separate"/>
          </w:r>
          <w:r w:rsidR="002F7EA4">
            <w:rPr>
              <w:noProof/>
              <w:sz w:val="18"/>
              <w:szCs w:val="18"/>
            </w:rPr>
            <w:t>4</w:t>
          </w:r>
          <w:r w:rsidRPr="00796385">
            <w:rPr>
              <w:sz w:val="18"/>
              <w:szCs w:val="18"/>
            </w:rPr>
            <w:fldChar w:fldCharType="end"/>
          </w:r>
        </w:p>
      </w:tc>
    </w:tr>
  </w:tbl>
  <w:p w14:paraId="7C5D918E" w14:textId="77777777" w:rsidR="00D54C08" w:rsidRDefault="00D5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A9BD" w14:textId="77777777" w:rsidR="00DC235C" w:rsidRDefault="00DC235C">
      <w:r>
        <w:separator/>
      </w:r>
    </w:p>
  </w:footnote>
  <w:footnote w:type="continuationSeparator" w:id="0">
    <w:p w14:paraId="06225E60" w14:textId="77777777" w:rsidR="00DC235C" w:rsidRDefault="00DC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90A" w14:textId="77777777" w:rsidR="00C43D15" w:rsidRDefault="00C43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D1DF" w14:textId="77777777" w:rsidR="00C43D15" w:rsidRDefault="00C43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01D5" w14:textId="77777777" w:rsidR="00C43D15" w:rsidRDefault="00C43D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A930" w14:textId="77777777" w:rsidR="00D54C08" w:rsidRDefault="00D54C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B66D" w14:textId="77777777" w:rsidR="00D54C08" w:rsidRDefault="00D54C0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5078" w14:textId="77777777" w:rsidR="00D54C08" w:rsidRDefault="00D54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AC0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C08CA"/>
    <w:multiLevelType w:val="hybridMultilevel"/>
    <w:tmpl w:val="C73E2B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353B"/>
    <w:multiLevelType w:val="hybridMultilevel"/>
    <w:tmpl w:val="C8805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A1FD5"/>
    <w:multiLevelType w:val="hybridMultilevel"/>
    <w:tmpl w:val="D79AE2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F14A5"/>
    <w:multiLevelType w:val="multilevel"/>
    <w:tmpl w:val="3EAE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0740C"/>
    <w:multiLevelType w:val="hybridMultilevel"/>
    <w:tmpl w:val="6860B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4A0"/>
    <w:multiLevelType w:val="hybridMultilevel"/>
    <w:tmpl w:val="494093BC"/>
    <w:lvl w:ilvl="0" w:tplc="023AA30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B30B8"/>
    <w:multiLevelType w:val="hybridMultilevel"/>
    <w:tmpl w:val="0DDCF6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64E84"/>
    <w:multiLevelType w:val="hybridMultilevel"/>
    <w:tmpl w:val="BB02EDFE"/>
    <w:lvl w:ilvl="0" w:tplc="DBB0AB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51003"/>
    <w:multiLevelType w:val="hybridMultilevel"/>
    <w:tmpl w:val="C8B090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77B8F"/>
    <w:multiLevelType w:val="hybridMultilevel"/>
    <w:tmpl w:val="C374D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362DA"/>
    <w:multiLevelType w:val="hybridMultilevel"/>
    <w:tmpl w:val="8670FD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956C9"/>
    <w:multiLevelType w:val="hybridMultilevel"/>
    <w:tmpl w:val="54B2B3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84733"/>
    <w:multiLevelType w:val="hybridMultilevel"/>
    <w:tmpl w:val="612AF2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A3C96"/>
    <w:multiLevelType w:val="multilevel"/>
    <w:tmpl w:val="338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3C6C53"/>
    <w:multiLevelType w:val="hybridMultilevel"/>
    <w:tmpl w:val="D81EA5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552805"/>
    <w:multiLevelType w:val="hybridMultilevel"/>
    <w:tmpl w:val="FF447C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830B5"/>
    <w:multiLevelType w:val="hybridMultilevel"/>
    <w:tmpl w:val="39C6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92A40"/>
    <w:multiLevelType w:val="hybridMultilevel"/>
    <w:tmpl w:val="0A2A63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B946D8"/>
    <w:multiLevelType w:val="hybridMultilevel"/>
    <w:tmpl w:val="F5B0E316"/>
    <w:lvl w:ilvl="0" w:tplc="1736C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D5708"/>
    <w:multiLevelType w:val="hybridMultilevel"/>
    <w:tmpl w:val="4CDE3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75D90"/>
    <w:multiLevelType w:val="multilevel"/>
    <w:tmpl w:val="3A8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C6F6E"/>
    <w:multiLevelType w:val="hybridMultilevel"/>
    <w:tmpl w:val="537ABF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F7E76"/>
    <w:multiLevelType w:val="hybridMultilevel"/>
    <w:tmpl w:val="96D4B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A034F"/>
    <w:multiLevelType w:val="hybridMultilevel"/>
    <w:tmpl w:val="3834B4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04F45"/>
    <w:multiLevelType w:val="hybridMultilevel"/>
    <w:tmpl w:val="A1721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76685"/>
    <w:multiLevelType w:val="hybridMultilevel"/>
    <w:tmpl w:val="73921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795B0B"/>
    <w:multiLevelType w:val="hybridMultilevel"/>
    <w:tmpl w:val="F26A71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76A43"/>
    <w:multiLevelType w:val="hybridMultilevel"/>
    <w:tmpl w:val="A71C7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F1774"/>
    <w:multiLevelType w:val="hybridMultilevel"/>
    <w:tmpl w:val="E1922DFC"/>
    <w:lvl w:ilvl="0" w:tplc="023AA30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528B9"/>
    <w:multiLevelType w:val="hybridMultilevel"/>
    <w:tmpl w:val="018E0D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64EEC"/>
    <w:multiLevelType w:val="hybridMultilevel"/>
    <w:tmpl w:val="8DEE6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A0BCB"/>
    <w:multiLevelType w:val="hybridMultilevel"/>
    <w:tmpl w:val="32C291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67ABE"/>
    <w:multiLevelType w:val="hybridMultilevel"/>
    <w:tmpl w:val="5E148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F0F84"/>
    <w:multiLevelType w:val="hybridMultilevel"/>
    <w:tmpl w:val="C2EE9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839EA"/>
    <w:multiLevelType w:val="hybridMultilevel"/>
    <w:tmpl w:val="30EC55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0C5EBB"/>
    <w:multiLevelType w:val="hybridMultilevel"/>
    <w:tmpl w:val="034E0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543C6"/>
    <w:multiLevelType w:val="hybridMultilevel"/>
    <w:tmpl w:val="AD32F7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94B5F"/>
    <w:multiLevelType w:val="multilevel"/>
    <w:tmpl w:val="3EAE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5A6677A"/>
    <w:multiLevelType w:val="hybridMultilevel"/>
    <w:tmpl w:val="EDD6A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86304"/>
    <w:multiLevelType w:val="hybridMultilevel"/>
    <w:tmpl w:val="CFC8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54022"/>
    <w:multiLevelType w:val="hybridMultilevel"/>
    <w:tmpl w:val="3F5614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A726F"/>
    <w:multiLevelType w:val="multilevel"/>
    <w:tmpl w:val="D310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7C7218"/>
    <w:multiLevelType w:val="hybridMultilevel"/>
    <w:tmpl w:val="A33A5C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9864FB"/>
    <w:multiLevelType w:val="hybridMultilevel"/>
    <w:tmpl w:val="95F8C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877D3"/>
    <w:multiLevelType w:val="hybridMultilevel"/>
    <w:tmpl w:val="573C1B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418640">
    <w:abstractNumId w:val="39"/>
  </w:num>
  <w:num w:numId="2" w16cid:durableId="672025691">
    <w:abstractNumId w:val="39"/>
  </w:num>
  <w:num w:numId="3" w16cid:durableId="384725080">
    <w:abstractNumId w:val="39"/>
  </w:num>
  <w:num w:numId="4" w16cid:durableId="945234502">
    <w:abstractNumId w:val="45"/>
  </w:num>
  <w:num w:numId="5" w16cid:durableId="253368698">
    <w:abstractNumId w:val="31"/>
  </w:num>
  <w:num w:numId="6" w16cid:durableId="619411925">
    <w:abstractNumId w:val="30"/>
  </w:num>
  <w:num w:numId="7" w16cid:durableId="1122773367">
    <w:abstractNumId w:val="16"/>
  </w:num>
  <w:num w:numId="8" w16cid:durableId="2146385239">
    <w:abstractNumId w:val="37"/>
  </w:num>
  <w:num w:numId="9" w16cid:durableId="1949265212">
    <w:abstractNumId w:val="42"/>
  </w:num>
  <w:num w:numId="10" w16cid:durableId="1989088034">
    <w:abstractNumId w:val="9"/>
  </w:num>
  <w:num w:numId="11" w16cid:durableId="681013543">
    <w:abstractNumId w:val="13"/>
  </w:num>
  <w:num w:numId="12" w16cid:durableId="1137646936">
    <w:abstractNumId w:val="32"/>
  </w:num>
  <w:num w:numId="13" w16cid:durableId="1893692844">
    <w:abstractNumId w:val="27"/>
  </w:num>
  <w:num w:numId="14" w16cid:durableId="422385295">
    <w:abstractNumId w:val="40"/>
  </w:num>
  <w:num w:numId="15" w16cid:durableId="814877232">
    <w:abstractNumId w:val="25"/>
  </w:num>
  <w:num w:numId="16" w16cid:durableId="247806742">
    <w:abstractNumId w:val="34"/>
  </w:num>
  <w:num w:numId="17" w16cid:durableId="43528736">
    <w:abstractNumId w:val="23"/>
  </w:num>
  <w:num w:numId="18" w16cid:durableId="780414750">
    <w:abstractNumId w:val="44"/>
  </w:num>
  <w:num w:numId="19" w16cid:durableId="1207526169">
    <w:abstractNumId w:val="35"/>
  </w:num>
  <w:num w:numId="20" w16cid:durableId="1953897083">
    <w:abstractNumId w:val="10"/>
  </w:num>
  <w:num w:numId="21" w16cid:durableId="704714413">
    <w:abstractNumId w:val="11"/>
  </w:num>
  <w:num w:numId="22" w16cid:durableId="312415956">
    <w:abstractNumId w:val="46"/>
  </w:num>
  <w:num w:numId="23" w16cid:durableId="1864903852">
    <w:abstractNumId w:val="3"/>
  </w:num>
  <w:num w:numId="24" w16cid:durableId="65228244">
    <w:abstractNumId w:val="1"/>
  </w:num>
  <w:num w:numId="25" w16cid:durableId="1971740525">
    <w:abstractNumId w:val="24"/>
  </w:num>
  <w:num w:numId="26" w16cid:durableId="684750542">
    <w:abstractNumId w:val="28"/>
  </w:num>
  <w:num w:numId="27" w16cid:durableId="297684794">
    <w:abstractNumId w:val="22"/>
  </w:num>
  <w:num w:numId="28" w16cid:durableId="956831035">
    <w:abstractNumId w:val="7"/>
  </w:num>
  <w:num w:numId="29" w16cid:durableId="510410800">
    <w:abstractNumId w:val="36"/>
  </w:num>
  <w:num w:numId="30" w16cid:durableId="1004554650">
    <w:abstractNumId w:val="20"/>
  </w:num>
  <w:num w:numId="31" w16cid:durableId="1748262600">
    <w:abstractNumId w:val="18"/>
  </w:num>
  <w:num w:numId="32" w16cid:durableId="1684433622">
    <w:abstractNumId w:val="2"/>
  </w:num>
  <w:num w:numId="33" w16cid:durableId="1623268218">
    <w:abstractNumId w:val="33"/>
  </w:num>
  <w:num w:numId="34" w16cid:durableId="1427269883">
    <w:abstractNumId w:val="19"/>
  </w:num>
  <w:num w:numId="35" w16cid:durableId="1029918976">
    <w:abstractNumId w:val="8"/>
  </w:num>
  <w:num w:numId="36" w16cid:durableId="815493772">
    <w:abstractNumId w:val="29"/>
  </w:num>
  <w:num w:numId="37" w16cid:durableId="913202958">
    <w:abstractNumId w:val="6"/>
  </w:num>
  <w:num w:numId="38" w16cid:durableId="1491096252">
    <w:abstractNumId w:val="5"/>
  </w:num>
  <w:num w:numId="39" w16cid:durableId="762645710">
    <w:abstractNumId w:val="43"/>
  </w:num>
  <w:num w:numId="40" w16cid:durableId="2080859080">
    <w:abstractNumId w:val="21"/>
  </w:num>
  <w:num w:numId="41" w16cid:durableId="791948403">
    <w:abstractNumId w:val="0"/>
  </w:num>
  <w:num w:numId="42" w16cid:durableId="2078934976">
    <w:abstractNumId w:val="4"/>
  </w:num>
  <w:num w:numId="43" w16cid:durableId="1862205579">
    <w:abstractNumId w:val="12"/>
  </w:num>
  <w:num w:numId="44" w16cid:durableId="1994135848">
    <w:abstractNumId w:val="38"/>
  </w:num>
  <w:num w:numId="45" w16cid:durableId="937060761">
    <w:abstractNumId w:val="14"/>
  </w:num>
  <w:num w:numId="46" w16cid:durableId="1415856203">
    <w:abstractNumId w:val="17"/>
  </w:num>
  <w:num w:numId="47" w16cid:durableId="1293439351">
    <w:abstractNumId w:val="26"/>
  </w:num>
  <w:num w:numId="48" w16cid:durableId="2629646">
    <w:abstractNumId w:val="15"/>
  </w:num>
  <w:num w:numId="49" w16cid:durableId="198137393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0"/>
    <w:rsid w:val="00000595"/>
    <w:rsid w:val="0001190F"/>
    <w:rsid w:val="000210BE"/>
    <w:rsid w:val="00033BE9"/>
    <w:rsid w:val="00036FF9"/>
    <w:rsid w:val="000437E3"/>
    <w:rsid w:val="00056134"/>
    <w:rsid w:val="0005794E"/>
    <w:rsid w:val="00062049"/>
    <w:rsid w:val="0007131E"/>
    <w:rsid w:val="00075DF9"/>
    <w:rsid w:val="00080B28"/>
    <w:rsid w:val="00084A93"/>
    <w:rsid w:val="0008746A"/>
    <w:rsid w:val="000A0666"/>
    <w:rsid w:val="000B2F3E"/>
    <w:rsid w:val="000E29DB"/>
    <w:rsid w:val="000F17B1"/>
    <w:rsid w:val="000F490F"/>
    <w:rsid w:val="001014F8"/>
    <w:rsid w:val="001031A1"/>
    <w:rsid w:val="0010347D"/>
    <w:rsid w:val="001220E0"/>
    <w:rsid w:val="00124F4B"/>
    <w:rsid w:val="00125584"/>
    <w:rsid w:val="00127B19"/>
    <w:rsid w:val="00134234"/>
    <w:rsid w:val="00145207"/>
    <w:rsid w:val="00151FFF"/>
    <w:rsid w:val="00160ADC"/>
    <w:rsid w:val="0016365C"/>
    <w:rsid w:val="001701C1"/>
    <w:rsid w:val="00170A8A"/>
    <w:rsid w:val="00177B52"/>
    <w:rsid w:val="00180F5A"/>
    <w:rsid w:val="00183E24"/>
    <w:rsid w:val="001A318D"/>
    <w:rsid w:val="001A6168"/>
    <w:rsid w:val="001A6CD3"/>
    <w:rsid w:val="001B49E0"/>
    <w:rsid w:val="001D092A"/>
    <w:rsid w:val="001D3BAB"/>
    <w:rsid w:val="001E0462"/>
    <w:rsid w:val="001E1B5F"/>
    <w:rsid w:val="001E286C"/>
    <w:rsid w:val="001E5417"/>
    <w:rsid w:val="001F39EC"/>
    <w:rsid w:val="001F3D1C"/>
    <w:rsid w:val="001F5733"/>
    <w:rsid w:val="002006CE"/>
    <w:rsid w:val="00205C0E"/>
    <w:rsid w:val="002063BA"/>
    <w:rsid w:val="002140C7"/>
    <w:rsid w:val="00225995"/>
    <w:rsid w:val="00225DEA"/>
    <w:rsid w:val="0023007E"/>
    <w:rsid w:val="00236463"/>
    <w:rsid w:val="00243BEE"/>
    <w:rsid w:val="002442C3"/>
    <w:rsid w:val="0024502B"/>
    <w:rsid w:val="00246BEF"/>
    <w:rsid w:val="002501AE"/>
    <w:rsid w:val="00265B22"/>
    <w:rsid w:val="00270DA9"/>
    <w:rsid w:val="0028384E"/>
    <w:rsid w:val="00286F8F"/>
    <w:rsid w:val="00294196"/>
    <w:rsid w:val="002A122E"/>
    <w:rsid w:val="002A5BD4"/>
    <w:rsid w:val="002A7C70"/>
    <w:rsid w:val="002C258A"/>
    <w:rsid w:val="002C639E"/>
    <w:rsid w:val="002D3D6D"/>
    <w:rsid w:val="002D4547"/>
    <w:rsid w:val="002D760C"/>
    <w:rsid w:val="002F0451"/>
    <w:rsid w:val="002F2BFE"/>
    <w:rsid w:val="002F7EA4"/>
    <w:rsid w:val="003015B9"/>
    <w:rsid w:val="00303995"/>
    <w:rsid w:val="00304200"/>
    <w:rsid w:val="00306795"/>
    <w:rsid w:val="00312952"/>
    <w:rsid w:val="00314198"/>
    <w:rsid w:val="003268FD"/>
    <w:rsid w:val="00333D4A"/>
    <w:rsid w:val="003374B0"/>
    <w:rsid w:val="0034271F"/>
    <w:rsid w:val="00343C2D"/>
    <w:rsid w:val="00344A8D"/>
    <w:rsid w:val="00347A88"/>
    <w:rsid w:val="00354106"/>
    <w:rsid w:val="00362755"/>
    <w:rsid w:val="00370FD8"/>
    <w:rsid w:val="003757DB"/>
    <w:rsid w:val="00375C53"/>
    <w:rsid w:val="00381D9D"/>
    <w:rsid w:val="00382A72"/>
    <w:rsid w:val="00392543"/>
    <w:rsid w:val="0039258D"/>
    <w:rsid w:val="003A5259"/>
    <w:rsid w:val="003B5D49"/>
    <w:rsid w:val="003B783C"/>
    <w:rsid w:val="003C0F13"/>
    <w:rsid w:val="003E2F97"/>
    <w:rsid w:val="003F0F3F"/>
    <w:rsid w:val="003F6CD6"/>
    <w:rsid w:val="003F74D8"/>
    <w:rsid w:val="00402AE0"/>
    <w:rsid w:val="004164D4"/>
    <w:rsid w:val="00421740"/>
    <w:rsid w:val="0042521F"/>
    <w:rsid w:val="00426DD3"/>
    <w:rsid w:val="0043192F"/>
    <w:rsid w:val="004373F3"/>
    <w:rsid w:val="00443B1B"/>
    <w:rsid w:val="00443DBF"/>
    <w:rsid w:val="00453B01"/>
    <w:rsid w:val="00454650"/>
    <w:rsid w:val="00460E79"/>
    <w:rsid w:val="0046140D"/>
    <w:rsid w:val="0046285F"/>
    <w:rsid w:val="00476B7D"/>
    <w:rsid w:val="00486036"/>
    <w:rsid w:val="00491D6E"/>
    <w:rsid w:val="00491FAA"/>
    <w:rsid w:val="004920A6"/>
    <w:rsid w:val="004926C8"/>
    <w:rsid w:val="004928B3"/>
    <w:rsid w:val="0049406A"/>
    <w:rsid w:val="004A3F89"/>
    <w:rsid w:val="004C0CFA"/>
    <w:rsid w:val="004C2EBD"/>
    <w:rsid w:val="004C53C6"/>
    <w:rsid w:val="004C59A1"/>
    <w:rsid w:val="004D4E98"/>
    <w:rsid w:val="004D69C2"/>
    <w:rsid w:val="004E54E2"/>
    <w:rsid w:val="004F1826"/>
    <w:rsid w:val="004F788D"/>
    <w:rsid w:val="00502E19"/>
    <w:rsid w:val="00502F27"/>
    <w:rsid w:val="00503953"/>
    <w:rsid w:val="00514CB2"/>
    <w:rsid w:val="0052027C"/>
    <w:rsid w:val="00527987"/>
    <w:rsid w:val="00527ADE"/>
    <w:rsid w:val="00530C12"/>
    <w:rsid w:val="005452FD"/>
    <w:rsid w:val="0054573D"/>
    <w:rsid w:val="00557ADF"/>
    <w:rsid w:val="00560466"/>
    <w:rsid w:val="00560F09"/>
    <w:rsid w:val="00561BC9"/>
    <w:rsid w:val="0057324E"/>
    <w:rsid w:val="00591E2A"/>
    <w:rsid w:val="00595AB3"/>
    <w:rsid w:val="005965D1"/>
    <w:rsid w:val="005A6C28"/>
    <w:rsid w:val="005C24F3"/>
    <w:rsid w:val="005C3049"/>
    <w:rsid w:val="005C4125"/>
    <w:rsid w:val="005C64EF"/>
    <w:rsid w:val="005E233C"/>
    <w:rsid w:val="005E2426"/>
    <w:rsid w:val="005F2659"/>
    <w:rsid w:val="005F59A9"/>
    <w:rsid w:val="0060178F"/>
    <w:rsid w:val="00604269"/>
    <w:rsid w:val="00613ACA"/>
    <w:rsid w:val="0061467F"/>
    <w:rsid w:val="00633AAB"/>
    <w:rsid w:val="006429ED"/>
    <w:rsid w:val="00643E36"/>
    <w:rsid w:val="006553BD"/>
    <w:rsid w:val="006566E4"/>
    <w:rsid w:val="00663477"/>
    <w:rsid w:val="00663569"/>
    <w:rsid w:val="00671F73"/>
    <w:rsid w:val="0067266C"/>
    <w:rsid w:val="00673710"/>
    <w:rsid w:val="006746F0"/>
    <w:rsid w:val="0067484E"/>
    <w:rsid w:val="00690B71"/>
    <w:rsid w:val="00691A04"/>
    <w:rsid w:val="0069596D"/>
    <w:rsid w:val="006A2A8D"/>
    <w:rsid w:val="006B5297"/>
    <w:rsid w:val="006B7387"/>
    <w:rsid w:val="006B7810"/>
    <w:rsid w:val="006C1182"/>
    <w:rsid w:val="006C1D45"/>
    <w:rsid w:val="006C494D"/>
    <w:rsid w:val="006C78FE"/>
    <w:rsid w:val="006D7AF8"/>
    <w:rsid w:val="006F066A"/>
    <w:rsid w:val="006F0CBF"/>
    <w:rsid w:val="00701BB3"/>
    <w:rsid w:val="00707087"/>
    <w:rsid w:val="00716501"/>
    <w:rsid w:val="00720117"/>
    <w:rsid w:val="00720AD5"/>
    <w:rsid w:val="00726AC4"/>
    <w:rsid w:val="007273CE"/>
    <w:rsid w:val="00733F58"/>
    <w:rsid w:val="00743586"/>
    <w:rsid w:val="00744A2B"/>
    <w:rsid w:val="00746A99"/>
    <w:rsid w:val="00756527"/>
    <w:rsid w:val="00761E2F"/>
    <w:rsid w:val="007654D7"/>
    <w:rsid w:val="00765F26"/>
    <w:rsid w:val="00776107"/>
    <w:rsid w:val="00777A5A"/>
    <w:rsid w:val="0078395E"/>
    <w:rsid w:val="00784537"/>
    <w:rsid w:val="00787707"/>
    <w:rsid w:val="007900F1"/>
    <w:rsid w:val="00795EE0"/>
    <w:rsid w:val="00796385"/>
    <w:rsid w:val="007B12BF"/>
    <w:rsid w:val="007B4C9A"/>
    <w:rsid w:val="007C1428"/>
    <w:rsid w:val="007D7264"/>
    <w:rsid w:val="007E23A4"/>
    <w:rsid w:val="007F02D3"/>
    <w:rsid w:val="007F410D"/>
    <w:rsid w:val="007F4B8C"/>
    <w:rsid w:val="00805296"/>
    <w:rsid w:val="00815A05"/>
    <w:rsid w:val="0082055A"/>
    <w:rsid w:val="00822C60"/>
    <w:rsid w:val="00831A26"/>
    <w:rsid w:val="008407B6"/>
    <w:rsid w:val="00841A72"/>
    <w:rsid w:val="00850FFA"/>
    <w:rsid w:val="00852877"/>
    <w:rsid w:val="0085393E"/>
    <w:rsid w:val="00856063"/>
    <w:rsid w:val="00857292"/>
    <w:rsid w:val="00862ED8"/>
    <w:rsid w:val="00866011"/>
    <w:rsid w:val="00870CC3"/>
    <w:rsid w:val="00874ECC"/>
    <w:rsid w:val="00877724"/>
    <w:rsid w:val="0088586E"/>
    <w:rsid w:val="00894F54"/>
    <w:rsid w:val="008A2205"/>
    <w:rsid w:val="008A3D01"/>
    <w:rsid w:val="008A3E39"/>
    <w:rsid w:val="008A728B"/>
    <w:rsid w:val="008C152D"/>
    <w:rsid w:val="008C16BD"/>
    <w:rsid w:val="008C1C7A"/>
    <w:rsid w:val="008C3C49"/>
    <w:rsid w:val="008E3B87"/>
    <w:rsid w:val="008E4EEA"/>
    <w:rsid w:val="008E7359"/>
    <w:rsid w:val="008F09D3"/>
    <w:rsid w:val="008F1C0E"/>
    <w:rsid w:val="0090559C"/>
    <w:rsid w:val="00906917"/>
    <w:rsid w:val="00907202"/>
    <w:rsid w:val="00913FD5"/>
    <w:rsid w:val="00914414"/>
    <w:rsid w:val="00914FE7"/>
    <w:rsid w:val="00915E1D"/>
    <w:rsid w:val="00930281"/>
    <w:rsid w:val="00930DE6"/>
    <w:rsid w:val="00936BF4"/>
    <w:rsid w:val="00951BC1"/>
    <w:rsid w:val="009603DB"/>
    <w:rsid w:val="00966D66"/>
    <w:rsid w:val="0096728B"/>
    <w:rsid w:val="00970D2A"/>
    <w:rsid w:val="00977392"/>
    <w:rsid w:val="009850DC"/>
    <w:rsid w:val="00987C78"/>
    <w:rsid w:val="00994978"/>
    <w:rsid w:val="009977DB"/>
    <w:rsid w:val="009A145D"/>
    <w:rsid w:val="009A4708"/>
    <w:rsid w:val="009B0C3B"/>
    <w:rsid w:val="009C01F5"/>
    <w:rsid w:val="009D336E"/>
    <w:rsid w:val="009E6556"/>
    <w:rsid w:val="009E6D2E"/>
    <w:rsid w:val="009F3812"/>
    <w:rsid w:val="00A10F81"/>
    <w:rsid w:val="00A14B5C"/>
    <w:rsid w:val="00A15B91"/>
    <w:rsid w:val="00A164A8"/>
    <w:rsid w:val="00A17727"/>
    <w:rsid w:val="00A220E8"/>
    <w:rsid w:val="00A26CB0"/>
    <w:rsid w:val="00A277B3"/>
    <w:rsid w:val="00A30EB0"/>
    <w:rsid w:val="00A365DA"/>
    <w:rsid w:val="00A416B3"/>
    <w:rsid w:val="00A45386"/>
    <w:rsid w:val="00A55FD3"/>
    <w:rsid w:val="00A564FA"/>
    <w:rsid w:val="00A56AF1"/>
    <w:rsid w:val="00A726DD"/>
    <w:rsid w:val="00A75418"/>
    <w:rsid w:val="00A93D0A"/>
    <w:rsid w:val="00A973BD"/>
    <w:rsid w:val="00AA00F1"/>
    <w:rsid w:val="00AA0B43"/>
    <w:rsid w:val="00AA278B"/>
    <w:rsid w:val="00AA48BD"/>
    <w:rsid w:val="00AA7DF0"/>
    <w:rsid w:val="00AB1FD5"/>
    <w:rsid w:val="00AB24EC"/>
    <w:rsid w:val="00AB3C99"/>
    <w:rsid w:val="00AD13B1"/>
    <w:rsid w:val="00AD16A7"/>
    <w:rsid w:val="00AD2B69"/>
    <w:rsid w:val="00AD34EC"/>
    <w:rsid w:val="00AE4A67"/>
    <w:rsid w:val="00AF1C02"/>
    <w:rsid w:val="00AF6741"/>
    <w:rsid w:val="00B04629"/>
    <w:rsid w:val="00B046CA"/>
    <w:rsid w:val="00B04809"/>
    <w:rsid w:val="00B40254"/>
    <w:rsid w:val="00B40D1E"/>
    <w:rsid w:val="00B51729"/>
    <w:rsid w:val="00B563CE"/>
    <w:rsid w:val="00B5793E"/>
    <w:rsid w:val="00B755CE"/>
    <w:rsid w:val="00B764CE"/>
    <w:rsid w:val="00B77603"/>
    <w:rsid w:val="00B800B8"/>
    <w:rsid w:val="00B82898"/>
    <w:rsid w:val="00BA0A47"/>
    <w:rsid w:val="00BA7242"/>
    <w:rsid w:val="00BB3466"/>
    <w:rsid w:val="00BB3CAA"/>
    <w:rsid w:val="00BB6CB0"/>
    <w:rsid w:val="00BC07CA"/>
    <w:rsid w:val="00BC0A74"/>
    <w:rsid w:val="00BD2198"/>
    <w:rsid w:val="00BD5C7C"/>
    <w:rsid w:val="00BE354A"/>
    <w:rsid w:val="00BE62E3"/>
    <w:rsid w:val="00BE6EA8"/>
    <w:rsid w:val="00BF3261"/>
    <w:rsid w:val="00BF5E71"/>
    <w:rsid w:val="00C13264"/>
    <w:rsid w:val="00C2527D"/>
    <w:rsid w:val="00C34E50"/>
    <w:rsid w:val="00C42C4D"/>
    <w:rsid w:val="00C43D15"/>
    <w:rsid w:val="00C461F2"/>
    <w:rsid w:val="00C50F9A"/>
    <w:rsid w:val="00C557E4"/>
    <w:rsid w:val="00C56A32"/>
    <w:rsid w:val="00C765B8"/>
    <w:rsid w:val="00C80E10"/>
    <w:rsid w:val="00C81F5F"/>
    <w:rsid w:val="00C87099"/>
    <w:rsid w:val="00C90F9A"/>
    <w:rsid w:val="00C929F3"/>
    <w:rsid w:val="00C934D5"/>
    <w:rsid w:val="00CA1949"/>
    <w:rsid w:val="00CC406C"/>
    <w:rsid w:val="00CD2166"/>
    <w:rsid w:val="00CD231D"/>
    <w:rsid w:val="00CE0E18"/>
    <w:rsid w:val="00CF4855"/>
    <w:rsid w:val="00D00CE3"/>
    <w:rsid w:val="00D013CE"/>
    <w:rsid w:val="00D058ED"/>
    <w:rsid w:val="00D16DC3"/>
    <w:rsid w:val="00D20353"/>
    <w:rsid w:val="00D20AB4"/>
    <w:rsid w:val="00D20ACB"/>
    <w:rsid w:val="00D21CE1"/>
    <w:rsid w:val="00D30CB2"/>
    <w:rsid w:val="00D46742"/>
    <w:rsid w:val="00D54C08"/>
    <w:rsid w:val="00D56D89"/>
    <w:rsid w:val="00D6783E"/>
    <w:rsid w:val="00D7082F"/>
    <w:rsid w:val="00D72AE7"/>
    <w:rsid w:val="00D7433A"/>
    <w:rsid w:val="00D7437F"/>
    <w:rsid w:val="00D751B7"/>
    <w:rsid w:val="00D7779D"/>
    <w:rsid w:val="00D90F20"/>
    <w:rsid w:val="00D92CED"/>
    <w:rsid w:val="00DA16A1"/>
    <w:rsid w:val="00DA597D"/>
    <w:rsid w:val="00DB2FD4"/>
    <w:rsid w:val="00DB6E7D"/>
    <w:rsid w:val="00DC235C"/>
    <w:rsid w:val="00DC7999"/>
    <w:rsid w:val="00DD3DD3"/>
    <w:rsid w:val="00DD3FA2"/>
    <w:rsid w:val="00DE63AA"/>
    <w:rsid w:val="00DE692E"/>
    <w:rsid w:val="00DF45A7"/>
    <w:rsid w:val="00E03254"/>
    <w:rsid w:val="00E0374C"/>
    <w:rsid w:val="00E03EEF"/>
    <w:rsid w:val="00E04C60"/>
    <w:rsid w:val="00E1033A"/>
    <w:rsid w:val="00E1455B"/>
    <w:rsid w:val="00E149D7"/>
    <w:rsid w:val="00E16096"/>
    <w:rsid w:val="00E17BDC"/>
    <w:rsid w:val="00E30177"/>
    <w:rsid w:val="00E548FC"/>
    <w:rsid w:val="00E55DDA"/>
    <w:rsid w:val="00E57B05"/>
    <w:rsid w:val="00E70BC8"/>
    <w:rsid w:val="00E91120"/>
    <w:rsid w:val="00E95DED"/>
    <w:rsid w:val="00EA6090"/>
    <w:rsid w:val="00EA6441"/>
    <w:rsid w:val="00EA6A83"/>
    <w:rsid w:val="00EB0587"/>
    <w:rsid w:val="00ED4A6F"/>
    <w:rsid w:val="00ED4BAF"/>
    <w:rsid w:val="00ED4D94"/>
    <w:rsid w:val="00EE044C"/>
    <w:rsid w:val="00EE0DA3"/>
    <w:rsid w:val="00EE2B58"/>
    <w:rsid w:val="00EF0FC4"/>
    <w:rsid w:val="00F02D27"/>
    <w:rsid w:val="00F03B03"/>
    <w:rsid w:val="00F047B5"/>
    <w:rsid w:val="00F120ED"/>
    <w:rsid w:val="00F141F8"/>
    <w:rsid w:val="00F16400"/>
    <w:rsid w:val="00F25126"/>
    <w:rsid w:val="00F25317"/>
    <w:rsid w:val="00F27985"/>
    <w:rsid w:val="00F37C6D"/>
    <w:rsid w:val="00F52411"/>
    <w:rsid w:val="00F54994"/>
    <w:rsid w:val="00F54FC7"/>
    <w:rsid w:val="00F565D5"/>
    <w:rsid w:val="00F571D7"/>
    <w:rsid w:val="00F57D6F"/>
    <w:rsid w:val="00F60E8F"/>
    <w:rsid w:val="00F61E4E"/>
    <w:rsid w:val="00F62147"/>
    <w:rsid w:val="00F625B0"/>
    <w:rsid w:val="00F6617F"/>
    <w:rsid w:val="00F66848"/>
    <w:rsid w:val="00F74370"/>
    <w:rsid w:val="00F80FD3"/>
    <w:rsid w:val="00F831B8"/>
    <w:rsid w:val="00F87832"/>
    <w:rsid w:val="00F91516"/>
    <w:rsid w:val="00FA70CE"/>
    <w:rsid w:val="00FC378F"/>
    <w:rsid w:val="00FC3EFE"/>
    <w:rsid w:val="00FC62D5"/>
    <w:rsid w:val="00FE023F"/>
    <w:rsid w:val="00FE0761"/>
    <w:rsid w:val="00FE22BA"/>
    <w:rsid w:val="00FE65F6"/>
    <w:rsid w:val="00FE72FE"/>
    <w:rsid w:val="00FF1C7D"/>
    <w:rsid w:val="00FF5A32"/>
    <w:rsid w:val="00FF5F90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61FC5"/>
  <w15:chartTrackingRefBased/>
  <w15:docId w15:val="{42115A8E-B3B9-4808-9E2B-455F0AF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46BEF"/>
    <w:pPr>
      <w:keepNext/>
      <w:spacing w:before="600" w:after="48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60178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788D"/>
    <w:rPr>
      <w:color w:val="0000FF"/>
      <w:u w:val="single"/>
    </w:rPr>
  </w:style>
  <w:style w:type="paragraph" w:styleId="NormalWeb">
    <w:name w:val="Normal (Web)"/>
    <w:basedOn w:val="Normal"/>
    <w:rsid w:val="008F09D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odataformlabel2">
    <w:name w:val="odataformlabel2"/>
    <w:rsid w:val="008F09D3"/>
    <w:rPr>
      <w:rFonts w:ascii="Verdana" w:hAnsi="Verdana" w:hint="default"/>
      <w:color w:val="000000"/>
      <w:sz w:val="20"/>
      <w:szCs w:val="20"/>
      <w:bdr w:val="single" w:sz="12" w:space="2" w:color="000000" w:frame="1"/>
      <w:shd w:val="clear" w:color="auto" w:fill="CECEAA"/>
    </w:rPr>
  </w:style>
  <w:style w:type="character" w:customStyle="1" w:styleId="odataformanswerodataformanswertext">
    <w:name w:val="odataformanswerodataformanswertext"/>
    <w:rsid w:val="008F09D3"/>
    <w:rPr>
      <w:rFonts w:ascii="Verdana" w:hAnsi="Verdana" w:hint="default"/>
      <w:color w:val="000000"/>
      <w:sz w:val="20"/>
      <w:szCs w:val="20"/>
      <w:bdr w:val="single" w:sz="12" w:space="2" w:color="000000" w:frame="1"/>
      <w:shd w:val="clear" w:color="auto" w:fill="CECEAA"/>
    </w:rPr>
  </w:style>
  <w:style w:type="character" w:styleId="FollowedHyperlink">
    <w:name w:val="FollowedHyperlink"/>
    <w:rsid w:val="009A145D"/>
    <w:rPr>
      <w:color w:val="606420"/>
      <w:u w:val="single"/>
    </w:rPr>
  </w:style>
  <w:style w:type="paragraph" w:styleId="ListBullet">
    <w:name w:val="List Bullet"/>
    <w:basedOn w:val="Normal"/>
    <w:rsid w:val="0078395E"/>
    <w:pPr>
      <w:numPr>
        <w:numId w:val="35"/>
      </w:numPr>
    </w:pPr>
  </w:style>
  <w:style w:type="paragraph" w:customStyle="1" w:styleId="Default">
    <w:name w:val="Default"/>
    <w:rsid w:val="00643E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HSubtitle">
    <w:name w:val="DH Subtitle"/>
    <w:basedOn w:val="Default"/>
    <w:next w:val="Default"/>
    <w:uiPriority w:val="99"/>
    <w:rsid w:val="00643E36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2049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DB6E7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M12">
    <w:name w:val="CM12"/>
    <w:basedOn w:val="Normal"/>
    <w:next w:val="Normal"/>
    <w:rsid w:val="00A15B91"/>
    <w:pPr>
      <w:autoSpaceDE w:val="0"/>
      <w:autoSpaceDN w:val="0"/>
      <w:adjustRightInd w:val="0"/>
    </w:pPr>
    <w:rPr>
      <w:rFonts w:ascii="RNVTQ T+ Geometric 415 BT" w:hAnsi="RNVTQ T+ Geometric 415 BT"/>
    </w:rPr>
  </w:style>
  <w:style w:type="paragraph" w:styleId="ListParagraph">
    <w:name w:val="List Paragraph"/>
    <w:basedOn w:val="Normal"/>
    <w:uiPriority w:val="34"/>
    <w:qFormat/>
    <w:rsid w:val="009850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9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F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90F2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0F20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56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2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000000"/>
                        <w:left w:val="single" w:sz="12" w:space="2" w:color="000000"/>
                        <w:bottom w:val="single" w:sz="6" w:space="2" w:color="808080"/>
                        <w:right w:val="single" w:sz="6" w:space="2" w:color="808080"/>
                      </w:divBdr>
                      <w:divsChild>
                        <w:div w:id="3410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nottinghamshire.gov.uk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nottinghamshire.gov.uk/thecouncil/contact/comments/adult-social-care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new.devon.gov.uk/adultsocialcareandhealth/assessments-paying-for-care-and-legal-issues/social-care-support-and-direct-payments/personal-budgets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nottshelpyourself.org.uk" TargetMode="External"/><Relationship Id="rId20" Type="http://schemas.openxmlformats.org/officeDocument/2006/relationships/hyperlink" Target="mailto:acfs.community-assessments@nottscc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uploads/system/uploads/attachment_data/file/366048/43738_2902999_Regs_Affirmative_Accessible.pdf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nottinghamshire.gov.uk/global-content/privacy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c5\Local%20Settings\Temporary%20Internet%20Files\Content.IE5\A3SL2B4L\Fact_Sheet_(B&amp;W,_Contact_Details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27C5-9B97-4AE5-9980-7D00DC27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Fact_Sheet_(B&amp;W,_Contact_Details)[1].dot</Template>
  <TotalTime>115</TotalTime>
  <Pages>4</Pages>
  <Words>1776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Fact Sheet Template (B&amp;W)</vt:lpstr>
    </vt:vector>
  </TitlesOfParts>
  <Company>Nottinghamshire County Council</Company>
  <LinksUpToDate>false</LinksUpToDate>
  <CharactersWithSpaces>11202</CharactersWithSpaces>
  <SharedDoc>false</SharedDoc>
  <HLinks>
    <vt:vector size="42" baseType="variant">
      <vt:variant>
        <vt:i4>6225927</vt:i4>
      </vt:variant>
      <vt:variant>
        <vt:i4>18</vt:i4>
      </vt:variant>
      <vt:variant>
        <vt:i4>0</vt:i4>
      </vt:variant>
      <vt:variant>
        <vt:i4>5</vt:i4>
      </vt:variant>
      <vt:variant>
        <vt:lpwstr>https://www.nottinghamshire.gov.uk/global-content/privacy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http://www.nottinghamshire.gov.uk/thecouncil/contact/comments/adult-social-care/</vt:lpwstr>
      </vt:variant>
      <vt:variant>
        <vt:lpwstr/>
      </vt:variant>
      <vt:variant>
        <vt:i4>3539022</vt:i4>
      </vt:variant>
      <vt:variant>
        <vt:i4>12</vt:i4>
      </vt:variant>
      <vt:variant>
        <vt:i4>0</vt:i4>
      </vt:variant>
      <vt:variant>
        <vt:i4>5</vt:i4>
      </vt:variant>
      <vt:variant>
        <vt:lpwstr>mailto:acfs.community-assessments@nottscc.gov.uk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http://www.nottinghamshire.gov.uk/</vt:lpwstr>
      </vt:variant>
      <vt:variant>
        <vt:lpwstr/>
      </vt:variant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http://new.devon.gov.uk/adultsocialcareandhealth/assessments-paying-for-care-and-legal-issues/social-care-support-and-direct-payments/personal-budgets/</vt:lpwstr>
      </vt:variant>
      <vt:variant>
        <vt:lpwstr/>
      </vt:variant>
      <vt:variant>
        <vt:i4>1769541</vt:i4>
      </vt:variant>
      <vt:variant>
        <vt:i4>3</vt:i4>
      </vt:variant>
      <vt:variant>
        <vt:i4>0</vt:i4>
      </vt:variant>
      <vt:variant>
        <vt:i4>5</vt:i4>
      </vt:variant>
      <vt:variant>
        <vt:lpwstr>http://www.nottshelpyourself.org.uk/</vt:lpwstr>
      </vt:variant>
      <vt:variant>
        <vt:lpwstr/>
      </vt:variant>
      <vt:variant>
        <vt:i4>720936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https://www.gov.uk/government/uploads/system/uploads/attachment_data/file/366048/43738_2902999_Regs_Affirmative_Accessible.pdf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Fact Sheet Template (B&amp;W)</dc:title>
  <dc:subject>Information and Communications</dc:subject>
  <dc:creator>slc5</dc:creator>
  <cp:keywords/>
  <cp:lastModifiedBy>Karen Ashcroft</cp:lastModifiedBy>
  <cp:revision>4</cp:revision>
  <cp:lastPrinted>2019-08-02T11:53:00Z</cp:lastPrinted>
  <dcterms:created xsi:type="dcterms:W3CDTF">2023-05-23T13:11:00Z</dcterms:created>
  <dcterms:modified xsi:type="dcterms:W3CDTF">2024-04-08T16:58:00Z</dcterms:modified>
</cp:coreProperties>
</file>