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E87A6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7BBF8DCC" wp14:editId="7EAFC26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6D16E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2F8D58E8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5C987E24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20FEE54F" w14:textId="77777777" w:rsidR="00F40B1B" w:rsidRDefault="005358FC" w:rsidP="001812F9">
      <w:pPr>
        <w:pStyle w:val="BodyText"/>
        <w:rPr>
          <w:rFonts w:cs="Arial"/>
          <w:sz w:val="24"/>
          <w:szCs w:val="24"/>
        </w:rPr>
      </w:pPr>
      <w:r w:rsidRPr="00A024BB">
        <w:rPr>
          <w:rFonts w:cs="Arial"/>
          <w:sz w:val="24"/>
          <w:szCs w:val="24"/>
        </w:rPr>
        <w:t xml:space="preserve">THE NOTTINGHAMSHIRE COUNTY COUNCIL </w:t>
      </w:r>
    </w:p>
    <w:p w14:paraId="0B2DADB2" w14:textId="77777777" w:rsidR="00F40B1B" w:rsidRDefault="005358FC" w:rsidP="001812F9">
      <w:pPr>
        <w:pStyle w:val="BodyText"/>
        <w:rPr>
          <w:rFonts w:cs="Arial"/>
          <w:sz w:val="24"/>
          <w:szCs w:val="24"/>
        </w:rPr>
      </w:pPr>
      <w:r w:rsidRPr="00A024BB">
        <w:rPr>
          <w:rFonts w:cs="Arial"/>
          <w:sz w:val="24"/>
          <w:szCs w:val="24"/>
        </w:rPr>
        <w:t>(</w:t>
      </w:r>
      <w:r w:rsidR="00A024BB" w:rsidRPr="00A024BB">
        <w:rPr>
          <w:rFonts w:cs="Arial"/>
          <w:sz w:val="24"/>
          <w:szCs w:val="24"/>
        </w:rPr>
        <w:t>EAST LEAKE FOOTPATH NO.27</w:t>
      </w:r>
      <w:r w:rsidRPr="00A024BB">
        <w:rPr>
          <w:rFonts w:cs="Arial"/>
          <w:sz w:val="24"/>
          <w:szCs w:val="24"/>
        </w:rPr>
        <w:t xml:space="preserve">) </w:t>
      </w:r>
    </w:p>
    <w:p w14:paraId="612C1E51" w14:textId="6C77EBA9" w:rsidR="005358FC" w:rsidRPr="00A024BB" w:rsidRDefault="005358FC" w:rsidP="001812F9">
      <w:pPr>
        <w:pStyle w:val="BodyText"/>
        <w:rPr>
          <w:rFonts w:cs="Arial"/>
          <w:sz w:val="24"/>
          <w:szCs w:val="24"/>
        </w:rPr>
      </w:pPr>
      <w:r w:rsidRPr="00A024BB">
        <w:rPr>
          <w:rFonts w:cs="Arial"/>
          <w:sz w:val="24"/>
          <w:szCs w:val="24"/>
        </w:rPr>
        <w:t xml:space="preserve">(TEMPORARY </w:t>
      </w:r>
      <w:r w:rsidR="00777DF5" w:rsidRPr="00A024BB">
        <w:rPr>
          <w:rFonts w:cs="Arial"/>
          <w:sz w:val="24"/>
          <w:szCs w:val="24"/>
        </w:rPr>
        <w:t>PROHIBITION</w:t>
      </w:r>
      <w:r w:rsidRPr="00A024BB">
        <w:rPr>
          <w:rFonts w:cs="Arial"/>
          <w:sz w:val="24"/>
          <w:szCs w:val="24"/>
        </w:rPr>
        <w:t xml:space="preserve">) CONTINUATION </w:t>
      </w:r>
      <w:r w:rsidR="001A4F9B">
        <w:rPr>
          <w:rFonts w:cs="Arial"/>
          <w:sz w:val="24"/>
          <w:szCs w:val="24"/>
        </w:rPr>
        <w:t>NO.</w:t>
      </w:r>
      <w:r w:rsidR="004835E1">
        <w:rPr>
          <w:rFonts w:cs="Arial"/>
          <w:sz w:val="24"/>
          <w:szCs w:val="24"/>
        </w:rPr>
        <w:t>3</w:t>
      </w:r>
      <w:r w:rsidR="001A4F9B">
        <w:rPr>
          <w:rFonts w:cs="Arial"/>
          <w:sz w:val="24"/>
          <w:szCs w:val="24"/>
        </w:rPr>
        <w:t xml:space="preserve"> </w:t>
      </w:r>
      <w:r w:rsidRPr="00A024BB">
        <w:rPr>
          <w:rFonts w:cs="Arial"/>
          <w:sz w:val="24"/>
          <w:szCs w:val="24"/>
        </w:rPr>
        <w:t xml:space="preserve">ORDER </w:t>
      </w:r>
      <w:r w:rsidR="00A024BB" w:rsidRPr="00A024BB">
        <w:rPr>
          <w:rFonts w:cs="Arial"/>
          <w:sz w:val="24"/>
          <w:szCs w:val="24"/>
        </w:rPr>
        <w:t>202</w:t>
      </w:r>
      <w:r w:rsidR="004835E1">
        <w:rPr>
          <w:rFonts w:cs="Arial"/>
          <w:sz w:val="24"/>
          <w:szCs w:val="24"/>
        </w:rPr>
        <w:t>4</w:t>
      </w:r>
    </w:p>
    <w:p w14:paraId="7493F133" w14:textId="77777777" w:rsidR="005358FC" w:rsidRPr="00C06CF2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A992151" w14:textId="77777777" w:rsidR="00B45264" w:rsidRPr="00C06CF2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FA020EE" w14:textId="723A2C91" w:rsidR="005358FC" w:rsidRPr="00712B3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712B33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712B33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712B33">
        <w:rPr>
          <w:rFonts w:ascii="Arial" w:hAnsi="Arial" w:cs="Arial"/>
          <w:szCs w:val="24"/>
          <w:lang w:val="en-GB"/>
        </w:rPr>
        <w:t>Transport</w:t>
      </w:r>
      <w:r w:rsidRPr="00712B33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712B33">
        <w:rPr>
          <w:rFonts w:ascii="Arial" w:hAnsi="Arial" w:cs="Arial"/>
          <w:szCs w:val="24"/>
          <w:lang w:val="en-GB"/>
        </w:rPr>
        <w:t>s</w:t>
      </w:r>
      <w:r w:rsidRPr="00712B33">
        <w:rPr>
          <w:rFonts w:ascii="Arial" w:hAnsi="Arial" w:cs="Arial"/>
          <w:szCs w:val="24"/>
          <w:lang w:val="en-GB"/>
        </w:rPr>
        <w:t xml:space="preserve"> 14 </w:t>
      </w:r>
      <w:r w:rsidR="003370EC" w:rsidRPr="00712B33">
        <w:rPr>
          <w:rFonts w:ascii="Arial" w:hAnsi="Arial" w:cs="Arial"/>
          <w:szCs w:val="24"/>
          <w:lang w:val="en-GB"/>
        </w:rPr>
        <w:t xml:space="preserve">and 15 </w:t>
      </w:r>
      <w:r w:rsidRPr="00712B33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712B33">
        <w:rPr>
          <w:rFonts w:ascii="Arial" w:hAnsi="Arial" w:cs="Arial"/>
          <w:szCs w:val="24"/>
          <w:lang w:val="en-GB"/>
        </w:rPr>
        <w:t>1984 approves of The Nottinghamshire County Council (</w:t>
      </w:r>
      <w:r w:rsidR="00A024BB" w:rsidRPr="00712B33">
        <w:rPr>
          <w:rFonts w:ascii="Arial" w:hAnsi="Arial" w:cs="Arial"/>
          <w:szCs w:val="24"/>
        </w:rPr>
        <w:t>East Leake Footpath No.27) (Temporary Prohibition</w:t>
      </w:r>
      <w:r w:rsidR="00991B48" w:rsidRPr="00712B33">
        <w:rPr>
          <w:rFonts w:ascii="Arial" w:hAnsi="Arial" w:cs="Arial"/>
          <w:szCs w:val="24"/>
          <w:lang w:val="en-GB"/>
        </w:rPr>
        <w:t xml:space="preserve">) Order </w:t>
      </w:r>
      <w:r w:rsidR="00A024BB" w:rsidRPr="00712B33">
        <w:rPr>
          <w:rFonts w:ascii="Arial" w:hAnsi="Arial" w:cs="Arial"/>
          <w:szCs w:val="24"/>
        </w:rPr>
        <w:t>2021</w:t>
      </w:r>
      <w:r w:rsidR="00991B48" w:rsidRPr="00712B33">
        <w:rPr>
          <w:rFonts w:ascii="Arial" w:hAnsi="Arial" w:cs="Arial"/>
          <w:szCs w:val="24"/>
          <w:lang w:val="en-GB"/>
        </w:rPr>
        <w:t xml:space="preserve"> </w:t>
      </w:r>
      <w:r w:rsidRPr="00712B33">
        <w:rPr>
          <w:rFonts w:ascii="Arial" w:hAnsi="Arial" w:cs="Arial"/>
          <w:szCs w:val="24"/>
          <w:lang w:val="en-GB"/>
        </w:rPr>
        <w:t xml:space="preserve">(which came into force on </w:t>
      </w:r>
      <w:r w:rsidR="00A024BB" w:rsidRPr="00712B33">
        <w:rPr>
          <w:rFonts w:ascii="Arial" w:hAnsi="Arial" w:cs="Arial"/>
          <w:szCs w:val="24"/>
          <w:lang w:val="en-GB"/>
        </w:rPr>
        <w:t>22</w:t>
      </w:r>
      <w:r w:rsidR="00A024BB" w:rsidRPr="00712B33">
        <w:rPr>
          <w:rFonts w:ascii="Arial" w:hAnsi="Arial" w:cs="Arial"/>
          <w:szCs w:val="24"/>
          <w:vertAlign w:val="superscript"/>
          <w:lang w:val="en-GB"/>
        </w:rPr>
        <w:t>nd</w:t>
      </w:r>
      <w:r w:rsidR="00A024BB" w:rsidRPr="00712B33">
        <w:rPr>
          <w:rFonts w:ascii="Arial" w:hAnsi="Arial" w:cs="Arial"/>
          <w:szCs w:val="24"/>
          <w:lang w:val="en-GB"/>
        </w:rPr>
        <w:t xml:space="preserve"> September 2021</w:t>
      </w:r>
      <w:r w:rsidR="001A4F9B">
        <w:rPr>
          <w:rFonts w:ascii="Arial" w:hAnsi="Arial" w:cs="Arial"/>
          <w:szCs w:val="24"/>
          <w:lang w:val="en-GB"/>
        </w:rPr>
        <w:t xml:space="preserve"> and was continued in force by a Continuation Order which </w:t>
      </w:r>
      <w:r w:rsidRPr="00712B33">
        <w:rPr>
          <w:rFonts w:ascii="Arial" w:hAnsi="Arial" w:cs="Arial"/>
          <w:szCs w:val="24"/>
          <w:lang w:val="en-GB"/>
        </w:rPr>
        <w:t xml:space="preserve"> </w:t>
      </w:r>
      <w:r w:rsidR="004835E1">
        <w:rPr>
          <w:rFonts w:ascii="Arial" w:hAnsi="Arial" w:cs="Arial"/>
          <w:szCs w:val="24"/>
          <w:lang w:val="en-GB"/>
        </w:rPr>
        <w:t>came into</w:t>
      </w:r>
      <w:r w:rsidRPr="00712B33">
        <w:rPr>
          <w:rFonts w:ascii="Arial" w:hAnsi="Arial" w:cs="Arial"/>
          <w:szCs w:val="24"/>
          <w:lang w:val="en-GB"/>
        </w:rPr>
        <w:t xml:space="preserve"> force </w:t>
      </w:r>
      <w:r w:rsidR="004835E1">
        <w:rPr>
          <w:rFonts w:ascii="Arial" w:hAnsi="Arial" w:cs="Arial"/>
          <w:szCs w:val="24"/>
          <w:lang w:val="en-GB"/>
        </w:rPr>
        <w:t>on</w:t>
      </w:r>
      <w:r w:rsidRPr="00712B33">
        <w:rPr>
          <w:rFonts w:ascii="Arial" w:hAnsi="Arial" w:cs="Arial"/>
          <w:szCs w:val="24"/>
          <w:lang w:val="en-GB"/>
        </w:rPr>
        <w:t xml:space="preserve"> </w:t>
      </w:r>
      <w:r w:rsidR="00A024BB" w:rsidRPr="00712B33">
        <w:rPr>
          <w:rFonts w:ascii="Arial" w:hAnsi="Arial" w:cs="Arial"/>
          <w:szCs w:val="24"/>
          <w:lang w:val="en-GB"/>
        </w:rPr>
        <w:t>2</w:t>
      </w:r>
      <w:r w:rsidR="004835E1">
        <w:rPr>
          <w:rFonts w:ascii="Arial" w:hAnsi="Arial" w:cs="Arial"/>
          <w:szCs w:val="24"/>
          <w:lang w:val="en-GB"/>
        </w:rPr>
        <w:t>2</w:t>
      </w:r>
      <w:r w:rsidR="004835E1" w:rsidRPr="004835E1">
        <w:rPr>
          <w:rFonts w:ascii="Arial" w:hAnsi="Arial" w:cs="Arial"/>
          <w:szCs w:val="24"/>
          <w:vertAlign w:val="superscript"/>
          <w:lang w:val="en-GB"/>
        </w:rPr>
        <w:t>nd</w:t>
      </w:r>
      <w:r w:rsidR="004835E1">
        <w:rPr>
          <w:rFonts w:ascii="Arial" w:hAnsi="Arial" w:cs="Arial"/>
          <w:szCs w:val="24"/>
          <w:lang w:val="en-GB"/>
        </w:rPr>
        <w:t xml:space="preserve"> </w:t>
      </w:r>
      <w:r w:rsidR="00A024BB" w:rsidRPr="00712B33">
        <w:rPr>
          <w:rFonts w:ascii="Arial" w:hAnsi="Arial" w:cs="Arial"/>
          <w:szCs w:val="24"/>
          <w:lang w:val="en-GB"/>
        </w:rPr>
        <w:t>March 202</w:t>
      </w:r>
      <w:r w:rsidR="004835E1">
        <w:rPr>
          <w:rFonts w:ascii="Arial" w:hAnsi="Arial" w:cs="Arial"/>
          <w:szCs w:val="24"/>
          <w:lang w:val="en-GB"/>
        </w:rPr>
        <w:t xml:space="preserve">2 and was </w:t>
      </w:r>
      <w:r w:rsidR="00EA6377">
        <w:rPr>
          <w:rFonts w:ascii="Arial" w:hAnsi="Arial" w:cs="Arial"/>
          <w:szCs w:val="24"/>
          <w:lang w:val="en-GB"/>
        </w:rPr>
        <w:t xml:space="preserve">further </w:t>
      </w:r>
      <w:r w:rsidR="004835E1">
        <w:rPr>
          <w:rFonts w:ascii="Arial" w:hAnsi="Arial" w:cs="Arial"/>
          <w:szCs w:val="24"/>
          <w:lang w:val="en-GB"/>
        </w:rPr>
        <w:t>continued in force by a Continuation No.2 Order which came into force on</w:t>
      </w:r>
      <w:r w:rsidRPr="00712B33">
        <w:rPr>
          <w:rFonts w:ascii="Arial" w:hAnsi="Arial" w:cs="Arial"/>
          <w:szCs w:val="24"/>
          <w:lang w:val="en-GB"/>
        </w:rPr>
        <w:t xml:space="preserve"> </w:t>
      </w:r>
      <w:r w:rsidR="00EA6377">
        <w:rPr>
          <w:rFonts w:ascii="Arial" w:hAnsi="Arial" w:cs="Arial"/>
          <w:szCs w:val="24"/>
          <w:lang w:val="en-GB"/>
        </w:rPr>
        <w:t>22</w:t>
      </w:r>
      <w:r w:rsidR="00EA6377" w:rsidRPr="00EA6377">
        <w:rPr>
          <w:rFonts w:ascii="Arial" w:hAnsi="Arial" w:cs="Arial"/>
          <w:szCs w:val="24"/>
          <w:vertAlign w:val="superscript"/>
          <w:lang w:val="en-GB"/>
        </w:rPr>
        <w:t>nd</w:t>
      </w:r>
      <w:r w:rsidR="00EA6377">
        <w:rPr>
          <w:rFonts w:ascii="Arial" w:hAnsi="Arial" w:cs="Arial"/>
          <w:szCs w:val="24"/>
          <w:lang w:val="en-GB"/>
        </w:rPr>
        <w:t xml:space="preserve">  March 2023 </w:t>
      </w:r>
      <w:r w:rsidRPr="00712B33">
        <w:rPr>
          <w:rFonts w:ascii="Arial" w:hAnsi="Arial" w:cs="Arial"/>
          <w:szCs w:val="24"/>
          <w:lang w:val="en-GB"/>
        </w:rPr>
        <w:t xml:space="preserve">inclusive) being extended and continuing in force until </w:t>
      </w:r>
      <w:r w:rsidR="00A024BB" w:rsidRPr="00712B33">
        <w:rPr>
          <w:rFonts w:ascii="Arial" w:hAnsi="Arial" w:cs="Arial"/>
          <w:szCs w:val="24"/>
          <w:lang w:val="en-GB"/>
        </w:rPr>
        <w:t>21</w:t>
      </w:r>
      <w:r w:rsidR="00A024BB" w:rsidRPr="00712B33">
        <w:rPr>
          <w:rFonts w:ascii="Arial" w:hAnsi="Arial" w:cs="Arial"/>
          <w:szCs w:val="24"/>
          <w:vertAlign w:val="superscript"/>
          <w:lang w:val="en-GB"/>
        </w:rPr>
        <w:t>st</w:t>
      </w:r>
      <w:r w:rsidR="00A024BB" w:rsidRPr="00712B33">
        <w:rPr>
          <w:rFonts w:ascii="Arial" w:hAnsi="Arial" w:cs="Arial"/>
          <w:szCs w:val="24"/>
          <w:lang w:val="en-GB"/>
        </w:rPr>
        <w:t xml:space="preserve"> </w:t>
      </w:r>
      <w:r w:rsidR="00EA6377">
        <w:rPr>
          <w:rFonts w:ascii="Arial" w:hAnsi="Arial" w:cs="Arial"/>
          <w:szCs w:val="24"/>
          <w:lang w:val="en-GB"/>
        </w:rPr>
        <w:t>September</w:t>
      </w:r>
      <w:r w:rsidR="00A024BB" w:rsidRPr="00712B33">
        <w:rPr>
          <w:rFonts w:ascii="Arial" w:hAnsi="Arial" w:cs="Arial"/>
          <w:szCs w:val="24"/>
          <w:lang w:val="en-GB"/>
        </w:rPr>
        <w:t xml:space="preserve"> 202</w:t>
      </w:r>
      <w:r w:rsidR="001A4F9B">
        <w:rPr>
          <w:rFonts w:ascii="Arial" w:hAnsi="Arial" w:cs="Arial"/>
          <w:szCs w:val="24"/>
          <w:lang w:val="en-GB"/>
        </w:rPr>
        <w:t>4</w:t>
      </w:r>
      <w:r w:rsidRPr="00712B33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0D1C11A5" w14:textId="77777777" w:rsidR="005358FC" w:rsidRPr="00712B3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8DDAFDA" w14:textId="77777777" w:rsidR="005358FC" w:rsidRPr="00712B3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712B33">
        <w:rPr>
          <w:rFonts w:ascii="Arial" w:hAnsi="Arial" w:cs="Arial"/>
          <w:szCs w:val="24"/>
          <w:lang w:val="en-GB"/>
        </w:rPr>
        <w:t>The Order has the following effect:-</w:t>
      </w:r>
    </w:p>
    <w:p w14:paraId="3BAFE78E" w14:textId="77777777" w:rsidR="005358FC" w:rsidRPr="00712B33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653169D" w14:textId="4284F543" w:rsidR="005E2FE2" w:rsidRPr="00712B33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712B33">
        <w:rPr>
          <w:rFonts w:ascii="Arial" w:hAnsi="Arial" w:cs="Arial"/>
        </w:rPr>
        <w:t xml:space="preserve">No person </w:t>
      </w:r>
      <w:r w:rsidR="00A024BB" w:rsidRPr="00712B33">
        <w:rPr>
          <w:rFonts w:ascii="Arial" w:hAnsi="Arial" w:cs="Arial"/>
        </w:rPr>
        <w:t>shall: -</w:t>
      </w:r>
      <w:r w:rsidRPr="00712B33">
        <w:rPr>
          <w:rFonts w:ascii="Arial" w:hAnsi="Arial" w:cs="Arial"/>
        </w:rPr>
        <w:t xml:space="preserve">  </w:t>
      </w:r>
    </w:p>
    <w:p w14:paraId="1C9771AF" w14:textId="77777777" w:rsidR="005E2FE2" w:rsidRPr="00712B33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78F10895" w14:textId="77777777" w:rsidR="005E2FE2" w:rsidRPr="00712B33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712B33">
        <w:rPr>
          <w:rFonts w:ascii="Arial" w:hAnsi="Arial" w:cs="Arial"/>
        </w:rPr>
        <w:t>proceed on foot,</w:t>
      </w:r>
    </w:p>
    <w:p w14:paraId="6B69B2E3" w14:textId="77777777" w:rsidR="00990545" w:rsidRPr="00712B33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5100A17B" w14:textId="6B3FD9F0" w:rsidR="005358FC" w:rsidRPr="00712B33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712B33">
        <w:rPr>
          <w:rFonts w:ascii="Arial" w:hAnsi="Arial" w:cs="Arial"/>
          <w:szCs w:val="24"/>
          <w:lang w:val="en-GB"/>
        </w:rPr>
        <w:t xml:space="preserve">in the following length of </w:t>
      </w:r>
      <w:r w:rsidR="00A024BB" w:rsidRPr="00712B33">
        <w:rPr>
          <w:rFonts w:ascii="Arial" w:hAnsi="Arial" w:cs="Arial"/>
          <w:szCs w:val="24"/>
          <w:lang w:val="en-GB"/>
        </w:rPr>
        <w:t>Footpath</w:t>
      </w:r>
      <w:r w:rsidRPr="00712B33">
        <w:rPr>
          <w:rFonts w:ascii="Arial" w:hAnsi="Arial" w:cs="Arial"/>
          <w:szCs w:val="24"/>
          <w:lang w:val="en-GB"/>
        </w:rPr>
        <w:t xml:space="preserve"> at </w:t>
      </w:r>
      <w:r w:rsidR="00A024BB" w:rsidRPr="00712B33">
        <w:rPr>
          <w:rFonts w:ascii="Arial" w:hAnsi="Arial" w:cs="Arial"/>
          <w:szCs w:val="24"/>
          <w:lang w:val="en-GB"/>
        </w:rPr>
        <w:t>East Leake</w:t>
      </w:r>
      <w:r w:rsidR="00BC2C22" w:rsidRPr="00712B33">
        <w:rPr>
          <w:rFonts w:ascii="Arial" w:hAnsi="Arial" w:cs="Arial"/>
          <w:szCs w:val="24"/>
          <w:lang w:val="en-GB"/>
        </w:rPr>
        <w:t xml:space="preserve"> </w:t>
      </w:r>
      <w:r w:rsidRPr="00712B33">
        <w:rPr>
          <w:rFonts w:ascii="Arial" w:hAnsi="Arial" w:cs="Arial"/>
          <w:szCs w:val="24"/>
          <w:lang w:val="en-GB"/>
        </w:rPr>
        <w:t xml:space="preserve">in the </w:t>
      </w:r>
      <w:r w:rsidR="00C06CF2" w:rsidRPr="00712B33">
        <w:rPr>
          <w:rFonts w:ascii="Arial" w:hAnsi="Arial" w:cs="Arial"/>
          <w:szCs w:val="24"/>
          <w:lang w:val="en-GB"/>
        </w:rPr>
        <w:fldChar w:fldCharType="begin"/>
      </w:r>
      <w:r w:rsidR="00C06CF2" w:rsidRPr="00712B33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712B33">
        <w:rPr>
          <w:rFonts w:ascii="Arial" w:hAnsi="Arial" w:cs="Arial"/>
          <w:szCs w:val="24"/>
          <w:lang w:val="en-GB"/>
        </w:rPr>
        <w:fldChar w:fldCharType="separate"/>
      </w:r>
      <w:r w:rsidR="009E7094" w:rsidRPr="00712B33">
        <w:rPr>
          <w:rFonts w:ascii="Arial" w:hAnsi="Arial" w:cs="Arial"/>
          <w:noProof/>
          <w:szCs w:val="24"/>
          <w:lang w:val="en-GB"/>
        </w:rPr>
        <w:t xml:space="preserve">Borough of </w:t>
      </w:r>
      <w:r w:rsidR="00A024BB" w:rsidRPr="00712B33">
        <w:rPr>
          <w:rFonts w:ascii="Arial" w:hAnsi="Arial" w:cs="Arial"/>
          <w:noProof/>
          <w:szCs w:val="24"/>
          <w:lang w:val="en-GB"/>
        </w:rPr>
        <w:t>Rushcliffe</w:t>
      </w:r>
      <w:r w:rsidR="00C06CF2" w:rsidRPr="00712B33">
        <w:rPr>
          <w:rFonts w:ascii="Arial" w:hAnsi="Arial" w:cs="Arial"/>
          <w:szCs w:val="24"/>
          <w:lang w:val="en-GB"/>
        </w:rPr>
        <w:fldChar w:fldCharType="end"/>
      </w:r>
      <w:r w:rsidRPr="00712B33">
        <w:rPr>
          <w:rFonts w:ascii="Arial" w:hAnsi="Arial" w:cs="Arial"/>
          <w:szCs w:val="24"/>
          <w:lang w:val="en-GB"/>
        </w:rPr>
        <w:t>:-</w:t>
      </w:r>
    </w:p>
    <w:p w14:paraId="203FBEA2" w14:textId="77777777" w:rsidR="005358FC" w:rsidRPr="00712B3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8668326" w14:textId="4F371B22" w:rsidR="005358FC" w:rsidRPr="00712B33" w:rsidRDefault="00712B33" w:rsidP="00712B3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712B33">
        <w:rPr>
          <w:rFonts w:ascii="Arial" w:hAnsi="Arial" w:cs="Arial"/>
          <w:b/>
          <w:bCs/>
          <w:szCs w:val="24"/>
          <w:u w:val="single"/>
        </w:rPr>
        <w:t>East Leake Footpath No.27</w:t>
      </w:r>
      <w:r w:rsidRPr="00712B33">
        <w:rPr>
          <w:rFonts w:ascii="Arial" w:hAnsi="Arial" w:cs="Arial"/>
          <w:szCs w:val="24"/>
        </w:rPr>
        <w:t xml:space="preserve"> </w:t>
      </w:r>
      <w:r w:rsidRPr="00712B33">
        <w:rPr>
          <w:rFonts w:ascii="Arial" w:hAnsi="Arial" w:cs="Arial"/>
          <w:szCs w:val="24"/>
          <w:lang w:val="en-GB"/>
        </w:rPr>
        <w:t xml:space="preserve">its entire length between its junction with Lantern Lane at SK 5593 2693 and its junction with Lantern Lane at SK 5625 2725, </w:t>
      </w:r>
      <w:proofErr w:type="gramStart"/>
      <w:r w:rsidRPr="00712B33">
        <w:rPr>
          <w:rFonts w:ascii="Arial" w:hAnsi="Arial" w:cs="Arial"/>
          <w:szCs w:val="24"/>
          <w:lang w:val="en-GB"/>
        </w:rPr>
        <w:t>a distance of 460</w:t>
      </w:r>
      <w:proofErr w:type="gramEnd"/>
      <w:r w:rsidRPr="00712B33">
        <w:rPr>
          <w:rFonts w:ascii="Arial" w:hAnsi="Arial" w:cs="Arial"/>
          <w:szCs w:val="24"/>
          <w:lang w:val="en-GB"/>
        </w:rPr>
        <w:t xml:space="preserve"> metres.</w:t>
      </w:r>
      <w:r w:rsidR="00C06CF2" w:rsidRPr="00712B33">
        <w:rPr>
          <w:rFonts w:ascii="Arial" w:hAnsi="Arial" w:cs="Arial"/>
          <w:szCs w:val="24"/>
          <w:lang w:val="en-GB"/>
        </w:rPr>
        <w:t xml:space="preserve"> </w:t>
      </w:r>
    </w:p>
    <w:p w14:paraId="51C76A27" w14:textId="77777777" w:rsidR="00712B33" w:rsidRPr="00E56399" w:rsidRDefault="00712B33" w:rsidP="00712B3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2FC1F490" w14:textId="5D7C1B23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712B33" w:rsidRPr="00E56399">
        <w:rPr>
          <w:rFonts w:ascii="Arial" w:hAnsi="Arial" w:cs="Arial"/>
          <w:szCs w:val="24"/>
          <w:lang w:val="en-GB"/>
        </w:rPr>
        <w:t>pedestrians will</w:t>
      </w:r>
      <w:r w:rsidRPr="00E56399">
        <w:rPr>
          <w:rFonts w:ascii="Arial" w:hAnsi="Arial" w:cs="Arial"/>
          <w:szCs w:val="24"/>
          <w:lang w:val="en-GB"/>
        </w:rPr>
        <w:t xml:space="preserve"> be as </w:t>
      </w:r>
      <w:r w:rsidR="00712B33" w:rsidRPr="00E56399">
        <w:rPr>
          <w:rFonts w:ascii="Arial" w:hAnsi="Arial" w:cs="Arial"/>
          <w:szCs w:val="24"/>
          <w:lang w:val="en-GB"/>
        </w:rPr>
        <w:t>follows: -</w:t>
      </w:r>
    </w:p>
    <w:p w14:paraId="3ED01526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FC82EAB" w14:textId="23C3E434" w:rsidR="005358FC" w:rsidRPr="009B0A3D" w:rsidRDefault="005358FC" w:rsidP="00A21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  <w:r w:rsidR="00712B33" w:rsidRPr="009B0A3D">
        <w:rPr>
          <w:rFonts w:ascii="Arial" w:hAnsi="Arial" w:cs="Arial"/>
          <w:szCs w:val="24"/>
          <w:lang w:val="en-GB"/>
        </w:rPr>
        <w:t>Lantern Lane Byway</w:t>
      </w:r>
      <w:r w:rsidR="00BC2C22" w:rsidRPr="009B0A3D">
        <w:rPr>
          <w:rFonts w:ascii="Arial" w:hAnsi="Arial" w:cs="Arial"/>
          <w:szCs w:val="24"/>
          <w:lang w:val="en-GB"/>
        </w:rPr>
        <w:t xml:space="preserve"> and vice versa</w:t>
      </w:r>
    </w:p>
    <w:p w14:paraId="4DB3241F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C7D9678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2902784D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ECDDB71" w14:textId="2D7CDBF3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to enable </w:t>
      </w:r>
      <w:r w:rsidR="00712B33">
        <w:rPr>
          <w:rFonts w:ascii="Arial" w:hAnsi="Arial" w:cs="Arial"/>
          <w:noProof/>
          <w:szCs w:val="24"/>
          <w:lang w:val="en-GB"/>
        </w:rPr>
        <w:t xml:space="preserve">construction of an approved housing development and 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1A68641B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1D5226C" w14:textId="128E1E90" w:rsidR="005358FC" w:rsidRPr="00B773E2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B773E2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B773E2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B773E2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B773E2" w:rsidRPr="00B773E2">
        <w:rPr>
          <w:rFonts w:ascii="Arial" w:hAnsi="Arial" w:cs="Arial"/>
          <w:b/>
          <w:szCs w:val="24"/>
          <w:u w:val="single"/>
          <w:lang w:val="en-GB"/>
        </w:rPr>
        <w:t>21</w:t>
      </w:r>
      <w:r w:rsidR="00B773E2" w:rsidRPr="00B773E2">
        <w:rPr>
          <w:rFonts w:ascii="Arial" w:hAnsi="Arial" w:cs="Arial"/>
          <w:b/>
          <w:szCs w:val="24"/>
          <w:u w:val="single"/>
          <w:vertAlign w:val="superscript"/>
          <w:lang w:val="en-GB"/>
        </w:rPr>
        <w:t>ST</w:t>
      </w:r>
      <w:r w:rsidR="00401785" w:rsidRPr="00B773E2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B773E2" w:rsidRPr="00B773E2">
        <w:rPr>
          <w:rFonts w:ascii="Arial" w:hAnsi="Arial" w:cs="Arial"/>
          <w:b/>
          <w:szCs w:val="24"/>
          <w:u w:val="single"/>
          <w:lang w:val="en-GB"/>
        </w:rPr>
        <w:t>MARCH 202</w:t>
      </w:r>
      <w:r w:rsidR="00EA6377">
        <w:rPr>
          <w:rFonts w:ascii="Arial" w:hAnsi="Arial" w:cs="Arial"/>
          <w:b/>
          <w:szCs w:val="24"/>
          <w:u w:val="single"/>
          <w:lang w:val="en-GB"/>
        </w:rPr>
        <w:t>4</w:t>
      </w:r>
    </w:p>
    <w:p w14:paraId="58964F11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964241B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31C9ECF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2A955CD6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3F1736B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7899D992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413CBBD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51FFD0A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DF42F18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247B" w14:textId="77777777" w:rsidR="00712B33" w:rsidRDefault="00712B33">
      <w:pPr>
        <w:spacing w:line="20" w:lineRule="exact"/>
      </w:pPr>
    </w:p>
  </w:endnote>
  <w:endnote w:type="continuationSeparator" w:id="0">
    <w:p w14:paraId="487CD5EA" w14:textId="77777777" w:rsidR="00712B33" w:rsidRDefault="00712B33">
      <w:r>
        <w:t xml:space="preserve"> </w:t>
      </w:r>
    </w:p>
  </w:endnote>
  <w:endnote w:type="continuationNotice" w:id="1">
    <w:p w14:paraId="19A09276" w14:textId="77777777" w:rsidR="00712B33" w:rsidRDefault="00712B3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05A9" w14:textId="77777777" w:rsidR="00712B33" w:rsidRPr="00A51DEB" w:rsidRDefault="00712B33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7D20" w14:textId="77777777" w:rsidR="00712B33" w:rsidRDefault="00712B33">
      <w:r>
        <w:separator/>
      </w:r>
    </w:p>
  </w:footnote>
  <w:footnote w:type="continuationSeparator" w:id="0">
    <w:p w14:paraId="70EC4BE7" w14:textId="77777777" w:rsidR="00712B33" w:rsidRDefault="0071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9752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A4F9B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4835E1"/>
    <w:rsid w:val="005358FC"/>
    <w:rsid w:val="0058523D"/>
    <w:rsid w:val="0059703F"/>
    <w:rsid w:val="005B0D8B"/>
    <w:rsid w:val="005E2FE2"/>
    <w:rsid w:val="006624CE"/>
    <w:rsid w:val="006E6F5A"/>
    <w:rsid w:val="006F1970"/>
    <w:rsid w:val="00712B33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B0A3D"/>
    <w:rsid w:val="009D2AF2"/>
    <w:rsid w:val="009D7B53"/>
    <w:rsid w:val="009E4153"/>
    <w:rsid w:val="009E7094"/>
    <w:rsid w:val="009F0233"/>
    <w:rsid w:val="00A024BB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773E2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A6377"/>
    <w:rsid w:val="00EE4547"/>
    <w:rsid w:val="00F40B1B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0FAE46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12</cp:revision>
  <cp:lastPrinted>2014-11-11T08:36:00Z</cp:lastPrinted>
  <dcterms:created xsi:type="dcterms:W3CDTF">2014-10-27T15:55:00Z</dcterms:created>
  <dcterms:modified xsi:type="dcterms:W3CDTF">2024-02-27T11:44:00Z</dcterms:modified>
</cp:coreProperties>
</file>