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coreR1361BA" Type="http://schemas.openxmlformats.org/package/2006/relationships/metadata/core-properties" Target="/docProps/core.xml"/><Relationship Id="R1361BA" Type="http://schemas.openxmlformats.org/officeDocument/2006/relationships/officeDocument" Target="/word/document.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rPr>
        <w:t>NOTICE OF ELECTION AGENTS' NAMES AND OFFICES</w:t>
      </w:r>
    </w:p>
    <w:p>
      <w:pPr>
        <w:jc w:val="center"/>
        <w:rPr>
          <w:sz w:val="16"/>
        </w:rPr>
      </w:pPr>
    </w:p>
    <w:p>
      <w:pPr>
        <w:jc w:val="center"/>
        <w:rPr>
          <w:b w:val="1"/>
          <w:sz w:val="28"/>
        </w:rPr>
      </w:pPr>
      <w:r>
        <w:rPr>
          <w:b w:val="1"/>
          <w:sz w:val="28"/>
        </w:rPr>
        <w:t>Nottinghamshire County Council</w:t>
      </w:r>
    </w:p>
    <w:p>
      <w:pPr>
        <w:jc w:val="center"/>
        <w:rPr>
          <w:b w:val="1"/>
          <w:sz w:val="16"/>
        </w:rPr>
      </w:pPr>
    </w:p>
    <w:p>
      <w:pPr>
        <w:jc w:val="center"/>
        <w:rPr>
          <w:sz w:val="48"/>
        </w:rPr>
      </w:pPr>
      <w:r>
        <w:rPr>
          <w:b w:val="1"/>
          <w:sz w:val="48"/>
        </w:rPr>
        <w:t>Election of County Councillors for</w:t>
      </w:r>
    </w:p>
    <w:p>
      <w:pPr>
        <w:jc w:val="center"/>
        <w:rPr>
          <w:sz w:val="16"/>
        </w:rPr>
      </w:pPr>
    </w:p>
    <w:p>
      <w:pPr>
        <w:jc w:val="center"/>
        <w:rPr>
          <w:sz w:val="28"/>
        </w:rPr>
      </w:pPr>
      <w:r>
        <w:rPr>
          <w:sz w:val="28"/>
        </w:rPr>
        <w:t>Mansfield North</w:t>
      </w:r>
    </w:p>
    <w:p>
      <w:pPr>
        <w:jc w:val="center"/>
        <w:rPr>
          <w:sz w:val="28"/>
        </w:rPr>
      </w:pPr>
      <w:r>
        <w:rPr>
          <w:sz w:val="28"/>
        </w:rPr>
        <w:t>on Thursday 12 June 2025</w:t>
      </w:r>
    </w:p>
    <w:p>
      <w:pPr>
        <w:jc w:val="center"/>
        <w:rPr>
          <w:sz w:val="22"/>
        </w:rPr>
      </w:pPr>
    </w:p>
    <w:p>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c>
          <w:tcPr>
            <w:tcW w:w="3391" w:type="dxa"/>
            <w:shd w:val="pct15" w:color="auto" w:fill="FFFFFF"/>
            <w:vAlign w:val="center"/>
          </w:tcPr>
          <w:p>
            <w:pPr>
              <w:jc w:val="center"/>
              <w:rPr>
                <w:b w:val="1"/>
              </w:rPr>
            </w:pPr>
            <w:r>
              <w:rPr>
                <w:b w:val="1"/>
              </w:rPr>
              <w:t>Name of</w:t>
            </w:r>
          </w:p>
          <w:p>
            <w:pPr>
              <w:jc w:val="center"/>
              <w:rPr>
                <w:b w:val="1"/>
              </w:rPr>
            </w:pPr>
            <w:r>
              <w:rPr>
                <w:b w:val="1"/>
              </w:rPr>
              <w:t>Election Agent</w:t>
            </w:r>
          </w:p>
        </w:tc>
        <w:tc>
          <w:tcPr>
            <w:tcW w:w="3391" w:type="dxa"/>
            <w:shd w:val="pct15" w:color="auto" w:fill="FFFFFF"/>
            <w:vAlign w:val="center"/>
          </w:tcPr>
          <w:p>
            <w:pPr>
              <w:jc w:val="center"/>
              <w:rPr>
                <w:b w:val="1"/>
              </w:rPr>
            </w:pPr>
            <w:r>
              <w:rPr>
                <w:b w:val="1"/>
              </w:rPr>
              <w:t>Correspondence</w:t>
            </w:r>
          </w:p>
          <w:p>
            <w:pPr>
              <w:jc w:val="center"/>
              <w:rPr>
                <w:b w:val="1"/>
              </w:rPr>
            </w:pPr>
            <w:r>
              <w:rPr>
                <w:b w:val="1"/>
              </w:rPr>
              <w:t>Address</w:t>
            </w:r>
          </w:p>
        </w:tc>
        <w:tc>
          <w:tcPr>
            <w:tcW w:w="3072" w:type="dxa"/>
            <w:shd w:val="pct15" w:color="auto" w:fill="FFFFFF"/>
            <w:vAlign w:val="center"/>
          </w:tcPr>
          <w:p>
            <w:pPr>
              <w:jc w:val="center"/>
              <w:rPr>
                <w:b w:val="1"/>
              </w:rPr>
            </w:pPr>
            <w:r>
              <w:rPr>
                <w:b w:val="1"/>
              </w:rPr>
              <w:t>Name of</w:t>
            </w:r>
          </w:p>
          <w:p>
            <w:pPr>
              <w:jc w:val="center"/>
              <w:rPr>
                <w:b w:val="1"/>
              </w:rPr>
            </w:pPr>
            <w:r>
              <w:rPr>
                <w:b w:val="1"/>
              </w:rPr>
              <w:t>Candidate</w:t>
            </w:r>
          </w:p>
        </w:tc>
      </w:tr>
      <w:tr>
        <w:tc>
          <w:tcPr>
            <w:tcW w:w="3391" w:type="dxa"/>
          </w:tcPr>
          <w:p>
            <w:r>
              <w:t>DRAPER</w:t>
            </w:r>
          </w:p>
          <w:p>
            <w:r>
              <w:t>Shane</w:t>
            </w:r>
          </w:p>
        </w:tc>
        <w:tc>
          <w:tcPr>
            <w:tcW w:w="3391" w:type="dxa"/>
          </w:tcPr>
          <w:p>
            <w:r>
              <w:t>19 Matlock Avenue, Mansfield, NG18 5DW</w:t>
            </w:r>
          </w:p>
        </w:tc>
        <w:tc>
          <w:tcPr>
            <w:tcW w:w="3072" w:type="dxa"/>
          </w:tcPr>
          <w:p>
            <w:r>
              <w:t>ABRAHAMS</w:t>
            </w:r>
          </w:p>
          <w:p>
            <w:r>
              <w:t>Andrew Paul</w:t>
            </w:r>
          </w:p>
          <w:p/>
        </w:tc>
      </w:tr>
      <w:tr>
        <w:tc>
          <w:tcPr>
            <w:tcW w:w="3391" w:type="dxa"/>
          </w:tcPr>
          <w:p>
            <w:r>
              <w:t>MOXON</w:t>
            </w:r>
          </w:p>
          <w:p>
            <w:r>
              <w:t>Nigel David</w:t>
            </w:r>
          </w:p>
        </w:tc>
        <w:tc>
          <w:tcPr>
            <w:tcW w:w="3391" w:type="dxa"/>
          </w:tcPr>
          <w:p>
            <w:r>
              <w:t>1A King Edward Court, King Edward Street, Nottingham, NG1 1EW</w:t>
            </w:r>
          </w:p>
        </w:tc>
        <w:tc>
          <w:tcPr>
            <w:tcW w:w="3072" w:type="dxa"/>
          </w:tcPr>
          <w:p>
            <w:r>
              <w:t>BOWER</w:t>
            </w:r>
          </w:p>
          <w:p>
            <w:r>
              <w:t>Timothy Peter</w:t>
            </w:r>
          </w:p>
          <w:p/>
        </w:tc>
      </w:tr>
      <w:tr>
        <w:tc>
          <w:tcPr>
            <w:tcW w:w="3391" w:type="dxa"/>
          </w:tcPr>
          <w:p>
            <w:r>
              <w:t>DRAPER</w:t>
            </w:r>
          </w:p>
          <w:p>
            <w:r>
              <w:t>Shane</w:t>
            </w:r>
          </w:p>
        </w:tc>
        <w:tc>
          <w:tcPr>
            <w:tcW w:w="3391" w:type="dxa"/>
          </w:tcPr>
          <w:p>
            <w:r>
              <w:t>19 Matlock Avenue, Mansfield, NG18 5DW</w:t>
            </w:r>
          </w:p>
        </w:tc>
        <w:tc>
          <w:tcPr>
            <w:tcW w:w="3072" w:type="dxa"/>
          </w:tcPr>
          <w:p>
            <w:r>
              <w:t>CALLAGHAN</w:t>
            </w:r>
          </w:p>
          <w:p>
            <w:r>
              <w:t>Anne</w:t>
            </w:r>
          </w:p>
          <w:p/>
        </w:tc>
      </w:tr>
      <w:tr>
        <w:tc>
          <w:tcPr>
            <w:tcW w:w="3391" w:type="dxa"/>
          </w:tcPr>
          <w:p>
            <w:r>
              <w:t>CLARKE</w:t>
            </w:r>
          </w:p>
          <w:p>
            <w:r>
              <w:t>Christopher John</w:t>
            </w:r>
          </w:p>
        </w:tc>
        <w:tc>
          <w:tcPr>
            <w:tcW w:w="3391" w:type="dxa"/>
          </w:tcPr>
          <w:p>
            <w:r>
              <w:t>33 Cardale Road, Mansfield, Nottinghamshire, NG19 7RW</w:t>
            </w:r>
          </w:p>
        </w:tc>
        <w:tc>
          <w:tcPr>
            <w:tcW w:w="3072" w:type="dxa"/>
          </w:tcPr>
          <w:p>
            <w:r>
              <w:t>CLARKE</w:t>
            </w:r>
          </w:p>
          <w:p>
            <w:r>
              <w:t>Christopher John</w:t>
            </w:r>
          </w:p>
          <w:p/>
        </w:tc>
      </w:tr>
      <w:tr>
        <w:tc>
          <w:tcPr>
            <w:tcW w:w="3391" w:type="dxa"/>
          </w:tcPr>
          <w:p>
            <w:r>
              <w:t>MOXON</w:t>
            </w:r>
          </w:p>
          <w:p>
            <w:r>
              <w:t>Nigel David</w:t>
            </w:r>
          </w:p>
        </w:tc>
        <w:tc>
          <w:tcPr>
            <w:tcW w:w="3391" w:type="dxa"/>
          </w:tcPr>
          <w:p>
            <w:r>
              <w:t>1A King Edward Court, King Edward Street, Nottingham, NG1 1EW</w:t>
            </w:r>
          </w:p>
        </w:tc>
        <w:tc>
          <w:tcPr>
            <w:tcW w:w="3072" w:type="dxa"/>
          </w:tcPr>
          <w:p>
            <w:r>
              <w:t>CLEMENTS</w:t>
            </w:r>
          </w:p>
          <w:p>
            <w:r>
              <w:t>Amy Dalida</w:t>
            </w:r>
          </w:p>
          <w:p/>
        </w:tc>
      </w:tr>
      <w:tr>
        <w:tc>
          <w:tcPr>
            <w:tcW w:w="3391" w:type="dxa"/>
          </w:tcPr>
          <w:p>
            <w:r>
              <w:t>MANN</w:t>
            </w:r>
          </w:p>
          <w:p>
            <w:r>
              <w:t>Gaynor Sharon</w:t>
            </w:r>
          </w:p>
        </w:tc>
        <w:tc>
          <w:tcPr>
            <w:tcW w:w="3391" w:type="dxa"/>
          </w:tcPr>
          <w:p>
            <w:r>
              <w:t>5 Stow Court, Mansfield Woodhouse, Nottinghamshire, NG19 9QB</w:t>
            </w:r>
          </w:p>
        </w:tc>
        <w:tc>
          <w:tcPr>
            <w:tcW w:w="3072" w:type="dxa"/>
          </w:tcPr>
          <w:p>
            <w:r>
              <w:t>MANN</w:t>
            </w:r>
          </w:p>
          <w:p>
            <w:r>
              <w:t>Gaynor Sharon</w:t>
            </w:r>
          </w:p>
          <w:p/>
        </w:tc>
      </w:tr>
      <w:tr>
        <w:tc>
          <w:tcPr>
            <w:tcW w:w="3391" w:type="dxa"/>
          </w:tcPr>
          <w:p>
            <w:r>
              <w:t>SMITH</w:t>
            </w:r>
          </w:p>
          <w:p>
            <w:r>
              <w:t>David Malcolm</w:t>
            </w:r>
          </w:p>
        </w:tc>
        <w:tc>
          <w:tcPr>
            <w:tcW w:w="3391" w:type="dxa"/>
          </w:tcPr>
          <w:p>
            <w:r>
              <w:t>18 Peel Road, Mansfield, Nottinghamshire, NG19 6HB</w:t>
            </w:r>
          </w:p>
        </w:tc>
        <w:tc>
          <w:tcPr>
            <w:tcW w:w="3072" w:type="dxa"/>
          </w:tcPr>
          <w:p>
            <w:r>
              <w:t>SMITH</w:t>
            </w:r>
          </w:p>
          <w:p>
            <w:r>
              <w:t>David Malcolm</w:t>
            </w:r>
          </w:p>
          <w:p/>
        </w:tc>
      </w:tr>
      <w:tr>
        <w:tc>
          <w:tcPr>
            <w:tcW w:w="3391" w:type="dxa"/>
          </w:tcPr>
          <w:p>
            <w:r>
              <w:t>TOOLEY-OKONKWO</w:t>
            </w:r>
          </w:p>
          <w:p>
            <w:r>
              <w:t>Paul</w:t>
            </w:r>
          </w:p>
        </w:tc>
        <w:tc>
          <w:tcPr>
            <w:tcW w:w="3391" w:type="dxa"/>
          </w:tcPr>
          <w:p>
            <w:r>
              <w:t>23 Princes Street, Mansfield, Nottinghamshire, NG18 5SL</w:t>
            </w:r>
          </w:p>
        </w:tc>
        <w:tc>
          <w:tcPr>
            <w:tcW w:w="3072" w:type="dxa"/>
          </w:tcPr>
          <w:p>
            <w:r>
              <w:t>TOOLEY-OKONKWO</w:t>
            </w:r>
          </w:p>
          <w:p>
            <w:r>
              <w:t>Milo</w:t>
            </w:r>
          </w:p>
          <w:p/>
        </w:tc>
      </w:tr>
      <w:tr>
        <w:tc>
          <w:tcPr>
            <w:tcW w:w="3391" w:type="dxa"/>
          </w:tcPr>
          <w:p>
            <w:r>
              <w:t>TOOLEY-OKONKWO</w:t>
            </w:r>
          </w:p>
          <w:p>
            <w:r>
              <w:t>Paul</w:t>
            </w:r>
          </w:p>
        </w:tc>
        <w:tc>
          <w:tcPr>
            <w:tcW w:w="3391" w:type="dxa"/>
          </w:tcPr>
          <w:p>
            <w:r>
              <w:t>23 Princes Street, Mansfield, Nottinghamshire, NG18 5SL</w:t>
            </w:r>
          </w:p>
        </w:tc>
        <w:tc>
          <w:tcPr>
            <w:tcW w:w="3072" w:type="dxa"/>
          </w:tcPr>
          <w:p>
            <w:r>
              <w:t>TOOLEY-OKONKWO</w:t>
            </w:r>
          </w:p>
          <w:p>
            <w:r>
              <w:t>Otis</w:t>
            </w:r>
          </w:p>
          <w:p/>
        </w:tc>
      </w:tr>
    </w:tbl>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fldChar w:fldCharType="begin"/>
          </w:r>
          <w:r>
            <w:instrText>DATE</w:instrText>
          </w:r>
          <w:r>
            <w:fldChar w:fldCharType="separate"/>
          </w:r>
          <w:r>
            <w:t>15/05/2025</w:t>
          </w:r>
          <w:r>
            <w:fldChar w:fldCharType="end"/>
          </w:r>
        </w:p>
      </w:tc>
      <w:tc>
        <w:tcPr>
          <w:tcW w:w="5745" w:type="dxa"/>
        </w:tcPr>
        <w:p>
          <w:pPr>
            <w:jc w:val="right"/>
          </w:pPr>
          <w:r>
            <w:t>James Biddlestone</w:t>
          </w:r>
        </w:p>
      </w:tc>
    </w:tr>
    <w:tr>
      <w:tc>
        <w:tcPr>
          <w:tcW w:w="4428" w:type="dxa"/>
        </w:tcPr>
        <w:p>
          <w:pPr>
            <w:jc w:val="center"/>
          </w:pPr>
        </w:p>
        <w:p/>
      </w:tc>
      <w:tc>
        <w:tcPr>
          <w:tcW w:w="5745" w:type="dxa"/>
        </w:tcPr>
        <w:p>
          <w:pPr>
            <w:jc w:val="right"/>
          </w:pPr>
          <w:r>
            <w:t>Deputy Returning Officer</w:t>
          </w:r>
        </w:p>
      </w:tc>
    </w:tr>
  </w:tbl>
  <w:p>
    <w:pPr>
      <w:pStyle w:val="P2"/>
      <w:jc w:val="center"/>
      <w:rPr>
        <w:sz w:val="16"/>
      </w:rPr>
    </w:pPr>
    <w:r>
      <w:rPr>
        <w:sz w:val="16"/>
      </w:rPr>
      <w:t>Printed and published by the Deputy Returning Officer, Civic Centre, Chesterfield Road South, Mansfield, Notts, NG19 7BH</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 Id="rId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3E8E5E613044593B655FFFA25C66B" ma:contentTypeVersion="15" ma:contentTypeDescription="Create a new document." ma:contentTypeScope="" ma:versionID="369eaa4833d3d6aa54c6b5c62b5b604f">
  <xsd:schema xmlns:xsd="http://www.w3.org/2001/XMLSchema" xmlns:xs="http://www.w3.org/2001/XMLSchema" xmlns:p="http://schemas.microsoft.com/office/2006/metadata/properties" xmlns:ns2="ab257cd3-e9fb-4e8a-a7a1-68eef0a140cf" xmlns:ns3="c95cfc08-5b49-4c99-b387-f12b50dcc9e1" targetNamespace="http://schemas.microsoft.com/office/2006/metadata/properties" ma:root="true" ma:fieldsID="6424267c4ca763c27d384ebc12fc66d6" ns2:_="" ns3:_="">
    <xsd:import namespace="ab257cd3-e9fb-4e8a-a7a1-68eef0a140cf"/>
    <xsd:import namespace="c95cfc08-5b49-4c99-b387-f12b50dcc9e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57cd3-e9fb-4e8a-a7a1-68eef0a140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cf6fa0b-f87e-4f6a-8f5f-27bee45b7245}" ma:internalName="TaxCatchAll" ma:showField="CatchAllData" ma:web="ab257cd3-e9fb-4e8a-a7a1-68eef0a140c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cfc08-5b49-4c99-b387-f12b50dcc9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257cd3-e9fb-4e8a-a7a1-68eef0a140cf" xsi:nil="true"/>
    <lcf76f155ced4ddcb4097134ff3c332f xmlns="c95cfc08-5b49-4c99-b387-f12b50dcc9e1">
      <Terms xmlns="http://schemas.microsoft.com/office/infopath/2007/PartnerControls"/>
    </lcf76f155ced4ddcb4097134ff3c332f>
    <_dlc_DocId xmlns="ab257cd3-e9fb-4e8a-a7a1-68eef0a140cf">TSS6J6N3UDDJ-1739507239-46085</_dlc_DocId>
    <_dlc_DocIdUrl xmlns="ab257cd3-e9fb-4e8a-a7a1-68eef0a140cf">
      <Url>https://mansfieldgovuk.sharepoint.com/sites/DPT-Elections/_layouts/15/DocIdRedir.aspx?ID=TSS6J6N3UDDJ-1739507239-46085</Url>
      <Description>TSS6J6N3UDDJ-1739507239-46085</Description>
    </_dlc_DocIdUrl>
  </documentManagement>
</p:properties>
</file>

<file path=customXml/itemProps1.xml><?xml version="1.0" encoding="utf-8"?>
<ds:datastoreItem xmlns:ds="http://schemas.openxmlformats.org/officeDocument/2006/customXml" ds:itemID="{470138CA-F00C-42DD-8D1D-E672D28FD35E}"/>
</file>

<file path=customXml/itemProps2.xml><?xml version="1.0" encoding="utf-8"?>
<ds:datastoreItem xmlns:ds="http://schemas.openxmlformats.org/officeDocument/2006/customXml" ds:itemID="{B1DAC6C2-FD9B-4434-859F-3A61A43A61B6}"/>
</file>

<file path=customXml/itemProps3.xml><?xml version="1.0" encoding="utf-8"?>
<ds:datastoreItem xmlns:ds="http://schemas.openxmlformats.org/officeDocument/2006/customXml" ds:itemID="{B07CC417-48B3-4180-88EB-7EDA9B5C0488}"/>
</file>

<file path=customXml/itemProps4.xml><?xml version="1.0" encoding="utf-8"?>
<ds:datastoreItem xmlns:ds="http://schemas.openxmlformats.org/officeDocument/2006/customXml" ds:itemID="{4E56A25A-81BE-4547-8A82-98B078F66FC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Cieslak</dc:creator>
  <cp:lastModifiedBy>Emily Cieslak</cp:lastModifiedBy>
  <cp:revision>1</cp:revision>
  <dcterms:created xsi:type="dcterms:W3CDTF">2025-05-15T16:13:18Z</dcterms:created>
  <dcterms:modified xsi:type="dcterms:W3CDTF">2025-05-15T16:13:44Z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0x0101002193E8E5E613044593B655FFFA25C66B</vt:lpwstr>
  </property>
  <property fmtid="{D5CDD505-2E9C-101B-9397-08002B2CF9AE}" pid="3" name="_dlc_DocIdItemGuid">
    <vt:lpwstr>dd30d8fb-708e-4e9f-885b-be8f121fa383</vt:lpwstr>
  </property>
</Properties>
</file>