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8FA34" w14:textId="79AC6263" w:rsidR="00213B88" w:rsidRPr="00AE1C75" w:rsidRDefault="00451C99" w:rsidP="00451C99">
      <w:pPr>
        <w:autoSpaceDE w:val="0"/>
        <w:autoSpaceDN w:val="0"/>
        <w:spacing w:after="0" w:line="240" w:lineRule="auto"/>
        <w:jc w:val="center"/>
        <w:rPr>
          <w:rFonts w:eastAsia="Calibri" w:cstheme="minorHAnsi"/>
          <w:b/>
          <w:color w:val="000000"/>
          <w:kern w:val="0"/>
          <w:u w:val="single"/>
          <w14:ligatures w14:val="none"/>
        </w:rPr>
      </w:pPr>
      <w:r w:rsidRPr="00AE1C75">
        <w:rPr>
          <w:rFonts w:eastAsia="Calibri" w:cstheme="minorHAnsi"/>
          <w:b/>
          <w:color w:val="000000"/>
          <w:kern w:val="0"/>
          <w:u w:val="single"/>
          <w14:ligatures w14:val="none"/>
        </w:rPr>
        <w:t xml:space="preserve">NCC </w:t>
      </w:r>
      <w:r w:rsidR="00213B88" w:rsidRPr="00AE1C75">
        <w:rPr>
          <w:rFonts w:eastAsia="Calibri" w:cstheme="minorHAnsi"/>
          <w:b/>
          <w:color w:val="000000"/>
          <w:kern w:val="0"/>
          <w:u w:val="single"/>
          <w14:ligatures w14:val="none"/>
        </w:rPr>
        <w:t xml:space="preserve">School Physical Intervention and Restrictive </w:t>
      </w:r>
      <w:r w:rsidR="00213B88" w:rsidRPr="00EB210F">
        <w:rPr>
          <w:rFonts w:eastAsia="Calibri" w:cstheme="minorHAnsi"/>
          <w:b/>
          <w:color w:val="000000"/>
          <w:kern w:val="0"/>
          <w:u w:val="single"/>
          <w14:ligatures w14:val="none"/>
        </w:rPr>
        <w:t>Practice</w:t>
      </w:r>
      <w:r w:rsidR="003D2B01" w:rsidRPr="00EB210F">
        <w:rPr>
          <w:rFonts w:eastAsia="Calibri" w:cstheme="minorHAnsi"/>
          <w:b/>
          <w:color w:val="000000"/>
          <w:kern w:val="0"/>
          <w:u w:val="single"/>
          <w14:ligatures w14:val="none"/>
        </w:rPr>
        <w:t xml:space="preserve"> Guidance and</w:t>
      </w:r>
      <w:r w:rsidR="00213B88" w:rsidRPr="00EB210F">
        <w:rPr>
          <w:rFonts w:eastAsia="Calibri" w:cstheme="minorHAnsi"/>
          <w:b/>
          <w:color w:val="000000"/>
          <w:kern w:val="0"/>
          <w:u w:val="single"/>
          <w14:ligatures w14:val="none"/>
        </w:rPr>
        <w:t xml:space="preserve"> Policy</w:t>
      </w:r>
      <w:r w:rsidRPr="00AE1C75">
        <w:rPr>
          <w:rFonts w:eastAsia="Calibri" w:cstheme="minorHAnsi"/>
          <w:b/>
          <w:color w:val="000000"/>
          <w:kern w:val="0"/>
          <w:u w:val="single"/>
          <w14:ligatures w14:val="none"/>
        </w:rPr>
        <w:t xml:space="preserve"> Template</w:t>
      </w:r>
      <w:r w:rsidR="00213B88" w:rsidRPr="00AE1C75">
        <w:rPr>
          <w:rFonts w:eastAsia="Calibri" w:cstheme="minorHAnsi"/>
          <w:b/>
          <w:color w:val="000000"/>
          <w:kern w:val="0"/>
          <w:u w:val="single"/>
          <w14:ligatures w14:val="none"/>
        </w:rPr>
        <w:t xml:space="preserve"> (Use of Reasonable Force)</w:t>
      </w:r>
    </w:p>
    <w:p w14:paraId="752F169F" w14:textId="77777777" w:rsidR="005F181D" w:rsidRPr="00AE1C75" w:rsidRDefault="005F181D" w:rsidP="00451C99">
      <w:pPr>
        <w:autoSpaceDE w:val="0"/>
        <w:autoSpaceDN w:val="0"/>
        <w:spacing w:after="0" w:line="240" w:lineRule="auto"/>
        <w:jc w:val="center"/>
        <w:rPr>
          <w:rFonts w:eastAsia="Calibri" w:cstheme="minorHAnsi"/>
          <w:b/>
          <w:color w:val="000000"/>
          <w:kern w:val="0"/>
          <w:u w:val="single"/>
          <w14:ligatures w14:val="none"/>
        </w:rPr>
      </w:pPr>
    </w:p>
    <w:p w14:paraId="1BB95DE6" w14:textId="668C8D32" w:rsidR="005F181D" w:rsidRPr="00AE1C75" w:rsidRDefault="005F181D" w:rsidP="00451C99">
      <w:pPr>
        <w:autoSpaceDE w:val="0"/>
        <w:autoSpaceDN w:val="0"/>
        <w:spacing w:after="0" w:line="240" w:lineRule="auto"/>
        <w:jc w:val="center"/>
        <w:rPr>
          <w:rFonts w:eastAsia="Calibri" w:cstheme="minorHAnsi"/>
          <w:b/>
          <w:color w:val="000000"/>
          <w:kern w:val="0"/>
          <w:u w:val="single"/>
          <w14:ligatures w14:val="none"/>
        </w:rPr>
      </w:pPr>
      <w:r w:rsidRPr="00AE1C75">
        <w:rPr>
          <w:rFonts w:eastAsia="Calibri" w:cstheme="minorHAnsi"/>
          <w:b/>
          <w:color w:val="000000"/>
          <w:kern w:val="0"/>
          <w:u w:val="single"/>
          <w14:ligatures w14:val="none"/>
        </w:rPr>
        <w:t>September 2024</w:t>
      </w:r>
    </w:p>
    <w:p w14:paraId="45B3C65F" w14:textId="77777777" w:rsidR="008E5D7E" w:rsidRPr="00AE1C75" w:rsidRDefault="008E5D7E" w:rsidP="00451C99">
      <w:pPr>
        <w:autoSpaceDE w:val="0"/>
        <w:autoSpaceDN w:val="0"/>
        <w:spacing w:after="0" w:line="240" w:lineRule="auto"/>
        <w:jc w:val="center"/>
        <w:rPr>
          <w:rFonts w:eastAsia="Calibri" w:cstheme="minorHAnsi"/>
          <w:b/>
          <w:color w:val="000000"/>
          <w:kern w:val="0"/>
          <w:u w:val="single"/>
          <w14:ligatures w14:val="none"/>
        </w:rPr>
      </w:pPr>
    </w:p>
    <w:p w14:paraId="626738A2" w14:textId="7C077815" w:rsidR="008E5D7E" w:rsidRPr="00AE1C75" w:rsidRDefault="008E5D7E" w:rsidP="008E5D7E">
      <w:pPr>
        <w:rPr>
          <w:rFonts w:cstheme="minorHAnsi"/>
          <w:color w:val="0000FF"/>
          <w:u w:val="single"/>
        </w:rPr>
      </w:pPr>
      <w:r w:rsidRPr="00AE1C75">
        <w:rPr>
          <w:rFonts w:cstheme="minorHAnsi"/>
        </w:rPr>
        <w:t xml:space="preserve">This guidance and associated policy template for Physical Intervention and Restrictive Practice has been written to reflect the most recent Keeping Children Safe in Education (KCSiE) Statutory Guidance (1 September </w:t>
      </w:r>
      <w:r w:rsidRPr="00AE1C75">
        <w:rPr>
          <w:rFonts w:cstheme="minorHAnsi"/>
          <w:highlight w:val="yellow"/>
        </w:rPr>
        <w:t>2024</w:t>
      </w:r>
      <w:r w:rsidRPr="00AE1C75">
        <w:rPr>
          <w:rFonts w:cstheme="minorHAnsi"/>
        </w:rPr>
        <w:t xml:space="preserve">) </w:t>
      </w:r>
      <w:hyperlink r:id="rId10" w:history="1">
        <w:r w:rsidRPr="00AE1C75">
          <w:rPr>
            <w:rStyle w:val="Hyperlink"/>
            <w:rFonts w:cstheme="minorHAnsi"/>
          </w:rPr>
          <w:t>Keeping children safe in education - GOV.UK (www.gov.uk)</w:t>
        </w:r>
      </w:hyperlink>
      <w:r w:rsidR="003D2B01">
        <w:rPr>
          <w:rStyle w:val="Hyperlink"/>
          <w:rFonts w:cstheme="minorHAnsi"/>
        </w:rPr>
        <w:t xml:space="preserve">; </w:t>
      </w:r>
      <w:r w:rsidR="003D2B01" w:rsidRPr="00EB210F">
        <w:rPr>
          <w:rStyle w:val="Hyperlink"/>
          <w:rFonts w:cstheme="minorHAnsi"/>
          <w:color w:val="auto"/>
          <w:u w:val="none"/>
        </w:rPr>
        <w:t xml:space="preserve">the latest guidance from the </w:t>
      </w:r>
      <w:hyperlink r:id="rId11" w:history="1">
        <w:r w:rsidR="003D2B01" w:rsidRPr="00EB210F">
          <w:rPr>
            <w:rFonts w:cstheme="minorHAnsi"/>
            <w:color w:val="0000FF"/>
            <w:u w:val="single"/>
          </w:rPr>
          <w:t>Restraint Reduction Network</w:t>
        </w:r>
      </w:hyperlink>
      <w:r w:rsidR="003D2B01" w:rsidRPr="00EB210F">
        <w:rPr>
          <w:rStyle w:val="Hyperlink"/>
          <w:rFonts w:cstheme="minorHAnsi"/>
          <w:color w:val="auto"/>
          <w:u w:val="none"/>
        </w:rPr>
        <w:t xml:space="preserve">; and BILD </w:t>
      </w:r>
      <w:hyperlink r:id="rId12" w:history="1">
        <w:r w:rsidR="003D2B01" w:rsidRPr="00EB210F">
          <w:rPr>
            <w:rStyle w:val="Hyperlink"/>
            <w:rFonts w:cstheme="minorHAnsi"/>
          </w:rPr>
          <w:t>www.bild.org.uk</w:t>
        </w:r>
      </w:hyperlink>
    </w:p>
    <w:p w14:paraId="3EA957B7" w14:textId="2150615A" w:rsidR="008E5D7E" w:rsidRPr="00AE1C75" w:rsidRDefault="008E5D7E" w:rsidP="008E5D7E">
      <w:pPr>
        <w:rPr>
          <w:rFonts w:cstheme="minorHAnsi"/>
        </w:rPr>
      </w:pPr>
      <w:r w:rsidRPr="00AE1C75">
        <w:rPr>
          <w:rFonts w:cstheme="minorHAnsi"/>
        </w:rPr>
        <w:t xml:space="preserve">Regardless of how a school chooses to </w:t>
      </w:r>
      <w:r w:rsidR="005862C4" w:rsidRPr="00AE1C75">
        <w:rPr>
          <w:rFonts w:cstheme="minorHAnsi"/>
        </w:rPr>
        <w:t xml:space="preserve">edit and adapt this </w:t>
      </w:r>
      <w:r w:rsidR="003D2B01">
        <w:rPr>
          <w:rFonts w:cstheme="minorHAnsi"/>
        </w:rPr>
        <w:t xml:space="preserve">policy </w:t>
      </w:r>
      <w:r w:rsidR="005862C4" w:rsidRPr="00AE1C75">
        <w:rPr>
          <w:rFonts w:cstheme="minorHAnsi"/>
        </w:rPr>
        <w:t>template in line with their own practice</w:t>
      </w:r>
      <w:r w:rsidR="003D2B01">
        <w:rPr>
          <w:rFonts w:cstheme="minorHAnsi"/>
        </w:rPr>
        <w:t>,</w:t>
      </w:r>
      <w:r w:rsidRPr="00AE1C75">
        <w:rPr>
          <w:rFonts w:cstheme="minorHAnsi"/>
        </w:rPr>
        <w:t xml:space="preserve"> policies and procedures should be clearly communicated and understood by pupils, parents/carers, and staff. </w:t>
      </w:r>
    </w:p>
    <w:p w14:paraId="1C882B17" w14:textId="3A680B6D" w:rsidR="00603A48" w:rsidRPr="00603A48" w:rsidRDefault="00603A48" w:rsidP="00603A48">
      <w:pPr>
        <w:rPr>
          <w:rFonts w:cstheme="minorHAnsi"/>
          <w:kern w:val="0"/>
          <w14:ligatures w14:val="none"/>
        </w:rPr>
      </w:pPr>
      <w:r w:rsidRPr="00603A48">
        <w:rPr>
          <w:rFonts w:cstheme="minorHAnsi"/>
          <w:kern w:val="0"/>
          <w14:ligatures w14:val="none"/>
        </w:rPr>
        <w:t xml:space="preserve">Support and quality assurance checks are available for all schools and academies in Nottinghamshire with the option of follow-up training as part of a sold service. Please contact </w:t>
      </w:r>
      <w:r w:rsidRPr="00AE1C75">
        <w:rPr>
          <w:rFonts w:cstheme="minorHAnsi"/>
          <w:kern w:val="0"/>
          <w14:ligatures w14:val="none"/>
        </w:rPr>
        <w:t>Karlene Calder (Inclusive Behaviour Co-</w:t>
      </w:r>
      <w:r w:rsidR="00A21F6F" w:rsidRPr="00AE1C75">
        <w:rPr>
          <w:rFonts w:cstheme="minorHAnsi"/>
          <w:kern w:val="0"/>
          <w14:ligatures w14:val="none"/>
        </w:rPr>
        <w:t>Ordinator</w:t>
      </w:r>
      <w:r w:rsidRPr="00AE1C75">
        <w:rPr>
          <w:rFonts w:cstheme="minorHAnsi"/>
          <w:kern w:val="0"/>
          <w14:ligatures w14:val="none"/>
        </w:rPr>
        <w:t>)</w:t>
      </w:r>
      <w:r w:rsidRPr="00603A48">
        <w:rPr>
          <w:rFonts w:cstheme="minorHAnsi"/>
          <w:kern w:val="0"/>
          <w14:ligatures w14:val="none"/>
        </w:rPr>
        <w:t xml:space="preserve"> for further information: </w:t>
      </w:r>
      <w:hyperlink r:id="rId13" w:history="1">
        <w:r w:rsidR="00A00C30" w:rsidRPr="00603A48">
          <w:rPr>
            <w:rStyle w:val="Hyperlink"/>
            <w:rFonts w:cstheme="minorHAnsi"/>
            <w:kern w:val="0"/>
            <w14:ligatures w14:val="none"/>
          </w:rPr>
          <w:t>k</w:t>
        </w:r>
        <w:r w:rsidR="00A00C30" w:rsidRPr="00AE1C75">
          <w:rPr>
            <w:rStyle w:val="Hyperlink"/>
            <w:rFonts w:cstheme="minorHAnsi"/>
            <w:kern w:val="0"/>
            <w14:ligatures w14:val="none"/>
          </w:rPr>
          <w:t>arlene.calder</w:t>
        </w:r>
        <w:r w:rsidR="00A00C30" w:rsidRPr="00603A48">
          <w:rPr>
            <w:rStyle w:val="Hyperlink"/>
            <w:rFonts w:cstheme="minorHAnsi"/>
            <w:kern w:val="0"/>
            <w14:ligatures w14:val="none"/>
          </w:rPr>
          <w:t>@nottscc.gov.uk</w:t>
        </w:r>
      </w:hyperlink>
    </w:p>
    <w:p w14:paraId="26CE9660" w14:textId="77777777" w:rsidR="007014DB" w:rsidRPr="00AE1C75" w:rsidRDefault="007014DB" w:rsidP="007014DB">
      <w:pPr>
        <w:rPr>
          <w:rFonts w:cstheme="minorHAnsi"/>
        </w:rPr>
      </w:pPr>
      <w:r w:rsidRPr="00AE1C75">
        <w:rPr>
          <w:rFonts w:cstheme="minorHAnsi"/>
        </w:rPr>
        <w:t>It is good practice to link your school’s Physical Intervention and Restrictive Practice Policy with the following policies as a minimum:</w:t>
      </w:r>
    </w:p>
    <w:p w14:paraId="5E6BBA6A" w14:textId="77777777" w:rsidR="007014DB" w:rsidRPr="00AE1C75" w:rsidRDefault="007014DB" w:rsidP="007014DB">
      <w:pPr>
        <w:suppressAutoHyphens/>
        <w:autoSpaceDE w:val="0"/>
        <w:autoSpaceDN w:val="0"/>
        <w:spacing w:after="0" w:line="240" w:lineRule="auto"/>
        <w:rPr>
          <w:rFonts w:eastAsia="Calibri" w:cstheme="minorHAnsi"/>
          <w:b/>
          <w:bCs/>
          <w:color w:val="000000"/>
          <w:kern w:val="0"/>
          <w:u w:val="single"/>
          <w14:ligatures w14:val="none"/>
        </w:rPr>
      </w:pPr>
    </w:p>
    <w:p w14:paraId="65DB50AB"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Behaviour Policy</w:t>
      </w:r>
    </w:p>
    <w:p w14:paraId="29B299FF"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highlight w:val="yellow"/>
          <w14:ligatures w14:val="none"/>
        </w:rPr>
      </w:pPr>
      <w:r w:rsidRPr="00AE1C75">
        <w:rPr>
          <w:rFonts w:eastAsia="Calibri" w:cstheme="minorHAnsi"/>
          <w:color w:val="FF0000"/>
          <w:kern w:val="0"/>
          <w14:ligatures w14:val="none"/>
        </w:rPr>
        <w:t xml:space="preserve">Equality Policy </w:t>
      </w:r>
      <w:r w:rsidRPr="00AE1C75">
        <w:rPr>
          <w:rFonts w:eastAsia="Calibri" w:cstheme="minorHAnsi"/>
          <w:color w:val="FF0000"/>
          <w:kern w:val="0"/>
          <w:highlight w:val="yellow"/>
          <w14:ligatures w14:val="none"/>
        </w:rPr>
        <w:t>**NCC Policy Template and Guidance available from ESHAWH**</w:t>
      </w:r>
    </w:p>
    <w:p w14:paraId="43CA985D"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Health and Safety Policy and Procedures</w:t>
      </w:r>
    </w:p>
    <w:p w14:paraId="4E4401A0"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Health and Well-being Policy</w:t>
      </w:r>
    </w:p>
    <w:p w14:paraId="21FF28CD"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Safeguarding and Child Protection Policy</w:t>
      </w:r>
    </w:p>
    <w:p w14:paraId="54CCF37F"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 xml:space="preserve">Anti-bullying Policy- </w:t>
      </w:r>
      <w:r w:rsidRPr="00AE1C75">
        <w:rPr>
          <w:rFonts w:eastAsia="Calibri" w:cstheme="minorHAnsi"/>
          <w:color w:val="FF0000"/>
          <w:kern w:val="0"/>
          <w:highlight w:val="yellow"/>
          <w14:ligatures w14:val="none"/>
        </w:rPr>
        <w:t>** NCC Policy and Template available from ESHAWH**</w:t>
      </w:r>
    </w:p>
    <w:p w14:paraId="66810252" w14:textId="5EF102E5" w:rsidR="007014DB" w:rsidRPr="00AE1C75" w:rsidRDefault="007014DB" w:rsidP="00E01F24">
      <w:pPr>
        <w:pStyle w:val="ListParagraph"/>
        <w:numPr>
          <w:ilvl w:val="0"/>
          <w:numId w:val="1"/>
        </w:numPr>
        <w:rPr>
          <w:rFonts w:cstheme="minorHAnsi"/>
        </w:rPr>
      </w:pPr>
      <w:r w:rsidRPr="00AE1C75">
        <w:rPr>
          <w:rFonts w:cstheme="minorHAnsi"/>
          <w:color w:val="FF0000"/>
        </w:rPr>
        <w:t xml:space="preserve">Relationships Education, Relationships and Sex Education (RSE) and Health Education (RSHE) Policy - </w:t>
      </w:r>
      <w:r w:rsidRPr="00AE1C75">
        <w:rPr>
          <w:rFonts w:cstheme="minorHAnsi"/>
          <w:color w:val="FF0000"/>
          <w:highlight w:val="yellow"/>
        </w:rPr>
        <w:t>** NCC Policy Template and Guidance available from ESHAWH **</w:t>
      </w:r>
    </w:p>
    <w:p w14:paraId="7E42F620"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 xml:space="preserve">SEND Policy </w:t>
      </w:r>
    </w:p>
    <w:p w14:paraId="69E930DE"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 xml:space="preserve">Complaints Policy </w:t>
      </w:r>
    </w:p>
    <w:p w14:paraId="3204AF9B" w14:textId="77777777" w:rsidR="007014DB" w:rsidRPr="00AE1C75" w:rsidRDefault="007014DB" w:rsidP="007014DB">
      <w:pPr>
        <w:pStyle w:val="ListParagraph"/>
        <w:numPr>
          <w:ilvl w:val="0"/>
          <w:numId w:val="1"/>
        </w:num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FF0000"/>
          <w:kern w:val="0"/>
          <w14:ligatures w14:val="none"/>
        </w:rPr>
        <w:t xml:space="preserve">Staff Code of Conduct </w:t>
      </w:r>
    </w:p>
    <w:p w14:paraId="58AB2187" w14:textId="77777777" w:rsidR="00213B88" w:rsidRPr="00AE1C75" w:rsidRDefault="00213B88" w:rsidP="00213B88">
      <w:pPr>
        <w:autoSpaceDE w:val="0"/>
        <w:autoSpaceDN w:val="0"/>
        <w:spacing w:after="0" w:line="240" w:lineRule="auto"/>
        <w:rPr>
          <w:rFonts w:eastAsia="Calibri" w:cstheme="minorHAnsi"/>
          <w:color w:val="000000"/>
          <w:kern w:val="0"/>
          <w14:ligatures w14:val="none"/>
        </w:rPr>
      </w:pPr>
    </w:p>
    <w:p w14:paraId="2BF9DF6B" w14:textId="77777777" w:rsidR="00A21F6F" w:rsidRPr="00AE1C75" w:rsidRDefault="00A21F6F" w:rsidP="00213B88">
      <w:pPr>
        <w:autoSpaceDE w:val="0"/>
        <w:autoSpaceDN w:val="0"/>
        <w:spacing w:after="0" w:line="240" w:lineRule="auto"/>
        <w:rPr>
          <w:rFonts w:eastAsia="Calibri" w:cstheme="minorHAnsi"/>
          <w:color w:val="000000"/>
          <w:kern w:val="0"/>
          <w14:ligatures w14:val="none"/>
        </w:rPr>
      </w:pPr>
    </w:p>
    <w:p w14:paraId="783803C8" w14:textId="34A4B89E" w:rsidR="00127D98" w:rsidRPr="003D2B01" w:rsidRDefault="003D2B01" w:rsidP="003D2B01">
      <w:pPr>
        <w:autoSpaceDE w:val="0"/>
        <w:autoSpaceDN w:val="0"/>
        <w:spacing w:after="0" w:line="240" w:lineRule="auto"/>
        <w:rPr>
          <w:rFonts w:eastAsia="Calibri" w:cstheme="minorHAnsi"/>
          <w:color w:val="000000"/>
          <w:kern w:val="0"/>
          <w14:ligatures w14:val="none"/>
        </w:rPr>
      </w:pPr>
      <w:r w:rsidRPr="00EB210F">
        <w:rPr>
          <w:rFonts w:eastAsia="Calibri" w:cstheme="minorHAnsi"/>
          <w:color w:val="000000"/>
          <w:kern w:val="0"/>
          <w14:ligatures w14:val="none"/>
        </w:rPr>
        <w:t xml:space="preserve">In developing your school’s own specific </w:t>
      </w:r>
      <w:proofErr w:type="gramStart"/>
      <w:r w:rsidRPr="00EB210F">
        <w:rPr>
          <w:rFonts w:eastAsia="Calibri" w:cstheme="minorHAnsi"/>
          <w:color w:val="000000"/>
          <w:kern w:val="0"/>
          <w14:ligatures w14:val="none"/>
        </w:rPr>
        <w:t>policy</w:t>
      </w:r>
      <w:proofErr w:type="gramEnd"/>
      <w:r w:rsidRPr="00EB210F">
        <w:rPr>
          <w:rFonts w:eastAsia="Calibri" w:cstheme="minorHAnsi"/>
          <w:color w:val="000000"/>
          <w:kern w:val="0"/>
          <w14:ligatures w14:val="none"/>
        </w:rPr>
        <w:t xml:space="preserve"> we suggest that the following</w:t>
      </w:r>
      <w:r w:rsidR="00127D98" w:rsidRPr="00EB210F">
        <w:rPr>
          <w:rFonts w:cstheme="minorHAnsi"/>
          <w:b/>
          <w:bCs/>
          <w:kern w:val="0"/>
          <w:u w:val="single"/>
          <w14:ligatures w14:val="none"/>
        </w:rPr>
        <w:t xml:space="preserve"> documents and websites</w:t>
      </w:r>
      <w:r w:rsidRPr="00EB210F">
        <w:rPr>
          <w:rFonts w:cstheme="minorHAnsi"/>
          <w:b/>
          <w:bCs/>
          <w:kern w:val="0"/>
          <w:u w:val="single"/>
          <w14:ligatures w14:val="none"/>
        </w:rPr>
        <w:t xml:space="preserve"> should be taken into consideration:</w:t>
      </w:r>
    </w:p>
    <w:p w14:paraId="5979267D" w14:textId="77777777" w:rsidR="00B75645" w:rsidRPr="00AE1C75" w:rsidRDefault="00B75645" w:rsidP="00B75645">
      <w:pPr>
        <w:pStyle w:val="ListParagraph"/>
        <w:numPr>
          <w:ilvl w:val="0"/>
          <w:numId w:val="24"/>
        </w:numPr>
        <w:rPr>
          <w:rFonts w:cstheme="minorHAnsi"/>
        </w:rPr>
      </w:pPr>
      <w:r w:rsidRPr="00AE1C75">
        <w:rPr>
          <w:rFonts w:cstheme="minorHAnsi"/>
        </w:rPr>
        <w:t>Keeping Children Safe in Education (</w:t>
      </w:r>
      <w:r w:rsidRPr="00AE1C75">
        <w:rPr>
          <w:rFonts w:cstheme="minorHAnsi"/>
          <w:highlight w:val="yellow"/>
        </w:rPr>
        <w:t>KCSiE) 2024:</w:t>
      </w:r>
      <w:r w:rsidRPr="00AE1C75">
        <w:rPr>
          <w:rFonts w:cstheme="minorHAnsi"/>
        </w:rPr>
        <w:t xml:space="preserve"> </w:t>
      </w:r>
      <w:hyperlink r:id="rId14" w:history="1">
        <w:r w:rsidRPr="00AE1C75">
          <w:rPr>
            <w:rStyle w:val="Hyperlink"/>
            <w:rFonts w:cstheme="minorHAnsi"/>
          </w:rPr>
          <w:t>Keeping children safe in education - GOV.UK (www.gov.uk)</w:t>
        </w:r>
      </w:hyperlink>
    </w:p>
    <w:p w14:paraId="3ECCF8CD" w14:textId="77777777" w:rsidR="006834DE" w:rsidRPr="00AE1C75" w:rsidRDefault="006834DE" w:rsidP="006834DE">
      <w:pPr>
        <w:pStyle w:val="ListParagraph"/>
        <w:numPr>
          <w:ilvl w:val="0"/>
          <w:numId w:val="24"/>
        </w:numPr>
        <w:rPr>
          <w:rFonts w:cstheme="minorHAnsi"/>
        </w:rPr>
      </w:pPr>
      <w:r w:rsidRPr="00AE1C75">
        <w:rPr>
          <w:rFonts w:cstheme="minorHAnsi"/>
        </w:rPr>
        <w:t xml:space="preserve">Working Together to Safeguard Children: </w:t>
      </w:r>
      <w:hyperlink r:id="rId15" w:history="1">
        <w:r w:rsidRPr="00AE1C75">
          <w:rPr>
            <w:rStyle w:val="Hyperlink"/>
            <w:rFonts w:cstheme="minorHAnsi"/>
          </w:rPr>
          <w:t>Working together to safeguard children - GOV.UK (www.gov.uk)</w:t>
        </w:r>
      </w:hyperlink>
    </w:p>
    <w:p w14:paraId="2CD6391E" w14:textId="77777777" w:rsidR="00B34BD1" w:rsidRPr="00AE1C75" w:rsidRDefault="00B34BD1" w:rsidP="00B34BD1">
      <w:pPr>
        <w:pStyle w:val="ListParagraph"/>
        <w:numPr>
          <w:ilvl w:val="0"/>
          <w:numId w:val="24"/>
        </w:numPr>
        <w:rPr>
          <w:rFonts w:cstheme="minorHAnsi"/>
        </w:rPr>
      </w:pPr>
      <w:r w:rsidRPr="00AE1C75">
        <w:rPr>
          <w:rFonts w:cstheme="minorHAnsi"/>
        </w:rPr>
        <w:t xml:space="preserve">Equality Act 2010 guidance: </w:t>
      </w:r>
      <w:hyperlink r:id="rId16" w:history="1">
        <w:r w:rsidRPr="00AE1C75">
          <w:rPr>
            <w:rStyle w:val="Hyperlink"/>
            <w:rFonts w:cstheme="minorHAnsi"/>
          </w:rPr>
          <w:t>Equality Act 2010: guidance - GOV.UK (www.gov.uk)</w:t>
        </w:r>
      </w:hyperlink>
    </w:p>
    <w:p w14:paraId="3159F96F" w14:textId="77777777" w:rsidR="00B34BD1" w:rsidRPr="00AE1C75" w:rsidRDefault="00B34BD1" w:rsidP="00B34BD1">
      <w:pPr>
        <w:pStyle w:val="ListParagraph"/>
        <w:numPr>
          <w:ilvl w:val="0"/>
          <w:numId w:val="24"/>
        </w:numPr>
        <w:rPr>
          <w:rFonts w:cstheme="minorHAnsi"/>
        </w:rPr>
      </w:pPr>
      <w:r w:rsidRPr="00AE1C75">
        <w:rPr>
          <w:rFonts w:cstheme="minorHAnsi"/>
        </w:rPr>
        <w:t xml:space="preserve">Education and Inspections Act 2006: </w:t>
      </w:r>
      <w:hyperlink r:id="rId17" w:history="1">
        <w:r w:rsidRPr="00AE1C75">
          <w:rPr>
            <w:rStyle w:val="Hyperlink"/>
            <w:rFonts w:cstheme="minorHAnsi"/>
          </w:rPr>
          <w:t>Education and Inspections Act 2006 (legislation.gov.uk)</w:t>
        </w:r>
      </w:hyperlink>
    </w:p>
    <w:p w14:paraId="63B01D9E" w14:textId="77777777" w:rsidR="00241D64" w:rsidRPr="00AE1C75" w:rsidRDefault="00241D64" w:rsidP="00241D64">
      <w:pPr>
        <w:pStyle w:val="ListParagraph"/>
        <w:numPr>
          <w:ilvl w:val="0"/>
          <w:numId w:val="24"/>
        </w:numPr>
        <w:rPr>
          <w:rStyle w:val="Hyperlink"/>
          <w:rFonts w:cstheme="minorHAnsi"/>
        </w:rPr>
      </w:pPr>
      <w:r w:rsidRPr="00AE1C75">
        <w:rPr>
          <w:rFonts w:cstheme="minorHAnsi"/>
        </w:rPr>
        <w:t>Nottinghamshire Safeguarding Partnership (NSCP) Policy, Practice and Guidance :</w:t>
      </w:r>
      <w:hyperlink r:id="rId18">
        <w:r w:rsidRPr="00AE1C75">
          <w:rPr>
            <w:rStyle w:val="Hyperlink"/>
            <w:rFonts w:cstheme="minorHAnsi"/>
          </w:rPr>
          <w:t>Nottinghamshire Safeguarding Children Partnership</w:t>
        </w:r>
      </w:hyperlink>
    </w:p>
    <w:p w14:paraId="14C46F70" w14:textId="4A1BFB71" w:rsidR="00A21F6F" w:rsidRPr="00AE1C75" w:rsidRDefault="00241D64" w:rsidP="00B75645">
      <w:pPr>
        <w:pStyle w:val="ListParagraph"/>
        <w:numPr>
          <w:ilvl w:val="0"/>
          <w:numId w:val="24"/>
        </w:numPr>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The Restrain</w:t>
      </w:r>
      <w:r w:rsidR="00345B2E" w:rsidRPr="00AE1C75">
        <w:rPr>
          <w:rFonts w:eastAsia="Calibri" w:cstheme="minorHAnsi"/>
          <w:color w:val="000000"/>
          <w:kern w:val="0"/>
          <w14:ligatures w14:val="none"/>
        </w:rPr>
        <w:t>t</w:t>
      </w:r>
      <w:r w:rsidRPr="00AE1C75">
        <w:rPr>
          <w:rFonts w:eastAsia="Calibri" w:cstheme="minorHAnsi"/>
          <w:color w:val="000000"/>
          <w:kern w:val="0"/>
          <w14:ligatures w14:val="none"/>
        </w:rPr>
        <w:t xml:space="preserve"> Reduction Network</w:t>
      </w:r>
      <w:r w:rsidR="00345B2E" w:rsidRPr="00AE1C75">
        <w:rPr>
          <w:rFonts w:eastAsia="Calibri" w:cstheme="minorHAnsi"/>
          <w:color w:val="000000"/>
          <w:kern w:val="0"/>
          <w14:ligatures w14:val="none"/>
        </w:rPr>
        <w:t xml:space="preserve">: </w:t>
      </w:r>
      <w:hyperlink r:id="rId19" w:history="1">
        <w:r w:rsidR="00345B2E" w:rsidRPr="00AE1C75">
          <w:rPr>
            <w:rFonts w:cstheme="minorHAnsi"/>
            <w:color w:val="0000FF"/>
            <w:u w:val="single"/>
          </w:rPr>
          <w:t>Restraint Reduction Network</w:t>
        </w:r>
      </w:hyperlink>
    </w:p>
    <w:p w14:paraId="51EB4752" w14:textId="0B9477A4" w:rsidR="00345B2E" w:rsidRPr="00AE1C75" w:rsidRDefault="008D0E81" w:rsidP="00B75645">
      <w:pPr>
        <w:pStyle w:val="ListParagraph"/>
        <w:numPr>
          <w:ilvl w:val="0"/>
          <w:numId w:val="24"/>
        </w:numPr>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 xml:space="preserve">BILD </w:t>
      </w:r>
      <w:hyperlink r:id="rId20" w:history="1"/>
      <w:r w:rsidR="00703D9D" w:rsidRPr="00AE1C75">
        <w:rPr>
          <w:rFonts w:cstheme="minorHAnsi"/>
        </w:rPr>
        <w:t xml:space="preserve">:  </w:t>
      </w:r>
      <w:hyperlink r:id="rId21" w:history="1">
        <w:r w:rsidR="00703D9D" w:rsidRPr="00AE1C75">
          <w:rPr>
            <w:rStyle w:val="Hyperlink"/>
            <w:rFonts w:cstheme="minorHAnsi"/>
          </w:rPr>
          <w:t>www.bild.org.uk</w:t>
        </w:r>
      </w:hyperlink>
    </w:p>
    <w:p w14:paraId="6591EFD2" w14:textId="4AD1FF5B" w:rsidR="00703D9D" w:rsidRPr="00AE1C75" w:rsidRDefault="004A6473" w:rsidP="00B75645">
      <w:pPr>
        <w:pStyle w:val="ListParagraph"/>
        <w:numPr>
          <w:ilvl w:val="0"/>
          <w:numId w:val="24"/>
        </w:numPr>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Use of Reasonable Force in Schools</w:t>
      </w:r>
      <w:r w:rsidR="000F7A51" w:rsidRPr="00AE1C75">
        <w:rPr>
          <w:rFonts w:eastAsia="Calibri" w:cstheme="minorHAnsi"/>
          <w:color w:val="000000"/>
          <w:kern w:val="0"/>
          <w14:ligatures w14:val="none"/>
        </w:rPr>
        <w:t xml:space="preserve">: </w:t>
      </w:r>
      <w:hyperlink r:id="rId22" w:history="1">
        <w:r w:rsidR="000F7A51" w:rsidRPr="00AE1C75">
          <w:rPr>
            <w:rFonts w:cstheme="minorHAnsi"/>
            <w:color w:val="0000FF"/>
            <w:u w:val="single"/>
          </w:rPr>
          <w:t>Use of reasonable force in schools - GOV.UK (www.gov.uk)</w:t>
        </w:r>
      </w:hyperlink>
    </w:p>
    <w:p w14:paraId="01680DF6" w14:textId="092267BE" w:rsidR="00634191" w:rsidRPr="00AE1C75" w:rsidRDefault="00634191" w:rsidP="00B75645">
      <w:pPr>
        <w:pStyle w:val="ListParagraph"/>
        <w:numPr>
          <w:ilvl w:val="0"/>
          <w:numId w:val="24"/>
        </w:numPr>
        <w:autoSpaceDE w:val="0"/>
        <w:autoSpaceDN w:val="0"/>
        <w:spacing w:after="0" w:line="240" w:lineRule="auto"/>
        <w:rPr>
          <w:rFonts w:eastAsia="Calibri" w:cstheme="minorHAnsi"/>
          <w:color w:val="000000"/>
          <w:kern w:val="0"/>
          <w14:ligatures w14:val="none"/>
        </w:rPr>
      </w:pPr>
      <w:r w:rsidRPr="00AE1C75">
        <w:rPr>
          <w:rFonts w:cstheme="minorHAnsi"/>
        </w:rPr>
        <w:t xml:space="preserve">Behaviour in schools: advice for headteachers and school staff: </w:t>
      </w:r>
      <w:hyperlink r:id="rId23" w:history="1">
        <w:r w:rsidR="005541CD" w:rsidRPr="00AE1C75">
          <w:rPr>
            <w:rFonts w:cstheme="minorHAnsi"/>
            <w:color w:val="0000FF"/>
            <w:u w:val="single"/>
          </w:rPr>
          <w:t>Behaviour in schools - GOV.UK (www.gov.uk)</w:t>
        </w:r>
      </w:hyperlink>
    </w:p>
    <w:p w14:paraId="32EF8A01" w14:textId="0728282F" w:rsidR="000F7A51" w:rsidRPr="00AE1C75" w:rsidRDefault="000F7A51" w:rsidP="00B75645">
      <w:pPr>
        <w:pStyle w:val="ListParagraph"/>
        <w:numPr>
          <w:ilvl w:val="0"/>
          <w:numId w:val="24"/>
        </w:numPr>
        <w:autoSpaceDE w:val="0"/>
        <w:autoSpaceDN w:val="0"/>
        <w:spacing w:after="0" w:line="240" w:lineRule="auto"/>
        <w:rPr>
          <w:rFonts w:eastAsia="Calibri" w:cstheme="minorHAnsi"/>
          <w:color w:val="000000"/>
          <w:kern w:val="0"/>
          <w14:ligatures w14:val="none"/>
        </w:rPr>
      </w:pPr>
      <w:r w:rsidRPr="00AE1C75">
        <w:rPr>
          <w:rFonts w:cstheme="minorHAnsi"/>
        </w:rPr>
        <w:t xml:space="preserve">Behaviour and discipline in schools: guide for governing bodies: </w:t>
      </w:r>
      <w:hyperlink r:id="rId24" w:history="1">
        <w:r w:rsidR="00C5466A" w:rsidRPr="00AE1C75">
          <w:rPr>
            <w:rFonts w:cstheme="minorHAnsi"/>
            <w:color w:val="0000FF"/>
            <w:u w:val="single"/>
          </w:rPr>
          <w:t>Behaviour and discipline in schools: guide for governing bodies - GOV.UK (www.gov.uk)</w:t>
        </w:r>
      </w:hyperlink>
    </w:p>
    <w:p w14:paraId="050798E7" w14:textId="1D11B89A" w:rsidR="00C5466A" w:rsidRPr="00AE1C75" w:rsidRDefault="001D520D" w:rsidP="00B75645">
      <w:pPr>
        <w:pStyle w:val="ListParagraph"/>
        <w:numPr>
          <w:ilvl w:val="0"/>
          <w:numId w:val="24"/>
        </w:numPr>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 xml:space="preserve">SEND code of practice:0 to 25 years: </w:t>
      </w:r>
      <w:hyperlink r:id="rId25" w:history="1">
        <w:r w:rsidRPr="00AE1C75">
          <w:rPr>
            <w:rFonts w:cstheme="minorHAnsi"/>
            <w:color w:val="0000FF"/>
            <w:u w:val="single"/>
          </w:rPr>
          <w:t>SEND code of practice: 0 to 25 years - GOV.UK (www.gov.uk)</w:t>
        </w:r>
      </w:hyperlink>
    </w:p>
    <w:p w14:paraId="7DB7E963" w14:textId="77777777" w:rsidR="00A21F6F" w:rsidRPr="00AE1C75" w:rsidRDefault="00A21F6F" w:rsidP="00213B88">
      <w:pPr>
        <w:autoSpaceDE w:val="0"/>
        <w:autoSpaceDN w:val="0"/>
        <w:spacing w:after="0" w:line="240" w:lineRule="auto"/>
        <w:rPr>
          <w:rFonts w:eastAsia="Calibri" w:cstheme="minorHAnsi"/>
          <w:color w:val="000000"/>
          <w:kern w:val="0"/>
          <w14:ligatures w14:val="none"/>
        </w:rPr>
      </w:pPr>
    </w:p>
    <w:p w14:paraId="693C73EB" w14:textId="77777777" w:rsidR="00A21F6F" w:rsidRPr="00AE1C75" w:rsidRDefault="00A21F6F" w:rsidP="00213B88">
      <w:pPr>
        <w:autoSpaceDE w:val="0"/>
        <w:autoSpaceDN w:val="0"/>
        <w:spacing w:after="0" w:line="240" w:lineRule="auto"/>
        <w:rPr>
          <w:rFonts w:eastAsia="Calibri" w:cstheme="minorHAnsi"/>
          <w:color w:val="000000"/>
          <w:kern w:val="0"/>
          <w14:ligatures w14:val="none"/>
        </w:rPr>
      </w:pPr>
    </w:p>
    <w:p w14:paraId="2F11E2E6" w14:textId="77777777" w:rsidR="00A21F6F" w:rsidRPr="00AE1C75" w:rsidRDefault="00A21F6F" w:rsidP="00213B88">
      <w:pPr>
        <w:autoSpaceDE w:val="0"/>
        <w:autoSpaceDN w:val="0"/>
        <w:spacing w:after="0" w:line="240" w:lineRule="auto"/>
        <w:rPr>
          <w:rFonts w:eastAsia="Calibri" w:cstheme="minorHAnsi"/>
          <w:color w:val="000000"/>
          <w:kern w:val="0"/>
          <w14:ligatures w14:val="none"/>
        </w:rPr>
      </w:pPr>
    </w:p>
    <w:p w14:paraId="46BE444E" w14:textId="77777777" w:rsidR="00A21F6F" w:rsidRPr="00AE1C75" w:rsidRDefault="00A21F6F" w:rsidP="00213B88">
      <w:pPr>
        <w:autoSpaceDE w:val="0"/>
        <w:autoSpaceDN w:val="0"/>
        <w:spacing w:after="0" w:line="240" w:lineRule="auto"/>
        <w:rPr>
          <w:rFonts w:eastAsia="Calibri" w:cstheme="minorHAnsi"/>
          <w:color w:val="000000"/>
          <w:kern w:val="0"/>
          <w14:ligatures w14:val="none"/>
        </w:rPr>
      </w:pPr>
    </w:p>
    <w:p w14:paraId="576A3202" w14:textId="77777777" w:rsidR="00A21F6F" w:rsidRPr="00AE1C75" w:rsidRDefault="00A21F6F" w:rsidP="00213B88">
      <w:pPr>
        <w:autoSpaceDE w:val="0"/>
        <w:autoSpaceDN w:val="0"/>
        <w:spacing w:after="0" w:line="240" w:lineRule="auto"/>
        <w:rPr>
          <w:rFonts w:eastAsia="Calibri" w:cstheme="minorHAnsi"/>
          <w:color w:val="000000"/>
          <w:kern w:val="0"/>
          <w14:ligatures w14:val="none"/>
        </w:rPr>
      </w:pPr>
    </w:p>
    <w:p w14:paraId="46772E3C" w14:textId="77777777" w:rsidR="00A21F6F" w:rsidRPr="00AE1C75" w:rsidRDefault="00A21F6F" w:rsidP="00213B88">
      <w:pPr>
        <w:autoSpaceDE w:val="0"/>
        <w:autoSpaceDN w:val="0"/>
        <w:spacing w:after="0" w:line="240" w:lineRule="auto"/>
        <w:rPr>
          <w:rFonts w:eastAsia="Calibri" w:cstheme="minorHAnsi"/>
          <w:color w:val="000000"/>
          <w:kern w:val="0"/>
          <w14:ligatures w14:val="none"/>
        </w:rPr>
      </w:pPr>
    </w:p>
    <w:p w14:paraId="3E3FAEB0" w14:textId="77777777" w:rsidR="00177483" w:rsidRPr="00AE1C75" w:rsidRDefault="00177483" w:rsidP="00213B88">
      <w:pPr>
        <w:autoSpaceDE w:val="0"/>
        <w:autoSpaceDN w:val="0"/>
        <w:spacing w:after="0" w:line="240" w:lineRule="auto"/>
        <w:rPr>
          <w:rFonts w:eastAsia="Calibri" w:cstheme="minorHAnsi"/>
          <w:color w:val="000000"/>
          <w:kern w:val="0"/>
          <w14:ligatures w14:val="none"/>
        </w:rPr>
      </w:pPr>
    </w:p>
    <w:p w14:paraId="024460BA" w14:textId="57A7C11A" w:rsidR="00177483" w:rsidRPr="00AE1C75" w:rsidRDefault="00177483" w:rsidP="00177483">
      <w:pPr>
        <w:autoSpaceDE w:val="0"/>
        <w:autoSpaceDN w:val="0"/>
        <w:spacing w:after="0" w:line="240" w:lineRule="auto"/>
        <w:jc w:val="center"/>
        <w:rPr>
          <w:rFonts w:eastAsia="Calibri" w:cstheme="minorHAnsi"/>
          <w:b/>
          <w:bCs/>
          <w:color w:val="000000"/>
          <w:kern w:val="0"/>
          <w:u w:val="single"/>
          <w14:ligatures w14:val="none"/>
        </w:rPr>
      </w:pPr>
      <w:r w:rsidRPr="00AE1C75">
        <w:rPr>
          <w:rFonts w:eastAsia="Calibri" w:cstheme="minorHAnsi"/>
          <w:b/>
          <w:bCs/>
          <w:color w:val="000000"/>
          <w:kern w:val="0"/>
          <w:u w:val="single"/>
          <w14:ligatures w14:val="none"/>
        </w:rPr>
        <w:t xml:space="preserve">NCC Policy Template – Physical Intervention and Restrictive Practice Policy (Use of Reasonable Force) </w:t>
      </w:r>
    </w:p>
    <w:p w14:paraId="19333D41" w14:textId="6598F3BD" w:rsidR="00177483" w:rsidRPr="00AE1C75" w:rsidRDefault="00177483" w:rsidP="00177483">
      <w:pPr>
        <w:autoSpaceDE w:val="0"/>
        <w:autoSpaceDN w:val="0"/>
        <w:spacing w:after="0" w:line="240" w:lineRule="auto"/>
        <w:jc w:val="center"/>
        <w:rPr>
          <w:rFonts w:eastAsia="Calibri" w:cstheme="minorHAnsi"/>
          <w:b/>
          <w:bCs/>
          <w:color w:val="000000"/>
          <w:kern w:val="0"/>
          <w:u w:val="single"/>
          <w14:ligatures w14:val="none"/>
        </w:rPr>
      </w:pPr>
      <w:r w:rsidRPr="00AE1C75">
        <w:rPr>
          <w:rFonts w:eastAsia="Calibri" w:cstheme="minorHAnsi"/>
          <w:b/>
          <w:bCs/>
          <w:color w:val="000000"/>
          <w:kern w:val="0"/>
          <w:u w:val="single"/>
          <w14:ligatures w14:val="none"/>
        </w:rPr>
        <w:t>September 2024</w:t>
      </w:r>
    </w:p>
    <w:p w14:paraId="76C3783A" w14:textId="77777777" w:rsidR="00213B88" w:rsidRPr="00AE1C75" w:rsidRDefault="00213B88" w:rsidP="00213B88">
      <w:pPr>
        <w:autoSpaceDE w:val="0"/>
        <w:autoSpaceDN w:val="0"/>
        <w:spacing w:after="0" w:line="240" w:lineRule="auto"/>
        <w:jc w:val="center"/>
        <w:rPr>
          <w:rFonts w:eastAsia="Calibri" w:cstheme="minorHAnsi"/>
          <w:b/>
          <w:bCs/>
          <w:color w:val="000000"/>
          <w:kern w:val="0"/>
          <w14:ligatures w14:val="none"/>
        </w:rPr>
      </w:pPr>
    </w:p>
    <w:p w14:paraId="5331F578" w14:textId="0349EC77" w:rsidR="00113300" w:rsidRPr="00AE1C75" w:rsidRDefault="00213B88" w:rsidP="00235AD1">
      <w:pPr>
        <w:pStyle w:val="ListParagraph"/>
        <w:numPr>
          <w:ilvl w:val="0"/>
          <w:numId w:val="7"/>
        </w:numPr>
        <w:rPr>
          <w:rFonts w:cstheme="minorHAnsi"/>
          <w:b/>
          <w:bCs/>
          <w:u w:val="single"/>
        </w:rPr>
      </w:pPr>
      <w:r w:rsidRPr="00AE1C75">
        <w:rPr>
          <w:rFonts w:cstheme="minorHAnsi"/>
          <w:b/>
          <w:bCs/>
          <w:u w:val="single"/>
        </w:rPr>
        <w:t>Introduction</w:t>
      </w:r>
    </w:p>
    <w:p w14:paraId="3837367E" w14:textId="4DDA9146" w:rsidR="00213B88" w:rsidRPr="00AE1C75" w:rsidRDefault="00213B88">
      <w:pPr>
        <w:rPr>
          <w:rFonts w:cstheme="minorHAnsi"/>
        </w:rPr>
      </w:pPr>
      <w:r w:rsidRPr="00AE1C75">
        <w:rPr>
          <w:rFonts w:cstheme="minorHAnsi"/>
        </w:rPr>
        <w:t xml:space="preserve">The use of Restrictive Practices Policy has been developed to ensure that staff, pupils, </w:t>
      </w:r>
      <w:r w:rsidR="00D770E7" w:rsidRPr="00AE1C75">
        <w:rPr>
          <w:rFonts w:cstheme="minorHAnsi"/>
        </w:rPr>
        <w:t>parents</w:t>
      </w:r>
      <w:r w:rsidR="00331F22" w:rsidRPr="00AE1C75">
        <w:rPr>
          <w:rFonts w:cstheme="minorHAnsi"/>
        </w:rPr>
        <w:t>/carers</w:t>
      </w:r>
      <w:r w:rsidR="00D770E7" w:rsidRPr="00AE1C75">
        <w:rPr>
          <w:rFonts w:cstheme="minorHAnsi"/>
        </w:rPr>
        <w:t>,</w:t>
      </w:r>
      <w:r w:rsidRPr="00AE1C75">
        <w:rPr>
          <w:rFonts w:cstheme="minorHAnsi"/>
        </w:rPr>
        <w:t xml:space="preserve"> and governors have an understanding of school guidelines for supporting pupils who have reached crisis </w:t>
      </w:r>
      <w:r w:rsidR="00055213" w:rsidRPr="00AE1C75">
        <w:rPr>
          <w:rFonts w:cstheme="minorHAnsi"/>
        </w:rPr>
        <w:t xml:space="preserve">point </w:t>
      </w:r>
      <w:r w:rsidRPr="00AE1C75">
        <w:rPr>
          <w:rFonts w:cstheme="minorHAnsi"/>
        </w:rPr>
        <w:t xml:space="preserve">and are displaying behaviours that may put themselves or others in physical danger.  Following these guidelines will ensure pupils are able to learn, and staff are able to teach, in a safe and secure environment.  </w:t>
      </w:r>
    </w:p>
    <w:p w14:paraId="2F12B8DA" w14:textId="0FB8E2CB" w:rsidR="00213B88" w:rsidRPr="00AE1C75" w:rsidRDefault="00213B88">
      <w:pPr>
        <w:rPr>
          <w:rFonts w:cstheme="minorHAnsi"/>
        </w:rPr>
      </w:pPr>
      <w:r w:rsidRPr="00AE1C75">
        <w:rPr>
          <w:rFonts w:cstheme="minorHAnsi"/>
        </w:rPr>
        <w:t xml:space="preserve">This Policy will be applied consistently to pupils regardless </w:t>
      </w:r>
      <w:r w:rsidRPr="00EB210F">
        <w:rPr>
          <w:rFonts w:cstheme="minorHAnsi"/>
        </w:rPr>
        <w:t>of their</w:t>
      </w:r>
      <w:r w:rsidR="003D2B01" w:rsidRPr="00EB210F">
        <w:rPr>
          <w:rFonts w:cstheme="minorHAnsi"/>
        </w:rPr>
        <w:t xml:space="preserve"> age,</w:t>
      </w:r>
      <w:r w:rsidRPr="00EB210F">
        <w:rPr>
          <w:rFonts w:cstheme="minorHAnsi"/>
        </w:rPr>
        <w:t xml:space="preserve"> </w:t>
      </w:r>
      <w:r w:rsidR="00F4717F" w:rsidRPr="00EB210F">
        <w:rPr>
          <w:rFonts w:cstheme="minorHAnsi"/>
        </w:rPr>
        <w:t>SEND</w:t>
      </w:r>
      <w:r w:rsidRPr="00EB210F">
        <w:rPr>
          <w:rFonts w:cstheme="minorHAnsi"/>
        </w:rPr>
        <w:t xml:space="preserve">, </w:t>
      </w:r>
      <w:r w:rsidR="00C637A4" w:rsidRPr="00EB210F">
        <w:rPr>
          <w:rFonts w:cstheme="minorHAnsi"/>
        </w:rPr>
        <w:t>sex</w:t>
      </w:r>
      <w:r w:rsidRPr="00EB210F">
        <w:rPr>
          <w:rFonts w:cstheme="minorHAnsi"/>
        </w:rPr>
        <w:t xml:space="preserve">, gender </w:t>
      </w:r>
      <w:r w:rsidR="00C637A4" w:rsidRPr="00EB210F">
        <w:rPr>
          <w:rFonts w:cstheme="minorHAnsi"/>
        </w:rPr>
        <w:t>reassignment</w:t>
      </w:r>
      <w:r w:rsidRPr="00EB210F">
        <w:rPr>
          <w:rFonts w:cstheme="minorHAnsi"/>
        </w:rPr>
        <w:t xml:space="preserve">, sexual orientation, </w:t>
      </w:r>
      <w:r w:rsidR="003D2B01" w:rsidRPr="00EB210F">
        <w:rPr>
          <w:rFonts w:cstheme="minorHAnsi"/>
        </w:rPr>
        <w:t xml:space="preserve">race, </w:t>
      </w:r>
      <w:r w:rsidRPr="00EB210F">
        <w:rPr>
          <w:rFonts w:cstheme="minorHAnsi"/>
        </w:rPr>
        <w:t xml:space="preserve">faith background or personal circumstances.  Respect for these </w:t>
      </w:r>
      <w:r w:rsidR="006D5D3F" w:rsidRPr="00EB210F">
        <w:rPr>
          <w:rFonts w:cstheme="minorHAnsi"/>
        </w:rPr>
        <w:t>protected characteristics</w:t>
      </w:r>
      <w:r w:rsidRPr="00EB210F">
        <w:rPr>
          <w:rFonts w:cstheme="minorHAnsi"/>
        </w:rPr>
        <w:t xml:space="preserve"> will be considered as an important part of the whole school</w:t>
      </w:r>
      <w:r w:rsidR="009A0557" w:rsidRPr="00EB210F">
        <w:rPr>
          <w:rFonts w:cstheme="minorHAnsi"/>
        </w:rPr>
        <w:t xml:space="preserve"> Inclusive practice</w:t>
      </w:r>
      <w:r w:rsidR="009A0557" w:rsidRPr="00AE1C75">
        <w:rPr>
          <w:rFonts w:cstheme="minorHAnsi"/>
        </w:rPr>
        <w:t xml:space="preserve"> and</w:t>
      </w:r>
      <w:r w:rsidRPr="00AE1C75">
        <w:rPr>
          <w:rFonts w:cstheme="minorHAnsi"/>
        </w:rPr>
        <w:t xml:space="preserve"> ethos.  </w:t>
      </w:r>
    </w:p>
    <w:p w14:paraId="40699851" w14:textId="77777777" w:rsidR="00213B88" w:rsidRPr="00AE1C75" w:rsidRDefault="00213B88" w:rsidP="00213B88">
      <w:pPr>
        <w:suppressAutoHyphens/>
        <w:autoSpaceDN w:val="0"/>
        <w:spacing w:line="249" w:lineRule="auto"/>
        <w:textAlignment w:val="baseline"/>
        <w:rPr>
          <w:rFonts w:eastAsia="Calibri" w:cstheme="minorHAnsi"/>
          <w:kern w:val="0"/>
          <w14:ligatures w14:val="none"/>
        </w:rPr>
      </w:pPr>
      <w:r w:rsidRPr="00AE1C75">
        <w:rPr>
          <w:rFonts w:eastAsia="Calibri" w:cstheme="minorHAnsi"/>
          <w:kern w:val="0"/>
          <w14:ligatures w14:val="none"/>
        </w:rPr>
        <w:t xml:space="preserve">Physical Intervention or Restrictive Practice is traumatising for all people involved and their use often damages relationships. </w:t>
      </w:r>
    </w:p>
    <w:p w14:paraId="2E053A23" w14:textId="77777777" w:rsidR="00213B88" w:rsidRPr="00AE1C75" w:rsidRDefault="00213B88" w:rsidP="00213B88">
      <w:pPr>
        <w:suppressAutoHyphens/>
        <w:autoSpaceDN w:val="0"/>
        <w:spacing w:line="249" w:lineRule="auto"/>
        <w:ind w:left="720"/>
        <w:textAlignment w:val="baseline"/>
        <w:rPr>
          <w:rFonts w:eastAsia="Calibri" w:cstheme="minorHAnsi"/>
          <w:b/>
          <w:bCs/>
          <w:i/>
          <w:iCs/>
          <w:kern w:val="0"/>
          <w14:ligatures w14:val="none"/>
        </w:rPr>
      </w:pPr>
      <w:r w:rsidRPr="00AE1C75">
        <w:rPr>
          <w:rFonts w:eastAsia="Calibri" w:cstheme="minorHAnsi"/>
          <w:b/>
          <w:bCs/>
          <w:i/>
          <w:iCs/>
          <w:kern w:val="0"/>
          <w:lang w:val="en-US"/>
          <w14:ligatures w14:val="none"/>
        </w:rPr>
        <w:t>‘Physical restraint can be humiliating, terrifying and even life-threatening. It should only be used as the last resort, when there is no other way of de-escalating a situation where someone may harm themselves or others’ (Campbell, 2018).</w:t>
      </w:r>
    </w:p>
    <w:p w14:paraId="19941AF9" w14:textId="30B874F8" w:rsidR="00213B88" w:rsidRPr="00AE1C75" w:rsidRDefault="00213B88" w:rsidP="00213B88">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As a school, we are committed to reducing the need to use restrictive practices</w:t>
      </w:r>
      <w:r w:rsidR="006D5D3F" w:rsidRPr="00AE1C75">
        <w:rPr>
          <w:rFonts w:eastAsia="Calibri" w:cstheme="minorHAnsi"/>
          <w:color w:val="000000"/>
          <w:kern w:val="0"/>
          <w14:ligatures w14:val="none"/>
        </w:rPr>
        <w:t xml:space="preserve">.  We </w:t>
      </w:r>
      <w:r w:rsidRPr="00AE1C75">
        <w:rPr>
          <w:rFonts w:eastAsia="Calibri" w:cstheme="minorHAnsi"/>
          <w:color w:val="000000"/>
          <w:kern w:val="0"/>
          <w14:ligatures w14:val="none"/>
        </w:rPr>
        <w:t xml:space="preserve">recognise that restrictive physical interventions are only entered into as a last resort when dealing with potentially dangerous situations, where there is a risk of harm to children or adults.  Restrictive physical interventions must only be used in a person’s best interest and comply with </w:t>
      </w:r>
      <w:r w:rsidR="003715B0" w:rsidRPr="00AE1C75">
        <w:rPr>
          <w:rFonts w:eastAsia="Calibri" w:cstheme="minorHAnsi"/>
          <w:b/>
          <w:bCs/>
          <w:color w:val="FF0000"/>
          <w:kern w:val="0"/>
          <w14:ligatures w14:val="none"/>
        </w:rPr>
        <w:t>(insert name of school/setting)</w:t>
      </w:r>
      <w:r w:rsidRPr="00AE1C75">
        <w:rPr>
          <w:rFonts w:eastAsia="Calibri" w:cstheme="minorHAnsi"/>
          <w:b/>
          <w:bCs/>
          <w:color w:val="000000"/>
          <w:kern w:val="0"/>
          <w14:ligatures w14:val="none"/>
        </w:rPr>
        <w:t xml:space="preserve"> </w:t>
      </w:r>
      <w:r w:rsidRPr="00AE1C75">
        <w:rPr>
          <w:rFonts w:eastAsia="Calibri" w:cstheme="minorHAnsi"/>
          <w:color w:val="000000"/>
          <w:kern w:val="0"/>
          <w14:ligatures w14:val="none"/>
        </w:rPr>
        <w:t xml:space="preserve">School’s duty of care to students, </w:t>
      </w:r>
      <w:r w:rsidR="00D770E7" w:rsidRPr="00AE1C75">
        <w:rPr>
          <w:rFonts w:eastAsia="Calibri" w:cstheme="minorHAnsi"/>
          <w:color w:val="000000"/>
          <w:kern w:val="0"/>
          <w14:ligatures w14:val="none"/>
        </w:rPr>
        <w:t>staff,</w:t>
      </w:r>
      <w:r w:rsidRPr="00AE1C75">
        <w:rPr>
          <w:rFonts w:eastAsia="Calibri" w:cstheme="minorHAnsi"/>
          <w:color w:val="000000"/>
          <w:kern w:val="0"/>
          <w14:ligatures w14:val="none"/>
        </w:rPr>
        <w:t xml:space="preserve"> and visitors.  </w:t>
      </w:r>
    </w:p>
    <w:p w14:paraId="1A2C97FF" w14:textId="77777777" w:rsidR="00213B88" w:rsidRPr="00AE1C75" w:rsidRDefault="00213B88" w:rsidP="00213B88">
      <w:pPr>
        <w:suppressAutoHyphens/>
        <w:autoSpaceDE w:val="0"/>
        <w:autoSpaceDN w:val="0"/>
        <w:spacing w:after="0" w:line="240" w:lineRule="auto"/>
        <w:rPr>
          <w:rFonts w:eastAsia="Calibri" w:cstheme="minorHAnsi"/>
          <w:color w:val="000000"/>
          <w:kern w:val="0"/>
          <w14:ligatures w14:val="none"/>
        </w:rPr>
      </w:pPr>
    </w:p>
    <w:p w14:paraId="5B2FB982" w14:textId="77777777" w:rsidR="006C0AF3" w:rsidRPr="00AE1C75" w:rsidRDefault="006C0AF3" w:rsidP="006C0AF3">
      <w:pPr>
        <w:suppressAutoHyphens/>
        <w:autoSpaceDE w:val="0"/>
        <w:autoSpaceDN w:val="0"/>
        <w:spacing w:after="0" w:line="240" w:lineRule="auto"/>
        <w:rPr>
          <w:rFonts w:eastAsia="Calibri" w:cstheme="minorHAnsi"/>
          <w:b/>
          <w:bCs/>
          <w:color w:val="000000"/>
          <w:kern w:val="0"/>
          <w:u w:val="single"/>
          <w14:ligatures w14:val="none"/>
        </w:rPr>
      </w:pPr>
    </w:p>
    <w:p w14:paraId="4F0FE3B9" w14:textId="7B4945E2" w:rsidR="00213B88" w:rsidRPr="00AE1C75" w:rsidRDefault="006C0AF3">
      <w:pPr>
        <w:rPr>
          <w:rFonts w:cstheme="minorHAnsi"/>
          <w:b/>
          <w:bCs/>
        </w:rPr>
      </w:pPr>
      <w:r w:rsidRPr="00AE1C75">
        <w:rPr>
          <w:rFonts w:cstheme="minorHAnsi"/>
          <w:b/>
          <w:bCs/>
        </w:rPr>
        <w:t>This policy has been prepared using the following guidance:</w:t>
      </w:r>
    </w:p>
    <w:p w14:paraId="4F0B441F" w14:textId="38AF71DE" w:rsidR="006C0AF3" w:rsidRPr="00AE1C75" w:rsidRDefault="00EB210F" w:rsidP="006C0AF3">
      <w:pPr>
        <w:pStyle w:val="ListParagraph"/>
        <w:numPr>
          <w:ilvl w:val="0"/>
          <w:numId w:val="2"/>
        </w:numPr>
        <w:rPr>
          <w:rFonts w:cstheme="minorHAnsi"/>
          <w:b/>
          <w:bCs/>
          <w:u w:val="single"/>
        </w:rPr>
      </w:pPr>
      <w:hyperlink r:id="rId26" w:history="1">
        <w:r w:rsidR="006C0AF3" w:rsidRPr="00AE1C75">
          <w:rPr>
            <w:rStyle w:val="Hyperlink"/>
            <w:rFonts w:cstheme="minorHAnsi"/>
          </w:rPr>
          <w:t>Reducing the need for restraint and restrictive intervention (publishing.service.gov.uk)</w:t>
        </w:r>
      </w:hyperlink>
    </w:p>
    <w:p w14:paraId="06B1C606" w14:textId="3C9A6F3C" w:rsidR="006C0AF3" w:rsidRPr="00AE1C75" w:rsidRDefault="00EB210F" w:rsidP="006C0AF3">
      <w:pPr>
        <w:pStyle w:val="ListParagraph"/>
        <w:numPr>
          <w:ilvl w:val="0"/>
          <w:numId w:val="2"/>
        </w:numPr>
        <w:rPr>
          <w:rFonts w:cstheme="minorHAnsi"/>
          <w:b/>
          <w:bCs/>
          <w:u w:val="single"/>
        </w:rPr>
      </w:pPr>
      <w:hyperlink r:id="rId27" w:history="1">
        <w:r w:rsidR="006C0AF3" w:rsidRPr="00AE1C75">
          <w:rPr>
            <w:rStyle w:val="Hyperlink"/>
            <w:rFonts w:cstheme="minorHAnsi"/>
          </w:rPr>
          <w:t>Keeping children safe in education 2024: part one (publishing.service.gov.uk)</w:t>
        </w:r>
      </w:hyperlink>
    </w:p>
    <w:p w14:paraId="7E7F9FF6" w14:textId="54FB1469" w:rsidR="006C0AF3" w:rsidRPr="00AE1C75" w:rsidRDefault="00EB210F" w:rsidP="006C0AF3">
      <w:pPr>
        <w:pStyle w:val="ListParagraph"/>
        <w:numPr>
          <w:ilvl w:val="0"/>
          <w:numId w:val="2"/>
        </w:numPr>
        <w:rPr>
          <w:rFonts w:cstheme="minorHAnsi"/>
          <w:b/>
          <w:bCs/>
          <w:u w:val="single"/>
        </w:rPr>
      </w:pPr>
      <w:hyperlink r:id="rId28" w:history="1">
        <w:r w:rsidR="006C0AF3" w:rsidRPr="00AE1C75">
          <w:rPr>
            <w:rStyle w:val="Hyperlink"/>
            <w:rFonts w:cstheme="minorHAnsi"/>
          </w:rPr>
          <w:t>Reasonable force, restraint &amp; restrictive practices in alternative provision and special schools (publishing.service.gov.uk)</w:t>
        </w:r>
      </w:hyperlink>
    </w:p>
    <w:p w14:paraId="49FAC35D" w14:textId="4D9EE7A8" w:rsidR="006C0AF3" w:rsidRPr="00AE1C75" w:rsidRDefault="00EB210F" w:rsidP="006C0AF3">
      <w:pPr>
        <w:pStyle w:val="ListParagraph"/>
        <w:numPr>
          <w:ilvl w:val="0"/>
          <w:numId w:val="2"/>
        </w:numPr>
        <w:rPr>
          <w:rFonts w:cstheme="minorHAnsi"/>
          <w:b/>
          <w:bCs/>
          <w:u w:val="single"/>
        </w:rPr>
      </w:pPr>
      <w:hyperlink r:id="rId29" w:history="1">
        <w:r w:rsidR="006C0AF3" w:rsidRPr="00AE1C75">
          <w:rPr>
            <w:rStyle w:val="Hyperlink"/>
            <w:rFonts w:cstheme="minorHAnsi"/>
          </w:rPr>
          <w:t>Reducing restrictive practices framework [HTML] | GOV.WALES</w:t>
        </w:r>
      </w:hyperlink>
    </w:p>
    <w:p w14:paraId="45A7F309" w14:textId="332F716E" w:rsidR="006C0AF3" w:rsidRPr="00AE1C75" w:rsidRDefault="00EB210F" w:rsidP="006C0AF3">
      <w:pPr>
        <w:pStyle w:val="ListParagraph"/>
        <w:numPr>
          <w:ilvl w:val="0"/>
          <w:numId w:val="2"/>
        </w:numPr>
        <w:rPr>
          <w:rFonts w:cstheme="minorHAnsi"/>
          <w:b/>
          <w:bCs/>
          <w:u w:val="single"/>
        </w:rPr>
      </w:pPr>
      <w:hyperlink r:id="rId30" w:history="1">
        <w:r w:rsidR="006C0AF3" w:rsidRPr="00AE1C75">
          <w:rPr>
            <w:rStyle w:val="Hyperlink"/>
            <w:rFonts w:cstheme="minorHAnsi"/>
          </w:rPr>
          <w:t>TSS_diagram_REVISED (restraintreductionnetwork.org)</w:t>
        </w:r>
      </w:hyperlink>
    </w:p>
    <w:p w14:paraId="3F2BC88E" w14:textId="10BDFF1B" w:rsidR="006C0AF3" w:rsidRPr="00AE1C75" w:rsidRDefault="006C0AF3" w:rsidP="006C0AF3">
      <w:pPr>
        <w:pStyle w:val="ListParagraph"/>
        <w:numPr>
          <w:ilvl w:val="0"/>
          <w:numId w:val="2"/>
        </w:numPr>
        <w:rPr>
          <w:rFonts w:cstheme="minorHAnsi"/>
          <w:b/>
          <w:bCs/>
          <w:u w:val="single"/>
        </w:rPr>
      </w:pPr>
      <w:r w:rsidRPr="00AE1C75">
        <w:rPr>
          <w:rFonts w:cstheme="minorHAnsi"/>
        </w:rPr>
        <w:t>Education and Inspections Act 2006 - Section 93</w:t>
      </w:r>
    </w:p>
    <w:p w14:paraId="04C9DF1B" w14:textId="164ED459" w:rsidR="00D770E7" w:rsidRPr="00AE1C75" w:rsidRDefault="006C0AF3" w:rsidP="00A148D9">
      <w:pPr>
        <w:pStyle w:val="ListParagraph"/>
        <w:numPr>
          <w:ilvl w:val="0"/>
          <w:numId w:val="2"/>
        </w:numPr>
        <w:rPr>
          <w:rFonts w:cstheme="minorHAnsi"/>
          <w:b/>
          <w:bCs/>
          <w:u w:val="single"/>
        </w:rPr>
      </w:pPr>
      <w:r w:rsidRPr="00AE1C75">
        <w:rPr>
          <w:rFonts w:cstheme="minorHAnsi"/>
        </w:rPr>
        <w:t>BILD code of Practice for minimizing the use of restrictive physical interventions; 4th Edition (BILD 2014)</w:t>
      </w:r>
    </w:p>
    <w:p w14:paraId="102818D9" w14:textId="015C4295" w:rsidR="007E5EA6" w:rsidRPr="00AE1C75" w:rsidRDefault="00A148D9" w:rsidP="00A148D9">
      <w:pPr>
        <w:rPr>
          <w:rFonts w:cstheme="minorHAnsi"/>
        </w:rPr>
      </w:pPr>
      <w:r w:rsidRPr="00AE1C75">
        <w:rPr>
          <w:rFonts w:cstheme="minorHAnsi"/>
        </w:rPr>
        <w:t>This policy is available:</w:t>
      </w:r>
    </w:p>
    <w:p w14:paraId="13C7035E" w14:textId="469760D8" w:rsidR="00A148D9" w:rsidRPr="00AE1C75" w:rsidRDefault="00A148D9" w:rsidP="00A148D9">
      <w:pPr>
        <w:pStyle w:val="ListParagraph"/>
        <w:numPr>
          <w:ilvl w:val="0"/>
          <w:numId w:val="26"/>
        </w:numPr>
        <w:rPr>
          <w:rFonts w:cstheme="minorHAnsi"/>
          <w:color w:val="FF0000"/>
        </w:rPr>
      </w:pPr>
      <w:r w:rsidRPr="00AE1C75">
        <w:rPr>
          <w:rFonts w:cstheme="minorHAnsi"/>
          <w:color w:val="FF0000"/>
        </w:rPr>
        <w:t>Online at (state where)</w:t>
      </w:r>
    </w:p>
    <w:p w14:paraId="00FEDFEC" w14:textId="7AE8ECE3" w:rsidR="00A148D9" w:rsidRPr="00AE1C75" w:rsidRDefault="00A148D9" w:rsidP="00A148D9">
      <w:pPr>
        <w:pStyle w:val="ListParagraph"/>
        <w:numPr>
          <w:ilvl w:val="0"/>
          <w:numId w:val="26"/>
        </w:numPr>
        <w:rPr>
          <w:rFonts w:cstheme="minorHAnsi"/>
          <w:color w:val="FF0000"/>
        </w:rPr>
      </w:pPr>
      <w:r w:rsidRPr="00AE1C75">
        <w:rPr>
          <w:rFonts w:cstheme="minorHAnsi"/>
          <w:color w:val="FF0000"/>
        </w:rPr>
        <w:t>In the school prospectus</w:t>
      </w:r>
    </w:p>
    <w:p w14:paraId="0099F5C0" w14:textId="229EC91A" w:rsidR="00A148D9" w:rsidRPr="00AE1C75" w:rsidRDefault="00A148D9" w:rsidP="00A148D9">
      <w:pPr>
        <w:pStyle w:val="ListParagraph"/>
        <w:numPr>
          <w:ilvl w:val="0"/>
          <w:numId w:val="26"/>
        </w:numPr>
        <w:rPr>
          <w:rFonts w:cstheme="minorHAnsi"/>
        </w:rPr>
      </w:pPr>
      <w:r w:rsidRPr="00AE1C75">
        <w:rPr>
          <w:rFonts w:cstheme="minorHAnsi"/>
          <w:color w:val="FF0000"/>
        </w:rPr>
        <w:t>From the school office</w:t>
      </w:r>
    </w:p>
    <w:p w14:paraId="46D278AA" w14:textId="77777777" w:rsidR="00A148D9" w:rsidRPr="00AE1C75" w:rsidRDefault="00A148D9" w:rsidP="00A148D9">
      <w:pPr>
        <w:pStyle w:val="ListParagraph"/>
        <w:rPr>
          <w:rFonts w:cstheme="minorHAnsi"/>
        </w:rPr>
      </w:pPr>
    </w:p>
    <w:p w14:paraId="2F6510CE" w14:textId="77777777" w:rsidR="00A148D9" w:rsidRPr="00AE1C75" w:rsidRDefault="00A148D9" w:rsidP="00A148D9">
      <w:pPr>
        <w:pStyle w:val="ListParagraph"/>
        <w:rPr>
          <w:rFonts w:cstheme="minorHAnsi"/>
        </w:rPr>
      </w:pPr>
    </w:p>
    <w:p w14:paraId="78C12FF2" w14:textId="4611BAEE" w:rsidR="006C0AF3" w:rsidRPr="00AE1C75" w:rsidRDefault="00235AD1" w:rsidP="00235AD1">
      <w:pPr>
        <w:pStyle w:val="ListParagraph"/>
        <w:numPr>
          <w:ilvl w:val="0"/>
          <w:numId w:val="7"/>
        </w:numPr>
        <w:rPr>
          <w:rFonts w:cstheme="minorHAnsi"/>
          <w:b/>
          <w:bCs/>
          <w:u w:val="single"/>
        </w:rPr>
      </w:pPr>
      <w:r w:rsidRPr="00AE1C75">
        <w:rPr>
          <w:rFonts w:cstheme="minorHAnsi"/>
          <w:b/>
          <w:bCs/>
          <w:u w:val="single"/>
        </w:rPr>
        <w:t>The Legal Framework</w:t>
      </w:r>
    </w:p>
    <w:p w14:paraId="75121D05" w14:textId="6DF927B5" w:rsidR="006C0AF3" w:rsidRPr="00AE1C75" w:rsidRDefault="009466BF" w:rsidP="006C0AF3">
      <w:pPr>
        <w:suppressAutoHyphens/>
        <w:autoSpaceDN w:val="0"/>
        <w:spacing w:line="249" w:lineRule="auto"/>
        <w:textAlignment w:val="baseline"/>
        <w:rPr>
          <w:rFonts w:eastAsia="Calibri" w:cstheme="minorHAnsi"/>
          <w:b/>
          <w:bCs/>
          <w:kern w:val="0"/>
          <w14:ligatures w14:val="none"/>
        </w:rPr>
      </w:pPr>
      <w:r w:rsidRPr="00AE1C75">
        <w:rPr>
          <w:rFonts w:eastAsia="Calibri" w:cstheme="minorHAnsi"/>
          <w:b/>
          <w:bCs/>
          <w:kern w:val="0"/>
          <w14:ligatures w14:val="none"/>
        </w:rPr>
        <w:t>R</w:t>
      </w:r>
      <w:r w:rsidR="006C0AF3" w:rsidRPr="00AE1C75">
        <w:rPr>
          <w:rFonts w:eastAsia="Calibri" w:cstheme="minorHAnsi"/>
          <w:b/>
          <w:bCs/>
          <w:kern w:val="0"/>
          <w14:ligatures w14:val="none"/>
        </w:rPr>
        <w:t xml:space="preserve">estrictive </w:t>
      </w:r>
      <w:r w:rsidRPr="00AE1C75">
        <w:rPr>
          <w:rFonts w:eastAsia="Calibri" w:cstheme="minorHAnsi"/>
          <w:b/>
          <w:bCs/>
          <w:kern w:val="0"/>
          <w14:ligatures w14:val="none"/>
        </w:rPr>
        <w:t>P</w:t>
      </w:r>
      <w:r w:rsidR="006C0AF3" w:rsidRPr="00AE1C75">
        <w:rPr>
          <w:rFonts w:eastAsia="Calibri" w:cstheme="minorHAnsi"/>
          <w:b/>
          <w:bCs/>
          <w:kern w:val="0"/>
          <w14:ligatures w14:val="none"/>
        </w:rPr>
        <w:t>ractice</w:t>
      </w:r>
      <w:r w:rsidR="00255FD7" w:rsidRPr="00AE1C75">
        <w:rPr>
          <w:rFonts w:eastAsia="Calibri" w:cstheme="minorHAnsi"/>
          <w:b/>
          <w:bCs/>
          <w:kern w:val="0"/>
          <w14:ligatures w14:val="none"/>
        </w:rPr>
        <w:t>s</w:t>
      </w:r>
    </w:p>
    <w:p w14:paraId="52F043C6" w14:textId="4C19BF0B" w:rsidR="006C0AF3" w:rsidRPr="00AE1C75" w:rsidRDefault="006C0AF3" w:rsidP="006C0AF3">
      <w:pPr>
        <w:suppressAutoHyphens/>
        <w:autoSpaceDN w:val="0"/>
        <w:spacing w:line="249" w:lineRule="auto"/>
        <w:textAlignment w:val="baseline"/>
        <w:rPr>
          <w:rFonts w:eastAsia="Calibri" w:cstheme="minorHAnsi"/>
          <w:kern w:val="0"/>
          <w14:ligatures w14:val="none"/>
        </w:rPr>
      </w:pPr>
      <w:r w:rsidRPr="00AE1C75">
        <w:rPr>
          <w:rFonts w:eastAsia="Calibri" w:cstheme="minorHAnsi"/>
          <w:kern w:val="0"/>
          <w14:ligatures w14:val="none"/>
        </w:rPr>
        <w:t xml:space="preserve">Restrictive practices are </w:t>
      </w:r>
      <w:r w:rsidR="00D770E7" w:rsidRPr="00AE1C75">
        <w:rPr>
          <w:rFonts w:eastAsia="Calibri" w:cstheme="minorHAnsi"/>
          <w:kern w:val="0"/>
          <w14:ligatures w14:val="none"/>
        </w:rPr>
        <w:t>all</w:t>
      </w:r>
      <w:r w:rsidRPr="00AE1C75">
        <w:rPr>
          <w:rFonts w:eastAsia="Calibri" w:cstheme="minorHAnsi"/>
          <w:kern w:val="0"/>
          <w14:ligatures w14:val="none"/>
        </w:rPr>
        <w:t xml:space="preserve"> practices which limit the freedom and independence of children to learn. They include the mildest of practices, for example, requiring children to follow a prescribed timetable and curriculum, through to the most restrictive of practices, for example, the use of physical intervention and restraint.  </w:t>
      </w:r>
    </w:p>
    <w:p w14:paraId="6664DF9D" w14:textId="6BE805EA" w:rsidR="006C0AF3" w:rsidRPr="00AE1C75" w:rsidRDefault="006C0AF3" w:rsidP="006C0AF3">
      <w:pPr>
        <w:suppressAutoHyphens/>
        <w:autoSpaceDN w:val="0"/>
        <w:spacing w:line="249" w:lineRule="auto"/>
        <w:textAlignment w:val="baseline"/>
        <w:rPr>
          <w:rFonts w:eastAsia="Calibri" w:cstheme="minorHAnsi"/>
          <w:kern w:val="0"/>
          <w14:ligatures w14:val="none"/>
        </w:rPr>
      </w:pPr>
      <w:r w:rsidRPr="00AE1C75">
        <w:rPr>
          <w:rFonts w:eastAsia="Calibri" w:cstheme="minorHAnsi"/>
          <w:kern w:val="0"/>
          <w14:ligatures w14:val="none"/>
        </w:rPr>
        <w:t xml:space="preserve">The key principle which underpins our decisions about the use of restrictive practices is that their use should be as minimal as possible whilst ensuring the safety of the </w:t>
      </w:r>
      <w:r w:rsidR="00D770E7" w:rsidRPr="00AE1C75">
        <w:rPr>
          <w:rFonts w:eastAsia="Calibri" w:cstheme="minorHAnsi"/>
          <w:kern w:val="0"/>
          <w14:ligatures w14:val="none"/>
        </w:rPr>
        <w:t>child</w:t>
      </w:r>
      <w:r w:rsidRPr="00AE1C75">
        <w:rPr>
          <w:rFonts w:eastAsia="Calibri" w:cstheme="minorHAnsi"/>
          <w:kern w:val="0"/>
          <w14:ligatures w14:val="none"/>
        </w:rPr>
        <w:t xml:space="preserve">, other children, and the adults working with them. There </w:t>
      </w:r>
      <w:r w:rsidRPr="00AE1C75">
        <w:rPr>
          <w:rFonts w:eastAsia="Calibri" w:cstheme="minorHAnsi"/>
          <w:kern w:val="0"/>
          <w14:ligatures w14:val="none"/>
        </w:rPr>
        <w:lastRenderedPageBreak/>
        <w:t xml:space="preserve">will be occasions when </w:t>
      </w:r>
      <w:r w:rsidR="00D770E7" w:rsidRPr="00AE1C75">
        <w:rPr>
          <w:rFonts w:eastAsia="Calibri" w:cstheme="minorHAnsi"/>
          <w:kern w:val="0"/>
          <w14:ligatures w14:val="none"/>
        </w:rPr>
        <w:t>to</w:t>
      </w:r>
      <w:r w:rsidRPr="00AE1C75">
        <w:rPr>
          <w:rFonts w:eastAsia="Calibri" w:cstheme="minorHAnsi"/>
          <w:kern w:val="0"/>
          <w14:ligatures w14:val="none"/>
        </w:rPr>
        <w:t xml:space="preserve"> ensure safety</w:t>
      </w:r>
      <w:r w:rsidR="007948E6" w:rsidRPr="00AE1C75">
        <w:rPr>
          <w:rFonts w:eastAsia="Calibri" w:cstheme="minorHAnsi"/>
          <w:kern w:val="0"/>
          <w14:ligatures w14:val="none"/>
        </w:rPr>
        <w:t xml:space="preserve"> </w:t>
      </w:r>
      <w:r w:rsidRPr="00AE1C75">
        <w:rPr>
          <w:rFonts w:eastAsia="Calibri" w:cstheme="minorHAnsi"/>
          <w:kern w:val="0"/>
          <w14:ligatures w14:val="none"/>
        </w:rPr>
        <w:t xml:space="preserve">and to minimise the risk of harm, adults may need to physically intervene, restrain a child, or impose a restriction on their liberty. </w:t>
      </w:r>
    </w:p>
    <w:p w14:paraId="46E37E53" w14:textId="776D57A8" w:rsidR="006C0AF3" w:rsidRPr="00AE1C75" w:rsidRDefault="006C0AF3" w:rsidP="006C0AF3">
      <w:pPr>
        <w:suppressAutoHyphens/>
        <w:autoSpaceDN w:val="0"/>
        <w:spacing w:line="249" w:lineRule="auto"/>
        <w:textAlignment w:val="baseline"/>
        <w:rPr>
          <w:rFonts w:eastAsia="Calibri" w:cstheme="minorHAnsi"/>
          <w:kern w:val="0"/>
          <w14:ligatures w14:val="none"/>
        </w:rPr>
      </w:pPr>
      <w:r w:rsidRPr="00AE1C75">
        <w:rPr>
          <w:rFonts w:eastAsia="Calibri" w:cstheme="minorHAnsi"/>
          <w:b/>
          <w:bCs/>
          <w:kern w:val="0"/>
          <w14:ligatures w14:val="none"/>
        </w:rPr>
        <w:t>Restraint and deprivation of liberty</w:t>
      </w:r>
      <w:r w:rsidRPr="00AE1C75">
        <w:rPr>
          <w:rFonts w:eastAsia="Calibri" w:cstheme="minorHAnsi"/>
          <w:kern w:val="0"/>
          <w14:ligatures w14:val="none"/>
        </w:rPr>
        <w:t xml:space="preserve"> </w:t>
      </w:r>
    </w:p>
    <w:p w14:paraId="20720C66" w14:textId="77777777" w:rsidR="006C0AF3" w:rsidRPr="00AE1C75" w:rsidRDefault="006C0AF3" w:rsidP="006C0AF3">
      <w:pPr>
        <w:suppressAutoHyphens/>
        <w:autoSpaceDN w:val="0"/>
        <w:spacing w:line="249" w:lineRule="auto"/>
        <w:textAlignment w:val="baseline"/>
        <w:rPr>
          <w:rFonts w:eastAsia="Calibri" w:cstheme="minorHAnsi"/>
          <w:kern w:val="0"/>
          <w14:ligatures w14:val="none"/>
        </w:rPr>
      </w:pPr>
      <w:r w:rsidRPr="00AE1C75">
        <w:rPr>
          <w:rFonts w:eastAsia="Calibri" w:cstheme="minorHAnsi"/>
          <w:i/>
          <w:iCs/>
          <w:kern w:val="0"/>
          <w14:ligatures w14:val="none"/>
        </w:rPr>
        <w:t xml:space="preserve"> Restraint in relation to a child is only permitted for the purpose of preventing— (a) injury to any person (including the child); (b) serious damage to the property of any person (including the child).  </w:t>
      </w:r>
      <w:r w:rsidRPr="00AE1C75">
        <w:rPr>
          <w:rFonts w:eastAsia="Calibri" w:cstheme="minorHAnsi"/>
          <w:kern w:val="0"/>
          <w14:ligatures w14:val="none"/>
        </w:rPr>
        <w:t xml:space="preserve">(2) </w:t>
      </w:r>
      <w:r w:rsidRPr="00AE1C75">
        <w:rPr>
          <w:rFonts w:eastAsia="Calibri" w:cstheme="minorHAnsi"/>
          <w:i/>
          <w:iCs/>
          <w:kern w:val="0"/>
          <w14:ligatures w14:val="none"/>
        </w:rPr>
        <w:t>Restraint in relation to a child must be necessary and proportionate.</w:t>
      </w:r>
      <w:r w:rsidRPr="00AE1C75">
        <w:rPr>
          <w:rFonts w:eastAsia="Calibri" w:cstheme="minorHAnsi"/>
          <w:kern w:val="0"/>
          <w14:ligatures w14:val="none"/>
        </w:rPr>
        <w:t xml:space="preserve"> </w:t>
      </w:r>
    </w:p>
    <w:p w14:paraId="4F040709" w14:textId="77777777" w:rsidR="003D72AC" w:rsidRPr="00AE1C75" w:rsidRDefault="003D72AC" w:rsidP="003D72AC">
      <w:pPr>
        <w:rPr>
          <w:rFonts w:cstheme="minorHAnsi"/>
        </w:rPr>
      </w:pPr>
      <w:r w:rsidRPr="00AE1C75">
        <w:rPr>
          <w:rFonts w:cstheme="minorHAnsi"/>
          <w:b/>
          <w:bCs/>
        </w:rPr>
        <w:t xml:space="preserve">Seclusion </w:t>
      </w:r>
    </w:p>
    <w:p w14:paraId="688ED51C" w14:textId="77777777" w:rsidR="003D72AC" w:rsidRPr="00AE1C75" w:rsidRDefault="003D72AC" w:rsidP="003D72AC">
      <w:pPr>
        <w:rPr>
          <w:rFonts w:cstheme="minorHAnsi"/>
          <w:b/>
          <w:bCs/>
          <w:u w:val="single"/>
        </w:rPr>
      </w:pPr>
      <w:r w:rsidRPr="00AE1C75">
        <w:rPr>
          <w:rFonts w:cstheme="minorHAnsi"/>
          <w:i/>
          <w:iCs/>
        </w:rPr>
        <w:t>“Seclusion involves separating an adult or child against their will, restricting freedom of movement and forcing them to spend time alone.”</w:t>
      </w:r>
      <w:r w:rsidRPr="00AE1C75">
        <w:rPr>
          <w:rFonts w:cstheme="minorHAnsi"/>
        </w:rPr>
        <w:t xml:space="preserve"> Joint guidance from the Department of Health and DFES (July 2002)</w:t>
      </w:r>
    </w:p>
    <w:p w14:paraId="4A928224" w14:textId="77777777" w:rsidR="003D72AC" w:rsidRPr="00AE1C75" w:rsidRDefault="003D72AC" w:rsidP="00C637A4">
      <w:pPr>
        <w:rPr>
          <w:rFonts w:cstheme="minorHAnsi"/>
          <w:b/>
          <w:bCs/>
        </w:rPr>
      </w:pPr>
      <w:r w:rsidRPr="00AE1C75">
        <w:rPr>
          <w:rFonts w:cstheme="minorHAnsi"/>
          <w:b/>
          <w:bCs/>
        </w:rPr>
        <w:t>Seclusion may only be used when:</w:t>
      </w:r>
    </w:p>
    <w:p w14:paraId="30ABEF31" w14:textId="5B150065" w:rsidR="003D72AC" w:rsidRPr="00AE1C75" w:rsidRDefault="003D72AC" w:rsidP="00C637A4">
      <w:pPr>
        <w:rPr>
          <w:rFonts w:cstheme="minorHAnsi"/>
        </w:rPr>
      </w:pPr>
      <w:r w:rsidRPr="00AE1C75">
        <w:rPr>
          <w:rFonts w:cstheme="minorHAnsi"/>
        </w:rPr>
        <w:t xml:space="preserve">A pupil is posing a risk of injury to themselves or others due to behaviours such as biting, head butting, kicking and they need time in a </w:t>
      </w:r>
      <w:r w:rsidRPr="00AE1C75">
        <w:rPr>
          <w:rFonts w:cstheme="minorHAnsi"/>
          <w:b/>
          <w:bCs/>
          <w:i/>
          <w:iCs/>
        </w:rPr>
        <w:t xml:space="preserve">safe environment </w:t>
      </w:r>
      <w:r w:rsidRPr="00AE1C75">
        <w:rPr>
          <w:rFonts w:cstheme="minorHAnsi"/>
        </w:rPr>
        <w:t xml:space="preserve">with a trusted adult to help them calm.  No child should be left in isolation within a contained environment with locked doors or barriers in place which places the child’s well-being and/or safeguarding at risk.  </w:t>
      </w:r>
    </w:p>
    <w:p w14:paraId="7A1E3936" w14:textId="77777777" w:rsidR="00C31DE7" w:rsidRPr="00AE1C75" w:rsidRDefault="00C31DE7" w:rsidP="00C31DE7">
      <w:pPr>
        <w:suppressAutoHyphens/>
        <w:autoSpaceDE w:val="0"/>
        <w:autoSpaceDN w:val="0"/>
        <w:spacing w:after="0" w:line="240" w:lineRule="auto"/>
        <w:rPr>
          <w:rFonts w:eastAsia="Calibri" w:cstheme="minorHAnsi"/>
          <w:b/>
          <w:color w:val="000000"/>
          <w:kern w:val="0"/>
          <w14:ligatures w14:val="none"/>
        </w:rPr>
      </w:pPr>
      <w:r w:rsidRPr="00AE1C75">
        <w:rPr>
          <w:rFonts w:eastAsia="Calibri" w:cstheme="minorHAnsi"/>
          <w:b/>
          <w:color w:val="000000"/>
          <w:kern w:val="0"/>
          <w14:ligatures w14:val="none"/>
        </w:rPr>
        <w:t>Staff Authorised to Use Reasonable Force</w:t>
      </w:r>
    </w:p>
    <w:p w14:paraId="7485D163" w14:textId="77777777" w:rsidR="00C31DE7" w:rsidRPr="00AE1C75" w:rsidRDefault="00C31DE7" w:rsidP="00C31DE7">
      <w:pPr>
        <w:suppressAutoHyphens/>
        <w:autoSpaceDE w:val="0"/>
        <w:autoSpaceDN w:val="0"/>
        <w:spacing w:after="0" w:line="240" w:lineRule="auto"/>
        <w:rPr>
          <w:rFonts w:eastAsia="Calibri" w:cstheme="minorHAnsi"/>
          <w:color w:val="000000"/>
          <w:kern w:val="0"/>
          <w14:ligatures w14:val="none"/>
        </w:rPr>
      </w:pPr>
    </w:p>
    <w:p w14:paraId="4CBEBE12" w14:textId="50F2540B" w:rsidR="00C31DE7" w:rsidRPr="00AE1C75" w:rsidRDefault="00C31DE7" w:rsidP="00C31DE7">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Under Section 93 of the Education and Inspection Act (2006) and subsequent guidance published by the DfE in January 2016 entitled ‘</w:t>
      </w:r>
      <w:r w:rsidRPr="00AE1C75">
        <w:rPr>
          <w:rFonts w:eastAsia="Calibri" w:cstheme="minorHAnsi"/>
          <w:kern w:val="0"/>
          <w14:ligatures w14:val="none"/>
        </w:rPr>
        <w:t>Behaviour and Discipline in Schools – Guidance for Head</w:t>
      </w:r>
      <w:r w:rsidR="00255FD7" w:rsidRPr="00AE1C75">
        <w:rPr>
          <w:rFonts w:eastAsia="Calibri" w:cstheme="minorHAnsi"/>
          <w:kern w:val="0"/>
          <w14:ligatures w14:val="none"/>
        </w:rPr>
        <w:t>te</w:t>
      </w:r>
      <w:r w:rsidRPr="00AE1C75">
        <w:rPr>
          <w:rFonts w:eastAsia="Calibri" w:cstheme="minorHAnsi"/>
          <w:kern w:val="0"/>
          <w14:ligatures w14:val="none"/>
        </w:rPr>
        <w:t>achers and Staff</w:t>
      </w:r>
      <w:r w:rsidRPr="00AE1C75">
        <w:rPr>
          <w:rFonts w:eastAsia="Calibri" w:cstheme="minorHAnsi"/>
          <w:color w:val="000000"/>
          <w:kern w:val="0"/>
          <w14:ligatures w14:val="none"/>
        </w:rPr>
        <w:t xml:space="preserve">’ the </w:t>
      </w:r>
      <w:r w:rsidR="00255FD7" w:rsidRPr="00AE1C75">
        <w:rPr>
          <w:rFonts w:eastAsia="Calibri" w:cstheme="minorHAnsi"/>
          <w:color w:val="000000"/>
          <w:kern w:val="0"/>
          <w14:ligatures w14:val="none"/>
        </w:rPr>
        <w:t>H</w:t>
      </w:r>
      <w:r w:rsidRPr="00AE1C75">
        <w:rPr>
          <w:rFonts w:eastAsia="Calibri" w:cstheme="minorHAnsi"/>
          <w:color w:val="000000"/>
          <w:kern w:val="0"/>
          <w14:ligatures w14:val="none"/>
        </w:rPr>
        <w:t xml:space="preserve">eadteacher </w:t>
      </w:r>
      <w:r w:rsidR="00D770E7" w:rsidRPr="00AE1C75">
        <w:rPr>
          <w:rFonts w:eastAsia="Calibri" w:cstheme="minorHAnsi"/>
          <w:color w:val="000000"/>
          <w:kern w:val="0"/>
          <w14:ligatures w14:val="none"/>
        </w:rPr>
        <w:t>at</w:t>
      </w:r>
      <w:r w:rsidRPr="00AE1C75">
        <w:rPr>
          <w:rFonts w:eastAsia="Calibri" w:cstheme="minorHAnsi"/>
          <w:color w:val="000000"/>
          <w:kern w:val="0"/>
          <w14:ligatures w14:val="none"/>
        </w:rPr>
        <w:t xml:space="preserve"> our school is empowered to authorise those members of his/her staff to use reasonable force.</w:t>
      </w:r>
    </w:p>
    <w:p w14:paraId="4C8EA329" w14:textId="77777777" w:rsidR="00C31DE7" w:rsidRPr="00AE1C75" w:rsidRDefault="00C31DE7" w:rsidP="00C31DE7">
      <w:pPr>
        <w:suppressAutoHyphens/>
        <w:autoSpaceDE w:val="0"/>
        <w:autoSpaceDN w:val="0"/>
        <w:spacing w:after="0" w:line="240" w:lineRule="auto"/>
        <w:rPr>
          <w:rFonts w:eastAsia="Calibri" w:cstheme="minorHAnsi"/>
          <w:color w:val="000000"/>
          <w:kern w:val="0"/>
          <w14:ligatures w14:val="none"/>
        </w:rPr>
      </w:pPr>
    </w:p>
    <w:p w14:paraId="171647F2" w14:textId="3CA801B7" w:rsidR="00C31DE7" w:rsidRPr="00AE1C75" w:rsidRDefault="00C31DE7" w:rsidP="00C31DE7">
      <w:pPr>
        <w:suppressAutoHyphens/>
        <w:autoSpaceDE w:val="0"/>
        <w:autoSpaceDN w:val="0"/>
        <w:spacing w:after="0" w:line="240" w:lineRule="auto"/>
        <w:rPr>
          <w:rFonts w:eastAsia="Calibri" w:cstheme="minorHAnsi"/>
          <w:kern w:val="0"/>
          <w14:ligatures w14:val="none"/>
        </w:rPr>
      </w:pPr>
      <w:r w:rsidRPr="00AE1C75">
        <w:rPr>
          <w:rFonts w:eastAsia="Calibri" w:cstheme="minorHAnsi"/>
          <w:color w:val="000000"/>
          <w:kern w:val="0"/>
          <w14:ligatures w14:val="none"/>
        </w:rPr>
        <w:t>Here at</w:t>
      </w:r>
      <w:r w:rsidR="00F0721A" w:rsidRPr="00AE1C75">
        <w:rPr>
          <w:rFonts w:eastAsia="Calibri" w:cstheme="minorHAnsi"/>
          <w:b/>
          <w:color w:val="FF0000"/>
          <w:kern w:val="0"/>
          <w14:ligatures w14:val="none"/>
        </w:rPr>
        <w:t xml:space="preserve"> (insert name of school/setting) </w:t>
      </w:r>
      <w:r w:rsidRPr="00AE1C75">
        <w:rPr>
          <w:rFonts w:eastAsia="Calibri" w:cstheme="minorHAnsi"/>
          <w:color w:val="848484"/>
          <w:kern w:val="0"/>
          <w14:ligatures w14:val="none"/>
        </w:rPr>
        <w:t xml:space="preserve"> </w:t>
      </w:r>
      <w:r w:rsidRPr="00AE1C75">
        <w:rPr>
          <w:rFonts w:eastAsia="Calibri" w:cstheme="minorHAnsi"/>
          <w:color w:val="000000"/>
          <w:kern w:val="0"/>
          <w14:ligatures w14:val="none"/>
        </w:rPr>
        <w:t xml:space="preserve">School the </w:t>
      </w:r>
      <w:r w:rsidR="00F0721A" w:rsidRPr="00AE1C75">
        <w:rPr>
          <w:rFonts w:eastAsia="Calibri" w:cstheme="minorHAnsi"/>
          <w:color w:val="000000"/>
          <w:kern w:val="0"/>
          <w14:ligatures w14:val="none"/>
        </w:rPr>
        <w:t>Headteacher</w:t>
      </w:r>
      <w:r w:rsidRPr="00AE1C75">
        <w:rPr>
          <w:rFonts w:eastAsia="Calibri" w:cstheme="minorHAnsi"/>
          <w:color w:val="000000"/>
          <w:kern w:val="0"/>
          <w14:ligatures w14:val="none"/>
        </w:rPr>
        <w:t xml:space="preserve"> has empowered the following members of staff to use reasonable force:</w:t>
      </w:r>
    </w:p>
    <w:p w14:paraId="4CD2BF8B" w14:textId="4C81A6AF" w:rsidR="00C31DE7" w:rsidRPr="00AE1C75" w:rsidRDefault="00C31DE7" w:rsidP="00C31DE7">
      <w:pPr>
        <w:numPr>
          <w:ilvl w:val="0"/>
          <w:numId w:val="3"/>
        </w:numPr>
        <w:suppressAutoHyphens/>
        <w:autoSpaceDE w:val="0"/>
        <w:autoSpaceDN w:val="0"/>
        <w:spacing w:after="0" w:line="240" w:lineRule="auto"/>
        <w:contextualSpacing/>
        <w:textAlignment w:val="baseline"/>
        <w:rPr>
          <w:rFonts w:eastAsia="Calibri" w:cstheme="minorHAnsi"/>
          <w:color w:val="000000"/>
          <w:kern w:val="0"/>
          <w14:ligatures w14:val="none"/>
        </w:rPr>
      </w:pPr>
      <w:r w:rsidRPr="00AE1C75">
        <w:rPr>
          <w:rFonts w:eastAsia="Calibri" w:cstheme="minorHAnsi"/>
          <w:color w:val="000000"/>
          <w:kern w:val="0"/>
          <w14:ligatures w14:val="none"/>
        </w:rPr>
        <w:t>Teachers and any member of staff who ha</w:t>
      </w:r>
      <w:r w:rsidR="001026DD" w:rsidRPr="00AE1C75">
        <w:rPr>
          <w:rFonts w:eastAsia="Calibri" w:cstheme="minorHAnsi"/>
          <w:color w:val="000000"/>
          <w:kern w:val="0"/>
          <w14:ligatures w14:val="none"/>
        </w:rPr>
        <w:t xml:space="preserve">ve </w:t>
      </w:r>
      <w:r w:rsidR="00964AB5" w:rsidRPr="00AE1C75">
        <w:rPr>
          <w:rFonts w:eastAsia="Calibri" w:cstheme="minorHAnsi"/>
          <w:color w:val="000000"/>
          <w:kern w:val="0"/>
          <w14:ligatures w14:val="none"/>
        </w:rPr>
        <w:t xml:space="preserve">direct responsibility and </w:t>
      </w:r>
      <w:r w:rsidR="001026DD" w:rsidRPr="00AE1C75">
        <w:rPr>
          <w:rFonts w:eastAsia="Calibri" w:cstheme="minorHAnsi"/>
          <w:color w:val="000000"/>
          <w:kern w:val="0"/>
          <w14:ligatures w14:val="none"/>
        </w:rPr>
        <w:t xml:space="preserve">a </w:t>
      </w:r>
      <w:r w:rsidR="00964AB5" w:rsidRPr="00AE1C75">
        <w:rPr>
          <w:rFonts w:eastAsia="Calibri" w:cstheme="minorHAnsi"/>
          <w:color w:val="000000"/>
          <w:kern w:val="0"/>
          <w14:ligatures w14:val="none"/>
        </w:rPr>
        <w:t>duty of care</w:t>
      </w:r>
      <w:r w:rsidRPr="00AE1C75">
        <w:rPr>
          <w:rFonts w:eastAsia="Calibri" w:cstheme="minorHAnsi"/>
          <w:color w:val="000000"/>
          <w:kern w:val="0"/>
          <w14:ligatures w14:val="none"/>
        </w:rPr>
        <w:t xml:space="preserve"> of pupils in </w:t>
      </w:r>
      <w:proofErr w:type="gramStart"/>
      <w:r w:rsidR="001026DD" w:rsidRPr="00AE1C75">
        <w:rPr>
          <w:rFonts w:eastAsia="Calibri" w:cstheme="minorHAnsi"/>
          <w:color w:val="000000"/>
          <w:kern w:val="0"/>
          <w14:ligatures w14:val="none"/>
        </w:rPr>
        <w:t>school</w:t>
      </w:r>
      <w:proofErr w:type="gramEnd"/>
    </w:p>
    <w:p w14:paraId="4C0B0CEA" w14:textId="24E46E87" w:rsidR="00C31DE7" w:rsidRPr="00AE1C75" w:rsidRDefault="00C31DE7" w:rsidP="00C31DE7">
      <w:pPr>
        <w:numPr>
          <w:ilvl w:val="0"/>
          <w:numId w:val="3"/>
        </w:numPr>
        <w:suppressAutoHyphens/>
        <w:autoSpaceDE w:val="0"/>
        <w:autoSpaceDN w:val="0"/>
        <w:spacing w:after="0" w:line="240" w:lineRule="auto"/>
        <w:contextualSpacing/>
        <w:textAlignment w:val="baseline"/>
        <w:rPr>
          <w:rFonts w:eastAsia="Calibri" w:cstheme="minorHAnsi"/>
          <w:color w:val="000000"/>
          <w:kern w:val="0"/>
          <w14:ligatures w14:val="none"/>
        </w:rPr>
      </w:pPr>
      <w:r w:rsidRPr="00AE1C75">
        <w:rPr>
          <w:rFonts w:eastAsia="Calibri" w:cstheme="minorHAnsi"/>
          <w:color w:val="000000"/>
          <w:kern w:val="0"/>
          <w14:ligatures w14:val="none"/>
        </w:rPr>
        <w:t>Other members of staff such as site management and administrative teams also have the power to use reasonable force if a circumstance should arise in which immediate action should be taken</w:t>
      </w:r>
      <w:r w:rsidR="009421EF" w:rsidRPr="00AE1C75">
        <w:rPr>
          <w:rFonts w:eastAsia="Calibri" w:cstheme="minorHAnsi"/>
          <w:color w:val="000000"/>
          <w:kern w:val="0"/>
          <w14:ligatures w14:val="none"/>
        </w:rPr>
        <w:t xml:space="preserve"> to reduce </w:t>
      </w:r>
      <w:r w:rsidR="00481C2E" w:rsidRPr="00AE1C75">
        <w:rPr>
          <w:rFonts w:eastAsia="Calibri" w:cstheme="minorHAnsi"/>
          <w:color w:val="000000"/>
          <w:kern w:val="0"/>
          <w14:ligatures w14:val="none"/>
        </w:rPr>
        <w:t xml:space="preserve">the risk of </w:t>
      </w:r>
      <w:proofErr w:type="gramStart"/>
      <w:r w:rsidR="00481C2E" w:rsidRPr="00AE1C75">
        <w:rPr>
          <w:rFonts w:eastAsia="Calibri" w:cstheme="minorHAnsi"/>
          <w:color w:val="000000"/>
          <w:kern w:val="0"/>
          <w14:ligatures w14:val="none"/>
        </w:rPr>
        <w:t>harm</w:t>
      </w:r>
      <w:proofErr w:type="gramEnd"/>
    </w:p>
    <w:p w14:paraId="009F2DC5" w14:textId="77777777" w:rsidR="006C0AF3" w:rsidRPr="00AE1C75" w:rsidRDefault="006C0AF3">
      <w:pPr>
        <w:rPr>
          <w:rFonts w:cstheme="minorHAnsi"/>
          <w:b/>
          <w:bCs/>
          <w:u w:val="single"/>
        </w:rPr>
      </w:pPr>
    </w:p>
    <w:p w14:paraId="5B91559B" w14:textId="77777777" w:rsidR="004A60CA" w:rsidRPr="004A60CA" w:rsidRDefault="004A60CA" w:rsidP="004A60CA">
      <w:pPr>
        <w:rPr>
          <w:rFonts w:cstheme="minorHAnsi"/>
          <w:kern w:val="0"/>
          <w14:ligatures w14:val="none"/>
        </w:rPr>
      </w:pPr>
      <w:r w:rsidRPr="004A60CA">
        <w:rPr>
          <w:rFonts w:cstheme="minorHAnsi"/>
          <w:b/>
          <w:bCs/>
          <w:kern w:val="0"/>
          <w14:ligatures w14:val="none"/>
        </w:rPr>
        <w:t>The</w:t>
      </w:r>
      <w:r w:rsidRPr="004A60CA">
        <w:rPr>
          <w:rFonts w:cstheme="minorHAnsi"/>
          <w:kern w:val="0"/>
          <w14:ligatures w14:val="none"/>
        </w:rPr>
        <w:t xml:space="preserve"> </w:t>
      </w:r>
      <w:r w:rsidRPr="004A60CA">
        <w:rPr>
          <w:rFonts w:cstheme="minorHAnsi"/>
          <w:b/>
          <w:bCs/>
          <w:kern w:val="0"/>
          <w14:ligatures w14:val="none"/>
        </w:rPr>
        <w:t>Designated Safeguarding Lead</w:t>
      </w:r>
      <w:r w:rsidRPr="004A60CA">
        <w:rPr>
          <w:rFonts w:cstheme="minorHAnsi"/>
          <w:color w:val="FF0000"/>
          <w:kern w:val="0"/>
          <w14:ligatures w14:val="none"/>
        </w:rPr>
        <w:t>/Leads</w:t>
      </w:r>
      <w:r w:rsidRPr="004A60CA">
        <w:rPr>
          <w:rFonts w:cstheme="minorHAnsi"/>
          <w:kern w:val="0"/>
          <w14:ligatures w14:val="none"/>
        </w:rPr>
        <w:t xml:space="preserve"> (DSL) and their Deputy</w:t>
      </w:r>
      <w:r w:rsidRPr="004A60CA">
        <w:rPr>
          <w:rFonts w:cstheme="minorHAnsi"/>
          <w:color w:val="FF0000"/>
          <w:kern w:val="0"/>
          <w14:ligatures w14:val="none"/>
        </w:rPr>
        <w:t>/Deputies</w:t>
      </w:r>
      <w:r w:rsidRPr="004A60CA">
        <w:rPr>
          <w:rFonts w:cstheme="minorHAnsi"/>
          <w:kern w:val="0"/>
          <w14:ligatures w14:val="none"/>
        </w:rPr>
        <w:t xml:space="preserve"> in our school is</w:t>
      </w:r>
      <w:r w:rsidRPr="004A60CA">
        <w:rPr>
          <w:rFonts w:cstheme="minorHAnsi"/>
          <w:color w:val="FF0000"/>
          <w:kern w:val="0"/>
          <w14:ligatures w14:val="none"/>
        </w:rPr>
        <w:t xml:space="preserve">/are: (insert names here) </w:t>
      </w:r>
      <w:r w:rsidRPr="004A60CA">
        <w:rPr>
          <w:rFonts w:cstheme="minorHAnsi"/>
          <w:kern w:val="0"/>
          <w14:ligatures w14:val="none"/>
        </w:rPr>
        <w:t xml:space="preserve">Safeguarding is the responsibility of all, however all staff, parents/carers and pupils need to be aware of who to report to and how to report any safeguarding concerns.  </w:t>
      </w:r>
    </w:p>
    <w:p w14:paraId="718DF1D9" w14:textId="54850433" w:rsidR="004A60CA" w:rsidRPr="004A60CA" w:rsidRDefault="004A60CA" w:rsidP="004A60CA">
      <w:pPr>
        <w:rPr>
          <w:rFonts w:cstheme="minorHAnsi"/>
          <w:color w:val="FF0000"/>
          <w:kern w:val="0"/>
          <w14:ligatures w14:val="none"/>
        </w:rPr>
      </w:pPr>
      <w:r w:rsidRPr="004A60CA">
        <w:rPr>
          <w:rFonts w:cstheme="minorHAnsi"/>
          <w:b/>
          <w:bCs/>
          <w:kern w:val="0"/>
          <w14:ligatures w14:val="none"/>
        </w:rPr>
        <w:t>The nominated Governor</w:t>
      </w:r>
      <w:r w:rsidRPr="004A60CA">
        <w:rPr>
          <w:rFonts w:cstheme="minorHAnsi"/>
          <w:kern w:val="0"/>
          <w14:ligatures w14:val="none"/>
        </w:rPr>
        <w:t xml:space="preserve"> with responsibility for </w:t>
      </w:r>
      <w:r w:rsidRPr="00AE1C75">
        <w:rPr>
          <w:rFonts w:cstheme="minorHAnsi"/>
          <w:kern w:val="0"/>
          <w14:ligatures w14:val="none"/>
        </w:rPr>
        <w:t>Behaviour</w:t>
      </w:r>
      <w:r w:rsidRPr="004A60CA">
        <w:rPr>
          <w:rFonts w:cstheme="minorHAnsi"/>
          <w:kern w:val="0"/>
          <w14:ligatures w14:val="none"/>
        </w:rPr>
        <w:t xml:space="preserve"> is </w:t>
      </w:r>
      <w:r w:rsidRPr="004A60CA">
        <w:rPr>
          <w:rFonts w:cstheme="minorHAnsi"/>
          <w:color w:val="FF0000"/>
          <w:kern w:val="0"/>
          <w14:ligatures w14:val="none"/>
        </w:rPr>
        <w:t>(insert name here).</w:t>
      </w:r>
    </w:p>
    <w:p w14:paraId="7369ADAB" w14:textId="77777777" w:rsidR="00D44E19" w:rsidRPr="00AE1C75" w:rsidRDefault="00D44E19">
      <w:pPr>
        <w:rPr>
          <w:rFonts w:cstheme="minorHAnsi"/>
          <w:b/>
          <w:bCs/>
          <w:u w:val="single"/>
        </w:rPr>
      </w:pPr>
    </w:p>
    <w:p w14:paraId="37595A2A" w14:textId="77777777" w:rsidR="00820286" w:rsidRPr="00AE1C75" w:rsidRDefault="00820286" w:rsidP="00820286">
      <w:pPr>
        <w:autoSpaceDE w:val="0"/>
        <w:spacing w:after="0" w:line="240" w:lineRule="auto"/>
        <w:rPr>
          <w:rFonts w:cstheme="minorHAnsi"/>
          <w:b/>
          <w:color w:val="000000"/>
        </w:rPr>
      </w:pPr>
      <w:r w:rsidRPr="00AE1C75">
        <w:rPr>
          <w:rFonts w:cstheme="minorHAnsi"/>
          <w:b/>
          <w:color w:val="000000"/>
        </w:rPr>
        <w:t>Deciding Whether to Use Reasonable Force</w:t>
      </w:r>
    </w:p>
    <w:p w14:paraId="79E4C483" w14:textId="77777777" w:rsidR="00820286" w:rsidRPr="00AE1C75" w:rsidRDefault="00820286" w:rsidP="00820286">
      <w:pPr>
        <w:autoSpaceDE w:val="0"/>
        <w:spacing w:after="0" w:line="240" w:lineRule="auto"/>
        <w:rPr>
          <w:rFonts w:cstheme="minorHAnsi"/>
          <w:color w:val="000000"/>
        </w:rPr>
      </w:pPr>
    </w:p>
    <w:p w14:paraId="5853CBD3" w14:textId="04487B31" w:rsidR="00820286" w:rsidRPr="00AE1C75" w:rsidRDefault="00820286" w:rsidP="00820286">
      <w:pPr>
        <w:autoSpaceDE w:val="0"/>
        <w:spacing w:after="0" w:line="240" w:lineRule="auto"/>
        <w:rPr>
          <w:rFonts w:cstheme="minorHAnsi"/>
          <w:i/>
          <w:iCs/>
          <w:color w:val="000000"/>
        </w:rPr>
      </w:pPr>
      <w:r w:rsidRPr="00AE1C75">
        <w:rPr>
          <w:rFonts w:cstheme="minorHAnsi"/>
          <w:i/>
          <w:iCs/>
          <w:color w:val="000000"/>
        </w:rPr>
        <w:t xml:space="preserve">Under </w:t>
      </w:r>
      <w:r w:rsidR="0082141F" w:rsidRPr="00AE1C75">
        <w:rPr>
          <w:rFonts w:cstheme="minorHAnsi"/>
          <w:i/>
          <w:iCs/>
          <w:color w:val="000000"/>
        </w:rPr>
        <w:t>Section 93 of the Education and Inspection Act (2006)</w:t>
      </w:r>
      <w:r w:rsidRPr="00AE1C75">
        <w:rPr>
          <w:rFonts w:cstheme="minorHAnsi"/>
          <w:i/>
          <w:iCs/>
          <w:color w:val="000000"/>
        </w:rPr>
        <w:t>, members of staff are empowered to use reasonable force to prevent a pupil from or stop them continuing:</w:t>
      </w:r>
    </w:p>
    <w:p w14:paraId="21BF4FC5" w14:textId="77777777" w:rsidR="00820286" w:rsidRPr="00AE1C75" w:rsidRDefault="00820286" w:rsidP="00820286">
      <w:pPr>
        <w:autoSpaceDE w:val="0"/>
        <w:spacing w:after="0" w:line="240" w:lineRule="auto"/>
        <w:rPr>
          <w:rFonts w:cstheme="minorHAnsi"/>
          <w:i/>
          <w:iCs/>
          <w:color w:val="000000"/>
        </w:rPr>
      </w:pPr>
    </w:p>
    <w:p w14:paraId="4364048B" w14:textId="45FAB2A1" w:rsidR="00820286" w:rsidRPr="00AE1C75" w:rsidRDefault="00820286" w:rsidP="00820286">
      <w:pPr>
        <w:pStyle w:val="ListParagraph"/>
        <w:numPr>
          <w:ilvl w:val="0"/>
          <w:numId w:val="5"/>
        </w:numPr>
        <w:suppressAutoHyphens/>
        <w:autoSpaceDE w:val="0"/>
        <w:autoSpaceDN w:val="0"/>
        <w:spacing w:after="0" w:line="240" w:lineRule="auto"/>
        <w:ind w:left="567" w:hanging="425"/>
        <w:rPr>
          <w:rFonts w:cstheme="minorHAnsi"/>
          <w:i/>
          <w:iCs/>
          <w:color w:val="000000"/>
        </w:rPr>
      </w:pPr>
      <w:r w:rsidRPr="00AE1C75">
        <w:rPr>
          <w:rFonts w:cstheme="minorHAnsi"/>
          <w:i/>
          <w:iCs/>
          <w:color w:val="000000"/>
        </w:rPr>
        <w:t xml:space="preserve">committing any </w:t>
      </w:r>
      <w:r w:rsidR="00D770E7" w:rsidRPr="00AE1C75">
        <w:rPr>
          <w:rFonts w:cstheme="minorHAnsi"/>
          <w:i/>
          <w:iCs/>
          <w:color w:val="000000"/>
        </w:rPr>
        <w:t>offence</w:t>
      </w:r>
    </w:p>
    <w:p w14:paraId="6F0F2960" w14:textId="4B652ADC" w:rsidR="00820286" w:rsidRPr="00AE1C75" w:rsidRDefault="00820286" w:rsidP="00820286">
      <w:pPr>
        <w:pStyle w:val="ListParagraph"/>
        <w:numPr>
          <w:ilvl w:val="0"/>
          <w:numId w:val="5"/>
        </w:numPr>
        <w:suppressAutoHyphens/>
        <w:autoSpaceDE w:val="0"/>
        <w:autoSpaceDN w:val="0"/>
        <w:spacing w:after="0" w:line="240" w:lineRule="auto"/>
        <w:ind w:left="567" w:hanging="425"/>
        <w:rPr>
          <w:rFonts w:cstheme="minorHAnsi"/>
          <w:i/>
          <w:iCs/>
          <w:color w:val="000000"/>
        </w:rPr>
      </w:pPr>
      <w:r w:rsidRPr="00AE1C75">
        <w:rPr>
          <w:rFonts w:cstheme="minorHAnsi"/>
          <w:i/>
          <w:iCs/>
          <w:color w:val="000000"/>
        </w:rPr>
        <w:t>causing personal injury to, or damage to the property of, any person (including the pupil himself); or</w:t>
      </w:r>
    </w:p>
    <w:p w14:paraId="33B342C2" w14:textId="3DA3AE5E" w:rsidR="00820286" w:rsidRPr="00AE1C75" w:rsidRDefault="00820286" w:rsidP="00820286">
      <w:pPr>
        <w:pStyle w:val="ListParagraph"/>
        <w:numPr>
          <w:ilvl w:val="0"/>
          <w:numId w:val="5"/>
        </w:numPr>
        <w:suppressAutoHyphens/>
        <w:autoSpaceDE w:val="0"/>
        <w:autoSpaceDN w:val="0"/>
        <w:spacing w:after="0" w:line="240" w:lineRule="auto"/>
        <w:ind w:left="567" w:hanging="425"/>
        <w:rPr>
          <w:rFonts w:cstheme="minorHAnsi"/>
          <w:i/>
          <w:iCs/>
          <w:color w:val="000000"/>
        </w:rPr>
      </w:pPr>
      <w:r w:rsidRPr="00AE1C75">
        <w:rPr>
          <w:rFonts w:cstheme="minorHAnsi"/>
          <w:i/>
          <w:iCs/>
          <w:color w:val="000000"/>
        </w:rPr>
        <w:t>prejudicing the maintenance of good order and discipline at the school or among any pupils receiving education at the school, whether during a teaching session or otherwise</w:t>
      </w:r>
    </w:p>
    <w:p w14:paraId="7F14E21E" w14:textId="77777777" w:rsidR="00820286" w:rsidRPr="00AE1C75" w:rsidRDefault="00820286" w:rsidP="00820286">
      <w:pPr>
        <w:autoSpaceDE w:val="0"/>
        <w:spacing w:after="0" w:line="240" w:lineRule="auto"/>
        <w:rPr>
          <w:rFonts w:cstheme="minorHAnsi"/>
          <w:i/>
          <w:iCs/>
          <w:color w:val="000000"/>
        </w:rPr>
      </w:pPr>
    </w:p>
    <w:p w14:paraId="307C921F" w14:textId="77777777" w:rsidR="00CC1968" w:rsidRPr="00AE1C75" w:rsidRDefault="00CC1968" w:rsidP="00820286">
      <w:pPr>
        <w:autoSpaceDE w:val="0"/>
        <w:spacing w:after="0" w:line="240" w:lineRule="auto"/>
        <w:rPr>
          <w:rFonts w:cstheme="minorHAnsi"/>
          <w:color w:val="000000"/>
        </w:rPr>
      </w:pPr>
    </w:p>
    <w:p w14:paraId="5F338A57" w14:textId="38A1C12C" w:rsidR="00820286" w:rsidRPr="00AE1C75" w:rsidRDefault="00820286" w:rsidP="00820286">
      <w:pPr>
        <w:autoSpaceDE w:val="0"/>
        <w:spacing w:after="0" w:line="240" w:lineRule="auto"/>
        <w:rPr>
          <w:rFonts w:cstheme="minorHAnsi"/>
          <w:color w:val="000000"/>
        </w:rPr>
      </w:pPr>
      <w:r w:rsidRPr="00AE1C75">
        <w:rPr>
          <w:rFonts w:cstheme="minorHAnsi"/>
          <w:color w:val="000000"/>
        </w:rPr>
        <w:t xml:space="preserve">All members of staff will make decisions about when, </w:t>
      </w:r>
      <w:r w:rsidR="00D770E7" w:rsidRPr="00AE1C75">
        <w:rPr>
          <w:rFonts w:cstheme="minorHAnsi"/>
          <w:color w:val="000000"/>
        </w:rPr>
        <w:t>how,</w:t>
      </w:r>
      <w:r w:rsidRPr="00AE1C75">
        <w:rPr>
          <w:rFonts w:cstheme="minorHAnsi"/>
          <w:color w:val="000000"/>
        </w:rPr>
        <w:t xml:space="preserve"> and why to use reasonable force.  To help staff in making decisions about using reasonable force the following considerations may be useful:</w:t>
      </w:r>
    </w:p>
    <w:p w14:paraId="574F05BE" w14:textId="77777777" w:rsidR="00820286" w:rsidRPr="00AE1C75" w:rsidRDefault="00820286" w:rsidP="00820286">
      <w:pPr>
        <w:autoSpaceDE w:val="0"/>
        <w:spacing w:after="0" w:line="240" w:lineRule="auto"/>
        <w:rPr>
          <w:rFonts w:cstheme="minorHAnsi"/>
          <w:color w:val="000000"/>
        </w:rPr>
      </w:pPr>
    </w:p>
    <w:p w14:paraId="09D90BBB" w14:textId="77777777" w:rsidR="009F1509" w:rsidRPr="00AE1C75" w:rsidRDefault="009F1509" w:rsidP="00CC1968">
      <w:pPr>
        <w:suppressAutoHyphens/>
        <w:autoSpaceDE w:val="0"/>
        <w:autoSpaceDN w:val="0"/>
        <w:spacing w:after="0" w:line="240" w:lineRule="auto"/>
        <w:rPr>
          <w:rFonts w:cstheme="minorHAnsi"/>
          <w:color w:val="000000"/>
        </w:rPr>
      </w:pPr>
    </w:p>
    <w:p w14:paraId="0D9C3792" w14:textId="032A042E" w:rsidR="00820286" w:rsidRPr="00AE1C75" w:rsidRDefault="00820286" w:rsidP="00820286">
      <w:pPr>
        <w:pStyle w:val="ListParagraph"/>
        <w:numPr>
          <w:ilvl w:val="0"/>
          <w:numId w:val="6"/>
        </w:numPr>
        <w:suppressAutoHyphens/>
        <w:autoSpaceDE w:val="0"/>
        <w:autoSpaceDN w:val="0"/>
        <w:spacing w:after="0" w:line="240" w:lineRule="auto"/>
        <w:ind w:left="567" w:hanging="425"/>
        <w:rPr>
          <w:rFonts w:cstheme="minorHAnsi"/>
          <w:color w:val="000000"/>
        </w:rPr>
      </w:pPr>
      <w:r w:rsidRPr="00AE1C75">
        <w:rPr>
          <w:rFonts w:cstheme="minorHAnsi"/>
          <w:color w:val="000000"/>
        </w:rPr>
        <w:lastRenderedPageBreak/>
        <w:t xml:space="preserve">whether the consequences of not intervening would have seriously endangered the wellbeing of a </w:t>
      </w:r>
      <w:r w:rsidR="00D770E7" w:rsidRPr="00AE1C75">
        <w:rPr>
          <w:rFonts w:cstheme="minorHAnsi"/>
          <w:color w:val="000000"/>
        </w:rPr>
        <w:t>person</w:t>
      </w:r>
    </w:p>
    <w:p w14:paraId="3D0CA4F2" w14:textId="7DEF0C68" w:rsidR="00820286" w:rsidRPr="00AE1C75" w:rsidRDefault="00820286" w:rsidP="00820286">
      <w:pPr>
        <w:pStyle w:val="ListParagraph"/>
        <w:numPr>
          <w:ilvl w:val="0"/>
          <w:numId w:val="6"/>
        </w:numPr>
        <w:suppressAutoHyphens/>
        <w:autoSpaceDE w:val="0"/>
        <w:autoSpaceDN w:val="0"/>
        <w:spacing w:after="0" w:line="240" w:lineRule="auto"/>
        <w:ind w:left="567" w:hanging="425"/>
        <w:rPr>
          <w:rFonts w:cstheme="minorHAnsi"/>
          <w:color w:val="000000"/>
        </w:rPr>
      </w:pPr>
      <w:r w:rsidRPr="00AE1C75">
        <w:rPr>
          <w:rFonts w:cstheme="minorHAnsi"/>
          <w:color w:val="000000"/>
        </w:rPr>
        <w:t xml:space="preserve">whether the consequences of not intervening would have caused serious and significant damage to </w:t>
      </w:r>
      <w:r w:rsidR="00D770E7" w:rsidRPr="00AE1C75">
        <w:rPr>
          <w:rFonts w:cstheme="minorHAnsi"/>
          <w:color w:val="000000"/>
        </w:rPr>
        <w:t>property</w:t>
      </w:r>
    </w:p>
    <w:p w14:paraId="2920A7A4" w14:textId="56BBFEB9" w:rsidR="00820286" w:rsidRPr="00AE1C75" w:rsidRDefault="00820286" w:rsidP="00820286">
      <w:pPr>
        <w:pStyle w:val="ListParagraph"/>
        <w:numPr>
          <w:ilvl w:val="0"/>
          <w:numId w:val="6"/>
        </w:numPr>
        <w:suppressAutoHyphens/>
        <w:autoSpaceDE w:val="0"/>
        <w:autoSpaceDN w:val="0"/>
        <w:spacing w:after="0" w:line="240" w:lineRule="auto"/>
        <w:ind w:left="567" w:hanging="425"/>
        <w:rPr>
          <w:rFonts w:cstheme="minorHAnsi"/>
          <w:color w:val="000000"/>
        </w:rPr>
      </w:pPr>
      <w:r w:rsidRPr="00AE1C75">
        <w:rPr>
          <w:rFonts w:cstheme="minorHAnsi"/>
          <w:color w:val="000000"/>
        </w:rPr>
        <w:t>whether the chance of achieving the desired outcome in a non</w:t>
      </w:r>
      <w:r w:rsidR="00F4717F" w:rsidRPr="00AE1C75">
        <w:rPr>
          <w:rFonts w:cstheme="minorHAnsi"/>
          <w:color w:val="000000"/>
        </w:rPr>
        <w:t>-</w:t>
      </w:r>
      <w:r w:rsidRPr="00AE1C75">
        <w:rPr>
          <w:rFonts w:cstheme="minorHAnsi"/>
          <w:color w:val="000000"/>
        </w:rPr>
        <w:t xml:space="preserve">physical way was </w:t>
      </w:r>
      <w:r w:rsidR="00D770E7" w:rsidRPr="00AE1C75">
        <w:rPr>
          <w:rFonts w:cstheme="minorHAnsi"/>
          <w:color w:val="000000"/>
        </w:rPr>
        <w:t>low</w:t>
      </w:r>
    </w:p>
    <w:p w14:paraId="64CBFC3E" w14:textId="7BCF7BEF" w:rsidR="00820286" w:rsidRPr="00AE1C75" w:rsidRDefault="0062192B" w:rsidP="00820286">
      <w:pPr>
        <w:pStyle w:val="ListParagraph"/>
        <w:numPr>
          <w:ilvl w:val="0"/>
          <w:numId w:val="6"/>
        </w:numPr>
        <w:suppressAutoHyphens/>
        <w:autoSpaceDE w:val="0"/>
        <w:autoSpaceDN w:val="0"/>
        <w:spacing w:after="0" w:line="240" w:lineRule="auto"/>
        <w:ind w:left="567" w:hanging="425"/>
        <w:rPr>
          <w:rFonts w:cstheme="minorHAnsi"/>
          <w:color w:val="000000"/>
        </w:rPr>
      </w:pPr>
      <w:r w:rsidRPr="00AE1C75">
        <w:rPr>
          <w:rFonts w:cstheme="minorHAnsi"/>
          <w:color w:val="000000"/>
        </w:rPr>
        <w:t>m</w:t>
      </w:r>
      <w:r w:rsidR="00E95CF3" w:rsidRPr="00AE1C75">
        <w:rPr>
          <w:rFonts w:cstheme="minorHAnsi"/>
          <w:color w:val="000000"/>
        </w:rPr>
        <w:t xml:space="preserve">aking an assessment on </w:t>
      </w:r>
      <w:r w:rsidR="00820286" w:rsidRPr="00AE1C75">
        <w:rPr>
          <w:rFonts w:cstheme="minorHAnsi"/>
          <w:color w:val="000000"/>
        </w:rPr>
        <w:t>the age, size, gender, developmental maturity of the persons involved</w:t>
      </w:r>
    </w:p>
    <w:p w14:paraId="0098C32C" w14:textId="77777777" w:rsidR="00820286" w:rsidRPr="00AE1C75" w:rsidRDefault="00820286" w:rsidP="00820286">
      <w:pPr>
        <w:autoSpaceDE w:val="0"/>
        <w:spacing w:after="0" w:line="240" w:lineRule="auto"/>
        <w:rPr>
          <w:rFonts w:cstheme="minorHAnsi"/>
          <w:color w:val="000000"/>
        </w:rPr>
      </w:pPr>
    </w:p>
    <w:p w14:paraId="176B03DA" w14:textId="4EFBC04F" w:rsidR="00820286" w:rsidRPr="00AE1C75" w:rsidRDefault="00820286" w:rsidP="00820286">
      <w:pPr>
        <w:autoSpaceDE w:val="0"/>
        <w:spacing w:after="0" w:line="240" w:lineRule="auto"/>
        <w:rPr>
          <w:rFonts w:cstheme="minorHAnsi"/>
          <w:color w:val="000000"/>
        </w:rPr>
      </w:pPr>
      <w:r w:rsidRPr="00AE1C75">
        <w:rPr>
          <w:rFonts w:cstheme="minorHAnsi"/>
          <w:color w:val="000000"/>
        </w:rPr>
        <w:t>Staff will be kept informed and have a duty to inform others about the</w:t>
      </w:r>
      <w:r w:rsidR="00C63DC3" w:rsidRPr="00AE1C75">
        <w:rPr>
          <w:rFonts w:cstheme="minorHAnsi"/>
          <w:color w:val="000000"/>
        </w:rPr>
        <w:t xml:space="preserve"> Personal Safety</w:t>
      </w:r>
      <w:r w:rsidRPr="00AE1C75">
        <w:rPr>
          <w:rFonts w:cstheme="minorHAnsi"/>
          <w:color w:val="000000"/>
        </w:rPr>
        <w:t xml:space="preserve"> </w:t>
      </w:r>
      <w:r w:rsidR="00C63DC3" w:rsidRPr="00AE1C75">
        <w:rPr>
          <w:rFonts w:cstheme="minorHAnsi"/>
          <w:color w:val="000000"/>
        </w:rPr>
        <w:t>P</w:t>
      </w:r>
      <w:r w:rsidRPr="00AE1C75">
        <w:rPr>
          <w:rFonts w:cstheme="minorHAnsi"/>
          <w:color w:val="000000"/>
        </w:rPr>
        <w:t>lans around specific pupils who can present risks to themselves and others. This may include information about SEN</w:t>
      </w:r>
      <w:r w:rsidR="00F4717F" w:rsidRPr="00AE1C75">
        <w:rPr>
          <w:rFonts w:cstheme="minorHAnsi"/>
          <w:color w:val="000000"/>
        </w:rPr>
        <w:t>D</w:t>
      </w:r>
      <w:r w:rsidRPr="00AE1C75">
        <w:rPr>
          <w:rFonts w:cstheme="minorHAnsi"/>
          <w:color w:val="000000"/>
        </w:rPr>
        <w:t xml:space="preserve">, personal </w:t>
      </w:r>
      <w:r w:rsidR="009466BF" w:rsidRPr="00AE1C75">
        <w:rPr>
          <w:rFonts w:cstheme="minorHAnsi"/>
          <w:color w:val="000000"/>
        </w:rPr>
        <w:t>circumstance,</w:t>
      </w:r>
      <w:r w:rsidRPr="00AE1C75">
        <w:rPr>
          <w:rFonts w:cstheme="minorHAnsi"/>
          <w:color w:val="000000"/>
        </w:rPr>
        <w:t xml:space="preserve"> and any experiences of trauma.</w:t>
      </w:r>
    </w:p>
    <w:p w14:paraId="65BFD6B1" w14:textId="77777777" w:rsidR="006C0AF3" w:rsidRPr="00AE1C75" w:rsidRDefault="006C0AF3">
      <w:pPr>
        <w:rPr>
          <w:rFonts w:cstheme="minorHAnsi"/>
          <w:b/>
          <w:bCs/>
          <w:u w:val="single"/>
        </w:rPr>
      </w:pPr>
    </w:p>
    <w:p w14:paraId="6E2BCB2B" w14:textId="005D95FE" w:rsidR="00235AD1" w:rsidRPr="00AE1C75" w:rsidRDefault="00235AD1" w:rsidP="00235AD1">
      <w:pPr>
        <w:pStyle w:val="ListParagraph"/>
        <w:numPr>
          <w:ilvl w:val="0"/>
          <w:numId w:val="7"/>
        </w:numPr>
        <w:rPr>
          <w:rFonts w:cstheme="minorHAnsi"/>
          <w:b/>
          <w:bCs/>
          <w:u w:val="single"/>
        </w:rPr>
      </w:pPr>
      <w:r w:rsidRPr="00AE1C75">
        <w:rPr>
          <w:rFonts w:cstheme="minorHAnsi"/>
          <w:b/>
          <w:bCs/>
          <w:u w:val="single"/>
        </w:rPr>
        <w:t>School Expectations</w:t>
      </w:r>
    </w:p>
    <w:p w14:paraId="607DF279" w14:textId="6B81BAA6" w:rsidR="00235AD1" w:rsidRPr="00AE1C75" w:rsidRDefault="00235AD1" w:rsidP="00235AD1">
      <w:pPr>
        <w:rPr>
          <w:rFonts w:cstheme="minorHAnsi"/>
        </w:rPr>
      </w:pPr>
      <w:r w:rsidRPr="00AE1C75">
        <w:rPr>
          <w:rFonts w:cstheme="minorHAnsi"/>
        </w:rPr>
        <w:t xml:space="preserve">All staff should adopt a positive approach to improving behaviour to reward effort and build self-esteem.  We work in partnerships with those who know the child best </w:t>
      </w:r>
      <w:r w:rsidR="00D770E7" w:rsidRPr="00AE1C75">
        <w:rPr>
          <w:rFonts w:cstheme="minorHAnsi"/>
        </w:rPr>
        <w:t>to:</w:t>
      </w:r>
    </w:p>
    <w:p w14:paraId="10F48A7C" w14:textId="4A571245" w:rsidR="00235AD1" w:rsidRPr="00AE1C75" w:rsidRDefault="00235AD1" w:rsidP="00235AD1">
      <w:pPr>
        <w:pStyle w:val="ListParagraph"/>
        <w:numPr>
          <w:ilvl w:val="0"/>
          <w:numId w:val="8"/>
        </w:numPr>
        <w:rPr>
          <w:rFonts w:cstheme="minorHAnsi"/>
          <w:b/>
          <w:bCs/>
        </w:rPr>
      </w:pPr>
      <w:r w:rsidRPr="00AE1C75">
        <w:rPr>
          <w:rFonts w:cstheme="minorHAnsi"/>
          <w:b/>
          <w:bCs/>
        </w:rPr>
        <w:t xml:space="preserve">Establish the functions of behaviours being </w:t>
      </w:r>
      <w:r w:rsidR="00D770E7" w:rsidRPr="00AE1C75">
        <w:rPr>
          <w:rFonts w:cstheme="minorHAnsi"/>
          <w:b/>
          <w:bCs/>
        </w:rPr>
        <w:t>displayed</w:t>
      </w:r>
    </w:p>
    <w:p w14:paraId="1B36C6F4" w14:textId="0964C0D4" w:rsidR="00235AD1" w:rsidRPr="00AE1C75" w:rsidRDefault="00235AD1" w:rsidP="00235AD1">
      <w:pPr>
        <w:pStyle w:val="ListParagraph"/>
        <w:numPr>
          <w:ilvl w:val="0"/>
          <w:numId w:val="8"/>
        </w:numPr>
        <w:rPr>
          <w:rFonts w:cstheme="minorHAnsi"/>
          <w:b/>
          <w:bCs/>
        </w:rPr>
      </w:pPr>
      <w:r w:rsidRPr="00AE1C75">
        <w:rPr>
          <w:rFonts w:cstheme="minorHAnsi"/>
          <w:b/>
          <w:bCs/>
        </w:rPr>
        <w:t xml:space="preserve">Understand the factors that may influence a child’s </w:t>
      </w:r>
      <w:r w:rsidR="00D770E7" w:rsidRPr="00AE1C75">
        <w:rPr>
          <w:rFonts w:cstheme="minorHAnsi"/>
          <w:b/>
          <w:bCs/>
        </w:rPr>
        <w:t>behaviour</w:t>
      </w:r>
    </w:p>
    <w:p w14:paraId="71DC595D" w14:textId="6A70FA8C" w:rsidR="00235AD1" w:rsidRPr="00AE1C75" w:rsidRDefault="00235AD1" w:rsidP="00235AD1">
      <w:pPr>
        <w:pStyle w:val="ListParagraph"/>
        <w:numPr>
          <w:ilvl w:val="0"/>
          <w:numId w:val="8"/>
        </w:numPr>
        <w:rPr>
          <w:rFonts w:cstheme="minorHAnsi"/>
          <w:b/>
          <w:bCs/>
        </w:rPr>
      </w:pPr>
      <w:r w:rsidRPr="00AE1C75">
        <w:rPr>
          <w:rFonts w:cstheme="minorHAnsi"/>
          <w:b/>
          <w:bCs/>
        </w:rPr>
        <w:t>Identify earl</w:t>
      </w:r>
      <w:r w:rsidR="003D72AC" w:rsidRPr="00AE1C75">
        <w:rPr>
          <w:rFonts w:cstheme="minorHAnsi"/>
          <w:b/>
          <w:bCs/>
        </w:rPr>
        <w:t>y</w:t>
      </w:r>
      <w:r w:rsidRPr="00AE1C75">
        <w:rPr>
          <w:rFonts w:cstheme="minorHAnsi"/>
          <w:b/>
          <w:bCs/>
        </w:rPr>
        <w:t xml:space="preserve"> warning signs that indicate foreseeable </w:t>
      </w:r>
      <w:r w:rsidRPr="00EB210F">
        <w:rPr>
          <w:rFonts w:cstheme="minorHAnsi"/>
          <w:b/>
          <w:bCs/>
        </w:rPr>
        <w:t>behaviour</w:t>
      </w:r>
      <w:r w:rsidR="00C637A4" w:rsidRPr="00EB210F">
        <w:rPr>
          <w:rFonts w:cstheme="minorHAnsi"/>
          <w:b/>
          <w:bCs/>
        </w:rPr>
        <w:t>s</w:t>
      </w:r>
      <w:r w:rsidRPr="00EB210F">
        <w:rPr>
          <w:rFonts w:cstheme="minorHAnsi"/>
          <w:b/>
          <w:bCs/>
        </w:rPr>
        <w:t xml:space="preserve"> a</w:t>
      </w:r>
      <w:r w:rsidRPr="00AE1C75">
        <w:rPr>
          <w:rFonts w:cstheme="minorHAnsi"/>
          <w:b/>
          <w:bCs/>
        </w:rPr>
        <w:t xml:space="preserve">re </w:t>
      </w:r>
      <w:proofErr w:type="gramStart"/>
      <w:r w:rsidR="00D770E7" w:rsidRPr="00AE1C75">
        <w:rPr>
          <w:rFonts w:cstheme="minorHAnsi"/>
          <w:b/>
          <w:bCs/>
        </w:rPr>
        <w:t>developing</w:t>
      </w:r>
      <w:proofErr w:type="gramEnd"/>
    </w:p>
    <w:p w14:paraId="3229259D" w14:textId="4E270E16" w:rsidR="00235AD1" w:rsidRPr="00AE1C75" w:rsidRDefault="00235AD1" w:rsidP="00235AD1">
      <w:pPr>
        <w:rPr>
          <w:rFonts w:cstheme="minorHAnsi"/>
        </w:rPr>
      </w:pPr>
      <w:r w:rsidRPr="00AE1C75">
        <w:rPr>
          <w:rFonts w:cstheme="minorHAnsi"/>
        </w:rPr>
        <w:t xml:space="preserve">This approach will help to ensure that the use of early and proactive strategies is </w:t>
      </w:r>
      <w:r w:rsidR="003D72AC" w:rsidRPr="00AE1C75">
        <w:rPr>
          <w:rFonts w:cstheme="minorHAnsi"/>
        </w:rPr>
        <w:t>common practice</w:t>
      </w:r>
      <w:r w:rsidRPr="00AE1C75">
        <w:rPr>
          <w:rFonts w:cstheme="minorHAnsi"/>
        </w:rPr>
        <w:t xml:space="preserve">.  It aims to reduce the incidence of extreme behaviours and supports the reduction of restrictive practices in school.  </w:t>
      </w:r>
    </w:p>
    <w:p w14:paraId="7F5CF357" w14:textId="77777777" w:rsidR="00983C54" w:rsidRPr="00AE1C75" w:rsidRDefault="00983C54" w:rsidP="00983C54">
      <w:pPr>
        <w:autoSpaceDE w:val="0"/>
        <w:spacing w:after="0" w:line="240" w:lineRule="auto"/>
        <w:rPr>
          <w:rFonts w:cstheme="minorHAnsi"/>
          <w:color w:val="000000"/>
        </w:rPr>
      </w:pPr>
      <w:r w:rsidRPr="00AE1C75">
        <w:rPr>
          <w:rFonts w:cstheme="minorHAnsi"/>
          <w:color w:val="000000"/>
        </w:rPr>
        <w:t>Staff should, where possible, avoid any type of intervention that is likely to injure a pupil, unless in the most extreme of circumstance where there was no viable alternative. Staff should try to avoid using force unless or until another member of staff is present to support, observe or call for assistance.</w:t>
      </w:r>
    </w:p>
    <w:p w14:paraId="50C8A378" w14:textId="77777777" w:rsidR="00F21C79" w:rsidRPr="00AE1C75" w:rsidRDefault="00F21C79" w:rsidP="00F21C79">
      <w:pPr>
        <w:rPr>
          <w:rFonts w:cstheme="minorHAnsi"/>
          <w:b/>
          <w:bCs/>
          <w:u w:val="single"/>
        </w:rPr>
      </w:pPr>
    </w:p>
    <w:p w14:paraId="50253491" w14:textId="06FDC704" w:rsidR="00F21C79" w:rsidRPr="00AE1C75" w:rsidRDefault="00F21C79" w:rsidP="00F21C79">
      <w:pPr>
        <w:rPr>
          <w:rFonts w:cstheme="minorHAnsi"/>
          <w:b/>
          <w:bCs/>
        </w:rPr>
      </w:pPr>
      <w:r w:rsidRPr="00AE1C75">
        <w:rPr>
          <w:rFonts w:cstheme="minorHAnsi"/>
          <w:b/>
          <w:bCs/>
        </w:rPr>
        <w:t>Reducing the need to Intervene Physically</w:t>
      </w:r>
    </w:p>
    <w:p w14:paraId="3E5E8900" w14:textId="77777777" w:rsidR="00F21C79" w:rsidRPr="00AE1C75" w:rsidRDefault="00F21C79" w:rsidP="00F21C79">
      <w:pPr>
        <w:rPr>
          <w:rFonts w:cstheme="minorHAnsi"/>
        </w:rPr>
      </w:pPr>
      <w:r w:rsidRPr="00AE1C75">
        <w:rPr>
          <w:rFonts w:cstheme="minorHAnsi"/>
        </w:rPr>
        <w:t>Although preventative measures may not always work, there are several steps which can be taken to help reduce the likelihood of situations arising where the power to use force may need to be exercised:</w:t>
      </w:r>
    </w:p>
    <w:p w14:paraId="4BBA952C" w14:textId="0B48ADF8" w:rsidR="00F21C79" w:rsidRPr="00AE1C75" w:rsidRDefault="00F21C79" w:rsidP="00F21C79">
      <w:pPr>
        <w:pStyle w:val="ListParagraph"/>
        <w:numPr>
          <w:ilvl w:val="0"/>
          <w:numId w:val="12"/>
        </w:numPr>
        <w:rPr>
          <w:rFonts w:cstheme="minorHAnsi"/>
        </w:rPr>
      </w:pPr>
      <w:r w:rsidRPr="00AE1C75">
        <w:rPr>
          <w:rFonts w:cstheme="minorHAnsi"/>
        </w:rPr>
        <w:t xml:space="preserve">Creating a calm, orderly and supportive school climate that minimises the risk and threat of violence of any </w:t>
      </w:r>
      <w:proofErr w:type="gramStart"/>
      <w:r w:rsidRPr="00AE1C75">
        <w:rPr>
          <w:rFonts w:cstheme="minorHAnsi"/>
        </w:rPr>
        <w:t>kind</w:t>
      </w:r>
      <w:proofErr w:type="gramEnd"/>
    </w:p>
    <w:p w14:paraId="4FF9A076" w14:textId="77777777" w:rsidR="00F21C79" w:rsidRPr="00AE1C75" w:rsidRDefault="00F21C79" w:rsidP="00F21C79">
      <w:pPr>
        <w:pStyle w:val="ListParagraph"/>
        <w:numPr>
          <w:ilvl w:val="0"/>
          <w:numId w:val="12"/>
        </w:numPr>
        <w:rPr>
          <w:rFonts w:cstheme="minorHAnsi"/>
        </w:rPr>
      </w:pPr>
      <w:r w:rsidRPr="00AE1C75">
        <w:rPr>
          <w:rFonts w:cstheme="minorHAnsi"/>
        </w:rPr>
        <w:t>Developing effective relationships between pupils and staff</w:t>
      </w:r>
    </w:p>
    <w:p w14:paraId="368DA2CA" w14:textId="77777777" w:rsidR="00F21C79" w:rsidRPr="00AE1C75" w:rsidRDefault="00F21C79" w:rsidP="00F21C79">
      <w:pPr>
        <w:pStyle w:val="ListParagraph"/>
        <w:numPr>
          <w:ilvl w:val="0"/>
          <w:numId w:val="12"/>
        </w:numPr>
        <w:rPr>
          <w:rFonts w:cstheme="minorHAnsi"/>
        </w:rPr>
      </w:pPr>
      <w:r w:rsidRPr="00AE1C75">
        <w:rPr>
          <w:rFonts w:cstheme="minorHAnsi"/>
        </w:rPr>
        <w:t>Adopting a whole-school approach to Inclusive practice</w:t>
      </w:r>
    </w:p>
    <w:p w14:paraId="72AAE3A4" w14:textId="7E46C627" w:rsidR="00F21C79" w:rsidRPr="00AE1C75" w:rsidRDefault="00F21C79" w:rsidP="00F21C79">
      <w:pPr>
        <w:pStyle w:val="ListParagraph"/>
        <w:numPr>
          <w:ilvl w:val="0"/>
          <w:numId w:val="12"/>
        </w:numPr>
        <w:rPr>
          <w:rFonts w:cstheme="minorHAnsi"/>
        </w:rPr>
      </w:pPr>
      <w:r w:rsidRPr="00AE1C75">
        <w:rPr>
          <w:rFonts w:cstheme="minorHAnsi"/>
        </w:rPr>
        <w:t xml:space="preserve">Taking a structured approach to staff development that supports staff to use positive behaviour management strategies; managing conflict and to support one another during and after an </w:t>
      </w:r>
      <w:proofErr w:type="gramStart"/>
      <w:r w:rsidRPr="00AE1C75">
        <w:rPr>
          <w:rFonts w:cstheme="minorHAnsi"/>
        </w:rPr>
        <w:t>incident</w:t>
      </w:r>
      <w:proofErr w:type="gramEnd"/>
    </w:p>
    <w:p w14:paraId="20EBF6A1" w14:textId="7C2CB5CF" w:rsidR="00F21C79" w:rsidRPr="00AE1C75" w:rsidRDefault="00F21C79" w:rsidP="00F21C79">
      <w:pPr>
        <w:pStyle w:val="ListParagraph"/>
        <w:numPr>
          <w:ilvl w:val="0"/>
          <w:numId w:val="12"/>
        </w:numPr>
        <w:rPr>
          <w:rFonts w:cstheme="minorHAnsi"/>
        </w:rPr>
      </w:pPr>
      <w:r w:rsidRPr="00AE1C75">
        <w:rPr>
          <w:rFonts w:cstheme="minorHAnsi"/>
        </w:rPr>
        <w:t xml:space="preserve">Effectively managing individual incidents using a low-arousal response.  Communicate calmy with the pupil; use non-threatening verbal and body language and ensure the pupil can see a way out of a situation in a supported </w:t>
      </w:r>
      <w:proofErr w:type="gramStart"/>
      <w:r w:rsidRPr="00AE1C75">
        <w:rPr>
          <w:rFonts w:cstheme="minorHAnsi"/>
        </w:rPr>
        <w:t>manner</w:t>
      </w:r>
      <w:proofErr w:type="gramEnd"/>
    </w:p>
    <w:p w14:paraId="17612F45" w14:textId="0C8DC672" w:rsidR="00F21C79" w:rsidRPr="00AE1C75" w:rsidRDefault="00F21C79" w:rsidP="00F21C79">
      <w:pPr>
        <w:pStyle w:val="ListParagraph"/>
        <w:numPr>
          <w:ilvl w:val="0"/>
          <w:numId w:val="12"/>
        </w:numPr>
        <w:rPr>
          <w:rFonts w:cstheme="minorHAnsi"/>
        </w:rPr>
      </w:pPr>
      <w:r w:rsidRPr="00AE1C75">
        <w:rPr>
          <w:rFonts w:cstheme="minorHAnsi"/>
        </w:rPr>
        <w:t xml:space="preserve">Teaching </w:t>
      </w:r>
      <w:proofErr w:type="gramStart"/>
      <w:r w:rsidRPr="00AE1C75">
        <w:rPr>
          <w:rFonts w:cstheme="minorHAnsi"/>
        </w:rPr>
        <w:t>pupils</w:t>
      </w:r>
      <w:proofErr w:type="gramEnd"/>
      <w:r w:rsidRPr="00AE1C75">
        <w:rPr>
          <w:rFonts w:cstheme="minorHAnsi"/>
        </w:rPr>
        <w:t xml:space="preserve"> strategies to use in a crisis (such as sensory integration, clear communication and non-verbal signals to indicate the need for support)</w:t>
      </w:r>
    </w:p>
    <w:p w14:paraId="065F2710" w14:textId="3602CA4C" w:rsidR="00F21C79" w:rsidRPr="00AE1C75" w:rsidRDefault="00F21C79" w:rsidP="00F21C79">
      <w:pPr>
        <w:pStyle w:val="ListParagraph"/>
        <w:numPr>
          <w:ilvl w:val="0"/>
          <w:numId w:val="12"/>
        </w:numPr>
        <w:rPr>
          <w:rFonts w:cstheme="minorHAnsi"/>
        </w:rPr>
      </w:pPr>
      <w:r w:rsidRPr="00AE1C75">
        <w:rPr>
          <w:rFonts w:cstheme="minorHAnsi"/>
        </w:rPr>
        <w:t xml:space="preserve">Whenever practical, warning a pupil that force may have to be used before using </w:t>
      </w:r>
      <w:proofErr w:type="gramStart"/>
      <w:r w:rsidRPr="00AE1C75">
        <w:rPr>
          <w:rFonts w:cstheme="minorHAnsi"/>
        </w:rPr>
        <w:t>it</w:t>
      </w:r>
      <w:proofErr w:type="gramEnd"/>
    </w:p>
    <w:p w14:paraId="247E790E" w14:textId="05757D32" w:rsidR="005D2A53" w:rsidRPr="00AE1C75" w:rsidRDefault="00F21C79" w:rsidP="001A01FD">
      <w:pPr>
        <w:pStyle w:val="ListParagraph"/>
        <w:numPr>
          <w:ilvl w:val="0"/>
          <w:numId w:val="12"/>
        </w:numPr>
        <w:rPr>
          <w:rFonts w:cstheme="minorHAnsi"/>
        </w:rPr>
      </w:pPr>
      <w:r w:rsidRPr="00EB210F">
        <w:rPr>
          <w:rFonts w:cstheme="minorHAnsi"/>
        </w:rPr>
        <w:t>Ensur</w:t>
      </w:r>
      <w:r w:rsidR="00C637A4" w:rsidRPr="00EB210F">
        <w:rPr>
          <w:rFonts w:cstheme="minorHAnsi"/>
        </w:rPr>
        <w:t>ing</w:t>
      </w:r>
      <w:r w:rsidRPr="00EB210F">
        <w:rPr>
          <w:rFonts w:cstheme="minorHAnsi"/>
        </w:rPr>
        <w:t xml:space="preserve"> that</w:t>
      </w:r>
      <w:r w:rsidRPr="00AE1C75">
        <w:rPr>
          <w:rFonts w:cstheme="minorHAnsi"/>
        </w:rPr>
        <w:t xml:space="preserve"> staff and volunteers are aware of the pupils’ Personal Safety Passport or Plans and understand situations which may provoke difficult behaviour, triggers, preventative strategies, and de-escalation </w:t>
      </w:r>
      <w:proofErr w:type="gramStart"/>
      <w:r w:rsidRPr="00AE1C75">
        <w:rPr>
          <w:rFonts w:cstheme="minorHAnsi"/>
        </w:rPr>
        <w:t>techniques</w:t>
      </w:r>
      <w:proofErr w:type="gramEnd"/>
    </w:p>
    <w:p w14:paraId="08106052" w14:textId="77777777" w:rsidR="001A01FD" w:rsidRPr="00AE1C75" w:rsidRDefault="001A01FD" w:rsidP="001A01FD">
      <w:pPr>
        <w:pStyle w:val="ListParagraph"/>
        <w:rPr>
          <w:rFonts w:cstheme="minorHAnsi"/>
        </w:rPr>
      </w:pPr>
    </w:p>
    <w:p w14:paraId="486D85CC" w14:textId="77777777" w:rsidR="005D2A53" w:rsidRPr="00AE1C75" w:rsidRDefault="005D2A53" w:rsidP="005D2A53">
      <w:pPr>
        <w:rPr>
          <w:rFonts w:cstheme="minorHAnsi"/>
          <w:b/>
          <w:bCs/>
        </w:rPr>
      </w:pPr>
      <w:r w:rsidRPr="00AE1C75">
        <w:rPr>
          <w:rFonts w:cstheme="minorHAnsi"/>
          <w:b/>
          <w:bCs/>
        </w:rPr>
        <w:t>Key Principles surrounding the use of a restrictive physical intervention.</w:t>
      </w:r>
    </w:p>
    <w:p w14:paraId="2CB2BC93" w14:textId="77777777" w:rsidR="005D2A53" w:rsidRPr="00AE1C75" w:rsidRDefault="005D2A53" w:rsidP="005D2A53">
      <w:pPr>
        <w:pStyle w:val="ListParagraph"/>
        <w:rPr>
          <w:rFonts w:cstheme="minorHAnsi"/>
          <w:b/>
          <w:bCs/>
          <w:u w:val="single"/>
        </w:rPr>
      </w:pPr>
    </w:p>
    <w:p w14:paraId="5FF92898" w14:textId="77777777" w:rsidR="005D2A53" w:rsidRPr="00AE1C75" w:rsidRDefault="005D2A53" w:rsidP="005D2A53">
      <w:pPr>
        <w:pStyle w:val="ListParagraph"/>
        <w:numPr>
          <w:ilvl w:val="0"/>
          <w:numId w:val="10"/>
        </w:numPr>
        <w:rPr>
          <w:rFonts w:cstheme="minorHAnsi"/>
          <w:b/>
          <w:bCs/>
          <w:u w:val="single"/>
        </w:rPr>
      </w:pPr>
      <w:r w:rsidRPr="00AE1C75">
        <w:rPr>
          <w:rFonts w:cstheme="minorHAnsi"/>
        </w:rPr>
        <w:t>Consider if you really need to use a restrictive physical intervention. If so then use the least restrictive first and return to the least restrictive as soon as possible.</w:t>
      </w:r>
    </w:p>
    <w:p w14:paraId="74973D36" w14:textId="77777777" w:rsidR="005D2A53" w:rsidRPr="00AE1C75" w:rsidRDefault="005D2A53" w:rsidP="005D2A53">
      <w:pPr>
        <w:pStyle w:val="ListParagraph"/>
        <w:numPr>
          <w:ilvl w:val="0"/>
          <w:numId w:val="10"/>
        </w:numPr>
        <w:rPr>
          <w:rFonts w:cstheme="minorHAnsi"/>
          <w:b/>
          <w:bCs/>
          <w:u w:val="single"/>
        </w:rPr>
      </w:pPr>
      <w:r w:rsidRPr="00AE1C75">
        <w:rPr>
          <w:rFonts w:cstheme="minorHAnsi"/>
        </w:rPr>
        <w:t>Staff should not enter into a restrictive physical intervention if on their own, help must always be sought.</w:t>
      </w:r>
    </w:p>
    <w:p w14:paraId="69143355" w14:textId="77777777" w:rsidR="005D2A53" w:rsidRPr="00AE1C75" w:rsidRDefault="005D2A53" w:rsidP="005D2A53">
      <w:pPr>
        <w:pStyle w:val="ListParagraph"/>
        <w:numPr>
          <w:ilvl w:val="0"/>
          <w:numId w:val="10"/>
        </w:numPr>
        <w:rPr>
          <w:rFonts w:cstheme="minorHAnsi"/>
          <w:b/>
          <w:bCs/>
          <w:u w:val="single"/>
        </w:rPr>
      </w:pPr>
      <w:r w:rsidRPr="00AE1C75">
        <w:rPr>
          <w:rFonts w:cstheme="minorHAnsi"/>
        </w:rPr>
        <w:lastRenderedPageBreak/>
        <w:t xml:space="preserve">Physical Interventions should be employed using the minimum reasonable force for the shortest duration of time as possible and should not cause pain.  </w:t>
      </w:r>
    </w:p>
    <w:p w14:paraId="47022150" w14:textId="77777777" w:rsidR="005D2A53" w:rsidRPr="00AE1C75" w:rsidRDefault="005D2A53" w:rsidP="005D2A53">
      <w:pPr>
        <w:pStyle w:val="ListParagraph"/>
        <w:numPr>
          <w:ilvl w:val="0"/>
          <w:numId w:val="10"/>
        </w:numPr>
        <w:rPr>
          <w:rFonts w:cstheme="minorHAnsi"/>
          <w:b/>
          <w:bCs/>
          <w:u w:val="single"/>
        </w:rPr>
      </w:pPr>
      <w:r w:rsidRPr="00AE1C75">
        <w:rPr>
          <w:rFonts w:cstheme="minorHAnsi"/>
        </w:rPr>
        <w:t>Staff should be assessing signs of injury or psychological distress during and after the intervention.</w:t>
      </w:r>
    </w:p>
    <w:p w14:paraId="17EA9519" w14:textId="12B4B6C5" w:rsidR="005D2A53" w:rsidRPr="00AE1C75" w:rsidRDefault="005D2A53" w:rsidP="005D2A53">
      <w:pPr>
        <w:pStyle w:val="ListParagraph"/>
        <w:numPr>
          <w:ilvl w:val="0"/>
          <w:numId w:val="10"/>
        </w:numPr>
        <w:rPr>
          <w:rFonts w:cstheme="minorHAnsi"/>
          <w:b/>
          <w:bCs/>
          <w:u w:val="single"/>
        </w:rPr>
      </w:pPr>
      <w:r w:rsidRPr="00AE1C75">
        <w:rPr>
          <w:rFonts w:cstheme="minorHAnsi"/>
        </w:rPr>
        <w:t>Staff should always avoid touching or restraining a pupil in a way that could be interpreted as sexually inappropriate conduct.</w:t>
      </w:r>
    </w:p>
    <w:p w14:paraId="23E1CA15" w14:textId="77777777" w:rsidR="00483E74" w:rsidRPr="00AE1C75" w:rsidRDefault="00483E74" w:rsidP="00483E74">
      <w:pPr>
        <w:rPr>
          <w:rFonts w:cstheme="minorHAnsi"/>
          <w:b/>
          <w:bCs/>
        </w:rPr>
      </w:pPr>
      <w:r w:rsidRPr="00AE1C75">
        <w:rPr>
          <w:rFonts w:cstheme="minorHAnsi"/>
          <w:b/>
          <w:bCs/>
        </w:rPr>
        <w:t>Use of restrictive physical interventions in unforeseen and emergency situations.</w:t>
      </w:r>
    </w:p>
    <w:p w14:paraId="28125F26" w14:textId="77777777" w:rsidR="00483E74" w:rsidRPr="00AE1C75" w:rsidRDefault="00483E74" w:rsidP="00483E74">
      <w:pPr>
        <w:rPr>
          <w:rFonts w:cstheme="minorHAnsi"/>
        </w:rPr>
      </w:pPr>
      <w:r w:rsidRPr="00AE1C75">
        <w:rPr>
          <w:rFonts w:cstheme="minorHAnsi"/>
        </w:rPr>
        <w:t xml:space="preserve">On occasion, staff may find themselves in unforeseen or emergency situations when they have no option but to use reasonable force to manage a child in crisis. E.g. where there is a high and immediate risk of death or serious injury to the child or others.  Any member of staff would be justified in taking any necessary action to safeguard the child from harm. </w:t>
      </w:r>
    </w:p>
    <w:p w14:paraId="63D8EE46" w14:textId="77777777" w:rsidR="00483E74" w:rsidRPr="00AE1C75" w:rsidRDefault="00483E74" w:rsidP="00483E74">
      <w:pPr>
        <w:rPr>
          <w:rFonts w:cstheme="minorHAnsi"/>
          <w:b/>
          <w:bCs/>
        </w:rPr>
      </w:pPr>
      <w:r w:rsidRPr="00AE1C75">
        <w:rPr>
          <w:rFonts w:cstheme="minorHAnsi"/>
          <w:b/>
          <w:bCs/>
        </w:rPr>
        <w:t>Staff should:</w:t>
      </w:r>
    </w:p>
    <w:p w14:paraId="1439D97C" w14:textId="77777777" w:rsidR="00483E74" w:rsidRPr="00AE1C75" w:rsidRDefault="00483E74" w:rsidP="00483E74">
      <w:pPr>
        <w:pStyle w:val="ListParagraph"/>
        <w:numPr>
          <w:ilvl w:val="0"/>
          <w:numId w:val="11"/>
        </w:numPr>
        <w:rPr>
          <w:rFonts w:cstheme="minorHAnsi"/>
        </w:rPr>
      </w:pPr>
      <w:r w:rsidRPr="00AE1C75">
        <w:rPr>
          <w:rFonts w:cstheme="minorHAnsi"/>
        </w:rPr>
        <w:t>Before using force- staff attempt to use diversion or diffusion to manage the situation.</w:t>
      </w:r>
    </w:p>
    <w:p w14:paraId="0A592CA9" w14:textId="77777777" w:rsidR="00483E74" w:rsidRPr="00AE1C75" w:rsidRDefault="00483E74" w:rsidP="00483E74">
      <w:pPr>
        <w:pStyle w:val="ListParagraph"/>
        <w:numPr>
          <w:ilvl w:val="0"/>
          <w:numId w:val="11"/>
        </w:numPr>
        <w:rPr>
          <w:rFonts w:cstheme="minorHAnsi"/>
        </w:rPr>
      </w:pPr>
      <w:r w:rsidRPr="00AE1C75">
        <w:rPr>
          <w:rFonts w:cstheme="minorHAnsi"/>
        </w:rPr>
        <w:t>Staff should always report and record any use of physical intervention that occurs in unforeseen and emergency situations using school procedures.</w:t>
      </w:r>
    </w:p>
    <w:p w14:paraId="1A13153B" w14:textId="77777777" w:rsidR="00483E74" w:rsidRPr="00AE1C75" w:rsidRDefault="00483E74" w:rsidP="00483E74">
      <w:pPr>
        <w:pStyle w:val="ListParagraph"/>
        <w:numPr>
          <w:ilvl w:val="0"/>
          <w:numId w:val="11"/>
        </w:numPr>
        <w:rPr>
          <w:rFonts w:cstheme="minorHAnsi"/>
        </w:rPr>
      </w:pPr>
      <w:r w:rsidRPr="00AE1C75">
        <w:rPr>
          <w:rFonts w:cstheme="minorHAnsi"/>
        </w:rPr>
        <w:t>Parents/carers will always be informed immediately if physical force is used on their child.</w:t>
      </w:r>
    </w:p>
    <w:p w14:paraId="692236FF" w14:textId="648DAD11" w:rsidR="00483E74" w:rsidRPr="00AE1C75" w:rsidRDefault="00483E74" w:rsidP="00483E74">
      <w:pPr>
        <w:pStyle w:val="ListParagraph"/>
        <w:numPr>
          <w:ilvl w:val="0"/>
          <w:numId w:val="11"/>
        </w:numPr>
        <w:rPr>
          <w:rFonts w:cstheme="minorHAnsi"/>
        </w:rPr>
      </w:pPr>
      <w:r w:rsidRPr="00AE1C75">
        <w:rPr>
          <w:rFonts w:cstheme="minorHAnsi"/>
        </w:rPr>
        <w:t xml:space="preserve">In line with Health and Safety Guidance on approved methods of physical intervention at </w:t>
      </w:r>
      <w:r w:rsidRPr="00AE1C75">
        <w:rPr>
          <w:rFonts w:cstheme="minorHAnsi"/>
          <w:b/>
          <w:bCs/>
        </w:rPr>
        <w:t>NO</w:t>
      </w:r>
      <w:r w:rsidRPr="00AE1C75">
        <w:rPr>
          <w:rFonts w:cstheme="minorHAnsi"/>
        </w:rPr>
        <w:t xml:space="preserve"> time is a young person to be placed in a </w:t>
      </w:r>
      <w:r w:rsidRPr="00AE1C75">
        <w:rPr>
          <w:rFonts w:cstheme="minorHAnsi"/>
          <w:b/>
          <w:bCs/>
        </w:rPr>
        <w:t>Prone Restraint</w:t>
      </w:r>
      <w:r w:rsidRPr="00AE1C75">
        <w:rPr>
          <w:rFonts w:cstheme="minorHAnsi"/>
        </w:rPr>
        <w:t xml:space="preserve"> (face down)</w:t>
      </w:r>
      <w:r w:rsidR="008B0A78" w:rsidRPr="00AE1C75">
        <w:rPr>
          <w:rFonts w:cstheme="minorHAnsi"/>
        </w:rPr>
        <w:t xml:space="preserve"> or </w:t>
      </w:r>
      <w:r w:rsidR="008B0A78" w:rsidRPr="00AE1C75">
        <w:rPr>
          <w:rFonts w:cstheme="minorHAnsi"/>
          <w:b/>
          <w:bCs/>
        </w:rPr>
        <w:t>basket holds or wraps</w:t>
      </w:r>
      <w:r w:rsidR="003537CD" w:rsidRPr="00AE1C75">
        <w:rPr>
          <w:rFonts w:cstheme="minorHAnsi"/>
          <w:b/>
          <w:bCs/>
        </w:rPr>
        <w:t xml:space="preserve"> </w:t>
      </w:r>
      <w:r w:rsidR="003537CD" w:rsidRPr="00AE1C75">
        <w:rPr>
          <w:rFonts w:cstheme="minorHAnsi"/>
        </w:rPr>
        <w:t>(the child’s arms held around their own abdomen</w:t>
      </w:r>
      <w:r w:rsidRPr="00AE1C75">
        <w:rPr>
          <w:rFonts w:cstheme="minorHAnsi"/>
        </w:rPr>
        <w:t xml:space="preserve"> </w:t>
      </w:r>
      <w:r w:rsidR="001A01FD" w:rsidRPr="00AE1C75">
        <w:rPr>
          <w:rFonts w:cstheme="minorHAnsi"/>
        </w:rPr>
        <w:t>as th</w:t>
      </w:r>
      <w:r w:rsidR="003537CD" w:rsidRPr="00AE1C75">
        <w:rPr>
          <w:rFonts w:cstheme="minorHAnsi"/>
        </w:rPr>
        <w:t>ese</w:t>
      </w:r>
      <w:r w:rsidR="001A01FD" w:rsidRPr="00AE1C75">
        <w:rPr>
          <w:rFonts w:cstheme="minorHAnsi"/>
        </w:rPr>
        <w:t xml:space="preserve"> metho</w:t>
      </w:r>
      <w:r w:rsidR="00FB3383" w:rsidRPr="00AE1C75">
        <w:rPr>
          <w:rFonts w:cstheme="minorHAnsi"/>
        </w:rPr>
        <w:t>d</w:t>
      </w:r>
      <w:r w:rsidR="001A01FD" w:rsidRPr="00AE1C75">
        <w:rPr>
          <w:rFonts w:cstheme="minorHAnsi"/>
        </w:rPr>
        <w:t xml:space="preserve">s of restraint </w:t>
      </w:r>
      <w:r w:rsidR="003537CD" w:rsidRPr="00AE1C75">
        <w:rPr>
          <w:rFonts w:cstheme="minorHAnsi"/>
        </w:rPr>
        <w:t>are</w:t>
      </w:r>
      <w:r w:rsidR="001A01FD" w:rsidRPr="00AE1C75">
        <w:rPr>
          <w:rFonts w:cstheme="minorHAnsi"/>
        </w:rPr>
        <w:t xml:space="preserve"> barred</w:t>
      </w:r>
      <w:r w:rsidR="00543251" w:rsidRPr="00AE1C75">
        <w:rPr>
          <w:rFonts w:cstheme="minorHAnsi"/>
        </w:rPr>
        <w:t xml:space="preserve"> under </w:t>
      </w:r>
      <w:r w:rsidR="003537CD" w:rsidRPr="00AE1C75">
        <w:rPr>
          <w:rFonts w:cstheme="minorHAnsi"/>
        </w:rPr>
        <w:t>H</w:t>
      </w:r>
      <w:r w:rsidR="00543251" w:rsidRPr="00AE1C75">
        <w:rPr>
          <w:rFonts w:cstheme="minorHAnsi"/>
        </w:rPr>
        <w:t xml:space="preserve">ealth and </w:t>
      </w:r>
      <w:r w:rsidR="003537CD" w:rsidRPr="00AE1C75">
        <w:rPr>
          <w:rFonts w:cstheme="minorHAnsi"/>
        </w:rPr>
        <w:t>S</w:t>
      </w:r>
      <w:r w:rsidR="008B0A78" w:rsidRPr="00AE1C75">
        <w:rPr>
          <w:rFonts w:cstheme="minorHAnsi"/>
        </w:rPr>
        <w:t>afety</w:t>
      </w:r>
      <w:r w:rsidR="00543251" w:rsidRPr="00AE1C75">
        <w:rPr>
          <w:rFonts w:cstheme="minorHAnsi"/>
        </w:rPr>
        <w:t xml:space="preserve"> </w:t>
      </w:r>
      <w:r w:rsidR="003537CD" w:rsidRPr="00AE1C75">
        <w:rPr>
          <w:rFonts w:cstheme="minorHAnsi"/>
        </w:rPr>
        <w:t xml:space="preserve">Guidance. </w:t>
      </w:r>
    </w:p>
    <w:p w14:paraId="28D7F19E" w14:textId="77777777" w:rsidR="00983C54" w:rsidRPr="00AE1C75" w:rsidRDefault="00983C54" w:rsidP="00235AD1">
      <w:pPr>
        <w:rPr>
          <w:rFonts w:cstheme="minorHAnsi"/>
        </w:rPr>
      </w:pPr>
    </w:p>
    <w:p w14:paraId="3B9D6C0A" w14:textId="1E224789" w:rsidR="00235AD1" w:rsidRPr="00AE1C75" w:rsidRDefault="00235AD1" w:rsidP="00235AD1">
      <w:pPr>
        <w:rPr>
          <w:rFonts w:cstheme="minorHAnsi"/>
          <w:b/>
          <w:bCs/>
        </w:rPr>
      </w:pPr>
      <w:r w:rsidRPr="00AE1C75">
        <w:rPr>
          <w:rFonts w:cstheme="minorHAnsi"/>
          <w:b/>
          <w:bCs/>
        </w:rPr>
        <w:t>Safety Passports/Personal Safety Plans</w:t>
      </w:r>
    </w:p>
    <w:p w14:paraId="6BCAB80E" w14:textId="56C0E8FF" w:rsidR="006C0AF3" w:rsidRPr="00AE1C75" w:rsidRDefault="00235AD1">
      <w:pPr>
        <w:rPr>
          <w:rFonts w:cstheme="minorHAnsi"/>
        </w:rPr>
      </w:pPr>
      <w:r w:rsidRPr="00AE1C75">
        <w:rPr>
          <w:rFonts w:cstheme="minorHAnsi"/>
        </w:rPr>
        <w:t xml:space="preserve">All children who have the potential to display behaviours of concern either linked to SEND or Trauma will have a </w:t>
      </w:r>
      <w:r w:rsidRPr="00AE1C75">
        <w:rPr>
          <w:rFonts w:cstheme="minorHAnsi"/>
          <w:b/>
          <w:bCs/>
        </w:rPr>
        <w:t>Safety Passport</w:t>
      </w:r>
      <w:r w:rsidRPr="00AE1C75">
        <w:rPr>
          <w:rFonts w:cstheme="minorHAnsi"/>
        </w:rPr>
        <w:t xml:space="preserve"> or </w:t>
      </w:r>
      <w:r w:rsidRPr="00AE1C75">
        <w:rPr>
          <w:rFonts w:cstheme="minorHAnsi"/>
          <w:b/>
          <w:bCs/>
        </w:rPr>
        <w:t xml:space="preserve">Personal Safety Plan </w:t>
      </w:r>
      <w:r w:rsidRPr="00AE1C75">
        <w:rPr>
          <w:rFonts w:cstheme="minorHAnsi"/>
        </w:rPr>
        <w:t xml:space="preserve">document which details appropriate adult responses when supporting the child through co-regulation.  </w:t>
      </w:r>
      <w:r w:rsidR="00457481" w:rsidRPr="00AE1C75">
        <w:rPr>
          <w:rFonts w:cstheme="minorHAnsi"/>
        </w:rPr>
        <w:t>(Appendix A)</w:t>
      </w:r>
    </w:p>
    <w:p w14:paraId="512F98F1" w14:textId="0EEFC26A" w:rsidR="00D770E7" w:rsidRPr="00EB210F" w:rsidRDefault="00537F80">
      <w:pPr>
        <w:rPr>
          <w:rFonts w:cstheme="minorHAnsi"/>
          <w:color w:val="FF0000"/>
        </w:rPr>
      </w:pPr>
      <w:r w:rsidRPr="00E82B25">
        <w:rPr>
          <w:rFonts w:cstheme="minorHAnsi"/>
          <w:color w:val="FF0000"/>
          <w:highlight w:val="cyan"/>
        </w:rPr>
        <w:t>(</w:t>
      </w:r>
      <w:r w:rsidRPr="00EB210F">
        <w:rPr>
          <w:rFonts w:cstheme="minorHAnsi"/>
          <w:color w:val="FF0000"/>
        </w:rPr>
        <w:t>Please amend the staff training section below to ensure they reflect your school’s specific training programme</w:t>
      </w:r>
      <w:r w:rsidR="00E82B25" w:rsidRPr="00EB210F">
        <w:rPr>
          <w:rFonts w:cstheme="minorHAnsi"/>
          <w:color w:val="FF0000"/>
        </w:rPr>
        <w:t>- delete or insert the specific arrangements for your school</w:t>
      </w:r>
      <w:r w:rsidRPr="00EB210F">
        <w:rPr>
          <w:rFonts w:cstheme="minorHAnsi"/>
          <w:color w:val="FF0000"/>
        </w:rPr>
        <w:t xml:space="preserve">) </w:t>
      </w:r>
    </w:p>
    <w:p w14:paraId="2E1353D0" w14:textId="3FFB4FE9" w:rsidR="00983C54" w:rsidRPr="00EB210F" w:rsidRDefault="00983C54" w:rsidP="00983C54">
      <w:pPr>
        <w:suppressAutoHyphens/>
        <w:autoSpaceDE w:val="0"/>
        <w:autoSpaceDN w:val="0"/>
        <w:spacing w:after="0" w:line="240" w:lineRule="auto"/>
        <w:rPr>
          <w:rFonts w:eastAsia="Calibri" w:cstheme="minorHAnsi"/>
          <w:b/>
          <w:color w:val="FF0000"/>
          <w:kern w:val="0"/>
          <w14:ligatures w14:val="none"/>
        </w:rPr>
      </w:pPr>
      <w:r w:rsidRPr="00EB210F">
        <w:rPr>
          <w:rFonts w:eastAsia="Calibri" w:cstheme="minorHAnsi"/>
          <w:b/>
          <w:kern w:val="0"/>
          <w14:ligatures w14:val="none"/>
        </w:rPr>
        <w:t>Staff training</w:t>
      </w:r>
      <w:r w:rsidR="00457481" w:rsidRPr="00EB210F">
        <w:rPr>
          <w:rFonts w:eastAsia="Calibri" w:cstheme="minorHAnsi"/>
          <w:b/>
          <w:kern w:val="0"/>
          <w14:ligatures w14:val="none"/>
        </w:rPr>
        <w:t xml:space="preserve"> </w:t>
      </w:r>
    </w:p>
    <w:p w14:paraId="362D423A" w14:textId="77777777" w:rsidR="001D0CEB" w:rsidRPr="00EB210F" w:rsidRDefault="001D0CEB" w:rsidP="00983C54">
      <w:pPr>
        <w:suppressAutoHyphens/>
        <w:autoSpaceDE w:val="0"/>
        <w:autoSpaceDN w:val="0"/>
        <w:spacing w:after="0" w:line="240" w:lineRule="auto"/>
        <w:rPr>
          <w:rFonts w:eastAsia="Calibri" w:cstheme="minorHAnsi"/>
          <w:b/>
          <w:color w:val="FF0000"/>
          <w:kern w:val="0"/>
          <w14:ligatures w14:val="none"/>
        </w:rPr>
      </w:pPr>
    </w:p>
    <w:p w14:paraId="42ACFFF0" w14:textId="263CC20D" w:rsidR="00EA48B8" w:rsidRPr="00EB210F" w:rsidRDefault="00EA48B8" w:rsidP="00983C54">
      <w:pPr>
        <w:suppressAutoHyphens/>
        <w:autoSpaceDE w:val="0"/>
        <w:autoSpaceDN w:val="0"/>
        <w:spacing w:after="0" w:line="240" w:lineRule="auto"/>
        <w:rPr>
          <w:rFonts w:eastAsia="Calibri" w:cstheme="minorHAnsi"/>
          <w:b/>
          <w:color w:val="FF0000"/>
          <w:kern w:val="0"/>
          <w14:ligatures w14:val="none"/>
        </w:rPr>
      </w:pPr>
      <w:r w:rsidRPr="00EB210F">
        <w:rPr>
          <w:rFonts w:eastAsia="Calibri" w:cstheme="minorHAnsi"/>
          <w:b/>
          <w:color w:val="FF0000"/>
          <w:kern w:val="0"/>
          <w14:ligatures w14:val="none"/>
        </w:rPr>
        <w:t xml:space="preserve">Staff will be trained in accordance with guidance from the Restraint Reduction Network and BILD </w:t>
      </w:r>
      <w:r w:rsidR="00323FFD" w:rsidRPr="00EB210F">
        <w:rPr>
          <w:rFonts w:eastAsia="Calibri" w:cstheme="minorHAnsi"/>
          <w:b/>
          <w:color w:val="FF0000"/>
          <w:kern w:val="0"/>
          <w14:ligatures w14:val="none"/>
        </w:rPr>
        <w:t xml:space="preserve">(code of practice) </w:t>
      </w:r>
    </w:p>
    <w:p w14:paraId="3D68DA23" w14:textId="77777777" w:rsidR="00323FFD" w:rsidRPr="00EB210F" w:rsidRDefault="00323FFD" w:rsidP="00983C54">
      <w:pPr>
        <w:suppressAutoHyphens/>
        <w:autoSpaceDE w:val="0"/>
        <w:autoSpaceDN w:val="0"/>
        <w:spacing w:after="0" w:line="240" w:lineRule="auto"/>
        <w:rPr>
          <w:rFonts w:eastAsia="Calibri" w:cstheme="minorHAnsi"/>
          <w:b/>
          <w:color w:val="FF0000"/>
          <w:kern w:val="0"/>
          <w14:ligatures w14:val="none"/>
        </w:rPr>
      </w:pPr>
    </w:p>
    <w:p w14:paraId="52F030C7" w14:textId="151A3D13" w:rsidR="001D0CEB" w:rsidRPr="00EB210F" w:rsidRDefault="001D0CEB" w:rsidP="00983C54">
      <w:pPr>
        <w:suppressAutoHyphens/>
        <w:autoSpaceDE w:val="0"/>
        <w:autoSpaceDN w:val="0"/>
        <w:spacing w:after="0" w:line="240" w:lineRule="auto"/>
        <w:rPr>
          <w:rFonts w:eastAsia="Calibri" w:cstheme="minorHAnsi"/>
          <w:b/>
          <w:color w:val="FF0000"/>
          <w:kern w:val="0"/>
          <w14:ligatures w14:val="none"/>
        </w:rPr>
      </w:pPr>
      <w:r w:rsidRPr="00EB210F">
        <w:rPr>
          <w:rFonts w:eastAsia="Calibri" w:cstheme="minorHAnsi"/>
          <w:b/>
          <w:color w:val="FF0000"/>
          <w:kern w:val="0"/>
          <w14:ligatures w14:val="none"/>
        </w:rPr>
        <w:t>All staff in school will access training on b</w:t>
      </w:r>
      <w:r w:rsidR="00037702" w:rsidRPr="00EB210F">
        <w:rPr>
          <w:rFonts w:eastAsia="Calibri" w:cstheme="minorHAnsi"/>
          <w:b/>
          <w:color w:val="FF0000"/>
          <w:kern w:val="0"/>
          <w14:ligatures w14:val="none"/>
        </w:rPr>
        <w:t xml:space="preserve">ehaviour management and </w:t>
      </w:r>
      <w:r w:rsidR="00AA082C" w:rsidRPr="00EB210F">
        <w:rPr>
          <w:rFonts w:eastAsia="Calibri" w:cstheme="minorHAnsi"/>
          <w:b/>
          <w:color w:val="FF0000"/>
          <w:kern w:val="0"/>
          <w14:ligatures w14:val="none"/>
        </w:rPr>
        <w:t>support through regular P</w:t>
      </w:r>
      <w:r w:rsidR="005C60FE" w:rsidRPr="00EB210F">
        <w:rPr>
          <w:rFonts w:eastAsia="Calibri" w:cstheme="minorHAnsi"/>
          <w:b/>
          <w:color w:val="FF0000"/>
          <w:kern w:val="0"/>
          <w14:ligatures w14:val="none"/>
        </w:rPr>
        <w:t xml:space="preserve">ersonal </w:t>
      </w:r>
      <w:r w:rsidR="00AA082C" w:rsidRPr="00EB210F">
        <w:rPr>
          <w:rFonts w:eastAsia="Calibri" w:cstheme="minorHAnsi"/>
          <w:b/>
          <w:color w:val="FF0000"/>
          <w:kern w:val="0"/>
          <w14:ligatures w14:val="none"/>
        </w:rPr>
        <w:t>D</w:t>
      </w:r>
      <w:r w:rsidR="005C60FE" w:rsidRPr="00EB210F">
        <w:rPr>
          <w:rFonts w:eastAsia="Calibri" w:cstheme="minorHAnsi"/>
          <w:b/>
          <w:color w:val="FF0000"/>
          <w:kern w:val="0"/>
          <w14:ligatures w14:val="none"/>
        </w:rPr>
        <w:t xml:space="preserve">evelopment </w:t>
      </w:r>
      <w:r w:rsidR="00AA082C" w:rsidRPr="00EB210F">
        <w:rPr>
          <w:rFonts w:eastAsia="Calibri" w:cstheme="minorHAnsi"/>
          <w:b/>
          <w:color w:val="FF0000"/>
          <w:kern w:val="0"/>
          <w14:ligatures w14:val="none"/>
        </w:rPr>
        <w:t xml:space="preserve">Meetings and </w:t>
      </w:r>
      <w:r w:rsidR="00FD1C27" w:rsidRPr="00EB210F">
        <w:rPr>
          <w:rFonts w:eastAsia="Calibri" w:cstheme="minorHAnsi"/>
          <w:b/>
          <w:color w:val="FF0000"/>
          <w:kern w:val="0"/>
          <w14:ligatures w14:val="none"/>
        </w:rPr>
        <w:t>Individual Appraisal</w:t>
      </w:r>
      <w:r w:rsidR="0059045B" w:rsidRPr="00EB210F">
        <w:rPr>
          <w:rFonts w:eastAsia="Calibri" w:cstheme="minorHAnsi"/>
          <w:b/>
          <w:color w:val="FF0000"/>
          <w:kern w:val="0"/>
          <w14:ligatures w14:val="none"/>
        </w:rPr>
        <w:t xml:space="preserve">.  </w:t>
      </w:r>
    </w:p>
    <w:p w14:paraId="5A59985C" w14:textId="10287A4F" w:rsidR="00E82B25" w:rsidRPr="00EB210F" w:rsidRDefault="00E82B25" w:rsidP="00983C54">
      <w:pPr>
        <w:suppressAutoHyphens/>
        <w:autoSpaceDE w:val="0"/>
        <w:autoSpaceDN w:val="0"/>
        <w:spacing w:after="0" w:line="240" w:lineRule="auto"/>
        <w:rPr>
          <w:rFonts w:eastAsia="Calibri" w:cstheme="minorHAnsi"/>
          <w:color w:val="FF0000"/>
          <w:kern w:val="0"/>
          <w14:ligatures w14:val="none"/>
        </w:rPr>
      </w:pPr>
    </w:p>
    <w:p w14:paraId="0CEBA0C9" w14:textId="77777777" w:rsidR="005C60FE" w:rsidRPr="00EB210F" w:rsidRDefault="00983C54" w:rsidP="005C60FE">
      <w:pPr>
        <w:suppressAutoHyphens/>
        <w:autoSpaceDE w:val="0"/>
        <w:autoSpaceDN w:val="0"/>
        <w:spacing w:after="0" w:line="240" w:lineRule="auto"/>
        <w:rPr>
          <w:rFonts w:eastAsia="Calibri" w:cstheme="minorHAnsi"/>
          <w:b/>
          <w:bCs/>
          <w:color w:val="FF0000"/>
          <w:kern w:val="0"/>
          <w14:ligatures w14:val="none"/>
        </w:rPr>
      </w:pPr>
      <w:r w:rsidRPr="00EB210F">
        <w:rPr>
          <w:rFonts w:eastAsia="Calibri" w:cstheme="minorHAnsi"/>
          <w:color w:val="FF0000"/>
          <w:kern w:val="0"/>
          <w14:ligatures w14:val="none"/>
        </w:rPr>
        <w:t>Staff at</w:t>
      </w:r>
      <w:r w:rsidRPr="00EB210F">
        <w:rPr>
          <w:rFonts w:eastAsia="Calibri" w:cstheme="minorHAnsi"/>
          <w:b/>
          <w:color w:val="FF0000"/>
          <w:kern w:val="0"/>
          <w14:ligatures w14:val="none"/>
        </w:rPr>
        <w:t xml:space="preserve"> XXXX</w:t>
      </w:r>
      <w:r w:rsidRPr="00EB210F">
        <w:rPr>
          <w:rFonts w:eastAsia="Calibri" w:cstheme="minorHAnsi"/>
          <w:color w:val="FF0000"/>
          <w:kern w:val="0"/>
          <w14:ligatures w14:val="none"/>
        </w:rPr>
        <w:t xml:space="preserve"> School, who have been identified as needing training in this area, will access training</w:t>
      </w:r>
      <w:r w:rsidR="005C60FE" w:rsidRPr="00EB210F">
        <w:rPr>
          <w:rFonts w:eastAsia="Calibri" w:cstheme="minorHAnsi"/>
          <w:color w:val="FF0000"/>
          <w:kern w:val="0"/>
          <w14:ligatures w14:val="none"/>
        </w:rPr>
        <w:t xml:space="preserve"> from</w:t>
      </w:r>
      <w:r w:rsidR="005C60FE" w:rsidRPr="00EB210F">
        <w:rPr>
          <w:rFonts w:eastAsia="Calibri" w:cstheme="minorHAnsi"/>
          <w:b/>
          <w:bCs/>
          <w:color w:val="FF0000"/>
          <w:kern w:val="0"/>
          <w14:ligatures w14:val="none"/>
        </w:rPr>
        <w:t xml:space="preserve"> </w:t>
      </w:r>
      <w:proofErr w:type="spellStart"/>
      <w:proofErr w:type="gramStart"/>
      <w:r w:rsidR="005C60FE" w:rsidRPr="00EB210F">
        <w:rPr>
          <w:rFonts w:eastAsia="Calibri" w:cstheme="minorHAnsi"/>
          <w:b/>
          <w:bCs/>
          <w:color w:val="FF0000"/>
          <w:kern w:val="0"/>
          <w14:ligatures w14:val="none"/>
        </w:rPr>
        <w:t>xxxxxx</w:t>
      </w:r>
      <w:proofErr w:type="spellEnd"/>
      <w:r w:rsidR="005C60FE" w:rsidRPr="00EB210F">
        <w:rPr>
          <w:rFonts w:eastAsia="Calibri" w:cstheme="minorHAnsi"/>
          <w:b/>
          <w:bCs/>
          <w:color w:val="FF0000"/>
          <w:kern w:val="0"/>
          <w14:ligatures w14:val="none"/>
        </w:rPr>
        <w:t xml:space="preserve">  (</w:t>
      </w:r>
      <w:proofErr w:type="gramEnd"/>
      <w:r w:rsidR="005C60FE" w:rsidRPr="00EB210F">
        <w:rPr>
          <w:rFonts w:eastAsia="Calibri" w:cstheme="minorHAnsi"/>
          <w:b/>
          <w:bCs/>
          <w:color w:val="FF0000"/>
          <w:kern w:val="0"/>
          <w14:ligatures w14:val="none"/>
        </w:rPr>
        <w:t>e.g. Team Teach/Sherwood/CPI/NCC etc.</w:t>
      </w:r>
      <w:r w:rsidR="005C60FE" w:rsidRPr="00EB210F">
        <w:rPr>
          <w:rFonts w:eastAsia="Calibri" w:cstheme="minorHAnsi"/>
          <w:color w:val="FF0000"/>
          <w:kern w:val="0"/>
          <w14:ligatures w14:val="none"/>
        </w:rPr>
        <w:t xml:space="preserve"> </w:t>
      </w:r>
      <w:r w:rsidR="005C60FE" w:rsidRPr="00EB210F">
        <w:rPr>
          <w:rFonts w:eastAsia="Calibri" w:cstheme="minorHAnsi"/>
          <w:b/>
          <w:bCs/>
          <w:color w:val="FF0000"/>
          <w:kern w:val="0"/>
          <w14:ligatures w14:val="none"/>
        </w:rPr>
        <w:t xml:space="preserve">This is refreshed </w:t>
      </w:r>
      <w:proofErr w:type="spellStart"/>
      <w:r w:rsidR="005C60FE" w:rsidRPr="00EB210F">
        <w:rPr>
          <w:rFonts w:eastAsia="Calibri" w:cstheme="minorHAnsi"/>
          <w:b/>
          <w:bCs/>
          <w:color w:val="FF0000"/>
          <w:kern w:val="0"/>
          <w14:ligatures w14:val="none"/>
        </w:rPr>
        <w:t>xxxxxx</w:t>
      </w:r>
      <w:proofErr w:type="spellEnd"/>
    </w:p>
    <w:p w14:paraId="4683F15F" w14:textId="77777777" w:rsidR="005C60FE" w:rsidRPr="00EB210F" w:rsidRDefault="005C60FE" w:rsidP="005C60FE">
      <w:pPr>
        <w:suppressAutoHyphens/>
        <w:autoSpaceDE w:val="0"/>
        <w:autoSpaceDN w:val="0"/>
        <w:spacing w:after="0" w:line="240" w:lineRule="auto"/>
        <w:rPr>
          <w:rFonts w:eastAsia="Calibri" w:cstheme="minorHAnsi"/>
          <w:color w:val="FF0000"/>
          <w:kern w:val="0"/>
          <w14:ligatures w14:val="none"/>
        </w:rPr>
      </w:pPr>
    </w:p>
    <w:p w14:paraId="3DFF877B" w14:textId="2EC63A35" w:rsidR="00D02B36" w:rsidRPr="00EB210F" w:rsidRDefault="00983C54" w:rsidP="005C60FE">
      <w:pPr>
        <w:suppressAutoHyphens/>
        <w:autoSpaceDE w:val="0"/>
        <w:autoSpaceDN w:val="0"/>
        <w:spacing w:after="0" w:line="240" w:lineRule="auto"/>
        <w:rPr>
          <w:rFonts w:eastAsia="Calibri" w:cstheme="minorHAnsi"/>
          <w:color w:val="FF0000"/>
          <w:kern w:val="0"/>
          <w14:ligatures w14:val="none"/>
        </w:rPr>
      </w:pPr>
      <w:r w:rsidRPr="00EB210F">
        <w:rPr>
          <w:rFonts w:eastAsia="Calibri" w:cstheme="minorHAnsi"/>
          <w:color w:val="FF0000"/>
          <w:kern w:val="0"/>
          <w14:ligatures w14:val="none"/>
        </w:rPr>
        <w:t xml:space="preserve"> </w:t>
      </w:r>
    </w:p>
    <w:p w14:paraId="64DF55E9" w14:textId="7D6B5CC5" w:rsidR="0059045B" w:rsidRPr="00EB210F" w:rsidRDefault="00983C54" w:rsidP="00983C54">
      <w:pPr>
        <w:suppressAutoHyphens/>
        <w:autoSpaceDE w:val="0"/>
        <w:autoSpaceDN w:val="0"/>
        <w:spacing w:after="0" w:line="240" w:lineRule="auto"/>
        <w:rPr>
          <w:rFonts w:eastAsia="Calibri" w:cstheme="minorHAnsi"/>
          <w:color w:val="FF0000"/>
          <w:kern w:val="0"/>
          <w14:ligatures w14:val="none"/>
        </w:rPr>
      </w:pPr>
      <w:r w:rsidRPr="00EB210F">
        <w:rPr>
          <w:rFonts w:eastAsia="Calibri" w:cstheme="minorHAnsi"/>
          <w:color w:val="FF0000"/>
          <w:kern w:val="0"/>
          <w14:ligatures w14:val="none"/>
        </w:rPr>
        <w:t xml:space="preserve">We will seek advice from </w:t>
      </w:r>
      <w:r w:rsidR="005C60FE" w:rsidRPr="00EB210F">
        <w:rPr>
          <w:rFonts w:eastAsia="Calibri" w:cstheme="minorHAnsi"/>
          <w:color w:val="FF0000"/>
          <w:kern w:val="0"/>
          <w14:ligatures w14:val="none"/>
        </w:rPr>
        <w:t>NCC’s</w:t>
      </w:r>
      <w:r w:rsidRPr="00EB210F">
        <w:rPr>
          <w:rFonts w:eastAsia="Calibri" w:cstheme="minorHAnsi"/>
          <w:color w:val="FF0000"/>
          <w:kern w:val="0"/>
          <w14:ligatures w14:val="none"/>
        </w:rPr>
        <w:t xml:space="preserve"> Inclusive Behaviour Co-ordinator about the level of training considered appropriate to our setting. This will be assessed following the completion of an annual audit. </w:t>
      </w:r>
    </w:p>
    <w:p w14:paraId="13810E27" w14:textId="77777777" w:rsidR="0059045B" w:rsidRPr="00EB210F" w:rsidRDefault="0059045B" w:rsidP="00983C54">
      <w:pPr>
        <w:suppressAutoHyphens/>
        <w:autoSpaceDE w:val="0"/>
        <w:autoSpaceDN w:val="0"/>
        <w:spacing w:after="0" w:line="240" w:lineRule="auto"/>
        <w:rPr>
          <w:rFonts w:eastAsia="Calibri" w:cstheme="minorHAnsi"/>
          <w:color w:val="FF0000"/>
          <w:kern w:val="0"/>
          <w14:ligatures w14:val="none"/>
        </w:rPr>
      </w:pPr>
    </w:p>
    <w:p w14:paraId="610BFFEF" w14:textId="60844A3B" w:rsidR="00983C54" w:rsidRPr="00AE1C75" w:rsidRDefault="00983C54" w:rsidP="00983C54">
      <w:pPr>
        <w:suppressAutoHyphens/>
        <w:autoSpaceDE w:val="0"/>
        <w:autoSpaceDN w:val="0"/>
        <w:spacing w:after="0" w:line="240" w:lineRule="auto"/>
        <w:rPr>
          <w:rFonts w:eastAsia="Calibri" w:cstheme="minorHAnsi"/>
          <w:color w:val="FF0000"/>
          <w:kern w:val="0"/>
          <w14:ligatures w14:val="none"/>
        </w:rPr>
      </w:pPr>
      <w:r w:rsidRPr="00EB210F">
        <w:rPr>
          <w:rFonts w:eastAsia="Calibri" w:cstheme="minorHAnsi"/>
          <w:color w:val="FF0000"/>
          <w:kern w:val="0"/>
          <w14:ligatures w14:val="none"/>
        </w:rPr>
        <w:t>In addition, all staff will have access to ongoing bespoke advice and guidance tailored to the needs of our setting through the use of anonymised consultations about the needs of individual children as and when required. Staff who receive training</w:t>
      </w:r>
      <w:r w:rsidR="005C60FE" w:rsidRPr="00EB210F">
        <w:rPr>
          <w:rFonts w:eastAsia="Calibri" w:cstheme="minorHAnsi"/>
          <w:color w:val="FF0000"/>
          <w:kern w:val="0"/>
          <w14:ligatures w14:val="none"/>
        </w:rPr>
        <w:t xml:space="preserve"> through NCC’s Inclusive Behaviour Co-ordinator</w:t>
      </w:r>
      <w:r w:rsidRPr="00EB210F">
        <w:rPr>
          <w:rFonts w:eastAsia="Calibri" w:cstheme="minorHAnsi"/>
          <w:color w:val="FF0000"/>
          <w:kern w:val="0"/>
          <w14:ligatures w14:val="none"/>
        </w:rPr>
        <w:t xml:space="preserve"> will be certified by the Local Authority for a defined period as stated on their certificate.  Staff will be expected to attend a refresher course to update their skills and renew their certification every 18-24 months.</w:t>
      </w:r>
    </w:p>
    <w:p w14:paraId="3CF6E78D" w14:textId="77777777" w:rsidR="006C0AF3" w:rsidRPr="00AE1C75" w:rsidRDefault="006C0AF3">
      <w:pPr>
        <w:rPr>
          <w:rFonts w:cstheme="minorHAnsi"/>
          <w:b/>
          <w:bCs/>
          <w:u w:val="single"/>
        </w:rPr>
      </w:pPr>
    </w:p>
    <w:p w14:paraId="721E630C" w14:textId="77777777" w:rsidR="00701A14" w:rsidRDefault="00701A14" w:rsidP="00983C54">
      <w:pPr>
        <w:suppressAutoHyphens/>
        <w:autoSpaceDE w:val="0"/>
        <w:autoSpaceDN w:val="0"/>
        <w:spacing w:after="0" w:line="240" w:lineRule="auto"/>
        <w:rPr>
          <w:rFonts w:eastAsia="Calibri" w:cstheme="minorHAnsi"/>
          <w:b/>
          <w:color w:val="000000"/>
          <w:kern w:val="0"/>
          <w14:ligatures w14:val="none"/>
        </w:rPr>
      </w:pPr>
    </w:p>
    <w:p w14:paraId="3E4D1860" w14:textId="147F48F4" w:rsidR="00983C54" w:rsidRPr="00AE1C75" w:rsidRDefault="00983C54" w:rsidP="00983C54">
      <w:pPr>
        <w:suppressAutoHyphens/>
        <w:autoSpaceDE w:val="0"/>
        <w:autoSpaceDN w:val="0"/>
        <w:spacing w:after="0" w:line="240" w:lineRule="auto"/>
        <w:rPr>
          <w:rFonts w:eastAsia="Calibri" w:cstheme="minorHAnsi"/>
          <w:b/>
          <w:color w:val="000000"/>
          <w:kern w:val="0"/>
          <w14:ligatures w14:val="none"/>
        </w:rPr>
      </w:pPr>
      <w:r w:rsidRPr="00AE1C75">
        <w:rPr>
          <w:rFonts w:eastAsia="Calibri" w:cstheme="minorHAnsi"/>
          <w:b/>
          <w:color w:val="000000"/>
          <w:kern w:val="0"/>
          <w14:ligatures w14:val="none"/>
        </w:rPr>
        <w:lastRenderedPageBreak/>
        <w:t>Recording and Reporting Incidents</w:t>
      </w:r>
    </w:p>
    <w:p w14:paraId="2EAD0041" w14:textId="77777777" w:rsidR="00983C54" w:rsidRPr="00AE1C75" w:rsidRDefault="00983C54" w:rsidP="00983C54">
      <w:pPr>
        <w:suppressAutoHyphens/>
        <w:autoSpaceDE w:val="0"/>
        <w:autoSpaceDN w:val="0"/>
        <w:spacing w:after="0" w:line="240" w:lineRule="auto"/>
        <w:rPr>
          <w:rFonts w:eastAsia="Calibri" w:cstheme="minorHAnsi"/>
          <w:color w:val="000000"/>
          <w:kern w:val="0"/>
          <w14:ligatures w14:val="none"/>
        </w:rPr>
      </w:pPr>
    </w:p>
    <w:p w14:paraId="3DEF8E3D" w14:textId="4AE7BF86" w:rsidR="00983C54" w:rsidRPr="00AE1C75" w:rsidRDefault="00983C54" w:rsidP="00983C54">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The governing body will ensure that a procedure is in place, and is followed by staff, for recording and reporting</w:t>
      </w:r>
      <w:r w:rsidR="00701A14">
        <w:rPr>
          <w:rFonts w:eastAsia="Calibri" w:cstheme="minorHAnsi"/>
          <w:color w:val="000000"/>
          <w:kern w:val="0"/>
          <w14:ligatures w14:val="none"/>
        </w:rPr>
        <w:t xml:space="preserve"> </w:t>
      </w:r>
      <w:r w:rsidRPr="00AE1C75">
        <w:rPr>
          <w:rFonts w:eastAsia="Calibri" w:cstheme="minorHAnsi"/>
          <w:color w:val="000000"/>
          <w:kern w:val="0"/>
          <w14:ligatures w14:val="none"/>
        </w:rPr>
        <w:t>significant incidents where a member of staff has used reasonable force on a pupil, in line with the most recent safeguarding requirements issued to Governors and the latest advice given to OFSTED inspectors.</w:t>
      </w:r>
    </w:p>
    <w:p w14:paraId="2A307EB9" w14:textId="77777777" w:rsidR="00983C54" w:rsidRPr="00AE1C75" w:rsidRDefault="00983C54" w:rsidP="00983C54">
      <w:pPr>
        <w:suppressAutoHyphens/>
        <w:autoSpaceDE w:val="0"/>
        <w:autoSpaceDN w:val="0"/>
        <w:spacing w:after="0" w:line="240" w:lineRule="auto"/>
        <w:rPr>
          <w:rFonts w:eastAsia="Calibri" w:cstheme="minorHAnsi"/>
          <w:kern w:val="0"/>
          <w14:ligatures w14:val="none"/>
        </w:rPr>
      </w:pPr>
    </w:p>
    <w:p w14:paraId="63B53A0B" w14:textId="36069B89" w:rsidR="00983C54" w:rsidRPr="00AE1C75" w:rsidRDefault="00B82142" w:rsidP="00983C54">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 xml:space="preserve">Any use of </w:t>
      </w:r>
      <w:r w:rsidR="004C6FCD" w:rsidRPr="00AE1C75">
        <w:rPr>
          <w:rFonts w:eastAsia="Calibri" w:cstheme="minorHAnsi"/>
          <w:color w:val="000000"/>
          <w:kern w:val="0"/>
          <w14:ligatures w14:val="none"/>
        </w:rPr>
        <w:t>restrictive</w:t>
      </w:r>
      <w:r w:rsidRPr="00AE1C75">
        <w:rPr>
          <w:rFonts w:eastAsia="Calibri" w:cstheme="minorHAnsi"/>
          <w:color w:val="000000"/>
          <w:kern w:val="0"/>
          <w14:ligatures w14:val="none"/>
        </w:rPr>
        <w:t xml:space="preserve"> practice is seen as </w:t>
      </w:r>
      <w:r w:rsidR="004C6FCD" w:rsidRPr="00AE1C75">
        <w:rPr>
          <w:rFonts w:eastAsia="Calibri" w:cstheme="minorHAnsi"/>
          <w:color w:val="000000"/>
          <w:kern w:val="0"/>
          <w14:ligatures w14:val="none"/>
        </w:rPr>
        <w:t>significant</w:t>
      </w:r>
      <w:r w:rsidRPr="00AE1C75">
        <w:rPr>
          <w:rFonts w:eastAsia="Calibri" w:cstheme="minorHAnsi"/>
          <w:color w:val="000000"/>
          <w:kern w:val="0"/>
          <w14:ligatures w14:val="none"/>
        </w:rPr>
        <w:t xml:space="preserve"> and </w:t>
      </w:r>
      <w:r w:rsidRPr="00AE1C75">
        <w:rPr>
          <w:rFonts w:eastAsia="Calibri" w:cstheme="minorHAnsi"/>
          <w:b/>
          <w:bCs/>
          <w:color w:val="000000"/>
          <w:kern w:val="0"/>
          <w14:ligatures w14:val="none"/>
        </w:rPr>
        <w:t xml:space="preserve">must </w:t>
      </w:r>
      <w:r w:rsidRPr="00AE1C75">
        <w:rPr>
          <w:rFonts w:eastAsia="Calibri" w:cstheme="minorHAnsi"/>
          <w:color w:val="000000"/>
          <w:kern w:val="0"/>
          <w14:ligatures w14:val="none"/>
        </w:rPr>
        <w:t xml:space="preserve">be reported clearly and </w:t>
      </w:r>
      <w:r w:rsidR="004C6FCD" w:rsidRPr="00AE1C75">
        <w:rPr>
          <w:rFonts w:eastAsia="Calibri" w:cstheme="minorHAnsi"/>
          <w:color w:val="000000"/>
          <w:kern w:val="0"/>
          <w14:ligatures w14:val="none"/>
        </w:rPr>
        <w:t>concisely</w:t>
      </w:r>
      <w:r w:rsidR="00D61A8B" w:rsidRPr="00AE1C75">
        <w:rPr>
          <w:rFonts w:eastAsia="Calibri" w:cstheme="minorHAnsi"/>
          <w:color w:val="000000"/>
          <w:kern w:val="0"/>
          <w14:ligatures w14:val="none"/>
        </w:rPr>
        <w:t xml:space="preserve"> as soon as practicable after the incident.  </w:t>
      </w:r>
    </w:p>
    <w:p w14:paraId="301BA8EB" w14:textId="77777777" w:rsidR="00D61A8B" w:rsidRPr="00AE1C75" w:rsidRDefault="00D61A8B" w:rsidP="00983C54">
      <w:pPr>
        <w:suppressAutoHyphens/>
        <w:autoSpaceDE w:val="0"/>
        <w:autoSpaceDN w:val="0"/>
        <w:spacing w:after="0" w:line="240" w:lineRule="auto"/>
        <w:rPr>
          <w:rFonts w:eastAsia="Calibri" w:cstheme="minorHAnsi"/>
          <w:color w:val="000000"/>
          <w:kern w:val="0"/>
          <w14:ligatures w14:val="none"/>
        </w:rPr>
      </w:pPr>
    </w:p>
    <w:p w14:paraId="3A809907" w14:textId="76C3009D" w:rsidR="00983C54" w:rsidRPr="00AE1C75" w:rsidRDefault="005775F7" w:rsidP="00983C54">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S</w:t>
      </w:r>
      <w:r w:rsidR="00983C54" w:rsidRPr="00AE1C75">
        <w:rPr>
          <w:rFonts w:eastAsia="Calibri" w:cstheme="minorHAnsi"/>
          <w:color w:val="000000"/>
          <w:kern w:val="0"/>
          <w14:ligatures w14:val="none"/>
        </w:rPr>
        <w:t>chool</w:t>
      </w:r>
      <w:r w:rsidR="004044E2" w:rsidRPr="00AE1C75">
        <w:rPr>
          <w:rFonts w:eastAsia="Calibri" w:cstheme="minorHAnsi"/>
          <w:color w:val="000000"/>
          <w:kern w:val="0"/>
          <w14:ligatures w14:val="none"/>
        </w:rPr>
        <w:t xml:space="preserve"> staff</w:t>
      </w:r>
      <w:r w:rsidR="00983C54" w:rsidRPr="00AE1C75">
        <w:rPr>
          <w:rFonts w:eastAsia="Calibri" w:cstheme="minorHAnsi"/>
          <w:color w:val="000000"/>
          <w:kern w:val="0"/>
          <w14:ligatures w14:val="none"/>
        </w:rPr>
        <w:t xml:space="preserve"> should consider</w:t>
      </w:r>
      <w:r w:rsidR="00351BCE" w:rsidRPr="00AE1C75">
        <w:rPr>
          <w:rFonts w:eastAsia="Calibri" w:cstheme="minorHAnsi"/>
          <w:color w:val="000000"/>
          <w:kern w:val="0"/>
          <w14:ligatures w14:val="none"/>
        </w:rPr>
        <w:t xml:space="preserve"> and include</w:t>
      </w:r>
      <w:r w:rsidR="00E8248B" w:rsidRPr="00AE1C75">
        <w:rPr>
          <w:rFonts w:eastAsia="Calibri" w:cstheme="minorHAnsi"/>
          <w:color w:val="000000"/>
          <w:kern w:val="0"/>
          <w14:ligatures w14:val="none"/>
        </w:rPr>
        <w:t xml:space="preserve"> in the report</w:t>
      </w:r>
      <w:r w:rsidR="00983C54" w:rsidRPr="00AE1C75">
        <w:rPr>
          <w:rFonts w:eastAsia="Calibri" w:cstheme="minorHAnsi"/>
          <w:color w:val="000000"/>
          <w:kern w:val="0"/>
          <w14:ligatures w14:val="none"/>
        </w:rPr>
        <w:t>:</w:t>
      </w:r>
    </w:p>
    <w:p w14:paraId="727B83FF" w14:textId="37AB436F" w:rsidR="00983C54" w:rsidRPr="00AE1C75" w:rsidRDefault="00983C54" w:rsidP="00983C54">
      <w:pPr>
        <w:numPr>
          <w:ilvl w:val="0"/>
          <w:numId w:val="9"/>
        </w:numPr>
        <w:suppressAutoHyphens/>
        <w:autoSpaceDE w:val="0"/>
        <w:autoSpaceDN w:val="0"/>
        <w:spacing w:after="0" w:line="240" w:lineRule="auto"/>
        <w:ind w:left="426" w:hanging="284"/>
        <w:contextualSpacing/>
        <w:textAlignment w:val="baseline"/>
        <w:rPr>
          <w:rFonts w:eastAsia="Calibri" w:cstheme="minorHAnsi"/>
          <w:color w:val="000000"/>
          <w:kern w:val="0"/>
          <w14:ligatures w14:val="none"/>
        </w:rPr>
      </w:pPr>
      <w:r w:rsidRPr="00AE1C75">
        <w:rPr>
          <w:rFonts w:eastAsia="Calibri" w:cstheme="minorHAnsi"/>
          <w:color w:val="000000"/>
          <w:kern w:val="0"/>
          <w14:ligatures w14:val="none"/>
        </w:rPr>
        <w:t xml:space="preserve">the pupil’s behaviour and the level of risk presented at the </w:t>
      </w:r>
      <w:proofErr w:type="gramStart"/>
      <w:r w:rsidR="00D770E7" w:rsidRPr="00AE1C75">
        <w:rPr>
          <w:rFonts w:eastAsia="Calibri" w:cstheme="minorHAnsi"/>
          <w:color w:val="000000"/>
          <w:kern w:val="0"/>
          <w14:ligatures w14:val="none"/>
        </w:rPr>
        <w:t>time</w:t>
      </w:r>
      <w:proofErr w:type="gramEnd"/>
    </w:p>
    <w:p w14:paraId="0783C168" w14:textId="4046C54D" w:rsidR="00983C54" w:rsidRPr="00AE1C75" w:rsidRDefault="00983C54" w:rsidP="00983C54">
      <w:pPr>
        <w:numPr>
          <w:ilvl w:val="0"/>
          <w:numId w:val="9"/>
        </w:numPr>
        <w:suppressAutoHyphens/>
        <w:autoSpaceDE w:val="0"/>
        <w:autoSpaceDN w:val="0"/>
        <w:spacing w:after="0" w:line="240" w:lineRule="auto"/>
        <w:ind w:left="426" w:hanging="284"/>
        <w:contextualSpacing/>
        <w:textAlignment w:val="baseline"/>
        <w:rPr>
          <w:rFonts w:eastAsia="Calibri" w:cstheme="minorHAnsi"/>
          <w:color w:val="000000"/>
          <w:kern w:val="0"/>
          <w14:ligatures w14:val="none"/>
        </w:rPr>
      </w:pPr>
      <w:r w:rsidRPr="00AE1C75">
        <w:rPr>
          <w:rFonts w:eastAsia="Calibri" w:cstheme="minorHAnsi"/>
          <w:color w:val="000000"/>
          <w:kern w:val="0"/>
          <w14:ligatures w14:val="none"/>
        </w:rPr>
        <w:t xml:space="preserve">the degree of force used and whether it was proportionate in relation to the </w:t>
      </w:r>
      <w:proofErr w:type="gramStart"/>
      <w:r w:rsidR="00D770E7" w:rsidRPr="00AE1C75">
        <w:rPr>
          <w:rFonts w:eastAsia="Calibri" w:cstheme="minorHAnsi"/>
          <w:color w:val="000000"/>
          <w:kern w:val="0"/>
          <w14:ligatures w14:val="none"/>
        </w:rPr>
        <w:t>behaviour</w:t>
      </w:r>
      <w:proofErr w:type="gramEnd"/>
    </w:p>
    <w:p w14:paraId="649F5852" w14:textId="760BFBDA" w:rsidR="00983C54" w:rsidRPr="00AE1C75" w:rsidRDefault="00983C54" w:rsidP="00983C54">
      <w:pPr>
        <w:numPr>
          <w:ilvl w:val="0"/>
          <w:numId w:val="9"/>
        </w:numPr>
        <w:suppressAutoHyphens/>
        <w:autoSpaceDE w:val="0"/>
        <w:autoSpaceDN w:val="0"/>
        <w:spacing w:after="0" w:line="240" w:lineRule="auto"/>
        <w:ind w:left="426" w:hanging="284"/>
        <w:contextualSpacing/>
        <w:textAlignment w:val="baseline"/>
        <w:rPr>
          <w:rFonts w:eastAsia="Calibri" w:cstheme="minorHAnsi"/>
          <w:color w:val="000000"/>
          <w:kern w:val="0"/>
          <w14:ligatures w14:val="none"/>
        </w:rPr>
      </w:pPr>
      <w:r w:rsidRPr="00AE1C75">
        <w:rPr>
          <w:rFonts w:eastAsia="Calibri" w:cstheme="minorHAnsi"/>
          <w:color w:val="000000"/>
          <w:kern w:val="0"/>
          <w14:ligatures w14:val="none"/>
        </w:rPr>
        <w:t>the effect on the pupil or member of staff</w:t>
      </w:r>
    </w:p>
    <w:p w14:paraId="500C1BB4" w14:textId="77777777" w:rsidR="00983C54" w:rsidRPr="00AE1C75" w:rsidRDefault="00983C54" w:rsidP="00983C54">
      <w:pPr>
        <w:suppressAutoHyphens/>
        <w:autoSpaceDE w:val="0"/>
        <w:autoSpaceDN w:val="0"/>
        <w:spacing w:after="0" w:line="240" w:lineRule="auto"/>
        <w:rPr>
          <w:rFonts w:eastAsia="Calibri" w:cstheme="minorHAnsi"/>
          <w:color w:val="000000"/>
          <w:kern w:val="0"/>
          <w14:ligatures w14:val="none"/>
        </w:rPr>
      </w:pPr>
    </w:p>
    <w:p w14:paraId="7B8FA107" w14:textId="218B507B" w:rsidR="00983C54" w:rsidRPr="00AE1C75" w:rsidRDefault="00983C54" w:rsidP="00983C54">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 xml:space="preserve">Staff should also bear in mind the age of the </w:t>
      </w:r>
      <w:r w:rsidR="00D770E7" w:rsidRPr="00AE1C75">
        <w:rPr>
          <w:rFonts w:eastAsia="Calibri" w:cstheme="minorHAnsi"/>
          <w:color w:val="000000"/>
          <w:kern w:val="0"/>
          <w14:ligatures w14:val="none"/>
        </w:rPr>
        <w:t>child;</w:t>
      </w:r>
      <w:r w:rsidRPr="00AE1C75">
        <w:rPr>
          <w:rFonts w:eastAsia="Calibri" w:cstheme="minorHAnsi"/>
          <w:color w:val="000000"/>
          <w:kern w:val="0"/>
          <w14:ligatures w14:val="none"/>
        </w:rPr>
        <w:t xml:space="preserve"> any special education need or disability or other social factors which might be relevant.  Sometimes an incident might not be considered significant in itself, but forms part of a pattern of repeated behaviour.  In this case, although there is no legal requirement to record such incidents, schools are advised to let parents</w:t>
      </w:r>
      <w:r w:rsidR="00351BCE" w:rsidRPr="00AE1C75">
        <w:rPr>
          <w:rFonts w:eastAsia="Calibri" w:cstheme="minorHAnsi"/>
          <w:color w:val="000000"/>
          <w:kern w:val="0"/>
          <w14:ligatures w14:val="none"/>
        </w:rPr>
        <w:t>/carers</w:t>
      </w:r>
      <w:r w:rsidRPr="00AE1C75">
        <w:rPr>
          <w:rFonts w:eastAsia="Calibri" w:cstheme="minorHAnsi"/>
          <w:color w:val="000000"/>
          <w:kern w:val="0"/>
          <w14:ligatures w14:val="none"/>
        </w:rPr>
        <w:t xml:space="preserve"> know about them.</w:t>
      </w:r>
    </w:p>
    <w:p w14:paraId="5021852D" w14:textId="77777777" w:rsidR="00983C54" w:rsidRPr="00AE1C75" w:rsidRDefault="00983C54" w:rsidP="00983C54">
      <w:pPr>
        <w:suppressAutoHyphens/>
        <w:autoSpaceDE w:val="0"/>
        <w:autoSpaceDN w:val="0"/>
        <w:spacing w:after="0" w:line="240" w:lineRule="auto"/>
        <w:rPr>
          <w:rFonts w:eastAsia="Calibri" w:cstheme="minorHAnsi"/>
          <w:color w:val="000000"/>
          <w:kern w:val="0"/>
          <w14:ligatures w14:val="none"/>
        </w:rPr>
      </w:pPr>
    </w:p>
    <w:p w14:paraId="30FEDE19" w14:textId="77777777" w:rsidR="00983C54" w:rsidRPr="00AE1C75" w:rsidRDefault="00983C54" w:rsidP="00983C54">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000000"/>
          <w:kern w:val="0"/>
          <w14:ligatures w14:val="none"/>
        </w:rPr>
        <w:t>Records are important in providing evidence of defensible decision-making in case of a subsequent complaint or investigation.  Staff may find it helpful to seek the advice of a senior colleague or a representative of their trade union when compiling a report.</w:t>
      </w:r>
    </w:p>
    <w:p w14:paraId="3C89E914" w14:textId="77777777" w:rsidR="002307B5" w:rsidRPr="00AE1C75" w:rsidRDefault="002307B5" w:rsidP="00983C54">
      <w:pPr>
        <w:suppressAutoHyphens/>
        <w:autoSpaceDE w:val="0"/>
        <w:autoSpaceDN w:val="0"/>
        <w:spacing w:after="0" w:line="240" w:lineRule="auto"/>
        <w:rPr>
          <w:rFonts w:eastAsia="Calibri" w:cstheme="minorHAnsi"/>
          <w:color w:val="000000"/>
          <w:kern w:val="0"/>
          <w14:ligatures w14:val="none"/>
        </w:rPr>
      </w:pPr>
    </w:p>
    <w:p w14:paraId="5D1379D2" w14:textId="77777777" w:rsidR="00CD74FA" w:rsidRPr="00AE1C75" w:rsidRDefault="002307B5" w:rsidP="002307B5">
      <w:pPr>
        <w:rPr>
          <w:rFonts w:cstheme="minorHAnsi"/>
          <w:b/>
          <w:bCs/>
        </w:rPr>
      </w:pPr>
      <w:r w:rsidRPr="00AE1C75">
        <w:rPr>
          <w:rFonts w:cstheme="minorHAnsi"/>
        </w:rPr>
        <w:t>After incidents in which a restrictive physical intervention is used, staff should report and record the matter in accordance with school procedure, including informing parents/legal guardian.  All incidents requiring the use of restrictive physical intervention should be thoroughly and systematically documented within school records using</w:t>
      </w:r>
      <w:r w:rsidR="00CD74FA" w:rsidRPr="00AE1C75">
        <w:rPr>
          <w:rFonts w:cstheme="minorHAnsi"/>
        </w:rPr>
        <w:t xml:space="preserve"> </w:t>
      </w:r>
      <w:r w:rsidR="00CD74FA" w:rsidRPr="00AE1C75">
        <w:rPr>
          <w:rFonts w:cstheme="minorHAnsi"/>
          <w:color w:val="FF0000"/>
        </w:rPr>
        <w:t>(insert school recording system here e.g. CPOMS/Behaviour Watch)</w:t>
      </w:r>
      <w:r w:rsidR="00CD74FA" w:rsidRPr="00AE1C75">
        <w:rPr>
          <w:rFonts w:cstheme="minorHAnsi"/>
        </w:rPr>
        <w:t xml:space="preserve"> </w:t>
      </w:r>
      <w:r w:rsidRPr="00AE1C75">
        <w:rPr>
          <w:rFonts w:cstheme="minorHAnsi"/>
          <w:b/>
          <w:bCs/>
        </w:rPr>
        <w:t xml:space="preserve">. </w:t>
      </w:r>
    </w:p>
    <w:p w14:paraId="5B513F34" w14:textId="7C134DCC" w:rsidR="00FD146B" w:rsidRPr="00701A14" w:rsidRDefault="002307B5" w:rsidP="00701A14">
      <w:pPr>
        <w:rPr>
          <w:rFonts w:cstheme="minorHAnsi"/>
        </w:rPr>
      </w:pPr>
      <w:r w:rsidRPr="00AE1C75">
        <w:rPr>
          <w:rFonts w:cstheme="minorHAnsi"/>
          <w:b/>
          <w:bCs/>
        </w:rPr>
        <w:t xml:space="preserve"> </w:t>
      </w:r>
      <w:r w:rsidRPr="00AE1C75">
        <w:rPr>
          <w:rFonts w:cstheme="minorHAnsi"/>
        </w:rPr>
        <w:t>The incident must be directly reported to the Headteacher, and staff involved will be debriefed to review and analyse the incident</w:t>
      </w:r>
      <w:r w:rsidR="00CD74FA" w:rsidRPr="00AE1C75">
        <w:rPr>
          <w:rFonts w:cstheme="minorHAnsi"/>
        </w:rPr>
        <w:t xml:space="preserve">.  </w:t>
      </w:r>
      <w:r w:rsidRPr="00AE1C75">
        <w:rPr>
          <w:rFonts w:cstheme="minorHAnsi"/>
          <w:color w:val="000000"/>
        </w:rPr>
        <w:t>A review and analysis of the incident will take place as soon as possible thereafter, and safety passports will be updated with the aim of ensuring any lessons are learned and any identified changes to the environment or support plans are acted upon/implemented.</w:t>
      </w:r>
    </w:p>
    <w:p w14:paraId="7B6C6288" w14:textId="77777777" w:rsidR="00FD146B" w:rsidRPr="00AE1C75" w:rsidRDefault="00FD146B" w:rsidP="00FD146B">
      <w:pPr>
        <w:pStyle w:val="ListParagraph"/>
        <w:rPr>
          <w:rFonts w:cstheme="minorHAnsi"/>
        </w:rPr>
      </w:pPr>
    </w:p>
    <w:p w14:paraId="7EF63DAA" w14:textId="2D77857D" w:rsidR="006C0AF3" w:rsidRPr="00AE1C75" w:rsidRDefault="00FD146B" w:rsidP="00FD146B">
      <w:pPr>
        <w:pStyle w:val="ListParagraph"/>
        <w:numPr>
          <w:ilvl w:val="0"/>
          <w:numId w:val="7"/>
        </w:numPr>
        <w:rPr>
          <w:rFonts w:cstheme="minorHAnsi"/>
          <w:b/>
          <w:bCs/>
          <w:u w:val="single"/>
        </w:rPr>
      </w:pPr>
      <w:r w:rsidRPr="00AE1C75">
        <w:rPr>
          <w:rFonts w:cstheme="minorHAnsi"/>
          <w:b/>
          <w:bCs/>
          <w:u w:val="single"/>
        </w:rPr>
        <w:t>Post-incident Support</w:t>
      </w:r>
    </w:p>
    <w:p w14:paraId="27C94982" w14:textId="08FF5F5D" w:rsidR="00FD146B" w:rsidRPr="00AE1C75" w:rsidRDefault="00FD146B" w:rsidP="00FD146B">
      <w:pPr>
        <w:ind w:left="360"/>
        <w:rPr>
          <w:rFonts w:cstheme="minorHAnsi"/>
        </w:rPr>
      </w:pPr>
      <w:r w:rsidRPr="00AE1C75">
        <w:rPr>
          <w:rFonts w:cstheme="minorHAnsi"/>
        </w:rPr>
        <w:t xml:space="preserve">Incidents that require use of restrictive physical interventions can be upsetting to all concerned and </w:t>
      </w:r>
      <w:r w:rsidR="007A32CF" w:rsidRPr="00AE1C75">
        <w:rPr>
          <w:rFonts w:cstheme="minorHAnsi"/>
        </w:rPr>
        <w:t xml:space="preserve">can </w:t>
      </w:r>
      <w:r w:rsidRPr="00AE1C75">
        <w:rPr>
          <w:rFonts w:cstheme="minorHAnsi"/>
        </w:rPr>
        <w:t xml:space="preserve">result in injuries to the child or staff. After an incident has subsided, it is important to ensure that staff and children are given emotional and psychological support and basic first aid treatment for any injuries. Immediate action should, of course, be taken to ensure that medical help is accessed for any injuries that </w:t>
      </w:r>
      <w:r w:rsidRPr="00EB210F">
        <w:rPr>
          <w:rFonts w:cstheme="minorHAnsi"/>
        </w:rPr>
        <w:t xml:space="preserve">require </w:t>
      </w:r>
      <w:r w:rsidR="00701A14" w:rsidRPr="00EB210F">
        <w:rPr>
          <w:rFonts w:cstheme="minorHAnsi"/>
        </w:rPr>
        <w:t>more</w:t>
      </w:r>
      <w:r w:rsidRPr="00EB210F">
        <w:rPr>
          <w:rFonts w:cstheme="minorHAnsi"/>
        </w:rPr>
        <w:t xml:space="preserve"> than</w:t>
      </w:r>
      <w:r w:rsidRPr="00AE1C75">
        <w:rPr>
          <w:rFonts w:cstheme="minorHAnsi"/>
        </w:rPr>
        <w:t xml:space="preserve"> basic first aid.  All injuries should be reported and recorded in accordance with school procedures.  </w:t>
      </w:r>
    </w:p>
    <w:p w14:paraId="0E629611" w14:textId="36C4E447" w:rsidR="00FD146B" w:rsidRPr="00AE1C75" w:rsidRDefault="00FD146B" w:rsidP="00FD146B">
      <w:pPr>
        <w:ind w:left="360"/>
        <w:rPr>
          <w:rFonts w:cstheme="minorHAnsi"/>
          <w:b/>
          <w:bCs/>
        </w:rPr>
      </w:pPr>
      <w:r w:rsidRPr="00AE1C75">
        <w:rPr>
          <w:rFonts w:cstheme="minorHAnsi"/>
          <w:b/>
          <w:bCs/>
        </w:rPr>
        <w:t>Repair and Restore Relationships</w:t>
      </w:r>
      <w:r w:rsidR="009466BF" w:rsidRPr="00AE1C75">
        <w:rPr>
          <w:rFonts w:cstheme="minorHAnsi"/>
          <w:b/>
          <w:bCs/>
        </w:rPr>
        <w:t xml:space="preserve"> through Restorative Conversations </w:t>
      </w:r>
    </w:p>
    <w:p w14:paraId="0F3F874C" w14:textId="57B59B5B" w:rsidR="00206A8F" w:rsidRPr="00AE1C75" w:rsidRDefault="00FD146B" w:rsidP="00FD146B">
      <w:pPr>
        <w:ind w:left="360"/>
        <w:rPr>
          <w:rFonts w:cstheme="minorHAnsi"/>
        </w:rPr>
      </w:pPr>
      <w:r w:rsidRPr="00AE1C75">
        <w:rPr>
          <w:rFonts w:cstheme="minorHAnsi"/>
        </w:rPr>
        <w:t xml:space="preserve">Restrictive practice </w:t>
      </w:r>
      <w:r w:rsidR="00206A8F" w:rsidRPr="00AE1C75">
        <w:rPr>
          <w:rFonts w:cstheme="minorHAnsi"/>
        </w:rPr>
        <w:t>damages relationships.  It is vital that the child is given the opportunity to reflect on the incident with the support of the adults involved to ensure the child’s voice is captured and any restoration can be implemented as a result to repair any harm and facilitate open, direct communication.</w:t>
      </w:r>
    </w:p>
    <w:p w14:paraId="6D4E8A30" w14:textId="64056437" w:rsidR="00FD146B" w:rsidRPr="00AE1C75" w:rsidRDefault="00206A8F" w:rsidP="00FD146B">
      <w:pPr>
        <w:ind w:left="360"/>
        <w:rPr>
          <w:rFonts w:cstheme="minorHAnsi"/>
        </w:rPr>
      </w:pPr>
      <w:r w:rsidRPr="00AE1C75">
        <w:rPr>
          <w:rFonts w:cstheme="minorHAnsi"/>
        </w:rPr>
        <w:t>Key questions to support a restorative conversation with the child:</w:t>
      </w:r>
    </w:p>
    <w:p w14:paraId="3406F52D" w14:textId="4D8E70C7" w:rsidR="00206A8F" w:rsidRPr="00AE1C75" w:rsidRDefault="00206A8F" w:rsidP="00206A8F">
      <w:pPr>
        <w:pStyle w:val="ListParagraph"/>
        <w:numPr>
          <w:ilvl w:val="0"/>
          <w:numId w:val="13"/>
        </w:numPr>
        <w:rPr>
          <w:rFonts w:cstheme="minorHAnsi"/>
        </w:rPr>
      </w:pPr>
      <w:r w:rsidRPr="00AE1C75">
        <w:rPr>
          <w:rFonts w:cstheme="minorHAnsi"/>
        </w:rPr>
        <w:t>What happened?</w:t>
      </w:r>
    </w:p>
    <w:p w14:paraId="6FD3912A" w14:textId="252D53D2" w:rsidR="00206A8F" w:rsidRPr="00AE1C75" w:rsidRDefault="009466BF" w:rsidP="00206A8F">
      <w:pPr>
        <w:pStyle w:val="ListParagraph"/>
        <w:numPr>
          <w:ilvl w:val="0"/>
          <w:numId w:val="13"/>
        </w:numPr>
        <w:rPr>
          <w:rFonts w:cstheme="minorHAnsi"/>
        </w:rPr>
      </w:pPr>
      <w:r w:rsidRPr="00AE1C75">
        <w:rPr>
          <w:rFonts w:cstheme="minorHAnsi"/>
        </w:rPr>
        <w:t>How did you feel………….?</w:t>
      </w:r>
    </w:p>
    <w:p w14:paraId="35A48DEC" w14:textId="04F30B49" w:rsidR="009466BF" w:rsidRPr="00AE1C75" w:rsidRDefault="009466BF" w:rsidP="00206A8F">
      <w:pPr>
        <w:pStyle w:val="ListParagraph"/>
        <w:numPr>
          <w:ilvl w:val="0"/>
          <w:numId w:val="13"/>
        </w:numPr>
        <w:rPr>
          <w:rFonts w:cstheme="minorHAnsi"/>
        </w:rPr>
      </w:pPr>
      <w:r w:rsidRPr="00AE1C75">
        <w:rPr>
          <w:rFonts w:cstheme="minorHAnsi"/>
        </w:rPr>
        <w:t>Who was affected by this?</w:t>
      </w:r>
    </w:p>
    <w:p w14:paraId="3837C8AB" w14:textId="77777777" w:rsidR="009466BF" w:rsidRPr="00AE1C75" w:rsidRDefault="009466BF" w:rsidP="00206A8F">
      <w:pPr>
        <w:pStyle w:val="ListParagraph"/>
        <w:numPr>
          <w:ilvl w:val="0"/>
          <w:numId w:val="13"/>
        </w:numPr>
        <w:rPr>
          <w:rFonts w:cstheme="minorHAnsi"/>
        </w:rPr>
      </w:pPr>
      <w:r w:rsidRPr="00AE1C75">
        <w:rPr>
          <w:rFonts w:cstheme="minorHAnsi"/>
        </w:rPr>
        <w:t xml:space="preserve">What needs to happen now? </w:t>
      </w:r>
    </w:p>
    <w:p w14:paraId="4B040A3A" w14:textId="1A869611" w:rsidR="009466BF" w:rsidRPr="00AE1C75" w:rsidRDefault="009466BF" w:rsidP="00206A8F">
      <w:pPr>
        <w:pStyle w:val="ListParagraph"/>
        <w:numPr>
          <w:ilvl w:val="0"/>
          <w:numId w:val="13"/>
        </w:numPr>
        <w:rPr>
          <w:rFonts w:cstheme="minorHAnsi"/>
        </w:rPr>
      </w:pPr>
      <w:r w:rsidRPr="00AE1C75">
        <w:rPr>
          <w:rFonts w:cstheme="minorHAnsi"/>
        </w:rPr>
        <w:t>What could we have done differently?</w:t>
      </w:r>
    </w:p>
    <w:p w14:paraId="2BF0A426" w14:textId="77777777" w:rsidR="006C0AF3" w:rsidRPr="00AE1C75" w:rsidRDefault="006C0AF3">
      <w:pPr>
        <w:rPr>
          <w:rFonts w:cstheme="minorHAnsi"/>
          <w:b/>
          <w:bCs/>
        </w:rPr>
      </w:pPr>
    </w:p>
    <w:p w14:paraId="06483D5A" w14:textId="77777777" w:rsidR="009466BF" w:rsidRPr="00AE1C75" w:rsidRDefault="009466BF" w:rsidP="009466BF">
      <w:pPr>
        <w:pStyle w:val="ListParagraph"/>
        <w:numPr>
          <w:ilvl w:val="0"/>
          <w:numId w:val="7"/>
        </w:numPr>
        <w:autoSpaceDE w:val="0"/>
        <w:spacing w:after="0" w:line="240" w:lineRule="auto"/>
        <w:rPr>
          <w:rFonts w:cstheme="minorHAnsi"/>
          <w:b/>
          <w:color w:val="000000"/>
          <w:u w:val="single"/>
        </w:rPr>
      </w:pPr>
      <w:r w:rsidRPr="00AE1C75">
        <w:rPr>
          <w:rFonts w:cstheme="minorHAnsi"/>
          <w:b/>
          <w:color w:val="000000"/>
          <w:u w:val="single"/>
        </w:rPr>
        <w:t>Complaints and allegations</w:t>
      </w:r>
    </w:p>
    <w:p w14:paraId="31B7A618" w14:textId="26B9E2B2" w:rsidR="006C0AF3" w:rsidRPr="00AE1C75" w:rsidRDefault="006C0AF3" w:rsidP="009466BF">
      <w:pPr>
        <w:autoSpaceDE w:val="0"/>
        <w:spacing w:after="0" w:line="240" w:lineRule="auto"/>
        <w:ind w:left="360"/>
        <w:rPr>
          <w:rFonts w:cstheme="minorHAnsi"/>
          <w:color w:val="000000"/>
        </w:rPr>
      </w:pPr>
    </w:p>
    <w:p w14:paraId="60A86B24" w14:textId="6A268FAF" w:rsidR="009466BF" w:rsidRPr="00AE1C75" w:rsidRDefault="00685546" w:rsidP="009466BF">
      <w:pPr>
        <w:suppressAutoHyphens/>
        <w:autoSpaceDE w:val="0"/>
        <w:autoSpaceDN w:val="0"/>
        <w:spacing w:after="0" w:line="240" w:lineRule="auto"/>
        <w:rPr>
          <w:rFonts w:eastAsia="Calibri" w:cstheme="minorHAnsi"/>
          <w:color w:val="000000"/>
          <w:kern w:val="0"/>
          <w14:ligatures w14:val="none"/>
        </w:rPr>
      </w:pPr>
      <w:r w:rsidRPr="00AE1C75">
        <w:rPr>
          <w:rFonts w:eastAsia="Calibri" w:cstheme="minorHAnsi"/>
          <w:color w:val="FF0000"/>
          <w:kern w:val="0"/>
          <w14:ligatures w14:val="none"/>
        </w:rPr>
        <w:t>(insert name of school/setting)</w:t>
      </w:r>
      <w:r w:rsidR="009466BF" w:rsidRPr="00AE1C75">
        <w:rPr>
          <w:rFonts w:eastAsia="Calibri" w:cstheme="minorHAnsi"/>
          <w:color w:val="000000"/>
          <w:kern w:val="0"/>
          <w14:ligatures w14:val="none"/>
        </w:rPr>
        <w:t xml:space="preserve"> will also make clear to pupils that they have a right, and are able, to question/complain about the use of reasonable force.  We will ensure that mechanisms are in place for pupils, parents, </w:t>
      </w:r>
      <w:r w:rsidR="00D770E7" w:rsidRPr="00AE1C75">
        <w:rPr>
          <w:rFonts w:eastAsia="Calibri" w:cstheme="minorHAnsi"/>
          <w:color w:val="000000"/>
          <w:kern w:val="0"/>
          <w14:ligatures w14:val="none"/>
        </w:rPr>
        <w:t>carers,</w:t>
      </w:r>
      <w:r w:rsidR="009466BF" w:rsidRPr="00AE1C75">
        <w:rPr>
          <w:rFonts w:eastAsia="Calibri" w:cstheme="minorHAnsi"/>
          <w:color w:val="000000"/>
          <w:kern w:val="0"/>
          <w14:ligatures w14:val="none"/>
        </w:rPr>
        <w:t xml:space="preserve"> and staff to voice their opinions, </w:t>
      </w:r>
      <w:r w:rsidR="00D770E7" w:rsidRPr="00AE1C75">
        <w:rPr>
          <w:rFonts w:eastAsia="Calibri" w:cstheme="minorHAnsi"/>
          <w:color w:val="000000"/>
          <w:kern w:val="0"/>
          <w14:ligatures w14:val="none"/>
        </w:rPr>
        <w:t>comments,</w:t>
      </w:r>
      <w:r w:rsidR="009466BF" w:rsidRPr="00AE1C75">
        <w:rPr>
          <w:rFonts w:eastAsia="Calibri" w:cstheme="minorHAnsi"/>
          <w:color w:val="000000"/>
          <w:kern w:val="0"/>
          <w14:ligatures w14:val="none"/>
        </w:rPr>
        <w:t xml:space="preserve"> or concerns.</w:t>
      </w:r>
    </w:p>
    <w:p w14:paraId="38233B24" w14:textId="77777777" w:rsidR="009466BF" w:rsidRPr="00AE1C75" w:rsidRDefault="009466BF" w:rsidP="009466BF">
      <w:pPr>
        <w:suppressAutoHyphens/>
        <w:autoSpaceDE w:val="0"/>
        <w:autoSpaceDN w:val="0"/>
        <w:spacing w:after="0" w:line="240" w:lineRule="auto"/>
        <w:rPr>
          <w:rFonts w:eastAsia="Calibri" w:cstheme="minorHAnsi"/>
          <w:color w:val="848484"/>
          <w:kern w:val="0"/>
          <w14:ligatures w14:val="none"/>
        </w:rPr>
      </w:pPr>
    </w:p>
    <w:p w14:paraId="3AA09F9B" w14:textId="686578E4" w:rsidR="009466BF" w:rsidRPr="00AE1C75" w:rsidRDefault="009466BF" w:rsidP="009466BF">
      <w:pPr>
        <w:suppressAutoHyphens/>
        <w:autoSpaceDE w:val="0"/>
        <w:autoSpaceDN w:val="0"/>
        <w:spacing w:after="0" w:line="240" w:lineRule="auto"/>
        <w:rPr>
          <w:rFonts w:eastAsia="Calibri" w:cstheme="minorHAnsi"/>
          <w:color w:val="FF0000"/>
          <w:kern w:val="0"/>
          <w14:ligatures w14:val="none"/>
        </w:rPr>
      </w:pPr>
      <w:r w:rsidRPr="00AE1C75">
        <w:rPr>
          <w:rFonts w:eastAsia="Calibri" w:cstheme="minorHAnsi"/>
          <w:color w:val="000000"/>
          <w:kern w:val="0"/>
          <w14:ligatures w14:val="none"/>
        </w:rPr>
        <w:t xml:space="preserve">Complaints and allegations will be taken </w:t>
      </w:r>
      <w:r w:rsidR="00D770E7" w:rsidRPr="00AE1C75">
        <w:rPr>
          <w:rFonts w:eastAsia="Calibri" w:cstheme="minorHAnsi"/>
          <w:color w:val="000000"/>
          <w:kern w:val="0"/>
          <w14:ligatures w14:val="none"/>
        </w:rPr>
        <w:t>seriously,</w:t>
      </w:r>
      <w:r w:rsidRPr="00AE1C75">
        <w:rPr>
          <w:rFonts w:eastAsia="Calibri" w:cstheme="minorHAnsi"/>
          <w:color w:val="000000"/>
          <w:kern w:val="0"/>
          <w14:ligatures w14:val="none"/>
        </w:rPr>
        <w:t xml:space="preserve"> and </w:t>
      </w:r>
      <w:r w:rsidR="00873C03" w:rsidRPr="00AE1C75">
        <w:rPr>
          <w:rFonts w:eastAsia="Calibri" w:cstheme="minorHAnsi"/>
          <w:color w:val="000000"/>
          <w:kern w:val="0"/>
          <w14:ligatures w14:val="none"/>
        </w:rPr>
        <w:t xml:space="preserve">should </w:t>
      </w:r>
      <w:r w:rsidRPr="00AE1C75">
        <w:rPr>
          <w:rFonts w:eastAsia="Calibri" w:cstheme="minorHAnsi"/>
          <w:color w:val="000000"/>
          <w:kern w:val="0"/>
          <w14:ligatures w14:val="none"/>
        </w:rPr>
        <w:t xml:space="preserve"> </w:t>
      </w:r>
      <w:r w:rsidRPr="00AE1C75">
        <w:rPr>
          <w:rFonts w:eastAsia="Calibri" w:cstheme="minorHAnsi"/>
          <w:color w:val="FF0000"/>
          <w:kern w:val="0"/>
          <w14:ligatures w14:val="none"/>
        </w:rPr>
        <w:t>[State what these mechanisms are here]</w:t>
      </w:r>
    </w:p>
    <w:p w14:paraId="6F402F0A" w14:textId="77777777" w:rsidR="009466BF" w:rsidRPr="00AE1C75" w:rsidRDefault="009466BF" w:rsidP="009466BF">
      <w:pPr>
        <w:autoSpaceDE w:val="0"/>
        <w:spacing w:after="0" w:line="240" w:lineRule="auto"/>
        <w:ind w:left="360"/>
        <w:rPr>
          <w:rFonts w:cstheme="minorHAnsi"/>
          <w:color w:val="000000"/>
        </w:rPr>
      </w:pPr>
    </w:p>
    <w:p w14:paraId="50498017" w14:textId="055988CF" w:rsidR="009466BF" w:rsidRPr="00AE1C75" w:rsidRDefault="009466BF" w:rsidP="009466BF">
      <w:pPr>
        <w:rPr>
          <w:rFonts w:cstheme="minorHAnsi"/>
          <w:b/>
          <w:bCs/>
        </w:rPr>
      </w:pPr>
      <w:r w:rsidRPr="00AE1C75">
        <w:rPr>
          <w:rFonts w:cstheme="minorHAnsi"/>
          <w:b/>
          <w:bCs/>
        </w:rPr>
        <w:t xml:space="preserve">The role of the </w:t>
      </w:r>
      <w:r w:rsidR="00D770E7" w:rsidRPr="00AE1C75">
        <w:rPr>
          <w:rFonts w:cstheme="minorHAnsi"/>
          <w:b/>
          <w:bCs/>
        </w:rPr>
        <w:t>LADO:</w:t>
      </w:r>
      <w:r w:rsidRPr="00AE1C75">
        <w:rPr>
          <w:rFonts w:cstheme="minorHAnsi"/>
          <w:b/>
          <w:bCs/>
        </w:rPr>
        <w:t xml:space="preserve"> </w:t>
      </w:r>
    </w:p>
    <w:p w14:paraId="2EC3D88F" w14:textId="7B352BA5" w:rsidR="009466BF" w:rsidRPr="00AE1C75" w:rsidRDefault="009466BF" w:rsidP="009466BF">
      <w:pPr>
        <w:rPr>
          <w:rFonts w:cstheme="minorHAnsi"/>
        </w:rPr>
      </w:pPr>
      <w:r w:rsidRPr="00AE1C75">
        <w:rPr>
          <w:rFonts w:cstheme="minorHAnsi"/>
        </w:rPr>
        <w:t>Working together to Safeguard Children (202</w:t>
      </w:r>
      <w:r w:rsidR="005946FA" w:rsidRPr="00AE1C75">
        <w:rPr>
          <w:rFonts w:cstheme="minorHAnsi"/>
        </w:rPr>
        <w:t>3</w:t>
      </w:r>
      <w:r w:rsidRPr="00AE1C75">
        <w:rPr>
          <w:rFonts w:cstheme="minorHAnsi"/>
        </w:rPr>
        <w:t xml:space="preserve">) requires each Local Authority to have a LADO. In Nottinghamshire the role of the LADO is undertaken by the Managing Allegations Service. </w:t>
      </w:r>
    </w:p>
    <w:p w14:paraId="7CECFA08" w14:textId="7945693B" w:rsidR="009466BF" w:rsidRPr="00AE1C75" w:rsidRDefault="009466BF" w:rsidP="009466BF">
      <w:pPr>
        <w:rPr>
          <w:rFonts w:cstheme="minorHAnsi"/>
        </w:rPr>
      </w:pPr>
      <w:r w:rsidRPr="00AE1C75">
        <w:rPr>
          <w:rFonts w:cstheme="minorHAnsi"/>
        </w:rPr>
        <w:t xml:space="preserve">The purpose of the LADO role is to address allegations/concerns made against adults working or volunteering with children in Nottinghamshire. </w:t>
      </w:r>
    </w:p>
    <w:p w14:paraId="2A40F168" w14:textId="2B3DF675" w:rsidR="009466BF" w:rsidRPr="00AE1C75" w:rsidRDefault="009466BF" w:rsidP="009466BF">
      <w:pPr>
        <w:rPr>
          <w:rFonts w:cstheme="minorHAnsi"/>
        </w:rPr>
      </w:pPr>
      <w:r w:rsidRPr="00AE1C75">
        <w:rPr>
          <w:rFonts w:cstheme="minorHAnsi"/>
        </w:rPr>
        <w:t>Working together to Safeguard Children (202</w:t>
      </w:r>
      <w:r w:rsidR="00873C03" w:rsidRPr="00AE1C75">
        <w:rPr>
          <w:rFonts w:cstheme="minorHAnsi"/>
        </w:rPr>
        <w:t>4</w:t>
      </w:r>
      <w:r w:rsidRPr="00AE1C75">
        <w:rPr>
          <w:rFonts w:cstheme="minorHAnsi"/>
        </w:rPr>
        <w:t xml:space="preserve">) and </w:t>
      </w:r>
      <w:r w:rsidRPr="00AE1C75">
        <w:rPr>
          <w:rFonts w:eastAsia="Times New Roman" w:cstheme="minorHAnsi"/>
          <w:lang w:eastAsia="en-GB"/>
        </w:rPr>
        <w:t>Keeping Children Safe in Education (202</w:t>
      </w:r>
      <w:r w:rsidR="00873C03" w:rsidRPr="00AE1C75">
        <w:rPr>
          <w:rFonts w:eastAsia="Times New Roman" w:cstheme="minorHAnsi"/>
          <w:lang w:eastAsia="en-GB"/>
        </w:rPr>
        <w:t>4</w:t>
      </w:r>
      <w:r w:rsidRPr="00AE1C75">
        <w:rPr>
          <w:rFonts w:eastAsia="Times New Roman" w:cstheme="minorHAnsi"/>
          <w:lang w:eastAsia="en-GB"/>
        </w:rPr>
        <w:t xml:space="preserve">) outline the criteria to be applied to allegations and </w:t>
      </w:r>
      <w:r w:rsidRPr="00AE1C75">
        <w:rPr>
          <w:rFonts w:cstheme="minorHAnsi"/>
        </w:rPr>
        <w:t xml:space="preserve">concerns about an individual when it is indicated the individual may </w:t>
      </w:r>
      <w:r w:rsidR="00D770E7" w:rsidRPr="00AE1C75">
        <w:rPr>
          <w:rFonts w:cstheme="minorHAnsi"/>
        </w:rPr>
        <w:t>have:</w:t>
      </w:r>
    </w:p>
    <w:p w14:paraId="1879EDF0" w14:textId="77777777" w:rsidR="009466BF" w:rsidRPr="00AE1C75" w:rsidRDefault="009466BF" w:rsidP="009466BF">
      <w:pPr>
        <w:pStyle w:val="ListParagraph"/>
        <w:numPr>
          <w:ilvl w:val="0"/>
          <w:numId w:val="14"/>
        </w:numPr>
        <w:spacing w:line="249" w:lineRule="auto"/>
        <w:rPr>
          <w:rFonts w:cstheme="minorHAnsi"/>
        </w:rPr>
      </w:pPr>
      <w:r w:rsidRPr="00AE1C75">
        <w:rPr>
          <w:rFonts w:cstheme="minorHAnsi"/>
        </w:rPr>
        <w:t xml:space="preserve">Behaved in a way that has harmed a child or may have harmed a child; </w:t>
      </w:r>
    </w:p>
    <w:p w14:paraId="18A9CAC9" w14:textId="77777777" w:rsidR="009466BF" w:rsidRPr="00AE1C75" w:rsidRDefault="009466BF" w:rsidP="009466BF">
      <w:pPr>
        <w:pStyle w:val="ListParagraph"/>
        <w:numPr>
          <w:ilvl w:val="0"/>
          <w:numId w:val="14"/>
        </w:numPr>
        <w:spacing w:line="249" w:lineRule="auto"/>
        <w:rPr>
          <w:rFonts w:cstheme="minorHAnsi"/>
        </w:rPr>
      </w:pPr>
      <w:r w:rsidRPr="00AE1C75">
        <w:rPr>
          <w:rFonts w:cstheme="minorHAnsi"/>
        </w:rPr>
        <w:t xml:space="preserve">Possibly committed a criminal offence against or related to a child; </w:t>
      </w:r>
    </w:p>
    <w:p w14:paraId="44D53625" w14:textId="77777777" w:rsidR="009466BF" w:rsidRPr="00AE1C75" w:rsidRDefault="009466BF" w:rsidP="009466BF">
      <w:pPr>
        <w:pStyle w:val="ListParagraph"/>
        <w:numPr>
          <w:ilvl w:val="0"/>
          <w:numId w:val="14"/>
        </w:numPr>
        <w:spacing w:line="249" w:lineRule="auto"/>
        <w:rPr>
          <w:rFonts w:cstheme="minorHAnsi"/>
        </w:rPr>
      </w:pPr>
      <w:r w:rsidRPr="00AE1C75">
        <w:rPr>
          <w:rFonts w:cstheme="minorHAnsi"/>
        </w:rPr>
        <w:t>Behaved towards a child or children in a way that indicates they may pose a risk of harm to children;</w:t>
      </w:r>
    </w:p>
    <w:p w14:paraId="428AFAF7" w14:textId="77777777" w:rsidR="009466BF" w:rsidRPr="00AE1C75" w:rsidRDefault="009466BF" w:rsidP="009466BF">
      <w:pPr>
        <w:pStyle w:val="ListParagraph"/>
        <w:numPr>
          <w:ilvl w:val="0"/>
          <w:numId w:val="14"/>
        </w:numPr>
        <w:spacing w:line="249" w:lineRule="auto"/>
        <w:rPr>
          <w:rFonts w:cstheme="minorHAnsi"/>
        </w:rPr>
      </w:pPr>
      <w:r w:rsidRPr="00AE1C75">
        <w:rPr>
          <w:rFonts w:cstheme="minorHAnsi"/>
        </w:rPr>
        <w:t xml:space="preserve">Behaved or may behave in a way that indicates they may not be suitable to work with children.  </w:t>
      </w:r>
    </w:p>
    <w:p w14:paraId="40965E8B" w14:textId="3E8D9609" w:rsidR="009466BF" w:rsidRPr="00AE1C75" w:rsidRDefault="009466BF" w:rsidP="009466BF">
      <w:pPr>
        <w:rPr>
          <w:rFonts w:cstheme="minorHAnsi"/>
        </w:rPr>
      </w:pPr>
      <w:r w:rsidRPr="00AE1C75">
        <w:rPr>
          <w:rFonts w:cstheme="minorHAnsi"/>
        </w:rPr>
        <w:t xml:space="preserve">Concerns may relate to either a person’s work/voluntary role or their behaviour outside the work setting. </w:t>
      </w:r>
    </w:p>
    <w:p w14:paraId="63B5C57F" w14:textId="77777777" w:rsidR="009466BF" w:rsidRPr="00AE1C75" w:rsidRDefault="009466BF" w:rsidP="009466BF">
      <w:pPr>
        <w:rPr>
          <w:rFonts w:cstheme="minorHAnsi"/>
          <w:b/>
          <w:bCs/>
        </w:rPr>
      </w:pPr>
      <w:r w:rsidRPr="00AE1C75">
        <w:rPr>
          <w:rFonts w:cstheme="minorHAnsi"/>
          <w:b/>
          <w:bCs/>
        </w:rPr>
        <w:t>LADO role in Restraints of under 18s</w:t>
      </w:r>
    </w:p>
    <w:p w14:paraId="4F669285" w14:textId="07F103BD" w:rsidR="009466BF" w:rsidRPr="00AE1C75" w:rsidRDefault="009466BF" w:rsidP="009466BF">
      <w:pPr>
        <w:rPr>
          <w:rFonts w:cstheme="minorHAnsi"/>
          <w:b/>
          <w:bCs/>
        </w:rPr>
      </w:pPr>
      <w:r w:rsidRPr="00AE1C75">
        <w:rPr>
          <w:rFonts w:cstheme="minorHAnsi"/>
          <w:b/>
          <w:bCs/>
        </w:rPr>
        <w:t xml:space="preserve">The LADO should be notified </w:t>
      </w:r>
      <w:r w:rsidR="00D770E7" w:rsidRPr="00AE1C75">
        <w:rPr>
          <w:rFonts w:cstheme="minorHAnsi"/>
          <w:b/>
          <w:bCs/>
        </w:rPr>
        <w:t>when:</w:t>
      </w:r>
    </w:p>
    <w:p w14:paraId="2D0FDC0C" w14:textId="3041D160" w:rsidR="009466BF" w:rsidRPr="00AE1C75" w:rsidRDefault="009466BF" w:rsidP="00873C03">
      <w:pPr>
        <w:pStyle w:val="ListParagraph"/>
        <w:numPr>
          <w:ilvl w:val="0"/>
          <w:numId w:val="17"/>
        </w:numPr>
        <w:rPr>
          <w:rFonts w:cstheme="minorHAnsi"/>
        </w:rPr>
      </w:pPr>
      <w:r w:rsidRPr="00AE1C75">
        <w:rPr>
          <w:rFonts w:cstheme="minorHAnsi"/>
        </w:rPr>
        <w:t>A child is injured or may have been injured as a result of appropriate/permitted restraint practice or actual/perceived use of excessive force,</w:t>
      </w:r>
    </w:p>
    <w:p w14:paraId="54798922" w14:textId="4C84B009" w:rsidR="009466BF" w:rsidRPr="00AE1C75" w:rsidRDefault="009466BF" w:rsidP="00873C03">
      <w:pPr>
        <w:pStyle w:val="ListParagraph"/>
        <w:numPr>
          <w:ilvl w:val="0"/>
          <w:numId w:val="17"/>
        </w:numPr>
        <w:rPr>
          <w:rFonts w:cstheme="minorHAnsi"/>
        </w:rPr>
      </w:pPr>
      <w:r w:rsidRPr="00AE1C75">
        <w:rPr>
          <w:rFonts w:cstheme="minorHAnsi"/>
        </w:rPr>
        <w:t xml:space="preserve">A child and/or parent/carer makes an allegation and/or complaint against a professional following a restraint of a child, </w:t>
      </w:r>
    </w:p>
    <w:p w14:paraId="7B6FBBED" w14:textId="1350AF85" w:rsidR="00685546" w:rsidRPr="00A95FBD" w:rsidRDefault="009466BF" w:rsidP="002B11ED">
      <w:pPr>
        <w:pStyle w:val="ListParagraph"/>
        <w:numPr>
          <w:ilvl w:val="0"/>
          <w:numId w:val="17"/>
        </w:numPr>
        <w:rPr>
          <w:rFonts w:cstheme="minorHAnsi"/>
        </w:rPr>
      </w:pPr>
      <w:r w:rsidRPr="00A95FBD">
        <w:rPr>
          <w:rFonts w:cstheme="minorHAnsi"/>
        </w:rPr>
        <w:t>A professional, other adult or child reports an observed or perceived inappropriate restraint of or practice with a child by another professional.</w:t>
      </w:r>
    </w:p>
    <w:p w14:paraId="4BBC0610" w14:textId="5C88738A" w:rsidR="009466BF" w:rsidRPr="00AE1C75" w:rsidRDefault="00D770E7" w:rsidP="009466BF">
      <w:pPr>
        <w:rPr>
          <w:rFonts w:cstheme="minorHAnsi"/>
          <w:b/>
          <w:bCs/>
        </w:rPr>
      </w:pPr>
      <w:r w:rsidRPr="00AE1C75">
        <w:rPr>
          <w:rFonts w:cstheme="minorHAnsi"/>
          <w:b/>
          <w:bCs/>
        </w:rPr>
        <w:t>The responsibility</w:t>
      </w:r>
      <w:r w:rsidR="009466BF" w:rsidRPr="00AE1C75">
        <w:rPr>
          <w:rFonts w:cstheme="minorHAnsi"/>
          <w:b/>
          <w:bCs/>
        </w:rPr>
        <w:t xml:space="preserve"> of the employer/person receiving the complaint is </w:t>
      </w:r>
      <w:r w:rsidRPr="00AE1C75">
        <w:rPr>
          <w:rFonts w:cstheme="minorHAnsi"/>
          <w:b/>
          <w:bCs/>
        </w:rPr>
        <w:t>to:</w:t>
      </w:r>
    </w:p>
    <w:p w14:paraId="074163B1" w14:textId="196A4F78" w:rsidR="009466BF" w:rsidRPr="00AE1C75" w:rsidRDefault="009466BF" w:rsidP="00873C03">
      <w:pPr>
        <w:pStyle w:val="ListParagraph"/>
        <w:numPr>
          <w:ilvl w:val="0"/>
          <w:numId w:val="20"/>
        </w:numPr>
        <w:rPr>
          <w:rFonts w:cstheme="minorHAnsi"/>
        </w:rPr>
      </w:pPr>
      <w:r w:rsidRPr="00AE1C75">
        <w:rPr>
          <w:rFonts w:cstheme="minorHAnsi"/>
        </w:rPr>
        <w:t xml:space="preserve">Ensure the child is safe and refer to MASH/Police as </w:t>
      </w:r>
      <w:proofErr w:type="gramStart"/>
      <w:r w:rsidR="00D770E7" w:rsidRPr="00AE1C75">
        <w:rPr>
          <w:rFonts w:cstheme="minorHAnsi"/>
        </w:rPr>
        <w:t>appropriate</w:t>
      </w:r>
      <w:proofErr w:type="gramEnd"/>
    </w:p>
    <w:p w14:paraId="729A228A" w14:textId="1E777361" w:rsidR="009466BF" w:rsidRPr="00AE1C75" w:rsidRDefault="009466BF" w:rsidP="00873C03">
      <w:pPr>
        <w:pStyle w:val="ListParagraph"/>
        <w:numPr>
          <w:ilvl w:val="0"/>
          <w:numId w:val="20"/>
        </w:numPr>
        <w:rPr>
          <w:rFonts w:cstheme="minorHAnsi"/>
        </w:rPr>
      </w:pPr>
      <w:r w:rsidRPr="00AE1C75">
        <w:rPr>
          <w:rFonts w:cstheme="minorHAnsi"/>
        </w:rPr>
        <w:t xml:space="preserve">Consider the actions required to safeguard this child and other children in the </w:t>
      </w:r>
      <w:proofErr w:type="gramStart"/>
      <w:r w:rsidR="00D770E7" w:rsidRPr="00AE1C75">
        <w:rPr>
          <w:rFonts w:cstheme="minorHAnsi"/>
        </w:rPr>
        <w:t>setting</w:t>
      </w:r>
      <w:proofErr w:type="gramEnd"/>
    </w:p>
    <w:p w14:paraId="161E2CE6" w14:textId="61440C56" w:rsidR="009466BF" w:rsidRPr="00AE1C75" w:rsidRDefault="009466BF" w:rsidP="00873C03">
      <w:pPr>
        <w:pStyle w:val="ListParagraph"/>
        <w:numPr>
          <w:ilvl w:val="1"/>
          <w:numId w:val="22"/>
        </w:numPr>
        <w:rPr>
          <w:rFonts w:cstheme="minorHAnsi"/>
        </w:rPr>
      </w:pPr>
      <w:r w:rsidRPr="00AE1C75">
        <w:rPr>
          <w:rFonts w:cstheme="minorHAnsi"/>
        </w:rPr>
        <w:t xml:space="preserve">Refer to LADO using the LADO Online Contact Form (link below) providing clear details of the incident, the adult of </w:t>
      </w:r>
      <w:r w:rsidR="00D770E7" w:rsidRPr="00AE1C75">
        <w:rPr>
          <w:rFonts w:cstheme="minorHAnsi"/>
        </w:rPr>
        <w:t>concern (</w:t>
      </w:r>
      <w:r w:rsidRPr="00EB210F">
        <w:rPr>
          <w:rFonts w:cstheme="minorHAnsi"/>
        </w:rPr>
        <w:t>incl</w:t>
      </w:r>
      <w:r w:rsidR="00A95FBD" w:rsidRPr="00EB210F">
        <w:rPr>
          <w:rFonts w:cstheme="minorHAnsi"/>
        </w:rPr>
        <w:t>uding</w:t>
      </w:r>
      <w:r w:rsidRPr="00EB210F">
        <w:rPr>
          <w:rFonts w:cstheme="minorHAnsi"/>
        </w:rPr>
        <w:t xml:space="preserve"> personal details </w:t>
      </w:r>
      <w:r w:rsidR="00D770E7" w:rsidRPr="00EB210F">
        <w:rPr>
          <w:rFonts w:cstheme="minorHAnsi"/>
        </w:rPr>
        <w:t>to</w:t>
      </w:r>
      <w:r w:rsidRPr="00EB210F">
        <w:rPr>
          <w:rFonts w:cstheme="minorHAnsi"/>
        </w:rPr>
        <w:t xml:space="preserve"> safeguard the adult’s own children</w:t>
      </w:r>
      <w:r w:rsidR="00A95FBD" w:rsidRPr="00EB210F">
        <w:rPr>
          <w:rFonts w:cstheme="minorHAnsi"/>
        </w:rPr>
        <w:t>-</w:t>
      </w:r>
      <w:r w:rsidRPr="00EB210F">
        <w:rPr>
          <w:rFonts w:cstheme="minorHAnsi"/>
        </w:rPr>
        <w:t xml:space="preserve"> consider any additional voluntary roles the adult holds</w:t>
      </w:r>
      <w:proofErr w:type="gramStart"/>
      <w:r w:rsidRPr="00EB210F">
        <w:rPr>
          <w:rFonts w:cstheme="minorHAnsi"/>
        </w:rPr>
        <w:t>)</w:t>
      </w:r>
      <w:r w:rsidR="00A95FBD" w:rsidRPr="00EB210F">
        <w:rPr>
          <w:rFonts w:cstheme="minorHAnsi"/>
        </w:rPr>
        <w:t>;</w:t>
      </w:r>
      <w:proofErr w:type="gramEnd"/>
      <w:r w:rsidRPr="00EB210F">
        <w:rPr>
          <w:rFonts w:cstheme="minorHAnsi"/>
        </w:rPr>
        <w:t xml:space="preserve"> details</w:t>
      </w:r>
      <w:r w:rsidRPr="00AE1C75">
        <w:rPr>
          <w:rFonts w:cstheme="minorHAnsi"/>
        </w:rPr>
        <w:t xml:space="preserve"> of the child and your own details.</w:t>
      </w:r>
    </w:p>
    <w:p w14:paraId="25086EE0" w14:textId="2A0B463F" w:rsidR="00D770E7" w:rsidRPr="00AE1C75" w:rsidRDefault="009466BF" w:rsidP="00D770E7">
      <w:pPr>
        <w:rPr>
          <w:rFonts w:cstheme="minorHAnsi"/>
          <w:color w:val="467886"/>
          <w:u w:val="single"/>
          <w:lang w:eastAsia="en-GB"/>
        </w:rPr>
      </w:pPr>
      <w:r w:rsidRPr="00AE1C75">
        <w:rPr>
          <w:rFonts w:cstheme="minorHAnsi"/>
          <w:b/>
          <w:bCs/>
        </w:rPr>
        <w:t>Link to LADO online Contact Form</w:t>
      </w:r>
      <w:r w:rsidRPr="00AE1C75">
        <w:rPr>
          <w:rFonts w:cstheme="minorHAnsi"/>
        </w:rPr>
        <w:t xml:space="preserve"> - </w:t>
      </w:r>
      <w:hyperlink r:id="rId31" w:history="1">
        <w:r w:rsidRPr="00AE1C75">
          <w:rPr>
            <w:rStyle w:val="Hyperlink"/>
            <w:rFonts w:cstheme="minorHAnsi"/>
            <w:color w:val="467886"/>
            <w:lang w:eastAsia="en-GB"/>
          </w:rPr>
          <w:t>Submit a LADO Contact Form</w:t>
        </w:r>
      </w:hyperlink>
    </w:p>
    <w:p w14:paraId="3C101F04" w14:textId="77777777" w:rsidR="00D770E7" w:rsidRPr="00AE1C75" w:rsidRDefault="00D770E7" w:rsidP="009466BF">
      <w:pPr>
        <w:autoSpaceDE w:val="0"/>
        <w:spacing w:after="0" w:line="240" w:lineRule="auto"/>
        <w:ind w:left="360"/>
        <w:rPr>
          <w:rFonts w:cstheme="minorHAnsi"/>
          <w:color w:val="000000"/>
        </w:rPr>
      </w:pPr>
    </w:p>
    <w:p w14:paraId="51E22F34" w14:textId="77777777" w:rsidR="009466BF" w:rsidRPr="00AE1C75" w:rsidRDefault="009466BF" w:rsidP="009466BF">
      <w:pPr>
        <w:suppressAutoHyphens/>
        <w:autoSpaceDE w:val="0"/>
        <w:autoSpaceDN w:val="0"/>
        <w:spacing w:after="0" w:line="240" w:lineRule="auto"/>
        <w:rPr>
          <w:rFonts w:eastAsia="Calibri" w:cstheme="minorHAnsi"/>
          <w:b/>
          <w:color w:val="000000"/>
          <w:kern w:val="0"/>
          <w14:ligatures w14:val="none"/>
        </w:rPr>
      </w:pPr>
      <w:r w:rsidRPr="00AE1C75">
        <w:rPr>
          <w:rFonts w:eastAsia="Calibri" w:cstheme="minorHAnsi"/>
          <w:b/>
          <w:color w:val="000000"/>
          <w:kern w:val="0"/>
          <w14:ligatures w14:val="none"/>
        </w:rPr>
        <w:t>Monitoring and review</w:t>
      </w:r>
    </w:p>
    <w:p w14:paraId="6D39D001" w14:textId="77777777" w:rsidR="009466BF" w:rsidRPr="00AE1C75" w:rsidRDefault="009466BF" w:rsidP="009466BF">
      <w:pPr>
        <w:suppressAutoHyphens/>
        <w:autoSpaceDE w:val="0"/>
        <w:autoSpaceDN w:val="0"/>
        <w:spacing w:after="0" w:line="240" w:lineRule="auto"/>
        <w:rPr>
          <w:rFonts w:eastAsia="Calibri" w:cstheme="minorHAnsi"/>
          <w:color w:val="000000"/>
          <w:kern w:val="0"/>
          <w14:ligatures w14:val="none"/>
        </w:rPr>
      </w:pPr>
    </w:p>
    <w:p w14:paraId="5DEDA8B4" w14:textId="77777777" w:rsidR="009466BF" w:rsidRPr="00AE1C75" w:rsidRDefault="009466BF" w:rsidP="009466BF">
      <w:pPr>
        <w:suppressAutoHyphens/>
        <w:autoSpaceDE w:val="0"/>
        <w:autoSpaceDN w:val="0"/>
        <w:spacing w:after="0" w:line="240" w:lineRule="auto"/>
        <w:rPr>
          <w:rFonts w:eastAsia="Calibri" w:cstheme="minorHAnsi"/>
          <w:b/>
          <w:color w:val="FF0000"/>
          <w:kern w:val="0"/>
          <w14:ligatures w14:val="none"/>
        </w:rPr>
      </w:pPr>
      <w:r w:rsidRPr="00AE1C75">
        <w:rPr>
          <w:rFonts w:eastAsia="Calibri" w:cstheme="minorHAnsi"/>
          <w:color w:val="000000"/>
          <w:kern w:val="0"/>
          <w14:ligatures w14:val="none"/>
        </w:rPr>
        <w:t xml:space="preserve">This policy will be monitored regularly and reviewed by the governing body at least annually or as required.  This is the </w:t>
      </w:r>
      <w:r w:rsidRPr="00AE1C75">
        <w:rPr>
          <w:rFonts w:eastAsia="Calibri" w:cstheme="minorHAnsi"/>
          <w:color w:val="FF0000"/>
          <w:kern w:val="0"/>
          <w14:ligatures w14:val="none"/>
        </w:rPr>
        <w:t>xxx</w:t>
      </w:r>
      <w:r w:rsidRPr="00AE1C75">
        <w:rPr>
          <w:rFonts w:eastAsia="Calibri" w:cstheme="minorHAnsi"/>
          <w:color w:val="000000"/>
          <w:kern w:val="0"/>
          <w14:ligatures w14:val="none"/>
        </w:rPr>
        <w:t xml:space="preserve"> version of this policy and is due to be reviewed in </w:t>
      </w:r>
      <w:r w:rsidRPr="00AE1C75">
        <w:rPr>
          <w:rFonts w:eastAsia="Calibri" w:cstheme="minorHAnsi"/>
          <w:b/>
          <w:color w:val="FF0000"/>
          <w:kern w:val="0"/>
          <w14:ligatures w14:val="none"/>
        </w:rPr>
        <w:t>XXXX 20XX.</w:t>
      </w:r>
    </w:p>
    <w:p w14:paraId="016DE26D" w14:textId="77777777" w:rsidR="009466BF" w:rsidRPr="00AE1C75" w:rsidRDefault="009466BF" w:rsidP="009466BF">
      <w:pPr>
        <w:suppressAutoHyphens/>
        <w:autoSpaceDE w:val="0"/>
        <w:autoSpaceDN w:val="0"/>
        <w:spacing w:after="0" w:line="240" w:lineRule="auto"/>
        <w:rPr>
          <w:rFonts w:eastAsia="Calibri" w:cstheme="minorHAnsi"/>
          <w:kern w:val="0"/>
          <w14:ligatures w14:val="none"/>
        </w:rPr>
      </w:pPr>
    </w:p>
    <w:p w14:paraId="6F942BB0" w14:textId="1B281185" w:rsidR="009466BF" w:rsidRPr="00AE1C75" w:rsidRDefault="009466BF" w:rsidP="009466BF">
      <w:pPr>
        <w:suppressAutoHyphens/>
        <w:autoSpaceDE w:val="0"/>
        <w:autoSpaceDN w:val="0"/>
        <w:spacing w:after="0" w:line="240" w:lineRule="auto"/>
        <w:rPr>
          <w:rFonts w:eastAsia="Calibri" w:cstheme="minorHAnsi"/>
          <w:kern w:val="0"/>
          <w14:ligatures w14:val="none"/>
        </w:rPr>
      </w:pPr>
      <w:r w:rsidRPr="00AE1C75">
        <w:rPr>
          <w:rFonts w:eastAsia="Calibri" w:cstheme="minorHAnsi"/>
          <w:color w:val="000000"/>
          <w:kern w:val="0"/>
          <w14:ligatures w14:val="none"/>
        </w:rPr>
        <w:t>The Head</w:t>
      </w:r>
      <w:r w:rsidR="00877E64" w:rsidRPr="00AE1C75">
        <w:rPr>
          <w:rFonts w:eastAsia="Calibri" w:cstheme="minorHAnsi"/>
          <w:color w:val="000000"/>
          <w:kern w:val="0"/>
          <w14:ligatures w14:val="none"/>
        </w:rPr>
        <w:t>t</w:t>
      </w:r>
      <w:r w:rsidRPr="00AE1C75">
        <w:rPr>
          <w:rFonts w:eastAsia="Calibri" w:cstheme="minorHAnsi"/>
          <w:color w:val="000000"/>
          <w:kern w:val="0"/>
          <w14:ligatures w14:val="none"/>
        </w:rPr>
        <w:t xml:space="preserve">eacher is responsible for the implementation of this policy and </w:t>
      </w:r>
      <w:r w:rsidRPr="00AE1C75">
        <w:rPr>
          <w:rFonts w:eastAsia="Calibri" w:cstheme="minorHAnsi"/>
          <w:b/>
          <w:color w:val="FF0000"/>
          <w:kern w:val="0"/>
          <w14:ligatures w14:val="none"/>
        </w:rPr>
        <w:t>XXXX</w:t>
      </w:r>
      <w:r w:rsidRPr="00AE1C75">
        <w:rPr>
          <w:rFonts w:eastAsia="Calibri" w:cstheme="minorHAnsi"/>
          <w:color w:val="848484"/>
          <w:kern w:val="0"/>
          <w14:ligatures w14:val="none"/>
        </w:rPr>
        <w:t xml:space="preserve"> </w:t>
      </w:r>
      <w:r w:rsidRPr="00AE1C75">
        <w:rPr>
          <w:rFonts w:eastAsia="Calibri" w:cstheme="minorHAnsi"/>
          <w:color w:val="000000"/>
          <w:kern w:val="0"/>
          <w14:ligatures w14:val="none"/>
        </w:rPr>
        <w:t>is the Link Governor,</w:t>
      </w:r>
      <w:r w:rsidRPr="00AE1C75">
        <w:rPr>
          <w:rFonts w:eastAsia="Calibri" w:cstheme="minorHAnsi"/>
          <w:kern w:val="0"/>
          <w14:ligatures w14:val="none"/>
        </w:rPr>
        <w:t xml:space="preserve"> </w:t>
      </w:r>
      <w:r w:rsidRPr="00AE1C75">
        <w:rPr>
          <w:rFonts w:eastAsia="Calibri" w:cstheme="minorHAnsi"/>
          <w:color w:val="000000"/>
          <w:kern w:val="0"/>
          <w14:ligatures w14:val="none"/>
        </w:rPr>
        <w:t>who also has responsibility in this area.</w:t>
      </w:r>
    </w:p>
    <w:p w14:paraId="5A315AD6" w14:textId="4EF93089" w:rsidR="006C0AF3" w:rsidRPr="00AE1C75" w:rsidRDefault="006C0AF3">
      <w:pPr>
        <w:rPr>
          <w:rFonts w:cstheme="minorHAnsi"/>
          <w:b/>
          <w:bCs/>
          <w:u w:val="single"/>
        </w:rPr>
      </w:pPr>
    </w:p>
    <w:p w14:paraId="2035600E" w14:textId="77777777" w:rsidR="00F17F98" w:rsidRPr="00AE1C75" w:rsidRDefault="00F17F98" w:rsidP="00F17F98">
      <w:pPr>
        <w:pStyle w:val="paragraph"/>
        <w:spacing w:before="0" w:beforeAutospacing="0" w:after="0" w:afterAutospacing="0"/>
        <w:textAlignment w:val="baseline"/>
        <w:rPr>
          <w:rFonts w:asciiTheme="minorHAnsi" w:hAnsiTheme="minorHAnsi" w:cstheme="minorHAnsi"/>
          <w:sz w:val="22"/>
          <w:szCs w:val="22"/>
        </w:rPr>
      </w:pPr>
      <w:r w:rsidRPr="00AE1C75">
        <w:rPr>
          <w:rStyle w:val="normaltextrun"/>
          <w:rFonts w:asciiTheme="minorHAnsi" w:hAnsiTheme="minorHAnsi" w:cstheme="minorHAnsi"/>
          <w:sz w:val="22"/>
          <w:szCs w:val="22"/>
        </w:rPr>
        <w:lastRenderedPageBreak/>
        <w:t xml:space="preserve">Date approved by the Governing Body: </w:t>
      </w:r>
      <w:r w:rsidRPr="00AE1C75">
        <w:rPr>
          <w:rStyle w:val="normaltextrun"/>
          <w:rFonts w:asciiTheme="minorHAnsi" w:hAnsiTheme="minorHAnsi" w:cstheme="minorHAnsi"/>
          <w:color w:val="FF0000"/>
          <w:sz w:val="22"/>
          <w:szCs w:val="22"/>
        </w:rPr>
        <w:t>(insert date here)</w:t>
      </w:r>
      <w:r w:rsidRPr="00AE1C75">
        <w:rPr>
          <w:rStyle w:val="eop"/>
          <w:rFonts w:asciiTheme="minorHAnsi" w:hAnsiTheme="minorHAnsi" w:cstheme="minorHAnsi"/>
          <w:color w:val="FF0000"/>
          <w:sz w:val="22"/>
          <w:szCs w:val="22"/>
        </w:rPr>
        <w:t> </w:t>
      </w:r>
    </w:p>
    <w:p w14:paraId="3AB2CC7B" w14:textId="77777777" w:rsidR="00F17F98" w:rsidRPr="00AE1C75" w:rsidRDefault="00F17F98" w:rsidP="00F17F98">
      <w:pPr>
        <w:pStyle w:val="paragraph"/>
        <w:spacing w:before="0" w:beforeAutospacing="0" w:after="0" w:afterAutospacing="0"/>
        <w:textAlignment w:val="baseline"/>
        <w:rPr>
          <w:rFonts w:asciiTheme="minorHAnsi" w:hAnsiTheme="minorHAnsi" w:cstheme="minorHAnsi"/>
          <w:sz w:val="22"/>
          <w:szCs w:val="22"/>
        </w:rPr>
      </w:pPr>
      <w:r w:rsidRPr="00AE1C75">
        <w:rPr>
          <w:rStyle w:val="normaltextrun"/>
          <w:rFonts w:asciiTheme="minorHAnsi" w:hAnsiTheme="minorHAnsi" w:cstheme="minorHAnsi"/>
          <w:sz w:val="22"/>
          <w:szCs w:val="22"/>
        </w:rPr>
        <w:t xml:space="preserve">Date to be reviewed: </w:t>
      </w:r>
      <w:r w:rsidRPr="00AE1C75">
        <w:rPr>
          <w:rStyle w:val="normaltextrun"/>
          <w:rFonts w:asciiTheme="minorHAnsi" w:hAnsiTheme="minorHAnsi" w:cstheme="minorHAnsi"/>
          <w:color w:val="FF0000"/>
          <w:sz w:val="22"/>
          <w:szCs w:val="22"/>
        </w:rPr>
        <w:t>(insert date here)</w:t>
      </w:r>
    </w:p>
    <w:p w14:paraId="5FC1931B" w14:textId="77777777" w:rsidR="00F17F98" w:rsidRPr="00AE1C75" w:rsidRDefault="00F17F98">
      <w:pPr>
        <w:rPr>
          <w:rFonts w:cstheme="minorHAnsi"/>
          <w:b/>
          <w:bCs/>
          <w:u w:val="single"/>
        </w:rPr>
      </w:pPr>
    </w:p>
    <w:p w14:paraId="0B9F2DC5" w14:textId="34E4B087" w:rsidR="006C0AF3" w:rsidRPr="00AE1C75" w:rsidRDefault="00D770E7">
      <w:pPr>
        <w:rPr>
          <w:rFonts w:cstheme="minorHAnsi"/>
          <w:b/>
          <w:bCs/>
          <w:u w:val="single"/>
        </w:rPr>
      </w:pPr>
      <w:r w:rsidRPr="00AE1C75">
        <w:rPr>
          <w:rFonts w:cstheme="minorHAnsi"/>
          <w:noProof/>
        </w:rPr>
        <w:drawing>
          <wp:anchor distT="0" distB="0" distL="114300" distR="114300" simplePos="0" relativeHeight="251658240" behindDoc="1" locked="0" layoutInCell="1" allowOverlap="1" wp14:anchorId="559F381C" wp14:editId="7BBEDD01">
            <wp:simplePos x="0" y="0"/>
            <wp:positionH relativeFrom="column">
              <wp:posOffset>333375</wp:posOffset>
            </wp:positionH>
            <wp:positionV relativeFrom="paragraph">
              <wp:posOffset>176530</wp:posOffset>
            </wp:positionV>
            <wp:extent cx="6143625" cy="4236419"/>
            <wp:effectExtent l="0" t="0" r="0" b="0"/>
            <wp:wrapTight wrapText="bothSides">
              <wp:wrapPolygon edited="0">
                <wp:start x="0" y="0"/>
                <wp:lineTo x="0" y="21467"/>
                <wp:lineTo x="21500" y="21467"/>
                <wp:lineTo x="21500" y="0"/>
                <wp:lineTo x="0" y="0"/>
              </wp:wrapPolygon>
            </wp:wrapTight>
            <wp:docPr id="13019626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1962690" name=""/>
                    <pic:cNvPicPr/>
                  </pic:nvPicPr>
                  <pic:blipFill>
                    <a:blip r:embed="rId32">
                      <a:extLst>
                        <a:ext uri="{28A0092B-C50C-407E-A947-70E740481C1C}">
                          <a14:useLocalDpi xmlns:a14="http://schemas.microsoft.com/office/drawing/2010/main" val="0"/>
                        </a:ext>
                      </a:extLst>
                    </a:blip>
                    <a:stretch>
                      <a:fillRect/>
                    </a:stretch>
                  </pic:blipFill>
                  <pic:spPr>
                    <a:xfrm>
                      <a:off x="0" y="0"/>
                      <a:ext cx="6143625" cy="4236419"/>
                    </a:xfrm>
                    <a:prstGeom prst="rect">
                      <a:avLst/>
                    </a:prstGeom>
                  </pic:spPr>
                </pic:pic>
              </a:graphicData>
            </a:graphic>
          </wp:anchor>
        </w:drawing>
      </w:r>
    </w:p>
    <w:p w14:paraId="75CC3921" w14:textId="1DBABBB2" w:rsidR="006C0AF3" w:rsidRPr="00AE1C75" w:rsidRDefault="006C0AF3">
      <w:pPr>
        <w:rPr>
          <w:rFonts w:cstheme="minorHAnsi"/>
          <w:b/>
          <w:bCs/>
          <w:u w:val="single"/>
        </w:rPr>
      </w:pPr>
    </w:p>
    <w:p w14:paraId="645D5B45" w14:textId="4913CC1E" w:rsidR="006C0AF3" w:rsidRPr="00AE1C75" w:rsidRDefault="006C0AF3">
      <w:pPr>
        <w:rPr>
          <w:rFonts w:cstheme="minorHAnsi"/>
          <w:b/>
          <w:bCs/>
          <w:u w:val="single"/>
        </w:rPr>
      </w:pPr>
    </w:p>
    <w:p w14:paraId="0742D97A" w14:textId="763E6BD2" w:rsidR="006C0AF3" w:rsidRPr="00AE1C75" w:rsidRDefault="006C0AF3">
      <w:pPr>
        <w:rPr>
          <w:rFonts w:cstheme="minorHAnsi"/>
          <w:b/>
          <w:bCs/>
          <w:u w:val="single"/>
        </w:rPr>
      </w:pPr>
    </w:p>
    <w:p w14:paraId="035FF3C9" w14:textId="4845B2AF" w:rsidR="006C0AF3" w:rsidRPr="00AE1C75" w:rsidRDefault="006C0AF3">
      <w:pPr>
        <w:rPr>
          <w:rFonts w:cstheme="minorHAnsi"/>
          <w:b/>
          <w:bCs/>
          <w:u w:val="single"/>
        </w:rPr>
      </w:pPr>
    </w:p>
    <w:p w14:paraId="1E85AF96" w14:textId="77777777" w:rsidR="006C0AF3" w:rsidRPr="00AE1C75" w:rsidRDefault="006C0AF3">
      <w:pPr>
        <w:rPr>
          <w:rFonts w:cstheme="minorHAnsi"/>
          <w:b/>
          <w:bCs/>
          <w:u w:val="single"/>
        </w:rPr>
      </w:pPr>
    </w:p>
    <w:p w14:paraId="6D7411DD" w14:textId="77777777" w:rsidR="006C0AF3" w:rsidRPr="00AE1C75" w:rsidRDefault="006C0AF3">
      <w:pPr>
        <w:rPr>
          <w:rFonts w:cstheme="minorHAnsi"/>
          <w:b/>
          <w:bCs/>
          <w:u w:val="single"/>
        </w:rPr>
      </w:pPr>
    </w:p>
    <w:p w14:paraId="1E514238" w14:textId="77777777" w:rsidR="006C0AF3" w:rsidRPr="00AE1C75" w:rsidRDefault="006C0AF3">
      <w:pPr>
        <w:rPr>
          <w:rFonts w:cstheme="minorHAnsi"/>
          <w:b/>
          <w:bCs/>
          <w:u w:val="single"/>
        </w:rPr>
      </w:pPr>
    </w:p>
    <w:p w14:paraId="1D30D22E" w14:textId="77777777" w:rsidR="006C0AF3" w:rsidRPr="00AE1C75" w:rsidRDefault="006C0AF3">
      <w:pPr>
        <w:rPr>
          <w:rFonts w:cstheme="minorHAnsi"/>
          <w:b/>
          <w:bCs/>
          <w:u w:val="single"/>
        </w:rPr>
      </w:pPr>
    </w:p>
    <w:p w14:paraId="7E353C33" w14:textId="77777777" w:rsidR="006C0AF3" w:rsidRPr="00AE1C75" w:rsidRDefault="006C0AF3">
      <w:pPr>
        <w:rPr>
          <w:rFonts w:cstheme="minorHAnsi"/>
          <w:b/>
          <w:bCs/>
          <w:u w:val="single"/>
        </w:rPr>
      </w:pPr>
    </w:p>
    <w:p w14:paraId="15D0B659" w14:textId="77777777" w:rsidR="009466BF" w:rsidRPr="00AE1C75" w:rsidRDefault="009466BF">
      <w:pPr>
        <w:rPr>
          <w:rFonts w:cstheme="minorHAnsi"/>
          <w:b/>
          <w:bCs/>
          <w:u w:val="single"/>
        </w:rPr>
      </w:pPr>
    </w:p>
    <w:sectPr w:rsidR="009466BF" w:rsidRPr="00AE1C75" w:rsidSect="006C0AF3">
      <w:footerReference w:type="default" r:id="rId3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1A6630" w14:textId="77777777" w:rsidR="00211834" w:rsidRDefault="00211834" w:rsidP="003D72AC">
      <w:pPr>
        <w:spacing w:after="0" w:line="240" w:lineRule="auto"/>
      </w:pPr>
      <w:r>
        <w:separator/>
      </w:r>
    </w:p>
  </w:endnote>
  <w:endnote w:type="continuationSeparator" w:id="0">
    <w:p w14:paraId="4512AC9B" w14:textId="77777777" w:rsidR="00211834" w:rsidRDefault="00211834" w:rsidP="003D72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6055863"/>
      <w:docPartObj>
        <w:docPartGallery w:val="Page Numbers (Bottom of Page)"/>
        <w:docPartUnique/>
      </w:docPartObj>
    </w:sdtPr>
    <w:sdtEndPr>
      <w:rPr>
        <w:color w:val="7F7F7F" w:themeColor="background1" w:themeShade="7F"/>
        <w:spacing w:val="60"/>
      </w:rPr>
    </w:sdtEndPr>
    <w:sdtContent>
      <w:p w14:paraId="55A0EC79" w14:textId="08E168AD" w:rsidR="003D72AC" w:rsidRDefault="003D72AC">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3FBE81EB" w14:textId="77777777" w:rsidR="003D72AC" w:rsidRDefault="003D72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A7873D" w14:textId="77777777" w:rsidR="00211834" w:rsidRDefault="00211834" w:rsidP="003D72AC">
      <w:pPr>
        <w:spacing w:after="0" w:line="240" w:lineRule="auto"/>
      </w:pPr>
      <w:r>
        <w:separator/>
      </w:r>
    </w:p>
  </w:footnote>
  <w:footnote w:type="continuationSeparator" w:id="0">
    <w:p w14:paraId="07B2AE03" w14:textId="77777777" w:rsidR="00211834" w:rsidRDefault="00211834" w:rsidP="003D72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15E5A"/>
    <w:multiLevelType w:val="hybridMultilevel"/>
    <w:tmpl w:val="29D401F8"/>
    <w:lvl w:ilvl="0" w:tplc="71EC0690">
      <w:numFmt w:val="bullet"/>
      <w:lvlText w:val="•"/>
      <w:lvlJc w:val="left"/>
      <w:pPr>
        <w:ind w:left="502" w:hanging="360"/>
      </w:pPr>
      <w:rPr>
        <w:rFonts w:ascii="Arial" w:eastAsia="Calibri" w:hAnsi="Arial" w:cs="Aria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 w15:restartNumberingAfterBreak="0">
    <w:nsid w:val="06A16FE6"/>
    <w:multiLevelType w:val="hybridMultilevel"/>
    <w:tmpl w:val="BE16E0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E33BD2"/>
    <w:multiLevelType w:val="hybridMultilevel"/>
    <w:tmpl w:val="2CB8E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286515"/>
    <w:multiLevelType w:val="hybridMultilevel"/>
    <w:tmpl w:val="3A9E0F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22503C"/>
    <w:multiLevelType w:val="hybridMultilevel"/>
    <w:tmpl w:val="A9CC8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000F3D"/>
    <w:multiLevelType w:val="hybridMultilevel"/>
    <w:tmpl w:val="748A31A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2456335D"/>
    <w:multiLevelType w:val="hybridMultilevel"/>
    <w:tmpl w:val="5238BDC4"/>
    <w:lvl w:ilvl="0" w:tplc="93221246">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60375AF"/>
    <w:multiLevelType w:val="hybridMultilevel"/>
    <w:tmpl w:val="0E02E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8C6D98"/>
    <w:multiLevelType w:val="hybridMultilevel"/>
    <w:tmpl w:val="208E4192"/>
    <w:lvl w:ilvl="0" w:tplc="08090011">
      <w:start w:val="1"/>
      <w:numFmt w:val="decimal"/>
      <w:lvlText w:val="%1)"/>
      <w:lvlJc w:val="left"/>
      <w:pPr>
        <w:ind w:left="502"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AE723F9"/>
    <w:multiLevelType w:val="hybridMultilevel"/>
    <w:tmpl w:val="6E08B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146925"/>
    <w:multiLevelType w:val="hybridMultilevel"/>
    <w:tmpl w:val="2434497A"/>
    <w:lvl w:ilvl="0" w:tplc="08090001">
      <w:start w:val="1"/>
      <w:numFmt w:val="bullet"/>
      <w:lvlText w:val=""/>
      <w:lvlJc w:val="left"/>
      <w:pPr>
        <w:ind w:left="770" w:hanging="360"/>
      </w:pPr>
      <w:rPr>
        <w:rFonts w:ascii="Symbol" w:hAnsi="Symbol" w:hint="default"/>
      </w:rPr>
    </w:lvl>
    <w:lvl w:ilvl="1" w:tplc="1FAEBB88">
      <w:numFmt w:val="bullet"/>
      <w:lvlText w:val="-"/>
      <w:lvlJc w:val="left"/>
      <w:pPr>
        <w:ind w:left="1490" w:hanging="360"/>
      </w:pPr>
      <w:rPr>
        <w:rFonts w:ascii="Calibri" w:eastAsiaTheme="minorHAnsi" w:hAnsi="Calibri" w:cs="Calibri"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11" w15:restartNumberingAfterBreak="0">
    <w:nsid w:val="2C561DFA"/>
    <w:multiLevelType w:val="hybridMultilevel"/>
    <w:tmpl w:val="8ADC8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2E7645"/>
    <w:multiLevelType w:val="hybridMultilevel"/>
    <w:tmpl w:val="36502910"/>
    <w:lvl w:ilvl="0" w:tplc="FFFFFFFF">
      <w:start w:val="1"/>
      <w:numFmt w:val="bullet"/>
      <w:lvlText w:val=""/>
      <w:lvlJc w:val="left"/>
      <w:pPr>
        <w:ind w:left="770" w:hanging="360"/>
      </w:pPr>
      <w:rPr>
        <w:rFonts w:ascii="Symbol" w:hAnsi="Symbol" w:hint="default"/>
      </w:rPr>
    </w:lvl>
    <w:lvl w:ilvl="1" w:tplc="08090001">
      <w:start w:val="1"/>
      <w:numFmt w:val="bullet"/>
      <w:lvlText w:val=""/>
      <w:lvlJc w:val="left"/>
      <w:pPr>
        <w:ind w:left="770" w:hanging="360"/>
      </w:pPr>
      <w:rPr>
        <w:rFonts w:ascii="Symbol" w:hAnsi="Symbol" w:hint="default"/>
      </w:rPr>
    </w:lvl>
    <w:lvl w:ilvl="2" w:tplc="FFFFFFFF" w:tentative="1">
      <w:start w:val="1"/>
      <w:numFmt w:val="bullet"/>
      <w:lvlText w:val=""/>
      <w:lvlJc w:val="left"/>
      <w:pPr>
        <w:ind w:left="2210" w:hanging="360"/>
      </w:pPr>
      <w:rPr>
        <w:rFonts w:ascii="Wingdings" w:hAnsi="Wingdings" w:hint="default"/>
      </w:rPr>
    </w:lvl>
    <w:lvl w:ilvl="3" w:tplc="FFFFFFFF" w:tentative="1">
      <w:start w:val="1"/>
      <w:numFmt w:val="bullet"/>
      <w:lvlText w:val=""/>
      <w:lvlJc w:val="left"/>
      <w:pPr>
        <w:ind w:left="2930" w:hanging="360"/>
      </w:pPr>
      <w:rPr>
        <w:rFonts w:ascii="Symbol" w:hAnsi="Symbol" w:hint="default"/>
      </w:rPr>
    </w:lvl>
    <w:lvl w:ilvl="4" w:tplc="FFFFFFFF" w:tentative="1">
      <w:start w:val="1"/>
      <w:numFmt w:val="bullet"/>
      <w:lvlText w:val="o"/>
      <w:lvlJc w:val="left"/>
      <w:pPr>
        <w:ind w:left="3650" w:hanging="360"/>
      </w:pPr>
      <w:rPr>
        <w:rFonts w:ascii="Courier New" w:hAnsi="Courier New" w:cs="Courier New" w:hint="default"/>
      </w:rPr>
    </w:lvl>
    <w:lvl w:ilvl="5" w:tplc="FFFFFFFF" w:tentative="1">
      <w:start w:val="1"/>
      <w:numFmt w:val="bullet"/>
      <w:lvlText w:val=""/>
      <w:lvlJc w:val="left"/>
      <w:pPr>
        <w:ind w:left="4370" w:hanging="360"/>
      </w:pPr>
      <w:rPr>
        <w:rFonts w:ascii="Wingdings" w:hAnsi="Wingdings" w:hint="default"/>
      </w:rPr>
    </w:lvl>
    <w:lvl w:ilvl="6" w:tplc="FFFFFFFF" w:tentative="1">
      <w:start w:val="1"/>
      <w:numFmt w:val="bullet"/>
      <w:lvlText w:val=""/>
      <w:lvlJc w:val="left"/>
      <w:pPr>
        <w:ind w:left="5090" w:hanging="360"/>
      </w:pPr>
      <w:rPr>
        <w:rFonts w:ascii="Symbol" w:hAnsi="Symbol" w:hint="default"/>
      </w:rPr>
    </w:lvl>
    <w:lvl w:ilvl="7" w:tplc="FFFFFFFF" w:tentative="1">
      <w:start w:val="1"/>
      <w:numFmt w:val="bullet"/>
      <w:lvlText w:val="o"/>
      <w:lvlJc w:val="left"/>
      <w:pPr>
        <w:ind w:left="5810" w:hanging="360"/>
      </w:pPr>
      <w:rPr>
        <w:rFonts w:ascii="Courier New" w:hAnsi="Courier New" w:cs="Courier New" w:hint="default"/>
      </w:rPr>
    </w:lvl>
    <w:lvl w:ilvl="8" w:tplc="FFFFFFFF" w:tentative="1">
      <w:start w:val="1"/>
      <w:numFmt w:val="bullet"/>
      <w:lvlText w:val=""/>
      <w:lvlJc w:val="left"/>
      <w:pPr>
        <w:ind w:left="6530" w:hanging="360"/>
      </w:pPr>
      <w:rPr>
        <w:rFonts w:ascii="Wingdings" w:hAnsi="Wingdings" w:hint="default"/>
      </w:rPr>
    </w:lvl>
  </w:abstractNum>
  <w:abstractNum w:abstractNumId="13" w15:restartNumberingAfterBreak="0">
    <w:nsid w:val="337666E5"/>
    <w:multiLevelType w:val="hybridMultilevel"/>
    <w:tmpl w:val="1EBEC4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630F05"/>
    <w:multiLevelType w:val="hybridMultilevel"/>
    <w:tmpl w:val="B3020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AB011E"/>
    <w:multiLevelType w:val="hybridMultilevel"/>
    <w:tmpl w:val="9514858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C350491"/>
    <w:multiLevelType w:val="hybridMultilevel"/>
    <w:tmpl w:val="8C36995C"/>
    <w:lvl w:ilvl="0" w:tplc="4D80A16E">
      <w:start w:val="1"/>
      <w:numFmt w:val="decimal"/>
      <w:lvlText w:val="%1."/>
      <w:lvlJc w:val="left"/>
      <w:pPr>
        <w:ind w:left="1080" w:hanging="360"/>
      </w:pPr>
      <w:rPr>
        <w:rFonts w:asciiTheme="minorHAnsi" w:eastAsiaTheme="minorHAnsi" w:hAnsiTheme="minorHAnsi" w:cstheme="minorHAnsi"/>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42AC7EF4"/>
    <w:multiLevelType w:val="hybridMultilevel"/>
    <w:tmpl w:val="32F401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8E661C5"/>
    <w:multiLevelType w:val="hybridMultilevel"/>
    <w:tmpl w:val="CB8C65E0"/>
    <w:lvl w:ilvl="0" w:tplc="71ECDC88">
      <w:numFmt w:val="bullet"/>
      <w:lvlText w:val="-"/>
      <w:lvlJc w:val="left"/>
      <w:pPr>
        <w:ind w:left="410" w:hanging="360"/>
      </w:pPr>
      <w:rPr>
        <w:rFonts w:ascii="Calibri" w:eastAsiaTheme="minorHAnsi" w:hAnsi="Calibri" w:cs="Calibri" w:hint="default"/>
      </w:rPr>
    </w:lvl>
    <w:lvl w:ilvl="1" w:tplc="08090003" w:tentative="1">
      <w:start w:val="1"/>
      <w:numFmt w:val="bullet"/>
      <w:lvlText w:val="o"/>
      <w:lvlJc w:val="left"/>
      <w:pPr>
        <w:ind w:left="1130" w:hanging="360"/>
      </w:pPr>
      <w:rPr>
        <w:rFonts w:ascii="Courier New" w:hAnsi="Courier New" w:cs="Courier New" w:hint="default"/>
      </w:rPr>
    </w:lvl>
    <w:lvl w:ilvl="2" w:tplc="08090005" w:tentative="1">
      <w:start w:val="1"/>
      <w:numFmt w:val="bullet"/>
      <w:lvlText w:val=""/>
      <w:lvlJc w:val="left"/>
      <w:pPr>
        <w:ind w:left="1850" w:hanging="360"/>
      </w:pPr>
      <w:rPr>
        <w:rFonts w:ascii="Wingdings" w:hAnsi="Wingdings" w:hint="default"/>
      </w:rPr>
    </w:lvl>
    <w:lvl w:ilvl="3" w:tplc="08090001" w:tentative="1">
      <w:start w:val="1"/>
      <w:numFmt w:val="bullet"/>
      <w:lvlText w:val=""/>
      <w:lvlJc w:val="left"/>
      <w:pPr>
        <w:ind w:left="2570" w:hanging="360"/>
      </w:pPr>
      <w:rPr>
        <w:rFonts w:ascii="Symbol" w:hAnsi="Symbol" w:hint="default"/>
      </w:rPr>
    </w:lvl>
    <w:lvl w:ilvl="4" w:tplc="08090003" w:tentative="1">
      <w:start w:val="1"/>
      <w:numFmt w:val="bullet"/>
      <w:lvlText w:val="o"/>
      <w:lvlJc w:val="left"/>
      <w:pPr>
        <w:ind w:left="3290" w:hanging="360"/>
      </w:pPr>
      <w:rPr>
        <w:rFonts w:ascii="Courier New" w:hAnsi="Courier New" w:cs="Courier New" w:hint="default"/>
      </w:rPr>
    </w:lvl>
    <w:lvl w:ilvl="5" w:tplc="08090005" w:tentative="1">
      <w:start w:val="1"/>
      <w:numFmt w:val="bullet"/>
      <w:lvlText w:val=""/>
      <w:lvlJc w:val="left"/>
      <w:pPr>
        <w:ind w:left="4010" w:hanging="360"/>
      </w:pPr>
      <w:rPr>
        <w:rFonts w:ascii="Wingdings" w:hAnsi="Wingdings" w:hint="default"/>
      </w:rPr>
    </w:lvl>
    <w:lvl w:ilvl="6" w:tplc="08090001" w:tentative="1">
      <w:start w:val="1"/>
      <w:numFmt w:val="bullet"/>
      <w:lvlText w:val=""/>
      <w:lvlJc w:val="left"/>
      <w:pPr>
        <w:ind w:left="4730" w:hanging="360"/>
      </w:pPr>
      <w:rPr>
        <w:rFonts w:ascii="Symbol" w:hAnsi="Symbol" w:hint="default"/>
      </w:rPr>
    </w:lvl>
    <w:lvl w:ilvl="7" w:tplc="08090003" w:tentative="1">
      <w:start w:val="1"/>
      <w:numFmt w:val="bullet"/>
      <w:lvlText w:val="o"/>
      <w:lvlJc w:val="left"/>
      <w:pPr>
        <w:ind w:left="5450" w:hanging="360"/>
      </w:pPr>
      <w:rPr>
        <w:rFonts w:ascii="Courier New" w:hAnsi="Courier New" w:cs="Courier New" w:hint="default"/>
      </w:rPr>
    </w:lvl>
    <w:lvl w:ilvl="8" w:tplc="08090005" w:tentative="1">
      <w:start w:val="1"/>
      <w:numFmt w:val="bullet"/>
      <w:lvlText w:val=""/>
      <w:lvlJc w:val="left"/>
      <w:pPr>
        <w:ind w:left="6170" w:hanging="360"/>
      </w:pPr>
      <w:rPr>
        <w:rFonts w:ascii="Wingdings" w:hAnsi="Wingdings" w:hint="default"/>
      </w:rPr>
    </w:lvl>
  </w:abstractNum>
  <w:abstractNum w:abstractNumId="19" w15:restartNumberingAfterBreak="0">
    <w:nsid w:val="4F1F2C69"/>
    <w:multiLevelType w:val="hybridMultilevel"/>
    <w:tmpl w:val="E8D03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FB57EFC"/>
    <w:multiLevelType w:val="hybridMultilevel"/>
    <w:tmpl w:val="AA90065E"/>
    <w:lvl w:ilvl="0" w:tplc="93221246">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8D100B"/>
    <w:multiLevelType w:val="hybridMultilevel"/>
    <w:tmpl w:val="6EC05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CD2066"/>
    <w:multiLevelType w:val="hybridMultilevel"/>
    <w:tmpl w:val="5BDC6E08"/>
    <w:lvl w:ilvl="0" w:tplc="08090001">
      <w:start w:val="1"/>
      <w:numFmt w:val="bullet"/>
      <w:lvlText w:val=""/>
      <w:lvlJc w:val="left"/>
      <w:pPr>
        <w:ind w:left="770" w:hanging="360"/>
      </w:pPr>
      <w:rPr>
        <w:rFonts w:ascii="Symbol" w:hAnsi="Symbol" w:hint="default"/>
      </w:rPr>
    </w:lvl>
    <w:lvl w:ilvl="1" w:tplc="08090003">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3" w15:restartNumberingAfterBreak="0">
    <w:nsid w:val="70984EA0"/>
    <w:multiLevelType w:val="hybridMultilevel"/>
    <w:tmpl w:val="3E2EDE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9EB7942"/>
    <w:multiLevelType w:val="hybridMultilevel"/>
    <w:tmpl w:val="BD2A963A"/>
    <w:lvl w:ilvl="0" w:tplc="DE805C9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DA62150"/>
    <w:multiLevelType w:val="hybridMultilevel"/>
    <w:tmpl w:val="797AB0B2"/>
    <w:lvl w:ilvl="0" w:tplc="93221246">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940527317">
    <w:abstractNumId w:val="19"/>
  </w:num>
  <w:num w:numId="2" w16cid:durableId="1825120950">
    <w:abstractNumId w:val="21"/>
  </w:num>
  <w:num w:numId="3" w16cid:durableId="2123264861">
    <w:abstractNumId w:val="0"/>
  </w:num>
  <w:num w:numId="4" w16cid:durableId="933173787">
    <w:abstractNumId w:val="7"/>
  </w:num>
  <w:num w:numId="5" w16cid:durableId="939946052">
    <w:abstractNumId w:val="25"/>
  </w:num>
  <w:num w:numId="6" w16cid:durableId="31195270">
    <w:abstractNumId w:val="6"/>
  </w:num>
  <w:num w:numId="7" w16cid:durableId="671101678">
    <w:abstractNumId w:val="8"/>
  </w:num>
  <w:num w:numId="8" w16cid:durableId="761923674">
    <w:abstractNumId w:val="1"/>
  </w:num>
  <w:num w:numId="9" w16cid:durableId="224537286">
    <w:abstractNumId w:val="20"/>
  </w:num>
  <w:num w:numId="10" w16cid:durableId="1062673157">
    <w:abstractNumId w:val="16"/>
  </w:num>
  <w:num w:numId="11" w16cid:durableId="1079980225">
    <w:abstractNumId w:val="4"/>
  </w:num>
  <w:num w:numId="12" w16cid:durableId="886910749">
    <w:abstractNumId w:val="14"/>
  </w:num>
  <w:num w:numId="13" w16cid:durableId="624845410">
    <w:abstractNumId w:val="5"/>
  </w:num>
  <w:num w:numId="14" w16cid:durableId="1254781120">
    <w:abstractNumId w:val="13"/>
  </w:num>
  <w:num w:numId="15" w16cid:durableId="2099473406">
    <w:abstractNumId w:val="17"/>
  </w:num>
  <w:num w:numId="16" w16cid:durableId="339894220">
    <w:abstractNumId w:val="24"/>
  </w:num>
  <w:num w:numId="17" w16cid:durableId="2001300098">
    <w:abstractNumId w:val="15"/>
  </w:num>
  <w:num w:numId="18" w16cid:durableId="764495970">
    <w:abstractNumId w:val="11"/>
  </w:num>
  <w:num w:numId="19" w16cid:durableId="1094782427">
    <w:abstractNumId w:val="18"/>
  </w:num>
  <w:num w:numId="20" w16cid:durableId="467236816">
    <w:abstractNumId w:val="10"/>
  </w:num>
  <w:num w:numId="21" w16cid:durableId="654381696">
    <w:abstractNumId w:val="22"/>
  </w:num>
  <w:num w:numId="22" w16cid:durableId="66271312">
    <w:abstractNumId w:val="12"/>
  </w:num>
  <w:num w:numId="23" w16cid:durableId="327633898">
    <w:abstractNumId w:val="23"/>
  </w:num>
  <w:num w:numId="24" w16cid:durableId="97338026">
    <w:abstractNumId w:val="9"/>
  </w:num>
  <w:num w:numId="25" w16cid:durableId="597561151">
    <w:abstractNumId w:val="3"/>
  </w:num>
  <w:num w:numId="26" w16cid:durableId="5222853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B88"/>
    <w:rsid w:val="00024DB3"/>
    <w:rsid w:val="00037702"/>
    <w:rsid w:val="00055213"/>
    <w:rsid w:val="000922D7"/>
    <w:rsid w:val="000F7A51"/>
    <w:rsid w:val="001026DD"/>
    <w:rsid w:val="00113300"/>
    <w:rsid w:val="00127858"/>
    <w:rsid w:val="00127D98"/>
    <w:rsid w:val="00165A31"/>
    <w:rsid w:val="00177483"/>
    <w:rsid w:val="00181ACF"/>
    <w:rsid w:val="001A01FD"/>
    <w:rsid w:val="001C3C90"/>
    <w:rsid w:val="001D0CEB"/>
    <w:rsid w:val="001D520D"/>
    <w:rsid w:val="00200161"/>
    <w:rsid w:val="00206A8F"/>
    <w:rsid w:val="00211834"/>
    <w:rsid w:val="00213B88"/>
    <w:rsid w:val="002307B5"/>
    <w:rsid w:val="00235AD1"/>
    <w:rsid w:val="00241D64"/>
    <w:rsid w:val="00255FD7"/>
    <w:rsid w:val="002B11ED"/>
    <w:rsid w:val="002B435F"/>
    <w:rsid w:val="002B55B6"/>
    <w:rsid w:val="0030444F"/>
    <w:rsid w:val="00311156"/>
    <w:rsid w:val="00323FFD"/>
    <w:rsid w:val="00327268"/>
    <w:rsid w:val="00331F22"/>
    <w:rsid w:val="00345B2E"/>
    <w:rsid w:val="00351BCE"/>
    <w:rsid w:val="003537CD"/>
    <w:rsid w:val="0035581F"/>
    <w:rsid w:val="003715B0"/>
    <w:rsid w:val="00392217"/>
    <w:rsid w:val="003D2B01"/>
    <w:rsid w:val="003D72AC"/>
    <w:rsid w:val="004044E2"/>
    <w:rsid w:val="00451C99"/>
    <w:rsid w:val="00452463"/>
    <w:rsid w:val="00457481"/>
    <w:rsid w:val="00476864"/>
    <w:rsid w:val="00481594"/>
    <w:rsid w:val="00481C2E"/>
    <w:rsid w:val="00483E74"/>
    <w:rsid w:val="004856CD"/>
    <w:rsid w:val="004868A1"/>
    <w:rsid w:val="004A60CA"/>
    <w:rsid w:val="004A6473"/>
    <w:rsid w:val="004C052E"/>
    <w:rsid w:val="004C6FCD"/>
    <w:rsid w:val="00537F80"/>
    <w:rsid w:val="00543251"/>
    <w:rsid w:val="005541CD"/>
    <w:rsid w:val="005659D6"/>
    <w:rsid w:val="005775F7"/>
    <w:rsid w:val="005832E2"/>
    <w:rsid w:val="005862C4"/>
    <w:rsid w:val="0059045B"/>
    <w:rsid w:val="005946FA"/>
    <w:rsid w:val="005C60FE"/>
    <w:rsid w:val="005D2A53"/>
    <w:rsid w:val="005F181D"/>
    <w:rsid w:val="00603A48"/>
    <w:rsid w:val="0062192B"/>
    <w:rsid w:val="00624FD8"/>
    <w:rsid w:val="00634191"/>
    <w:rsid w:val="006834DE"/>
    <w:rsid w:val="00685546"/>
    <w:rsid w:val="006C0AF3"/>
    <w:rsid w:val="006D5D3F"/>
    <w:rsid w:val="006D6E3D"/>
    <w:rsid w:val="007014DB"/>
    <w:rsid w:val="00701A14"/>
    <w:rsid w:val="00703D9D"/>
    <w:rsid w:val="007232F9"/>
    <w:rsid w:val="007948E6"/>
    <w:rsid w:val="007A32CF"/>
    <w:rsid w:val="007B2DF5"/>
    <w:rsid w:val="007B4568"/>
    <w:rsid w:val="007D7B82"/>
    <w:rsid w:val="007E5EA6"/>
    <w:rsid w:val="00803BCC"/>
    <w:rsid w:val="00820286"/>
    <w:rsid w:val="0082141F"/>
    <w:rsid w:val="00873C03"/>
    <w:rsid w:val="00877E64"/>
    <w:rsid w:val="008A0702"/>
    <w:rsid w:val="008A256A"/>
    <w:rsid w:val="008B0A78"/>
    <w:rsid w:val="008D0E81"/>
    <w:rsid w:val="008D7A4F"/>
    <w:rsid w:val="008E5D7E"/>
    <w:rsid w:val="00903E6A"/>
    <w:rsid w:val="00905F7D"/>
    <w:rsid w:val="009421EF"/>
    <w:rsid w:val="009466BF"/>
    <w:rsid w:val="00964AB5"/>
    <w:rsid w:val="009706FE"/>
    <w:rsid w:val="00972194"/>
    <w:rsid w:val="00983C54"/>
    <w:rsid w:val="009A0557"/>
    <w:rsid w:val="009F1509"/>
    <w:rsid w:val="009F22BC"/>
    <w:rsid w:val="00A00C30"/>
    <w:rsid w:val="00A148D9"/>
    <w:rsid w:val="00A21F6F"/>
    <w:rsid w:val="00A422D9"/>
    <w:rsid w:val="00A66FCD"/>
    <w:rsid w:val="00A95FBD"/>
    <w:rsid w:val="00AA082C"/>
    <w:rsid w:val="00AD2A4D"/>
    <w:rsid w:val="00AE1C75"/>
    <w:rsid w:val="00B24264"/>
    <w:rsid w:val="00B34BD1"/>
    <w:rsid w:val="00B61547"/>
    <w:rsid w:val="00B75645"/>
    <w:rsid w:val="00B82142"/>
    <w:rsid w:val="00B943AC"/>
    <w:rsid w:val="00C31DE7"/>
    <w:rsid w:val="00C5466A"/>
    <w:rsid w:val="00C62D36"/>
    <w:rsid w:val="00C637A4"/>
    <w:rsid w:val="00C63DC3"/>
    <w:rsid w:val="00C67DDC"/>
    <w:rsid w:val="00C87E50"/>
    <w:rsid w:val="00CC1968"/>
    <w:rsid w:val="00CD74FA"/>
    <w:rsid w:val="00D02B36"/>
    <w:rsid w:val="00D1182C"/>
    <w:rsid w:val="00D2521F"/>
    <w:rsid w:val="00D44E19"/>
    <w:rsid w:val="00D6093C"/>
    <w:rsid w:val="00D61A8B"/>
    <w:rsid w:val="00D770E7"/>
    <w:rsid w:val="00DB30C4"/>
    <w:rsid w:val="00E01F24"/>
    <w:rsid w:val="00E8248B"/>
    <w:rsid w:val="00E82B25"/>
    <w:rsid w:val="00E95CF3"/>
    <w:rsid w:val="00EA48B8"/>
    <w:rsid w:val="00EA6A39"/>
    <w:rsid w:val="00EB210F"/>
    <w:rsid w:val="00EB73B3"/>
    <w:rsid w:val="00EB7BA9"/>
    <w:rsid w:val="00EC3236"/>
    <w:rsid w:val="00F0721A"/>
    <w:rsid w:val="00F17F98"/>
    <w:rsid w:val="00F21C79"/>
    <w:rsid w:val="00F4717F"/>
    <w:rsid w:val="00FB3383"/>
    <w:rsid w:val="00FD146B"/>
    <w:rsid w:val="00FD1C27"/>
    <w:rsid w:val="00FE7B1F"/>
    <w:rsid w:val="00FF22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F7886"/>
  <w15:chartTrackingRefBased/>
  <w15:docId w15:val="{26CD2807-CF0C-4B38-AF82-0E662B3FB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3B88"/>
    <w:pPr>
      <w:ind w:left="720"/>
      <w:contextualSpacing/>
    </w:pPr>
  </w:style>
  <w:style w:type="character" w:styleId="Hyperlink">
    <w:name w:val="Hyperlink"/>
    <w:basedOn w:val="DefaultParagraphFont"/>
    <w:uiPriority w:val="99"/>
    <w:unhideWhenUsed/>
    <w:rsid w:val="006C0AF3"/>
    <w:rPr>
      <w:color w:val="0000FF"/>
      <w:u w:val="single"/>
    </w:rPr>
  </w:style>
  <w:style w:type="paragraph" w:styleId="Header">
    <w:name w:val="header"/>
    <w:basedOn w:val="Normal"/>
    <w:link w:val="HeaderChar"/>
    <w:uiPriority w:val="99"/>
    <w:unhideWhenUsed/>
    <w:rsid w:val="003D72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72AC"/>
  </w:style>
  <w:style w:type="paragraph" w:styleId="Footer">
    <w:name w:val="footer"/>
    <w:basedOn w:val="Normal"/>
    <w:link w:val="FooterChar"/>
    <w:uiPriority w:val="99"/>
    <w:unhideWhenUsed/>
    <w:rsid w:val="003D72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72AC"/>
  </w:style>
  <w:style w:type="character" w:styleId="UnresolvedMention">
    <w:name w:val="Unresolved Mention"/>
    <w:basedOn w:val="DefaultParagraphFont"/>
    <w:uiPriority w:val="99"/>
    <w:semiHidden/>
    <w:unhideWhenUsed/>
    <w:rsid w:val="00A00C30"/>
    <w:rPr>
      <w:color w:val="605E5C"/>
      <w:shd w:val="clear" w:color="auto" w:fill="E1DFDD"/>
    </w:rPr>
  </w:style>
  <w:style w:type="paragraph" w:customStyle="1" w:styleId="paragraph">
    <w:name w:val="paragraph"/>
    <w:basedOn w:val="Normal"/>
    <w:rsid w:val="00F17F98"/>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F17F98"/>
  </w:style>
  <w:style w:type="character" w:customStyle="1" w:styleId="eop">
    <w:name w:val="eop"/>
    <w:basedOn w:val="DefaultParagraphFont"/>
    <w:rsid w:val="00F17F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karlene.calder@nottscc.gov.uk" TargetMode="External"/><Relationship Id="rId18" Type="http://schemas.openxmlformats.org/officeDocument/2006/relationships/hyperlink" Target="https://nscp.nottinghamshire.gov.uk/" TargetMode="External"/><Relationship Id="rId26" Type="http://schemas.openxmlformats.org/officeDocument/2006/relationships/hyperlink" Target="https://assets.publishing.service.gov.uk/government/uploads/system/uploads/attachment_data/file/812435/reducing-the-need-for-restraint-and-restrictive-intervention.pdf" TargetMode="External"/><Relationship Id="rId3" Type="http://schemas.openxmlformats.org/officeDocument/2006/relationships/customXml" Target="../customXml/item3.xml"/><Relationship Id="rId21" Type="http://schemas.openxmlformats.org/officeDocument/2006/relationships/hyperlink" Target="http://www.bild.org.uk" TargetMode="External"/><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www.bild.org.uk" TargetMode="External"/><Relationship Id="rId17" Type="http://schemas.openxmlformats.org/officeDocument/2006/relationships/hyperlink" Target="https://www.legislation.gov.uk/ukpga/2006/40/contents" TargetMode="External"/><Relationship Id="rId25" Type="http://schemas.openxmlformats.org/officeDocument/2006/relationships/hyperlink" Target="https://www.gov.uk/government/publications/send-code-of-practice-0-to-25"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uidance/equality-act-2010-guidance" TargetMode="External"/><Relationship Id="rId20" Type="http://schemas.openxmlformats.org/officeDocument/2006/relationships/hyperlink" Target="https://www.bild.org.uk/" TargetMode="External"/><Relationship Id="rId29" Type="http://schemas.openxmlformats.org/officeDocument/2006/relationships/hyperlink" Target="https://www.gov.wales/reducing-restrictive-practices-framework-htm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straintreductionnetwork.org/" TargetMode="External"/><Relationship Id="rId24" Type="http://schemas.openxmlformats.org/officeDocument/2006/relationships/hyperlink" Target="https://www.gov.uk/government/publications/behaviour-and-discipline-in-schools-guidance-for-governing-bodies" TargetMode="External"/><Relationship Id="rId32"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gov.uk/government/publications/working-together-to-safeguard-children--2" TargetMode="External"/><Relationship Id="rId23" Type="http://schemas.openxmlformats.org/officeDocument/2006/relationships/hyperlink" Target="https://www.gov.uk/government/publications/behaviour-in-schools--2" TargetMode="External"/><Relationship Id="rId28" Type="http://schemas.openxmlformats.org/officeDocument/2006/relationships/hyperlink" Target="https://assets.publishing.service.gov.uk/media/65eee4ba3649a26deded6320/Reasonable_force__restraint_and_restrictive_practices_in_alternative_provision_and_special_schools.pdf" TargetMode="External"/><Relationship Id="rId10" Type="http://schemas.openxmlformats.org/officeDocument/2006/relationships/hyperlink" Target="https://www.gov.uk/government/publications/keeping-children-safe-in-education--2" TargetMode="External"/><Relationship Id="rId19" Type="http://schemas.openxmlformats.org/officeDocument/2006/relationships/hyperlink" Target="https://restraintreductionnetwork.org/" TargetMode="External"/><Relationship Id="rId31" Type="http://schemas.openxmlformats.org/officeDocument/2006/relationships/hyperlink" Target="https://forms.nottinghamshire.gov.uk/en/AchieveForms/?form_uri=sandbox-publish://AF-Process-a9938db1-3381-4fd8-bca4-c28f900976c6/AF-Stage-353ce56e-fade-4573-9663-918bd0a48fbc/definition.json&amp;redirectlink=%2Fen&amp;cancelRedirectLink=%2Fen&amp;consentMessage=y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gov.uk/government/publications/keeping-children-safe-in-education--2" TargetMode="External"/><Relationship Id="rId22" Type="http://schemas.openxmlformats.org/officeDocument/2006/relationships/hyperlink" Target="https://www.gov.uk/government/publications/use-of-reasonable-force-in-schools" TargetMode="External"/><Relationship Id="rId27" Type="http://schemas.openxmlformats.org/officeDocument/2006/relationships/hyperlink" Target="https://assets.publishing.service.gov.uk/media/66ce094e8e33f28aae7e1f6d/Keeping_children_safe_in_education_2024_part_one.pdf" TargetMode="External"/><Relationship Id="rId30" Type="http://schemas.openxmlformats.org/officeDocument/2006/relationships/hyperlink" Target="https://restraintreductionnetwork.org/wp-content/uploads/2023/09/Six-Core-Strategies-and-Human-Rights.pdf" TargetMode="External"/><Relationship Id="rId35" Type="http://schemas.openxmlformats.org/officeDocument/2006/relationships/theme" Target="theme/theme1.xml"/><Relationship Id="rId8"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EA825356AEC5A41802563A0DCDB79EC" ma:contentTypeVersion="15" ma:contentTypeDescription="Create a new document." ma:contentTypeScope="" ma:versionID="e10b9914df40a29911d2256ae492ea81">
  <xsd:schema xmlns:xsd="http://www.w3.org/2001/XMLSchema" xmlns:xs="http://www.w3.org/2001/XMLSchema" xmlns:p="http://schemas.microsoft.com/office/2006/metadata/properties" xmlns:ns3="23e0b3ba-f200-4826-a8f9-83297d189043" xmlns:ns4="b1918fb8-05d7-422c-adc6-ba409366b5f7" targetNamespace="http://schemas.microsoft.com/office/2006/metadata/properties" ma:root="true" ma:fieldsID="49871de372d24020df9ad7a150e713d8" ns3:_="" ns4:_="">
    <xsd:import namespace="23e0b3ba-f200-4826-a8f9-83297d189043"/>
    <xsd:import namespace="b1918fb8-05d7-422c-adc6-ba409366b5f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e0b3ba-f200-4826-a8f9-83297d1890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918fb8-05d7-422c-adc6-ba409366b5f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23e0b3ba-f200-4826-a8f9-83297d18904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9673EF4-B1BD-47A9-9233-970AE27E42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e0b3ba-f200-4826-a8f9-83297d189043"/>
    <ds:schemaRef ds:uri="b1918fb8-05d7-422c-adc6-ba409366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1BB1946-4DBC-457B-B8AD-A3E12DB2C745}">
  <ds:schemaRefs>
    <ds:schemaRef ds:uri="http://purl.org/dc/elements/1.1/"/>
    <ds:schemaRef ds:uri="http://schemas.microsoft.com/office/2006/metadata/properties"/>
    <ds:schemaRef ds:uri="http://www.w3.org/XML/1998/namespace"/>
    <ds:schemaRef ds:uri="b1918fb8-05d7-422c-adc6-ba409366b5f7"/>
    <ds:schemaRef ds:uri="http://schemas.microsoft.com/office/infopath/2007/PartnerControls"/>
    <ds:schemaRef ds:uri="http://schemas.microsoft.com/office/2006/documentManagement/types"/>
    <ds:schemaRef ds:uri="http://purl.org/dc/dcmitype/"/>
    <ds:schemaRef ds:uri="http://schemas.openxmlformats.org/package/2006/metadata/core-properties"/>
    <ds:schemaRef ds:uri="23e0b3ba-f200-4826-a8f9-83297d189043"/>
    <ds:schemaRef ds:uri="http://purl.org/dc/terms/"/>
  </ds:schemaRefs>
</ds:datastoreItem>
</file>

<file path=customXml/itemProps3.xml><?xml version="1.0" encoding="utf-8"?>
<ds:datastoreItem xmlns:ds="http://schemas.openxmlformats.org/officeDocument/2006/customXml" ds:itemID="{78F38C74-444A-427C-B377-700B06FA4BC6}">
  <ds:schemaRefs>
    <ds:schemaRef ds:uri="http://schemas.microsoft.com/sharepoint/v3/contenttype/forms"/>
  </ds:schemaRefs>
</ds:datastoreItem>
</file>

<file path=docMetadata/LabelInfo.xml><?xml version="1.0" encoding="utf-8"?>
<clbl:labelList xmlns:clbl="http://schemas.microsoft.com/office/2020/mipLabelMetadata">
  <clbl:label id="{8fd7c08e-9c24-436d-a6ad-a8ecb8394d49}" enabled="1" method="Standard" siteId="{6e5a37bb-a961-4e4f-baae-2798a2245f30}" removed="0"/>
</clbl:labelList>
</file>

<file path=docProps/app.xml><?xml version="1.0" encoding="utf-8"?>
<Properties xmlns="http://schemas.openxmlformats.org/officeDocument/2006/extended-properties" xmlns:vt="http://schemas.openxmlformats.org/officeDocument/2006/docPropsVTypes">
  <Template>Normal.dotm</Template>
  <TotalTime>2</TotalTime>
  <Pages>8</Pages>
  <Words>3547</Words>
  <Characters>20220</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Karlene Calder</dc:creator>
  <cp:keywords/>
  <dc:description/>
  <cp:lastModifiedBy>Karlene Calder</cp:lastModifiedBy>
  <cp:revision>2</cp:revision>
  <dcterms:created xsi:type="dcterms:W3CDTF">2024-09-05T11:37:00Z</dcterms:created>
  <dcterms:modified xsi:type="dcterms:W3CDTF">2024-09-05T11:37:00Z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0x0101002EA825356AEC5A41802563A0DCDB79EC</vt:lpwstr>
  </property>
</Properties>
</file>