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FB4DE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5B1867AC" wp14:editId="524E136A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A7BE4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158FD277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4989E3A4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2FB4947A" w14:textId="77777777" w:rsidR="000357F0" w:rsidRPr="000357F0" w:rsidRDefault="005358FC" w:rsidP="001812F9">
      <w:pPr>
        <w:pStyle w:val="BodyText"/>
        <w:rPr>
          <w:rFonts w:cs="Arial"/>
          <w:sz w:val="24"/>
          <w:szCs w:val="24"/>
        </w:rPr>
      </w:pPr>
      <w:r w:rsidRPr="000357F0">
        <w:rPr>
          <w:rFonts w:cs="Arial"/>
          <w:sz w:val="24"/>
          <w:szCs w:val="24"/>
        </w:rPr>
        <w:t xml:space="preserve">THE NOTTINGHAMSHIRE COUNTY COUNCIL </w:t>
      </w:r>
    </w:p>
    <w:p w14:paraId="4355A8C7" w14:textId="77777777" w:rsidR="000357F0" w:rsidRPr="000357F0" w:rsidRDefault="005358FC" w:rsidP="001812F9">
      <w:pPr>
        <w:pStyle w:val="BodyText"/>
        <w:rPr>
          <w:rFonts w:cs="Arial"/>
          <w:sz w:val="24"/>
          <w:szCs w:val="24"/>
        </w:rPr>
      </w:pPr>
      <w:r w:rsidRPr="000357F0">
        <w:rPr>
          <w:rFonts w:cs="Arial"/>
          <w:sz w:val="24"/>
          <w:szCs w:val="24"/>
        </w:rPr>
        <w:t>(</w:t>
      </w:r>
      <w:r w:rsidR="000357F0" w:rsidRPr="000357F0">
        <w:rPr>
          <w:rFonts w:cs="Arial"/>
          <w:sz w:val="24"/>
          <w:szCs w:val="24"/>
        </w:rPr>
        <w:t>BARNBY IN THE WILLOWS FOOTPATH NO.8</w:t>
      </w:r>
      <w:r w:rsidRPr="000357F0">
        <w:rPr>
          <w:rFonts w:cs="Arial"/>
          <w:sz w:val="24"/>
          <w:szCs w:val="24"/>
        </w:rPr>
        <w:t>)</w:t>
      </w:r>
    </w:p>
    <w:p w14:paraId="49EEDE33" w14:textId="3DB0D12E" w:rsidR="005358FC" w:rsidRPr="000357F0" w:rsidRDefault="005358FC" w:rsidP="001812F9">
      <w:pPr>
        <w:pStyle w:val="BodyText"/>
        <w:rPr>
          <w:rFonts w:cs="Arial"/>
          <w:sz w:val="24"/>
          <w:szCs w:val="24"/>
        </w:rPr>
      </w:pPr>
      <w:r w:rsidRPr="000357F0">
        <w:rPr>
          <w:rFonts w:cs="Arial"/>
          <w:sz w:val="24"/>
          <w:szCs w:val="24"/>
        </w:rPr>
        <w:t xml:space="preserve"> (TEMPORARY </w:t>
      </w:r>
      <w:r w:rsidR="00777DF5" w:rsidRPr="000357F0">
        <w:rPr>
          <w:rFonts w:cs="Arial"/>
          <w:sz w:val="24"/>
          <w:szCs w:val="24"/>
        </w:rPr>
        <w:t>PROHIBITION</w:t>
      </w:r>
      <w:r w:rsidRPr="000357F0">
        <w:rPr>
          <w:rFonts w:cs="Arial"/>
          <w:sz w:val="24"/>
          <w:szCs w:val="24"/>
        </w:rPr>
        <w:t xml:space="preserve">) CONTINUATION </w:t>
      </w:r>
      <w:r w:rsidR="000357F0" w:rsidRPr="000357F0">
        <w:rPr>
          <w:rFonts w:cs="Arial"/>
          <w:sz w:val="24"/>
          <w:szCs w:val="24"/>
        </w:rPr>
        <w:t xml:space="preserve">NO.2 </w:t>
      </w:r>
      <w:r w:rsidRPr="000357F0">
        <w:rPr>
          <w:rFonts w:cs="Arial"/>
          <w:sz w:val="24"/>
          <w:szCs w:val="24"/>
        </w:rPr>
        <w:t xml:space="preserve">ORDER </w:t>
      </w:r>
      <w:r w:rsidR="000357F0" w:rsidRPr="000357F0">
        <w:rPr>
          <w:rFonts w:cs="Arial"/>
          <w:sz w:val="24"/>
          <w:szCs w:val="24"/>
        </w:rPr>
        <w:t>2023</w:t>
      </w:r>
    </w:p>
    <w:p w14:paraId="6BCF1946" w14:textId="77777777" w:rsidR="005358FC" w:rsidRPr="000357F0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3098EF7" w14:textId="77777777" w:rsidR="00B45264" w:rsidRPr="000357F0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0BE4903" w14:textId="3B7679C4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0357F0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0357F0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0357F0">
        <w:rPr>
          <w:rFonts w:ascii="Arial" w:hAnsi="Arial" w:cs="Arial"/>
          <w:szCs w:val="24"/>
          <w:lang w:val="en-GB"/>
        </w:rPr>
        <w:t>Transport</w:t>
      </w:r>
      <w:r w:rsidRPr="000357F0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0357F0">
        <w:rPr>
          <w:rFonts w:ascii="Arial" w:hAnsi="Arial" w:cs="Arial"/>
          <w:szCs w:val="24"/>
          <w:lang w:val="en-GB"/>
        </w:rPr>
        <w:t>s</w:t>
      </w:r>
      <w:r w:rsidRPr="000357F0">
        <w:rPr>
          <w:rFonts w:ascii="Arial" w:hAnsi="Arial" w:cs="Arial"/>
          <w:szCs w:val="24"/>
          <w:lang w:val="en-GB"/>
        </w:rPr>
        <w:t xml:space="preserve"> 14 </w:t>
      </w:r>
      <w:r w:rsidR="003370EC" w:rsidRPr="000357F0">
        <w:rPr>
          <w:rFonts w:ascii="Arial" w:hAnsi="Arial" w:cs="Arial"/>
          <w:szCs w:val="24"/>
          <w:lang w:val="en-GB"/>
        </w:rPr>
        <w:t xml:space="preserve">and 15 </w:t>
      </w:r>
      <w:r w:rsidRPr="000357F0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0357F0">
        <w:rPr>
          <w:rFonts w:ascii="Arial" w:hAnsi="Arial" w:cs="Arial"/>
          <w:szCs w:val="24"/>
          <w:lang w:val="en-GB"/>
        </w:rPr>
        <w:t>1984 approves of The Nottinghamshire County Council (</w:t>
      </w:r>
      <w:r w:rsidR="000357F0" w:rsidRPr="000357F0">
        <w:rPr>
          <w:rFonts w:ascii="Arial" w:hAnsi="Arial" w:cs="Arial"/>
          <w:szCs w:val="24"/>
        </w:rPr>
        <w:t>Barnby in the Willows Footpath No.8</w:t>
      </w:r>
      <w:r w:rsidR="00991B48" w:rsidRPr="000357F0">
        <w:rPr>
          <w:rFonts w:ascii="Arial" w:hAnsi="Arial" w:cs="Arial"/>
          <w:szCs w:val="24"/>
          <w:lang w:val="en-GB"/>
        </w:rPr>
        <w:t>)</w:t>
      </w:r>
      <w:r w:rsidR="000357F0" w:rsidRPr="000357F0">
        <w:rPr>
          <w:rFonts w:ascii="Arial" w:hAnsi="Arial" w:cs="Arial"/>
          <w:szCs w:val="24"/>
          <w:lang w:val="en-GB"/>
        </w:rPr>
        <w:t xml:space="preserve"> (Temporary Prohibition Notice 2023</w:t>
      </w:r>
      <w:r w:rsidR="00991B48" w:rsidRPr="000357F0">
        <w:rPr>
          <w:rFonts w:ascii="Arial" w:hAnsi="Arial" w:cs="Arial"/>
          <w:szCs w:val="24"/>
          <w:lang w:val="en-GB"/>
        </w:rPr>
        <w:t xml:space="preserve"> </w:t>
      </w:r>
      <w:r w:rsidRPr="000357F0">
        <w:rPr>
          <w:rFonts w:ascii="Arial" w:hAnsi="Arial" w:cs="Arial"/>
          <w:szCs w:val="24"/>
          <w:lang w:val="en-GB"/>
        </w:rPr>
        <w:t xml:space="preserve">(which came into force on </w:t>
      </w:r>
      <w:r w:rsidR="000357F0" w:rsidRPr="000357F0">
        <w:rPr>
          <w:rFonts w:ascii="Arial" w:hAnsi="Arial" w:cs="Arial"/>
          <w:szCs w:val="24"/>
          <w:lang w:val="en-GB"/>
        </w:rPr>
        <w:t>30</w:t>
      </w:r>
      <w:r w:rsidR="000357F0" w:rsidRPr="000357F0">
        <w:rPr>
          <w:rFonts w:ascii="Arial" w:hAnsi="Arial" w:cs="Arial"/>
          <w:szCs w:val="24"/>
          <w:vertAlign w:val="superscript"/>
          <w:lang w:val="en-GB"/>
        </w:rPr>
        <w:t>th</w:t>
      </w:r>
      <w:r w:rsidR="000357F0" w:rsidRPr="000357F0">
        <w:rPr>
          <w:rFonts w:ascii="Arial" w:hAnsi="Arial" w:cs="Arial"/>
          <w:szCs w:val="24"/>
          <w:lang w:val="en-GB"/>
        </w:rPr>
        <w:t xml:space="preserve"> March 2023 and was continued in force by a 2</w:t>
      </w:r>
      <w:r w:rsidR="000357F0" w:rsidRPr="000357F0">
        <w:rPr>
          <w:rFonts w:ascii="Arial" w:hAnsi="Arial" w:cs="Arial"/>
          <w:szCs w:val="24"/>
          <w:vertAlign w:val="superscript"/>
          <w:lang w:val="en-GB"/>
        </w:rPr>
        <w:t>nd</w:t>
      </w:r>
      <w:r w:rsidR="000357F0" w:rsidRPr="000357F0">
        <w:rPr>
          <w:rFonts w:ascii="Arial" w:hAnsi="Arial" w:cs="Arial"/>
          <w:szCs w:val="24"/>
          <w:lang w:val="en-GB"/>
        </w:rPr>
        <w:t xml:space="preserve"> 21 Day Notice which came into force on 20</w:t>
      </w:r>
      <w:r w:rsidR="000357F0" w:rsidRPr="000357F0">
        <w:rPr>
          <w:rFonts w:ascii="Arial" w:hAnsi="Arial" w:cs="Arial"/>
          <w:szCs w:val="24"/>
          <w:vertAlign w:val="superscript"/>
          <w:lang w:val="en-GB"/>
        </w:rPr>
        <w:t>th</w:t>
      </w:r>
      <w:r w:rsidR="000357F0" w:rsidRPr="000357F0">
        <w:rPr>
          <w:rFonts w:ascii="Arial" w:hAnsi="Arial" w:cs="Arial"/>
          <w:szCs w:val="24"/>
          <w:lang w:val="en-GB"/>
        </w:rPr>
        <w:t xml:space="preserve"> April 2023, </w:t>
      </w:r>
      <w:r w:rsidRPr="000357F0">
        <w:rPr>
          <w:rFonts w:ascii="Arial" w:hAnsi="Arial" w:cs="Arial"/>
          <w:szCs w:val="24"/>
          <w:lang w:val="en-GB"/>
        </w:rPr>
        <w:t xml:space="preserve"> and</w:t>
      </w:r>
      <w:r w:rsidR="000357F0" w:rsidRPr="000357F0">
        <w:rPr>
          <w:rFonts w:ascii="Arial" w:hAnsi="Arial" w:cs="Arial"/>
          <w:szCs w:val="24"/>
          <w:lang w:val="en-GB"/>
        </w:rPr>
        <w:t xml:space="preserve"> was then</w:t>
      </w:r>
      <w:r w:rsidRPr="000357F0">
        <w:rPr>
          <w:rFonts w:ascii="Arial" w:hAnsi="Arial" w:cs="Arial"/>
          <w:szCs w:val="24"/>
          <w:lang w:val="en-GB"/>
        </w:rPr>
        <w:t xml:space="preserve"> continue</w:t>
      </w:r>
      <w:r w:rsidR="000357F0" w:rsidRPr="000357F0">
        <w:rPr>
          <w:rFonts w:ascii="Arial" w:hAnsi="Arial" w:cs="Arial"/>
          <w:szCs w:val="24"/>
          <w:lang w:val="en-GB"/>
        </w:rPr>
        <w:t>d</w:t>
      </w:r>
      <w:r w:rsidRPr="000357F0">
        <w:rPr>
          <w:rFonts w:ascii="Arial" w:hAnsi="Arial" w:cs="Arial"/>
          <w:szCs w:val="24"/>
          <w:lang w:val="en-GB"/>
        </w:rPr>
        <w:t xml:space="preserve"> in force </w:t>
      </w:r>
      <w:r w:rsidR="000357F0" w:rsidRPr="000357F0">
        <w:rPr>
          <w:rFonts w:ascii="Arial" w:hAnsi="Arial" w:cs="Arial"/>
          <w:szCs w:val="24"/>
          <w:lang w:val="en-GB"/>
        </w:rPr>
        <w:t>by a Continuation Order which remains in force until 29</w:t>
      </w:r>
      <w:r w:rsidR="000357F0" w:rsidRPr="000357F0">
        <w:rPr>
          <w:rFonts w:ascii="Arial" w:hAnsi="Arial" w:cs="Arial"/>
          <w:szCs w:val="24"/>
          <w:vertAlign w:val="superscript"/>
          <w:lang w:val="en-GB"/>
        </w:rPr>
        <w:t>th</w:t>
      </w:r>
      <w:r w:rsidR="000357F0" w:rsidRPr="000357F0">
        <w:rPr>
          <w:rFonts w:ascii="Arial" w:hAnsi="Arial" w:cs="Arial"/>
          <w:szCs w:val="24"/>
          <w:lang w:val="en-GB"/>
        </w:rPr>
        <w:t xml:space="preserve"> September 2023</w:t>
      </w:r>
      <w:r w:rsidRPr="000357F0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0357F0" w:rsidRPr="000357F0">
        <w:rPr>
          <w:rFonts w:ascii="Arial" w:hAnsi="Arial" w:cs="Arial"/>
          <w:szCs w:val="24"/>
          <w:lang w:val="en-GB"/>
        </w:rPr>
        <w:t>29</w:t>
      </w:r>
      <w:r w:rsidR="000357F0" w:rsidRPr="000357F0">
        <w:rPr>
          <w:rFonts w:ascii="Arial" w:hAnsi="Arial" w:cs="Arial"/>
          <w:szCs w:val="24"/>
          <w:vertAlign w:val="superscript"/>
          <w:lang w:val="en-GB"/>
        </w:rPr>
        <w:t>th</w:t>
      </w:r>
      <w:r w:rsidR="000357F0" w:rsidRPr="000357F0">
        <w:rPr>
          <w:rFonts w:ascii="Arial" w:hAnsi="Arial" w:cs="Arial"/>
          <w:szCs w:val="24"/>
          <w:lang w:val="en-GB"/>
        </w:rPr>
        <w:t xml:space="preserve"> September 2024</w:t>
      </w:r>
      <w:r w:rsidRPr="000357F0">
        <w:rPr>
          <w:rFonts w:ascii="Arial" w:hAnsi="Arial" w:cs="Arial"/>
          <w:szCs w:val="24"/>
          <w:lang w:val="en-GB"/>
        </w:rPr>
        <w:t xml:space="preserve"> </w:t>
      </w:r>
      <w:r w:rsidRPr="00C06CF2">
        <w:rPr>
          <w:rFonts w:ascii="Arial" w:hAnsi="Arial" w:cs="Arial"/>
          <w:szCs w:val="24"/>
          <w:lang w:val="en-GB"/>
        </w:rPr>
        <w:t>or until completion of the relevant works, whichever is the sooner.</w:t>
      </w:r>
    </w:p>
    <w:p w14:paraId="3F03C32C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0E63399E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0FA61295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712389BC" w14:textId="47F33ED4" w:rsidR="005E2FE2" w:rsidRPr="00976D50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976D50">
        <w:rPr>
          <w:rFonts w:ascii="Arial" w:hAnsi="Arial" w:cs="Arial"/>
        </w:rPr>
        <w:t xml:space="preserve">No person </w:t>
      </w:r>
      <w:r w:rsidR="00FE2CB4" w:rsidRPr="00976D50">
        <w:rPr>
          <w:rFonts w:ascii="Arial" w:hAnsi="Arial" w:cs="Arial"/>
        </w:rPr>
        <w:t>shall: -</w:t>
      </w:r>
      <w:r w:rsidRPr="00976D50">
        <w:rPr>
          <w:rFonts w:ascii="Arial" w:hAnsi="Arial" w:cs="Arial"/>
        </w:rPr>
        <w:t xml:space="preserve">  </w:t>
      </w:r>
    </w:p>
    <w:p w14:paraId="7B67E68E" w14:textId="77777777" w:rsidR="005E2FE2" w:rsidRPr="00976D50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5C04E021" w14:textId="77777777" w:rsidR="005E2FE2" w:rsidRPr="00976D50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976D50">
        <w:rPr>
          <w:rFonts w:ascii="Arial" w:hAnsi="Arial" w:cs="Arial"/>
        </w:rPr>
        <w:t>proceed on foot,</w:t>
      </w:r>
    </w:p>
    <w:p w14:paraId="41E32178" w14:textId="77777777" w:rsidR="00990545" w:rsidRPr="00976D50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4187E132" w14:textId="4FDDE383" w:rsidR="005358FC" w:rsidRPr="00976D50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976D50">
        <w:rPr>
          <w:rFonts w:ascii="Arial" w:hAnsi="Arial" w:cs="Arial"/>
          <w:szCs w:val="24"/>
          <w:lang w:val="en-GB"/>
        </w:rPr>
        <w:t xml:space="preserve">in the following length of </w:t>
      </w:r>
      <w:r w:rsidR="00FE2CB4" w:rsidRPr="00976D50">
        <w:rPr>
          <w:rFonts w:ascii="Arial" w:hAnsi="Arial" w:cs="Arial"/>
          <w:szCs w:val="24"/>
          <w:lang w:val="en-GB"/>
        </w:rPr>
        <w:t xml:space="preserve">Footpath </w:t>
      </w:r>
      <w:r w:rsidRPr="00976D50">
        <w:rPr>
          <w:rFonts w:ascii="Arial" w:hAnsi="Arial" w:cs="Arial"/>
          <w:szCs w:val="24"/>
          <w:lang w:val="en-GB"/>
        </w:rPr>
        <w:t xml:space="preserve">at </w:t>
      </w:r>
      <w:r w:rsidR="00FE2CB4" w:rsidRPr="00976D50">
        <w:rPr>
          <w:rFonts w:ascii="Arial" w:hAnsi="Arial" w:cs="Arial"/>
          <w:szCs w:val="24"/>
          <w:lang w:val="en-GB"/>
        </w:rPr>
        <w:t xml:space="preserve">Barnby in the Willows </w:t>
      </w:r>
      <w:r w:rsidRPr="00976D50">
        <w:rPr>
          <w:rFonts w:ascii="Arial" w:hAnsi="Arial" w:cs="Arial"/>
          <w:szCs w:val="24"/>
          <w:lang w:val="en-GB"/>
        </w:rPr>
        <w:t xml:space="preserve">in the </w:t>
      </w:r>
      <w:r w:rsidR="00BC2C22" w:rsidRPr="00976D50">
        <w:rPr>
          <w:rFonts w:ascii="Arial" w:hAnsi="Arial" w:cs="Arial"/>
          <w:szCs w:val="24"/>
          <w:lang w:val="en-GB"/>
        </w:rPr>
        <w:t>District</w:t>
      </w:r>
      <w:r w:rsidR="00FE2CB4" w:rsidRPr="00976D50">
        <w:rPr>
          <w:rFonts w:ascii="Arial" w:hAnsi="Arial" w:cs="Arial"/>
          <w:szCs w:val="24"/>
          <w:lang w:val="en-GB"/>
        </w:rPr>
        <w:t xml:space="preserve"> of Newark and Sherwood: -</w:t>
      </w:r>
    </w:p>
    <w:p w14:paraId="14D70486" w14:textId="77777777" w:rsidR="005358FC" w:rsidRPr="00976D5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AB987E9" w14:textId="77777777" w:rsidR="00FE2CB4" w:rsidRPr="00976D50" w:rsidRDefault="00FE2CB4" w:rsidP="00FE2CB4">
      <w:pPr>
        <w:tabs>
          <w:tab w:val="left" w:pos="-720"/>
          <w:tab w:val="left" w:pos="0"/>
          <w:tab w:val="left" w:pos="720"/>
        </w:tabs>
        <w:suppressAutoHyphens/>
        <w:ind w:left="1440" w:hanging="1440"/>
        <w:jc w:val="both"/>
        <w:rPr>
          <w:rFonts w:ascii="Arial" w:hAnsi="Arial" w:cs="Arial"/>
          <w:spacing w:val="-3"/>
          <w:szCs w:val="24"/>
          <w:lang w:val="en-GB"/>
        </w:rPr>
      </w:pPr>
      <w:r w:rsidRPr="00976D50">
        <w:rPr>
          <w:rFonts w:ascii="Arial" w:hAnsi="Arial" w:cs="Arial"/>
          <w:b/>
          <w:bCs/>
          <w:szCs w:val="24"/>
          <w:u w:val="single"/>
        </w:rPr>
        <w:t>Barnby in the Willows Footpath No.8</w:t>
      </w:r>
      <w:r w:rsidR="00C06CF2" w:rsidRPr="00976D50">
        <w:rPr>
          <w:rFonts w:ascii="Arial" w:hAnsi="Arial" w:cs="Arial"/>
          <w:szCs w:val="24"/>
          <w:lang w:val="en-GB"/>
        </w:rPr>
        <w:t xml:space="preserve"> </w:t>
      </w:r>
      <w:r w:rsidRPr="00976D50">
        <w:rPr>
          <w:rFonts w:ascii="Arial" w:hAnsi="Arial" w:cs="Arial"/>
          <w:spacing w:val="-3"/>
          <w:szCs w:val="24"/>
          <w:lang w:val="en-GB"/>
        </w:rPr>
        <w:t>from where it crosses the drain at grid reference SK 8641 5499 to the County Boundary at grid reference SK 8643 5510.</w:t>
      </w:r>
    </w:p>
    <w:p w14:paraId="17D5357D" w14:textId="7A9FDBC5" w:rsidR="005358FC" w:rsidRPr="00976D50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</w:p>
    <w:p w14:paraId="6971C7B6" w14:textId="77777777" w:rsidR="005358FC" w:rsidRPr="00976D50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33C6C656" w14:textId="63314172" w:rsidR="005358FC" w:rsidRPr="00976D5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76D50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976D50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FE2CB4" w:rsidRPr="00976D50">
        <w:rPr>
          <w:rFonts w:ascii="Arial" w:hAnsi="Arial" w:cs="Arial"/>
          <w:szCs w:val="24"/>
          <w:lang w:val="en-GB"/>
        </w:rPr>
        <w:t>re is no</w:t>
      </w:r>
      <w:r w:rsidRPr="00976D50">
        <w:rPr>
          <w:rFonts w:ascii="Arial" w:hAnsi="Arial" w:cs="Arial"/>
          <w:szCs w:val="24"/>
          <w:lang w:val="en-GB"/>
        </w:rPr>
        <w:t xml:space="preserve"> alternative route available</w:t>
      </w:r>
      <w:r w:rsidR="00FE2CB4" w:rsidRPr="00976D50">
        <w:rPr>
          <w:rFonts w:ascii="Arial" w:hAnsi="Arial" w:cs="Arial"/>
          <w:szCs w:val="24"/>
          <w:lang w:val="en-GB"/>
        </w:rPr>
        <w:t>.</w:t>
      </w:r>
      <w:r w:rsidRPr="00976D50">
        <w:rPr>
          <w:rFonts w:ascii="Arial" w:hAnsi="Arial" w:cs="Arial"/>
          <w:szCs w:val="24"/>
          <w:lang w:val="en-GB"/>
        </w:rPr>
        <w:t xml:space="preserve"> </w:t>
      </w:r>
    </w:p>
    <w:p w14:paraId="6594C35C" w14:textId="55BC5155" w:rsidR="005358FC" w:rsidRPr="00976D50" w:rsidRDefault="005358FC" w:rsidP="00976D5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jc w:val="both"/>
        <w:rPr>
          <w:rFonts w:ascii="Arial" w:hAnsi="Arial" w:cs="Arial"/>
          <w:szCs w:val="24"/>
          <w:lang w:val="en-GB"/>
        </w:rPr>
      </w:pPr>
      <w:r w:rsidRPr="00976D50">
        <w:rPr>
          <w:rFonts w:ascii="Arial" w:hAnsi="Arial" w:cs="Arial"/>
          <w:szCs w:val="24"/>
          <w:lang w:val="en-GB"/>
        </w:rPr>
        <w:tab/>
      </w:r>
    </w:p>
    <w:p w14:paraId="17179A7C" w14:textId="77777777" w:rsidR="005358FC" w:rsidRPr="00976D5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76D50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976D50">
        <w:rPr>
          <w:rFonts w:ascii="Arial" w:hAnsi="Arial" w:cs="Arial"/>
          <w:szCs w:val="24"/>
          <w:lang w:val="en-GB"/>
        </w:rPr>
        <w:t xml:space="preserve">further </w:t>
      </w:r>
      <w:r w:rsidRPr="00976D50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76D50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76D50">
        <w:rPr>
          <w:rFonts w:ascii="Arial" w:hAnsi="Arial" w:cs="Arial"/>
          <w:szCs w:val="24"/>
          <w:lang w:val="en-GB"/>
        </w:rPr>
        <w:t>Transport</w:t>
      </w:r>
      <w:r w:rsidRPr="00976D50">
        <w:rPr>
          <w:rFonts w:ascii="Arial" w:hAnsi="Arial" w:cs="Arial"/>
          <w:szCs w:val="24"/>
          <w:lang w:val="en-GB"/>
        </w:rPr>
        <w:t>.</w:t>
      </w:r>
    </w:p>
    <w:p w14:paraId="7F8E3666" w14:textId="77777777" w:rsidR="005358FC" w:rsidRPr="00976D5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DC9DF78" w14:textId="3657BE08" w:rsidR="005358FC" w:rsidRPr="00976D5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76D50">
        <w:rPr>
          <w:rFonts w:ascii="Arial" w:hAnsi="Arial" w:cs="Arial"/>
          <w:szCs w:val="24"/>
          <w:lang w:val="en-GB"/>
        </w:rPr>
        <w:t xml:space="preserve">The prohibition is required </w:t>
      </w:r>
      <w:r w:rsidR="00DE75A0" w:rsidRPr="00976D50">
        <w:rPr>
          <w:rFonts w:ascii="Arial" w:hAnsi="Arial" w:cs="Arial"/>
          <w:szCs w:val="24"/>
          <w:lang w:val="en-GB"/>
        </w:rPr>
        <w:t xml:space="preserve">to </w:t>
      </w:r>
      <w:r w:rsidR="00C06CF2" w:rsidRPr="00976D50">
        <w:rPr>
          <w:rFonts w:ascii="Arial" w:hAnsi="Arial" w:cs="Arial"/>
          <w:szCs w:val="24"/>
          <w:lang w:val="en-GB"/>
        </w:rPr>
        <w:fldChar w:fldCharType="begin"/>
      </w:r>
      <w:r w:rsidR="00C06CF2" w:rsidRPr="00976D50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976D50">
        <w:rPr>
          <w:rFonts w:ascii="Arial" w:hAnsi="Arial" w:cs="Arial"/>
          <w:szCs w:val="24"/>
          <w:lang w:val="en-GB"/>
        </w:rPr>
        <w:fldChar w:fldCharType="separate"/>
      </w:r>
      <w:r w:rsidR="00976D50" w:rsidRPr="00976D50">
        <w:rPr>
          <w:rFonts w:ascii="Arial" w:hAnsi="Arial" w:cs="Arial"/>
          <w:szCs w:val="24"/>
          <w:lang w:val="en-GB"/>
        </w:rPr>
        <w:t>e</w:t>
      </w:r>
      <w:r w:rsidR="009E7094" w:rsidRPr="00976D50">
        <w:rPr>
          <w:rFonts w:ascii="Arial" w:hAnsi="Arial" w:cs="Arial"/>
          <w:noProof/>
          <w:szCs w:val="24"/>
          <w:lang w:val="en-GB"/>
        </w:rPr>
        <w:t xml:space="preserve">nable works to be carried out </w:t>
      </w:r>
      <w:r w:rsidR="00976D50" w:rsidRPr="00976D50">
        <w:rPr>
          <w:rFonts w:ascii="Arial" w:hAnsi="Arial" w:cs="Arial"/>
          <w:noProof/>
          <w:szCs w:val="24"/>
          <w:lang w:val="en-GB"/>
        </w:rPr>
        <w:t>to replace the damaged bridge and</w:t>
      </w:r>
      <w:r w:rsidR="009E7094" w:rsidRPr="00976D50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976D50">
        <w:rPr>
          <w:rFonts w:ascii="Arial" w:hAnsi="Arial" w:cs="Arial"/>
          <w:szCs w:val="24"/>
          <w:lang w:val="en-GB"/>
        </w:rPr>
        <w:fldChar w:fldCharType="end"/>
      </w:r>
    </w:p>
    <w:p w14:paraId="148EAE2D" w14:textId="77777777" w:rsidR="005358FC" w:rsidRPr="00976D50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0BCB4F0" w14:textId="3F1BF5C7" w:rsidR="005358FC" w:rsidRPr="00976D50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976D50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976D50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976D50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976D50" w:rsidRPr="00976D50">
        <w:rPr>
          <w:rFonts w:ascii="Arial" w:hAnsi="Arial" w:cs="Arial"/>
          <w:b/>
          <w:szCs w:val="24"/>
          <w:u w:val="single"/>
          <w:lang w:val="en-GB"/>
        </w:rPr>
        <w:t>28TH</w:t>
      </w:r>
      <w:r w:rsidR="00401785" w:rsidRPr="00976D50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976D50" w:rsidRPr="00976D50">
        <w:rPr>
          <w:rFonts w:ascii="Arial" w:hAnsi="Arial" w:cs="Arial"/>
          <w:b/>
          <w:szCs w:val="24"/>
          <w:u w:val="single"/>
          <w:lang w:val="en-GB"/>
        </w:rPr>
        <w:t>SEPTEMBER 2023</w:t>
      </w:r>
    </w:p>
    <w:p w14:paraId="227624B2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96A7B6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750D2E34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15B27089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7994041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3E6EF69F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41F8183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65C4CEE3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A41D86B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B9EBE" w14:textId="77777777" w:rsidR="002117C1" w:rsidRDefault="002117C1">
      <w:pPr>
        <w:spacing w:line="20" w:lineRule="exact"/>
      </w:pPr>
    </w:p>
  </w:endnote>
  <w:endnote w:type="continuationSeparator" w:id="0">
    <w:p w14:paraId="4EF2ABE9" w14:textId="77777777" w:rsidR="002117C1" w:rsidRDefault="002117C1">
      <w:r>
        <w:t xml:space="preserve"> </w:t>
      </w:r>
    </w:p>
  </w:endnote>
  <w:endnote w:type="continuationNotice" w:id="1">
    <w:p w14:paraId="4B7E678C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3BD9C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B2DC" w14:textId="77777777" w:rsidR="002117C1" w:rsidRDefault="002117C1">
      <w:r>
        <w:separator/>
      </w:r>
    </w:p>
  </w:footnote>
  <w:footnote w:type="continuationSeparator" w:id="0">
    <w:p w14:paraId="08272220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521357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357F0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76D50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  <w:rsid w:val="00FE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022E4F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2023-09-01T14:49:00Z</dcterms:modified>
</cp:coreProperties>
</file>