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6AE44C23" w:rsidR="00393A30" w:rsidRPr="001815D4" w:rsidRDefault="0073589B" w:rsidP="02AFA541">
            <w:pPr>
              <w:rPr>
                <w:b/>
                <w:bCs/>
                <w:color w:val="FFFFFF"/>
                <w:sz w:val="32"/>
                <w:szCs w:val="32"/>
              </w:rPr>
            </w:pPr>
            <w:r>
              <w:rPr>
                <w:b/>
                <w:bCs/>
                <w:color w:val="FFFFFF" w:themeColor="background1"/>
                <w:sz w:val="32"/>
                <w:szCs w:val="32"/>
              </w:rPr>
              <w:t>School</w:t>
            </w:r>
            <w:r w:rsidR="00BC67F5" w:rsidRPr="02AFA541">
              <w:rPr>
                <w:b/>
                <w:bCs/>
                <w:color w:val="FFFFFF" w:themeColor="background1"/>
                <w:sz w:val="32"/>
                <w:szCs w:val="32"/>
              </w:rPr>
              <w:t xml:space="preserve"> 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13C89AE9" w:rsidR="00BC67F5" w:rsidRPr="009778C2" w:rsidRDefault="0073589B"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School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5875716D"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C4FC6D0"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4F7E7E07" w:rsidR="0012126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3C8A4388" w:rsidR="00C84CB5" w:rsidRPr="009778C2" w:rsidRDefault="0073589B"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6CAE1C0B"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330D5E"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73589B" w:rsidRPr="00BC67F5" w14:paraId="2245AC9A" w14:textId="77777777" w:rsidTr="32919617">
        <w:trPr>
          <w:trHeight w:val="889"/>
        </w:trPr>
        <w:tc>
          <w:tcPr>
            <w:tcW w:w="3835" w:type="dxa"/>
          </w:tcPr>
          <w:p w14:paraId="6FBCCB39" w14:textId="00D095DB"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Insufficient information, instruction and training of employees and pupils.</w:t>
            </w:r>
          </w:p>
        </w:tc>
        <w:tc>
          <w:tcPr>
            <w:tcW w:w="2912" w:type="dxa"/>
          </w:tcPr>
          <w:p w14:paraId="38CD3754" w14:textId="5D119CBE" w:rsidR="0073589B" w:rsidRPr="00DA34B1" w:rsidRDefault="0073589B" w:rsidP="0073589B">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07B708FC" w14:textId="77777777" w:rsidR="0073589B" w:rsidRDefault="0073589B" w:rsidP="0073589B">
            <w:pPr>
              <w:rPr>
                <w:rFonts w:cs="Arial"/>
                <w:sz w:val="18"/>
                <w:szCs w:val="18"/>
                <w:lang w:eastAsia="en-US"/>
              </w:rPr>
            </w:pPr>
            <w:r>
              <w:rPr>
                <w:rFonts w:cs="Arial"/>
                <w:sz w:val="18"/>
                <w:szCs w:val="18"/>
                <w:lang w:eastAsia="en-US"/>
              </w:rPr>
              <w:t>Employees receive induction training when joining the school which includes health and safety arrangements and emergency action. A record is maintained of the induction including name, content and date undertaken.</w:t>
            </w:r>
          </w:p>
          <w:p w14:paraId="13E04FF7" w14:textId="77777777" w:rsidR="0073589B" w:rsidRDefault="0073589B" w:rsidP="0073589B">
            <w:pPr>
              <w:rPr>
                <w:rFonts w:cs="Arial"/>
                <w:sz w:val="18"/>
                <w:szCs w:val="18"/>
                <w:lang w:eastAsia="en-US"/>
              </w:rPr>
            </w:pPr>
          </w:p>
          <w:p w14:paraId="1F6874D9" w14:textId="77777777" w:rsidR="0073589B" w:rsidRDefault="0073589B" w:rsidP="0073589B">
            <w:pPr>
              <w:rPr>
                <w:rFonts w:cs="Arial"/>
                <w:sz w:val="18"/>
                <w:szCs w:val="18"/>
                <w:lang w:eastAsia="en-US"/>
              </w:rPr>
            </w:pPr>
            <w:r>
              <w:rPr>
                <w:rFonts w:cs="Arial"/>
                <w:sz w:val="18"/>
                <w:szCs w:val="18"/>
                <w:lang w:eastAsia="en-US"/>
              </w:rPr>
              <w:t>An employee handbook is available which contains key information about the school and management arrangements.</w:t>
            </w:r>
          </w:p>
          <w:p w14:paraId="05577291" w14:textId="77777777" w:rsidR="0073589B" w:rsidRDefault="0073589B" w:rsidP="0073589B">
            <w:pPr>
              <w:rPr>
                <w:rFonts w:cs="Arial"/>
                <w:sz w:val="18"/>
                <w:szCs w:val="18"/>
                <w:lang w:eastAsia="en-US"/>
              </w:rPr>
            </w:pPr>
          </w:p>
          <w:p w14:paraId="06D2CDF7" w14:textId="77777777" w:rsidR="0073589B" w:rsidRDefault="0073589B" w:rsidP="0073589B">
            <w:pPr>
              <w:rPr>
                <w:rFonts w:cs="Arial"/>
                <w:sz w:val="18"/>
                <w:szCs w:val="18"/>
                <w:lang w:eastAsia="en-US"/>
              </w:rPr>
            </w:pPr>
            <w:r>
              <w:rPr>
                <w:rFonts w:cs="Arial"/>
                <w:sz w:val="18"/>
                <w:szCs w:val="18"/>
                <w:lang w:eastAsia="en-US"/>
              </w:rPr>
              <w:t>Employees have access to health and safety information relevant to their role including the findings of risk assessments.</w:t>
            </w:r>
          </w:p>
          <w:p w14:paraId="6034336D" w14:textId="77777777" w:rsidR="0073589B" w:rsidRDefault="0073589B" w:rsidP="0073589B">
            <w:pPr>
              <w:rPr>
                <w:rFonts w:cs="Arial"/>
                <w:sz w:val="18"/>
                <w:szCs w:val="18"/>
                <w:lang w:eastAsia="en-US"/>
              </w:rPr>
            </w:pPr>
          </w:p>
          <w:p w14:paraId="4DA5CD5D" w14:textId="77777777" w:rsidR="0073589B" w:rsidRDefault="0073589B" w:rsidP="0073589B">
            <w:pPr>
              <w:rPr>
                <w:rFonts w:cs="Arial"/>
                <w:sz w:val="18"/>
                <w:szCs w:val="18"/>
                <w:lang w:eastAsia="en-US"/>
              </w:rPr>
            </w:pPr>
            <w:r>
              <w:rPr>
                <w:rFonts w:cs="Arial"/>
                <w:sz w:val="18"/>
                <w:szCs w:val="18"/>
                <w:lang w:eastAsia="en-US"/>
              </w:rPr>
              <w:t>Employees have suitable and sufficient training, experience, and knowledge for their role and to ensure equipment / activities are conducted safely.</w:t>
            </w:r>
          </w:p>
          <w:p w14:paraId="6CC450C9" w14:textId="77777777" w:rsidR="0073589B" w:rsidRDefault="0073589B" w:rsidP="0073589B">
            <w:pPr>
              <w:rPr>
                <w:rFonts w:cs="Arial"/>
                <w:sz w:val="18"/>
                <w:szCs w:val="18"/>
                <w:lang w:eastAsia="en-US"/>
              </w:rPr>
            </w:pPr>
          </w:p>
          <w:p w14:paraId="425C0D5B" w14:textId="77777777" w:rsidR="0073589B" w:rsidRDefault="0073589B" w:rsidP="0073589B">
            <w:pPr>
              <w:rPr>
                <w:rFonts w:cs="Arial"/>
                <w:sz w:val="18"/>
                <w:szCs w:val="18"/>
                <w:lang w:eastAsia="en-US"/>
              </w:rPr>
            </w:pPr>
            <w:r>
              <w:rPr>
                <w:rFonts w:cs="Arial"/>
                <w:sz w:val="18"/>
                <w:szCs w:val="18"/>
                <w:lang w:eastAsia="en-US"/>
              </w:rPr>
              <w:t>A process to identify training needs is established e.g. outcomes of risk assessment.</w:t>
            </w:r>
          </w:p>
          <w:p w14:paraId="607929E8" w14:textId="77777777" w:rsidR="0073589B" w:rsidRDefault="0073589B" w:rsidP="0073589B">
            <w:pPr>
              <w:rPr>
                <w:rFonts w:cs="Arial"/>
                <w:sz w:val="18"/>
                <w:szCs w:val="18"/>
                <w:lang w:eastAsia="en-US"/>
              </w:rPr>
            </w:pPr>
          </w:p>
          <w:p w14:paraId="23499EEC" w14:textId="77777777" w:rsidR="0073589B" w:rsidRDefault="0073589B" w:rsidP="0073589B">
            <w:pPr>
              <w:rPr>
                <w:rFonts w:cs="Arial"/>
                <w:sz w:val="18"/>
                <w:szCs w:val="18"/>
                <w:lang w:eastAsia="en-US"/>
              </w:rPr>
            </w:pPr>
            <w:r>
              <w:rPr>
                <w:rFonts w:cs="Arial"/>
                <w:sz w:val="18"/>
                <w:szCs w:val="18"/>
                <w:lang w:eastAsia="en-US"/>
              </w:rPr>
              <w:t xml:space="preserve">A core competency training matrix has been completed which identifies specific training requirements for roles or individuals. </w:t>
            </w:r>
          </w:p>
          <w:p w14:paraId="5A627DF4" w14:textId="77777777" w:rsidR="0073589B" w:rsidRDefault="0073589B" w:rsidP="0073589B">
            <w:pPr>
              <w:rPr>
                <w:rFonts w:cs="Arial"/>
                <w:sz w:val="18"/>
                <w:szCs w:val="18"/>
                <w:lang w:eastAsia="en-US"/>
              </w:rPr>
            </w:pPr>
          </w:p>
          <w:p w14:paraId="0F86D8A7" w14:textId="77777777" w:rsidR="0073589B" w:rsidRDefault="0073589B" w:rsidP="0073589B">
            <w:pPr>
              <w:rPr>
                <w:rFonts w:cs="Arial"/>
                <w:sz w:val="18"/>
                <w:szCs w:val="18"/>
                <w:lang w:eastAsia="en-US"/>
              </w:rPr>
            </w:pPr>
            <w:r>
              <w:rPr>
                <w:rFonts w:cs="Arial"/>
                <w:sz w:val="18"/>
                <w:szCs w:val="18"/>
                <w:lang w:eastAsia="en-US"/>
              </w:rPr>
              <w:lastRenderedPageBreak/>
              <w:t>Refresher training is managed and provided at regular intervals.</w:t>
            </w:r>
          </w:p>
          <w:p w14:paraId="43323E6F" w14:textId="77777777" w:rsidR="0073589B" w:rsidRDefault="0073589B" w:rsidP="0073589B">
            <w:pPr>
              <w:rPr>
                <w:rFonts w:cs="Arial"/>
                <w:sz w:val="18"/>
                <w:szCs w:val="18"/>
                <w:lang w:eastAsia="en-US"/>
              </w:rPr>
            </w:pPr>
          </w:p>
          <w:p w14:paraId="7991F1E7" w14:textId="77777777" w:rsidR="0073589B" w:rsidRDefault="0073589B" w:rsidP="0073589B">
            <w:pPr>
              <w:rPr>
                <w:rFonts w:cs="Arial"/>
                <w:sz w:val="18"/>
                <w:szCs w:val="18"/>
                <w:lang w:eastAsia="en-US"/>
              </w:rPr>
            </w:pPr>
            <w:r>
              <w:rPr>
                <w:rFonts w:cs="Arial"/>
                <w:sz w:val="18"/>
                <w:szCs w:val="18"/>
                <w:lang w:eastAsia="en-US"/>
              </w:rPr>
              <w:t>Training records are maintained and available to view.</w:t>
            </w:r>
          </w:p>
          <w:p w14:paraId="6EFA12FE" w14:textId="77777777" w:rsidR="0073589B" w:rsidRDefault="0073589B" w:rsidP="0073589B">
            <w:pPr>
              <w:rPr>
                <w:rFonts w:cs="Arial"/>
                <w:sz w:val="18"/>
                <w:szCs w:val="18"/>
                <w:lang w:eastAsia="en-US"/>
              </w:rPr>
            </w:pPr>
          </w:p>
          <w:p w14:paraId="0AB77FA8" w14:textId="77777777" w:rsidR="0073589B" w:rsidRDefault="0073589B" w:rsidP="0073589B">
            <w:pPr>
              <w:rPr>
                <w:rFonts w:cs="Arial"/>
                <w:sz w:val="18"/>
                <w:szCs w:val="18"/>
                <w:lang w:eastAsia="en-US"/>
              </w:rPr>
            </w:pPr>
            <w:r>
              <w:rPr>
                <w:rFonts w:cs="Arial"/>
                <w:sz w:val="18"/>
                <w:szCs w:val="18"/>
                <w:lang w:eastAsia="en-US"/>
              </w:rPr>
              <w:t>Expectations of behaviour for pupils outlined within behaviour policy.</w:t>
            </w:r>
          </w:p>
          <w:p w14:paraId="3CA8FA5E" w14:textId="77777777" w:rsidR="0073589B" w:rsidRDefault="0073589B" w:rsidP="0073589B">
            <w:pPr>
              <w:rPr>
                <w:rFonts w:cs="Arial"/>
                <w:sz w:val="18"/>
                <w:szCs w:val="18"/>
                <w:lang w:eastAsia="en-US"/>
              </w:rPr>
            </w:pPr>
          </w:p>
          <w:p w14:paraId="3999B3AD" w14:textId="77777777" w:rsidR="0073589B" w:rsidRDefault="0073589B" w:rsidP="0073589B">
            <w:pPr>
              <w:rPr>
                <w:rFonts w:cs="Arial"/>
                <w:sz w:val="18"/>
                <w:szCs w:val="18"/>
                <w:lang w:eastAsia="en-US"/>
              </w:rPr>
            </w:pPr>
            <w:r>
              <w:rPr>
                <w:rFonts w:cs="Arial"/>
                <w:sz w:val="18"/>
                <w:szCs w:val="18"/>
                <w:lang w:eastAsia="en-US"/>
              </w:rPr>
              <w:t>Pupils informed of risks associated with activities they are involved in and how to stay safe.</w:t>
            </w:r>
          </w:p>
          <w:p w14:paraId="33D06177" w14:textId="77777777" w:rsidR="0073589B" w:rsidRPr="00DA34B1" w:rsidRDefault="0073589B" w:rsidP="0073589B">
            <w:pPr>
              <w:rPr>
                <w:rFonts w:cs="Arial"/>
                <w:sz w:val="18"/>
                <w:szCs w:val="18"/>
                <w:lang w:eastAsia="en-US"/>
              </w:rPr>
            </w:pPr>
          </w:p>
        </w:tc>
        <w:tc>
          <w:tcPr>
            <w:tcW w:w="331" w:type="dxa"/>
          </w:tcPr>
          <w:p w14:paraId="5C37E4CD" w14:textId="77777777" w:rsidR="0073589B" w:rsidRPr="00DA34B1" w:rsidRDefault="0073589B" w:rsidP="0073589B">
            <w:pPr>
              <w:ind w:left="12"/>
              <w:jc w:val="center"/>
              <w:rPr>
                <w:rFonts w:cs="Arial"/>
                <w:sz w:val="18"/>
                <w:szCs w:val="18"/>
                <w:lang w:eastAsia="en-US"/>
              </w:rPr>
            </w:pPr>
          </w:p>
        </w:tc>
        <w:tc>
          <w:tcPr>
            <w:tcW w:w="472" w:type="dxa"/>
          </w:tcPr>
          <w:p w14:paraId="67516CC1" w14:textId="77777777" w:rsidR="0073589B" w:rsidRPr="00DA34B1" w:rsidRDefault="0073589B" w:rsidP="0073589B">
            <w:pPr>
              <w:ind w:left="12"/>
              <w:jc w:val="center"/>
              <w:rPr>
                <w:rFonts w:cs="Arial"/>
                <w:sz w:val="18"/>
                <w:szCs w:val="18"/>
                <w:lang w:eastAsia="en-US"/>
              </w:rPr>
            </w:pPr>
          </w:p>
        </w:tc>
        <w:tc>
          <w:tcPr>
            <w:tcW w:w="473" w:type="dxa"/>
          </w:tcPr>
          <w:p w14:paraId="39C6119D" w14:textId="77777777" w:rsidR="0073589B" w:rsidRPr="00DA34B1" w:rsidRDefault="0073589B" w:rsidP="0073589B">
            <w:pPr>
              <w:ind w:left="12"/>
              <w:jc w:val="center"/>
              <w:rPr>
                <w:rFonts w:cs="Arial"/>
                <w:sz w:val="18"/>
                <w:szCs w:val="18"/>
                <w:lang w:eastAsia="en-US"/>
              </w:rPr>
            </w:pPr>
          </w:p>
        </w:tc>
        <w:tc>
          <w:tcPr>
            <w:tcW w:w="851" w:type="dxa"/>
          </w:tcPr>
          <w:p w14:paraId="7E9E8448" w14:textId="77777777" w:rsidR="0073589B" w:rsidRPr="00DA34B1" w:rsidRDefault="0073589B" w:rsidP="0073589B">
            <w:pPr>
              <w:ind w:left="12"/>
              <w:jc w:val="center"/>
              <w:rPr>
                <w:rFonts w:cs="Arial"/>
                <w:sz w:val="18"/>
                <w:szCs w:val="18"/>
                <w:lang w:eastAsia="en-US"/>
              </w:rPr>
            </w:pPr>
          </w:p>
        </w:tc>
      </w:tr>
      <w:tr w:rsidR="0073589B" w:rsidRPr="00BC67F5" w14:paraId="3F3821D8" w14:textId="77777777" w:rsidTr="32919617">
        <w:trPr>
          <w:trHeight w:val="889"/>
        </w:trPr>
        <w:tc>
          <w:tcPr>
            <w:tcW w:w="3835" w:type="dxa"/>
          </w:tcPr>
          <w:p w14:paraId="4D970856" w14:textId="77777777" w:rsidR="0073589B" w:rsidRPr="00235F12" w:rsidRDefault="0073589B" w:rsidP="0073589B">
            <w:pPr>
              <w:tabs>
                <w:tab w:val="center" w:pos="4153"/>
                <w:tab w:val="right" w:pos="8306"/>
              </w:tabs>
              <w:rPr>
                <w:rFonts w:cs="Arial"/>
                <w:sz w:val="18"/>
                <w:szCs w:val="18"/>
                <w:lang w:eastAsia="en-US"/>
              </w:rPr>
            </w:pPr>
            <w:r w:rsidRPr="00235F12">
              <w:rPr>
                <w:rFonts w:cs="Arial"/>
                <w:sz w:val="18"/>
                <w:szCs w:val="18"/>
                <w:lang w:eastAsia="en-US"/>
              </w:rPr>
              <w:t>Inadequate arrangements for communication, participation and consultation of health and safety hazards, control measures, roles / responsibilities, and other information.</w:t>
            </w:r>
          </w:p>
          <w:p w14:paraId="36279A5E" w14:textId="77777777" w:rsidR="0073589B" w:rsidRPr="00D5572A" w:rsidRDefault="0073589B" w:rsidP="0073589B">
            <w:pPr>
              <w:tabs>
                <w:tab w:val="center" w:pos="4153"/>
                <w:tab w:val="right" w:pos="8306"/>
              </w:tabs>
              <w:rPr>
                <w:rFonts w:cs="Arial"/>
                <w:sz w:val="18"/>
                <w:szCs w:val="18"/>
                <w:highlight w:val="yellow"/>
                <w:lang w:eastAsia="en-US"/>
              </w:rPr>
            </w:pPr>
          </w:p>
          <w:p w14:paraId="77F1E2A9"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159163C9" w14:textId="2859DACC" w:rsidR="0073589B" w:rsidRPr="00DA34B1" w:rsidRDefault="0073589B" w:rsidP="0073589B">
            <w:pPr>
              <w:jc w:val="both"/>
              <w:rPr>
                <w:rFonts w:cs="Arial"/>
                <w:sz w:val="18"/>
                <w:szCs w:val="18"/>
                <w:lang w:eastAsia="en-US"/>
              </w:rPr>
            </w:pPr>
            <w:r w:rsidRPr="00235F12">
              <w:rPr>
                <w:rFonts w:cs="Arial"/>
                <w:sz w:val="18"/>
                <w:szCs w:val="18"/>
                <w:lang w:eastAsia="en-US"/>
              </w:rPr>
              <w:t xml:space="preserve">Physical injury or ill-health from of insufficient communication or lack of awareness of roles and responsibilities. Failure of the health and safety management system implemented at all levels of the organisation. </w:t>
            </w:r>
          </w:p>
        </w:tc>
        <w:tc>
          <w:tcPr>
            <w:tcW w:w="6856" w:type="dxa"/>
          </w:tcPr>
          <w:p w14:paraId="1A2B8500" w14:textId="77777777" w:rsidR="0073589B" w:rsidRDefault="0073589B" w:rsidP="0073589B">
            <w:pPr>
              <w:rPr>
                <w:rFonts w:cs="Arial"/>
                <w:sz w:val="18"/>
                <w:szCs w:val="18"/>
                <w:lang w:eastAsia="en-US"/>
              </w:rPr>
            </w:pPr>
            <w:r>
              <w:rPr>
                <w:rFonts w:cs="Arial"/>
                <w:sz w:val="18"/>
                <w:szCs w:val="18"/>
                <w:lang w:eastAsia="en-US"/>
              </w:rPr>
              <w:t>The Health and Safety Policy has been implemented and it identifies key roles and responsibilities. The H&amp;S Policy is formally communicated to all employees annually.</w:t>
            </w:r>
          </w:p>
          <w:p w14:paraId="129A1005" w14:textId="77777777" w:rsidR="0073589B" w:rsidRDefault="0073589B" w:rsidP="0073589B">
            <w:pPr>
              <w:rPr>
                <w:rFonts w:cs="Arial"/>
                <w:sz w:val="18"/>
                <w:szCs w:val="18"/>
                <w:lang w:eastAsia="en-US"/>
              </w:rPr>
            </w:pPr>
          </w:p>
          <w:p w14:paraId="3B653A14" w14:textId="77777777" w:rsidR="0073589B" w:rsidRDefault="0073589B" w:rsidP="0073589B">
            <w:pPr>
              <w:rPr>
                <w:rFonts w:cs="Arial"/>
                <w:sz w:val="18"/>
                <w:szCs w:val="18"/>
                <w:lang w:eastAsia="en-US"/>
              </w:rPr>
            </w:pPr>
            <w:r>
              <w:rPr>
                <w:rFonts w:cs="Arial"/>
                <w:sz w:val="18"/>
                <w:szCs w:val="18"/>
                <w:lang w:eastAsia="en-US"/>
              </w:rPr>
              <w:t>Key health and safety documentation, arrangements and processes are formally communicated to employees and a record is maintained.</w:t>
            </w:r>
          </w:p>
          <w:p w14:paraId="3571D5D3" w14:textId="77777777" w:rsidR="0073589B" w:rsidRDefault="0073589B" w:rsidP="0073589B">
            <w:pPr>
              <w:rPr>
                <w:rFonts w:cs="Arial"/>
                <w:sz w:val="18"/>
                <w:szCs w:val="18"/>
                <w:lang w:eastAsia="en-US"/>
              </w:rPr>
            </w:pPr>
          </w:p>
          <w:p w14:paraId="6B24E135" w14:textId="77777777" w:rsidR="0073589B" w:rsidRDefault="0073589B" w:rsidP="0073589B">
            <w:pPr>
              <w:rPr>
                <w:rFonts w:cs="Arial"/>
                <w:sz w:val="18"/>
                <w:szCs w:val="18"/>
                <w:lang w:eastAsia="en-US"/>
              </w:rPr>
            </w:pPr>
            <w:r>
              <w:rPr>
                <w:rFonts w:cs="Arial"/>
                <w:sz w:val="18"/>
                <w:szCs w:val="18"/>
                <w:lang w:eastAsia="en-US"/>
              </w:rPr>
              <w:t>Health and safety is included as a standing agenda item during team meetings and minutes are maintained.</w:t>
            </w:r>
          </w:p>
          <w:p w14:paraId="00E09B21" w14:textId="77777777" w:rsidR="0073589B" w:rsidRDefault="0073589B" w:rsidP="0073589B">
            <w:pPr>
              <w:rPr>
                <w:rFonts w:cs="Arial"/>
                <w:sz w:val="18"/>
                <w:szCs w:val="18"/>
                <w:lang w:eastAsia="en-US"/>
              </w:rPr>
            </w:pPr>
          </w:p>
          <w:p w14:paraId="43ABF19E" w14:textId="77777777" w:rsidR="0073589B" w:rsidRDefault="0073589B" w:rsidP="0073589B">
            <w:pPr>
              <w:rPr>
                <w:rFonts w:cs="Arial"/>
                <w:sz w:val="18"/>
                <w:szCs w:val="18"/>
                <w:lang w:eastAsia="en-US"/>
              </w:rPr>
            </w:pPr>
            <w:r>
              <w:rPr>
                <w:rFonts w:cs="Arial"/>
                <w:sz w:val="18"/>
                <w:szCs w:val="18"/>
                <w:lang w:eastAsia="en-US"/>
              </w:rPr>
              <w:t>Employees, trade union representatives and other interested parties (e.g. Governing Body, Academy Trust etc.) are consulted on health and safety matters relevant to their role.</w:t>
            </w:r>
          </w:p>
          <w:p w14:paraId="36610FD2" w14:textId="77777777" w:rsidR="0073589B" w:rsidRDefault="0073589B" w:rsidP="0073589B">
            <w:pPr>
              <w:rPr>
                <w:rFonts w:cs="Arial"/>
                <w:sz w:val="18"/>
                <w:szCs w:val="18"/>
                <w:lang w:eastAsia="en-US"/>
              </w:rPr>
            </w:pPr>
          </w:p>
          <w:p w14:paraId="44A8ACED" w14:textId="77777777" w:rsidR="0073589B" w:rsidRDefault="0073589B" w:rsidP="0073589B">
            <w:pPr>
              <w:rPr>
                <w:rFonts w:cs="Arial"/>
                <w:sz w:val="18"/>
                <w:szCs w:val="18"/>
                <w:lang w:eastAsia="en-US"/>
              </w:rPr>
            </w:pPr>
            <w:r>
              <w:rPr>
                <w:rFonts w:cs="Arial"/>
                <w:sz w:val="18"/>
                <w:szCs w:val="18"/>
                <w:lang w:eastAsia="en-US"/>
              </w:rPr>
              <w:t>Employees are involved, participate, and engage with key health and safety functions and activities.</w:t>
            </w:r>
          </w:p>
          <w:p w14:paraId="15FEDE6F" w14:textId="77777777" w:rsidR="0073589B" w:rsidRDefault="0073589B" w:rsidP="0073589B">
            <w:pPr>
              <w:rPr>
                <w:rFonts w:cs="Arial"/>
                <w:sz w:val="18"/>
                <w:szCs w:val="18"/>
                <w:lang w:eastAsia="en-US"/>
              </w:rPr>
            </w:pPr>
          </w:p>
          <w:p w14:paraId="6DA81619" w14:textId="77777777" w:rsidR="0073589B" w:rsidRDefault="0073589B" w:rsidP="0073589B">
            <w:pPr>
              <w:rPr>
                <w:rFonts w:cs="Arial"/>
                <w:sz w:val="18"/>
                <w:szCs w:val="18"/>
                <w:lang w:eastAsia="en-US"/>
              </w:rPr>
            </w:pPr>
            <w:r>
              <w:rPr>
                <w:rFonts w:cs="Arial"/>
                <w:sz w:val="18"/>
                <w:szCs w:val="18"/>
                <w:lang w:eastAsia="en-US"/>
              </w:rPr>
              <w:t>Hazards are communicated to employees and other interested parties.</w:t>
            </w:r>
          </w:p>
          <w:p w14:paraId="6464ABC0" w14:textId="77777777" w:rsidR="0073589B" w:rsidRDefault="0073589B" w:rsidP="0073589B">
            <w:pPr>
              <w:rPr>
                <w:rFonts w:cs="Arial"/>
                <w:sz w:val="18"/>
                <w:szCs w:val="18"/>
                <w:lang w:eastAsia="en-US"/>
              </w:rPr>
            </w:pPr>
          </w:p>
          <w:p w14:paraId="051DC988" w14:textId="77777777" w:rsidR="0073589B" w:rsidRDefault="0073589B" w:rsidP="0073589B">
            <w:pPr>
              <w:rPr>
                <w:rFonts w:cs="Arial"/>
                <w:sz w:val="18"/>
                <w:szCs w:val="18"/>
                <w:lang w:eastAsia="en-US"/>
              </w:rPr>
            </w:pPr>
            <w:r>
              <w:rPr>
                <w:rFonts w:cs="Arial"/>
                <w:sz w:val="18"/>
                <w:szCs w:val="18"/>
                <w:lang w:eastAsia="en-US"/>
              </w:rPr>
              <w:t>Employees report hazards and defects. A record is maintained, and prompt action taken to remedy.</w:t>
            </w:r>
          </w:p>
          <w:p w14:paraId="05ADC933" w14:textId="77777777" w:rsidR="0073589B" w:rsidRPr="00DA34B1" w:rsidRDefault="0073589B" w:rsidP="0073589B">
            <w:pPr>
              <w:rPr>
                <w:rFonts w:cs="Arial"/>
                <w:sz w:val="18"/>
                <w:szCs w:val="18"/>
                <w:lang w:eastAsia="en-US"/>
              </w:rPr>
            </w:pPr>
          </w:p>
        </w:tc>
        <w:tc>
          <w:tcPr>
            <w:tcW w:w="331" w:type="dxa"/>
          </w:tcPr>
          <w:p w14:paraId="770C5F53" w14:textId="77777777" w:rsidR="0073589B" w:rsidRPr="00DA34B1" w:rsidRDefault="0073589B" w:rsidP="0073589B">
            <w:pPr>
              <w:ind w:left="12"/>
              <w:jc w:val="center"/>
              <w:rPr>
                <w:rFonts w:cs="Arial"/>
                <w:sz w:val="18"/>
                <w:szCs w:val="18"/>
                <w:lang w:eastAsia="en-US"/>
              </w:rPr>
            </w:pPr>
          </w:p>
        </w:tc>
        <w:tc>
          <w:tcPr>
            <w:tcW w:w="472" w:type="dxa"/>
          </w:tcPr>
          <w:p w14:paraId="30B1DD07" w14:textId="77777777" w:rsidR="0073589B" w:rsidRPr="00DA34B1" w:rsidRDefault="0073589B" w:rsidP="0073589B">
            <w:pPr>
              <w:ind w:left="12"/>
              <w:jc w:val="center"/>
              <w:rPr>
                <w:rFonts w:cs="Arial"/>
                <w:sz w:val="18"/>
                <w:szCs w:val="18"/>
                <w:lang w:eastAsia="en-US"/>
              </w:rPr>
            </w:pPr>
          </w:p>
        </w:tc>
        <w:tc>
          <w:tcPr>
            <w:tcW w:w="473" w:type="dxa"/>
          </w:tcPr>
          <w:p w14:paraId="32792258" w14:textId="77777777" w:rsidR="0073589B" w:rsidRPr="00DA34B1" w:rsidRDefault="0073589B" w:rsidP="0073589B">
            <w:pPr>
              <w:ind w:left="12"/>
              <w:jc w:val="center"/>
              <w:rPr>
                <w:rFonts w:cs="Arial"/>
                <w:sz w:val="18"/>
                <w:szCs w:val="18"/>
                <w:lang w:eastAsia="en-US"/>
              </w:rPr>
            </w:pPr>
          </w:p>
        </w:tc>
        <w:tc>
          <w:tcPr>
            <w:tcW w:w="851" w:type="dxa"/>
          </w:tcPr>
          <w:p w14:paraId="6C276AC6" w14:textId="77777777" w:rsidR="0073589B" w:rsidRPr="00DA34B1" w:rsidRDefault="0073589B" w:rsidP="0073589B">
            <w:pPr>
              <w:ind w:left="12"/>
              <w:jc w:val="center"/>
              <w:rPr>
                <w:rFonts w:cs="Arial"/>
                <w:sz w:val="18"/>
                <w:szCs w:val="18"/>
                <w:lang w:eastAsia="en-US"/>
              </w:rPr>
            </w:pPr>
          </w:p>
        </w:tc>
      </w:tr>
      <w:tr w:rsidR="0073589B" w:rsidRPr="00BC67F5" w14:paraId="2E586694" w14:textId="77777777" w:rsidTr="32919617">
        <w:trPr>
          <w:trHeight w:val="889"/>
        </w:trPr>
        <w:tc>
          <w:tcPr>
            <w:tcW w:w="3835" w:type="dxa"/>
          </w:tcPr>
          <w:p w14:paraId="343A9813" w14:textId="7C74A5AB"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Insufficient supervision of employees and pupils.</w:t>
            </w:r>
          </w:p>
        </w:tc>
        <w:tc>
          <w:tcPr>
            <w:tcW w:w="2912" w:type="dxa"/>
          </w:tcPr>
          <w:p w14:paraId="46E8D71C" w14:textId="22049140" w:rsidR="0073589B" w:rsidRPr="00DA34B1" w:rsidRDefault="0073589B" w:rsidP="0073589B">
            <w:pPr>
              <w:jc w:val="both"/>
              <w:rPr>
                <w:rFonts w:cs="Arial"/>
                <w:sz w:val="18"/>
                <w:szCs w:val="18"/>
                <w:lang w:eastAsia="en-US"/>
              </w:rPr>
            </w:pPr>
            <w:r>
              <w:rPr>
                <w:rFonts w:cs="Arial"/>
                <w:sz w:val="18"/>
                <w:szCs w:val="18"/>
                <w:lang w:eastAsia="en-US"/>
              </w:rPr>
              <w:t xml:space="preserve">Physical injury or ill-health from inadequate supervision of pupils or lone working. Employees experiencing stress, physical injury, or ill-health from managing large groups and / or working alone.  Pupils at greater risk of physical injury or ill-health from inappropriate behaviour, lack of </w:t>
            </w:r>
            <w:r>
              <w:rPr>
                <w:rFonts w:cs="Arial"/>
                <w:sz w:val="18"/>
                <w:szCs w:val="18"/>
                <w:lang w:eastAsia="en-US"/>
              </w:rPr>
              <w:lastRenderedPageBreak/>
              <w:t>experience and knowledge of hazards / risk. Injuries may include cuts, bruising, bumps, and fractures.</w:t>
            </w:r>
          </w:p>
        </w:tc>
        <w:tc>
          <w:tcPr>
            <w:tcW w:w="6856" w:type="dxa"/>
          </w:tcPr>
          <w:p w14:paraId="24450F1B" w14:textId="77777777" w:rsidR="0073589B" w:rsidRDefault="0073589B" w:rsidP="0073589B">
            <w:pPr>
              <w:rPr>
                <w:rFonts w:cs="Arial"/>
                <w:sz w:val="18"/>
                <w:szCs w:val="18"/>
                <w:lang w:eastAsia="en-US"/>
              </w:rPr>
            </w:pPr>
            <w:r>
              <w:rPr>
                <w:rFonts w:cs="Arial"/>
                <w:sz w:val="18"/>
                <w:szCs w:val="18"/>
                <w:lang w:eastAsia="en-US"/>
              </w:rPr>
              <w:lastRenderedPageBreak/>
              <w:t>Arrangements are in place to ensure that pupils are always appropriately supervised.</w:t>
            </w:r>
          </w:p>
          <w:p w14:paraId="086143E5" w14:textId="77777777" w:rsidR="0073589B" w:rsidRDefault="0073589B" w:rsidP="0073589B">
            <w:pPr>
              <w:rPr>
                <w:rFonts w:cs="Arial"/>
                <w:sz w:val="18"/>
                <w:szCs w:val="18"/>
                <w:lang w:eastAsia="en-US"/>
              </w:rPr>
            </w:pPr>
          </w:p>
          <w:p w14:paraId="16766DCD" w14:textId="77777777" w:rsidR="0073589B" w:rsidRDefault="0073589B" w:rsidP="0073589B">
            <w:pPr>
              <w:rPr>
                <w:rFonts w:cs="Arial"/>
                <w:sz w:val="18"/>
                <w:szCs w:val="18"/>
                <w:lang w:eastAsia="en-US"/>
              </w:rPr>
            </w:pPr>
            <w:r>
              <w:rPr>
                <w:rFonts w:cs="Arial"/>
                <w:sz w:val="18"/>
                <w:szCs w:val="18"/>
                <w:lang w:eastAsia="en-US"/>
              </w:rPr>
              <w:t>Access to high risk / employee only areas including laboratories / storage areas / classrooms is restricted when not in use and when supervision is not available.</w:t>
            </w:r>
          </w:p>
          <w:p w14:paraId="585F217F" w14:textId="77777777" w:rsidR="0073589B" w:rsidRDefault="0073589B" w:rsidP="0073589B">
            <w:pPr>
              <w:rPr>
                <w:rFonts w:cs="Arial"/>
                <w:sz w:val="18"/>
                <w:szCs w:val="18"/>
                <w:lang w:eastAsia="en-US"/>
              </w:rPr>
            </w:pPr>
          </w:p>
          <w:p w14:paraId="5494DEAD" w14:textId="77777777" w:rsidR="0073589B" w:rsidRDefault="0073589B" w:rsidP="0073589B">
            <w:pPr>
              <w:rPr>
                <w:rFonts w:cs="Arial"/>
                <w:sz w:val="18"/>
                <w:szCs w:val="18"/>
                <w:lang w:eastAsia="en-US"/>
              </w:rPr>
            </w:pPr>
            <w:r>
              <w:rPr>
                <w:rFonts w:cs="Arial"/>
                <w:sz w:val="18"/>
                <w:szCs w:val="18"/>
                <w:lang w:eastAsia="en-US"/>
              </w:rPr>
              <w:t xml:space="preserve">A risk assessment is undertaken to determine class sizes to ensure activities can be </w:t>
            </w:r>
            <w:r w:rsidRPr="00891BAA">
              <w:rPr>
                <w:rFonts w:cs="Arial"/>
                <w:sz w:val="18"/>
                <w:szCs w:val="18"/>
                <w:lang w:eastAsia="en-US"/>
              </w:rPr>
              <w:t>completed safely and with suitable support / supervision.</w:t>
            </w:r>
          </w:p>
          <w:p w14:paraId="6E2F6F02" w14:textId="77777777" w:rsidR="0073589B" w:rsidRDefault="0073589B" w:rsidP="0073589B">
            <w:pPr>
              <w:rPr>
                <w:rFonts w:cs="Arial"/>
                <w:sz w:val="18"/>
                <w:szCs w:val="18"/>
                <w:lang w:eastAsia="en-US"/>
              </w:rPr>
            </w:pPr>
          </w:p>
          <w:p w14:paraId="2CC2899A" w14:textId="77777777" w:rsidR="0073589B" w:rsidRDefault="0073589B" w:rsidP="0073589B">
            <w:pPr>
              <w:rPr>
                <w:rFonts w:cs="Arial"/>
                <w:sz w:val="18"/>
                <w:szCs w:val="18"/>
                <w:lang w:eastAsia="en-US"/>
              </w:rPr>
            </w:pPr>
            <w:r>
              <w:rPr>
                <w:rFonts w:cs="Arial"/>
                <w:sz w:val="18"/>
                <w:szCs w:val="18"/>
                <w:lang w:eastAsia="en-US"/>
              </w:rPr>
              <w:lastRenderedPageBreak/>
              <w:t>Off-site visits are risk assessed and sufficient supervision arrangements implemented.</w:t>
            </w:r>
          </w:p>
          <w:p w14:paraId="3E25A5BF" w14:textId="77777777" w:rsidR="0073589B" w:rsidRDefault="0073589B" w:rsidP="0073589B">
            <w:pPr>
              <w:rPr>
                <w:rFonts w:cs="Arial"/>
                <w:sz w:val="18"/>
                <w:szCs w:val="18"/>
                <w:lang w:eastAsia="en-US"/>
              </w:rPr>
            </w:pPr>
          </w:p>
          <w:p w14:paraId="45547132" w14:textId="77777777" w:rsidR="0073589B" w:rsidRDefault="0073589B" w:rsidP="0073589B">
            <w:pPr>
              <w:rPr>
                <w:rFonts w:cs="Arial"/>
                <w:sz w:val="18"/>
                <w:szCs w:val="18"/>
                <w:lang w:eastAsia="en-US"/>
              </w:rPr>
            </w:pPr>
            <w:r>
              <w:rPr>
                <w:rFonts w:cs="Arial"/>
                <w:sz w:val="18"/>
                <w:szCs w:val="18"/>
                <w:lang w:eastAsia="en-US"/>
              </w:rPr>
              <w:t>Consideration given to supervision of outside space during break and lunch times. Specific attention given to play equipment and the layout of outside space.</w:t>
            </w:r>
          </w:p>
          <w:p w14:paraId="538758B7" w14:textId="77777777" w:rsidR="0073589B" w:rsidRDefault="0073589B" w:rsidP="0073589B">
            <w:pPr>
              <w:rPr>
                <w:rFonts w:cs="Arial"/>
                <w:sz w:val="18"/>
                <w:szCs w:val="18"/>
                <w:lang w:eastAsia="en-US"/>
              </w:rPr>
            </w:pPr>
          </w:p>
          <w:p w14:paraId="0A633E40" w14:textId="77777777" w:rsidR="0073589B" w:rsidRPr="007551E1" w:rsidRDefault="0073589B" w:rsidP="0073589B">
            <w:pPr>
              <w:rPr>
                <w:sz w:val="18"/>
                <w:szCs w:val="18"/>
              </w:rPr>
            </w:pPr>
            <w:r w:rsidRPr="007551E1">
              <w:rPr>
                <w:sz w:val="18"/>
                <w:szCs w:val="18"/>
              </w:rPr>
              <w:t xml:space="preserve">Safeguarding policy in place and followed by all </w:t>
            </w:r>
            <w:r>
              <w:rPr>
                <w:sz w:val="18"/>
                <w:szCs w:val="18"/>
              </w:rPr>
              <w:t>employees and other interested parties</w:t>
            </w:r>
            <w:r w:rsidRPr="007551E1">
              <w:rPr>
                <w:sz w:val="18"/>
                <w:szCs w:val="18"/>
              </w:rPr>
              <w:t xml:space="preserve">. </w:t>
            </w:r>
          </w:p>
          <w:p w14:paraId="1C57C198" w14:textId="77777777" w:rsidR="0073589B" w:rsidRDefault="0073589B" w:rsidP="0073589B">
            <w:pPr>
              <w:rPr>
                <w:rFonts w:cs="Arial"/>
                <w:sz w:val="18"/>
                <w:szCs w:val="18"/>
                <w:lang w:eastAsia="en-US"/>
              </w:rPr>
            </w:pPr>
          </w:p>
          <w:p w14:paraId="6DAA9B5D" w14:textId="77777777" w:rsidR="0073589B" w:rsidRDefault="0073589B" w:rsidP="0073589B">
            <w:pPr>
              <w:rPr>
                <w:rFonts w:cs="Arial"/>
                <w:sz w:val="18"/>
                <w:szCs w:val="18"/>
                <w:lang w:eastAsia="en-US"/>
              </w:rPr>
            </w:pPr>
            <w:r>
              <w:rPr>
                <w:rFonts w:cs="Arial"/>
                <w:sz w:val="18"/>
                <w:szCs w:val="18"/>
                <w:lang w:eastAsia="en-US"/>
              </w:rPr>
              <w:t>Lone working arrangements are in place to support employees who may be working without direct or close supervision. Avoid lone working wherever possible. Where lone working cannot be avoided a specific risk assessment is completed.</w:t>
            </w:r>
          </w:p>
          <w:p w14:paraId="6D912E94" w14:textId="77777777" w:rsidR="0073589B" w:rsidRPr="00DA34B1" w:rsidRDefault="0073589B" w:rsidP="0073589B">
            <w:pPr>
              <w:rPr>
                <w:rFonts w:cs="Arial"/>
                <w:sz w:val="18"/>
                <w:szCs w:val="18"/>
                <w:lang w:eastAsia="en-US"/>
              </w:rPr>
            </w:pPr>
          </w:p>
        </w:tc>
        <w:tc>
          <w:tcPr>
            <w:tcW w:w="331" w:type="dxa"/>
          </w:tcPr>
          <w:p w14:paraId="75B4C2B2" w14:textId="77777777" w:rsidR="0073589B" w:rsidRPr="00DA34B1" w:rsidRDefault="0073589B" w:rsidP="0073589B">
            <w:pPr>
              <w:ind w:left="12"/>
              <w:jc w:val="center"/>
              <w:rPr>
                <w:rFonts w:cs="Arial"/>
                <w:sz w:val="18"/>
                <w:szCs w:val="18"/>
                <w:lang w:eastAsia="en-US"/>
              </w:rPr>
            </w:pPr>
          </w:p>
        </w:tc>
        <w:tc>
          <w:tcPr>
            <w:tcW w:w="472" w:type="dxa"/>
          </w:tcPr>
          <w:p w14:paraId="329E2C43" w14:textId="77777777" w:rsidR="0073589B" w:rsidRPr="00DA34B1" w:rsidRDefault="0073589B" w:rsidP="0073589B">
            <w:pPr>
              <w:ind w:left="12"/>
              <w:jc w:val="center"/>
              <w:rPr>
                <w:rFonts w:cs="Arial"/>
                <w:sz w:val="18"/>
                <w:szCs w:val="18"/>
                <w:lang w:eastAsia="en-US"/>
              </w:rPr>
            </w:pPr>
          </w:p>
        </w:tc>
        <w:tc>
          <w:tcPr>
            <w:tcW w:w="473" w:type="dxa"/>
          </w:tcPr>
          <w:p w14:paraId="7914DB15" w14:textId="77777777" w:rsidR="0073589B" w:rsidRPr="00DA34B1" w:rsidRDefault="0073589B" w:rsidP="0073589B">
            <w:pPr>
              <w:ind w:left="12"/>
              <w:jc w:val="center"/>
              <w:rPr>
                <w:rFonts w:cs="Arial"/>
                <w:sz w:val="18"/>
                <w:szCs w:val="18"/>
                <w:lang w:eastAsia="en-US"/>
              </w:rPr>
            </w:pPr>
          </w:p>
        </w:tc>
        <w:tc>
          <w:tcPr>
            <w:tcW w:w="851" w:type="dxa"/>
          </w:tcPr>
          <w:p w14:paraId="30259F2E" w14:textId="77777777" w:rsidR="0073589B" w:rsidRPr="00DA34B1" w:rsidRDefault="0073589B" w:rsidP="0073589B">
            <w:pPr>
              <w:ind w:left="12"/>
              <w:jc w:val="center"/>
              <w:rPr>
                <w:rFonts w:cs="Arial"/>
                <w:sz w:val="18"/>
                <w:szCs w:val="18"/>
                <w:lang w:eastAsia="en-US"/>
              </w:rPr>
            </w:pPr>
          </w:p>
        </w:tc>
      </w:tr>
      <w:tr w:rsidR="0073589B" w:rsidRPr="00BC67F5" w14:paraId="20CC9DCC" w14:textId="77777777" w:rsidTr="32919617">
        <w:trPr>
          <w:trHeight w:val="889"/>
        </w:trPr>
        <w:tc>
          <w:tcPr>
            <w:tcW w:w="3835" w:type="dxa"/>
          </w:tcPr>
          <w:p w14:paraId="209F3AD9" w14:textId="7320E951"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provision of welfare facilities.</w:t>
            </w:r>
          </w:p>
        </w:tc>
        <w:tc>
          <w:tcPr>
            <w:tcW w:w="2912" w:type="dxa"/>
          </w:tcPr>
          <w:p w14:paraId="17A15BB2" w14:textId="50A3C16F" w:rsidR="0073589B" w:rsidRPr="00DA34B1" w:rsidRDefault="0073589B" w:rsidP="0073589B">
            <w:pPr>
              <w:jc w:val="both"/>
              <w:rPr>
                <w:rFonts w:cs="Arial"/>
                <w:sz w:val="18"/>
                <w:szCs w:val="18"/>
                <w:lang w:eastAsia="en-US"/>
              </w:rPr>
            </w:pPr>
            <w:r>
              <w:rPr>
                <w:rFonts w:cs="Arial"/>
                <w:sz w:val="18"/>
                <w:szCs w:val="18"/>
                <w:lang w:eastAsia="en-US"/>
              </w:rPr>
              <w:t>Physical injury due to hazards present within working environment. Injuries may include cuts, bruising, bumps, burns, and fractures. Ill-health due to stress, poor mental wellbeing, and poor hygiene practices.</w:t>
            </w:r>
          </w:p>
        </w:tc>
        <w:tc>
          <w:tcPr>
            <w:tcW w:w="6856" w:type="dxa"/>
          </w:tcPr>
          <w:p w14:paraId="3540A6A7" w14:textId="77777777" w:rsidR="0073589B" w:rsidRDefault="0073589B" w:rsidP="0073589B">
            <w:pPr>
              <w:rPr>
                <w:rFonts w:cs="Arial"/>
                <w:sz w:val="18"/>
                <w:szCs w:val="18"/>
                <w:lang w:eastAsia="en-US"/>
              </w:rPr>
            </w:pPr>
            <w:r>
              <w:rPr>
                <w:rFonts w:cs="Arial"/>
                <w:sz w:val="18"/>
                <w:szCs w:val="18"/>
                <w:lang w:eastAsia="en-US"/>
              </w:rPr>
              <w:t>Adequate ventilation within school e.g. via windows or other openings. Mechanical ventilation considered where this cannot be achieved.</w:t>
            </w:r>
          </w:p>
          <w:p w14:paraId="0C461AA8" w14:textId="77777777" w:rsidR="0073589B" w:rsidRDefault="0073589B" w:rsidP="0073589B">
            <w:pPr>
              <w:rPr>
                <w:rFonts w:cs="Arial"/>
                <w:sz w:val="18"/>
                <w:szCs w:val="18"/>
                <w:lang w:eastAsia="en-US"/>
              </w:rPr>
            </w:pPr>
          </w:p>
          <w:p w14:paraId="7879452B" w14:textId="77777777" w:rsidR="0073589B" w:rsidRDefault="0073589B" w:rsidP="0073589B">
            <w:pPr>
              <w:rPr>
                <w:rFonts w:cs="Arial"/>
                <w:sz w:val="18"/>
                <w:szCs w:val="18"/>
                <w:lang w:eastAsia="en-US"/>
              </w:rPr>
            </w:pPr>
            <w:r>
              <w:rPr>
                <w:rFonts w:cs="Arial"/>
                <w:sz w:val="18"/>
                <w:szCs w:val="18"/>
                <w:lang w:eastAsia="en-US"/>
              </w:rPr>
              <w:t>Maintain a comfortable room temperature.</w:t>
            </w:r>
          </w:p>
          <w:p w14:paraId="5F5F6DEB" w14:textId="77777777" w:rsidR="0073589B" w:rsidRDefault="0073589B" w:rsidP="0073589B">
            <w:pPr>
              <w:rPr>
                <w:rFonts w:cs="Arial"/>
                <w:sz w:val="18"/>
                <w:szCs w:val="18"/>
                <w:lang w:eastAsia="en-US"/>
              </w:rPr>
            </w:pPr>
          </w:p>
          <w:p w14:paraId="6B08AE67" w14:textId="77777777" w:rsidR="0073589B" w:rsidRDefault="0073589B" w:rsidP="0073589B">
            <w:pPr>
              <w:rPr>
                <w:rFonts w:cs="Arial"/>
                <w:sz w:val="18"/>
                <w:szCs w:val="18"/>
                <w:lang w:eastAsia="en-US"/>
              </w:rPr>
            </w:pPr>
            <w:r>
              <w:rPr>
                <w:rFonts w:cs="Arial"/>
                <w:sz w:val="18"/>
                <w:szCs w:val="18"/>
                <w:lang w:eastAsia="en-US"/>
              </w:rPr>
              <w:t>Suitable hand washing facilities available. Facilities to include hot and cold or warm water, soap and means of drying e.g. paper towels or hand dryers.</w:t>
            </w:r>
          </w:p>
          <w:p w14:paraId="4717A40C" w14:textId="77777777" w:rsidR="0073589B" w:rsidRDefault="0073589B" w:rsidP="0073589B">
            <w:pPr>
              <w:rPr>
                <w:rFonts w:cs="Arial"/>
                <w:sz w:val="18"/>
                <w:szCs w:val="18"/>
                <w:lang w:eastAsia="en-US"/>
              </w:rPr>
            </w:pPr>
          </w:p>
          <w:p w14:paraId="70FD394C" w14:textId="77777777" w:rsidR="0073589B" w:rsidRDefault="0073589B" w:rsidP="0073589B">
            <w:pPr>
              <w:rPr>
                <w:rFonts w:cs="Arial"/>
                <w:sz w:val="18"/>
                <w:szCs w:val="18"/>
                <w:lang w:eastAsia="en-US"/>
              </w:rPr>
            </w:pPr>
            <w:r>
              <w:rPr>
                <w:rFonts w:cs="Arial"/>
                <w:sz w:val="18"/>
                <w:szCs w:val="18"/>
                <w:lang w:eastAsia="en-US"/>
              </w:rPr>
              <w:t>An adequate supply of high-quality drinking water is provided.</w:t>
            </w:r>
          </w:p>
          <w:p w14:paraId="3D8C09C0" w14:textId="77777777" w:rsidR="0073589B" w:rsidRDefault="0073589B" w:rsidP="0073589B">
            <w:pPr>
              <w:rPr>
                <w:rFonts w:cs="Arial"/>
                <w:sz w:val="18"/>
                <w:szCs w:val="18"/>
                <w:lang w:eastAsia="en-US"/>
              </w:rPr>
            </w:pPr>
          </w:p>
          <w:p w14:paraId="405EEF61" w14:textId="77777777" w:rsidR="0073589B" w:rsidRDefault="0073589B" w:rsidP="0073589B">
            <w:pPr>
              <w:rPr>
                <w:rFonts w:cs="Arial"/>
                <w:sz w:val="18"/>
                <w:szCs w:val="18"/>
                <w:lang w:eastAsia="en-US"/>
              </w:rPr>
            </w:pPr>
            <w:r>
              <w:rPr>
                <w:rFonts w:cs="Arial"/>
                <w:sz w:val="18"/>
                <w:szCs w:val="18"/>
                <w:lang w:eastAsia="en-US"/>
              </w:rPr>
              <w:t>Suitable and sufficient, readily accessible rest facilities are provided:</w:t>
            </w:r>
          </w:p>
          <w:p w14:paraId="151233E8" w14:textId="77777777" w:rsidR="0073589B" w:rsidRDefault="0073589B" w:rsidP="0073589B">
            <w:pPr>
              <w:pStyle w:val="ListParagraph"/>
              <w:numPr>
                <w:ilvl w:val="0"/>
                <w:numId w:val="1"/>
              </w:numPr>
              <w:rPr>
                <w:rFonts w:cs="Arial"/>
                <w:sz w:val="18"/>
                <w:szCs w:val="18"/>
                <w:lang w:eastAsia="en-US"/>
              </w:rPr>
            </w:pPr>
            <w:r w:rsidRPr="009407FD">
              <w:rPr>
                <w:rFonts w:cs="Arial"/>
                <w:sz w:val="18"/>
                <w:szCs w:val="18"/>
                <w:lang w:eastAsia="en-US"/>
              </w:rPr>
              <w:t>Seats provided for employees to use during breaks</w:t>
            </w:r>
          </w:p>
          <w:p w14:paraId="765E12AF" w14:textId="77777777" w:rsidR="0073589B" w:rsidRDefault="0073589B" w:rsidP="0073589B">
            <w:pPr>
              <w:pStyle w:val="ListParagraph"/>
              <w:numPr>
                <w:ilvl w:val="0"/>
                <w:numId w:val="1"/>
              </w:numPr>
              <w:rPr>
                <w:rFonts w:cs="Arial"/>
                <w:sz w:val="18"/>
                <w:szCs w:val="18"/>
                <w:lang w:eastAsia="en-US"/>
              </w:rPr>
            </w:pPr>
            <w:r>
              <w:rPr>
                <w:rFonts w:cs="Arial"/>
                <w:sz w:val="18"/>
                <w:szCs w:val="18"/>
                <w:lang w:eastAsia="en-US"/>
              </w:rPr>
              <w:t>Facilities to prepare or obtain a hot drink</w:t>
            </w:r>
          </w:p>
          <w:p w14:paraId="11FFC7C0" w14:textId="77777777" w:rsidR="0073589B" w:rsidRDefault="0073589B" w:rsidP="0073589B">
            <w:pPr>
              <w:pStyle w:val="ListParagraph"/>
              <w:numPr>
                <w:ilvl w:val="0"/>
                <w:numId w:val="1"/>
              </w:numPr>
              <w:rPr>
                <w:rFonts w:cs="Arial"/>
                <w:sz w:val="18"/>
                <w:szCs w:val="18"/>
                <w:lang w:eastAsia="en-US"/>
              </w:rPr>
            </w:pPr>
            <w:r>
              <w:rPr>
                <w:rFonts w:cs="Arial"/>
                <w:sz w:val="18"/>
                <w:szCs w:val="18"/>
                <w:lang w:eastAsia="en-US"/>
              </w:rPr>
              <w:t>Suitable and sufficient facilities provided for employees to eat meals at work e.g. fridge / microwave</w:t>
            </w:r>
          </w:p>
          <w:p w14:paraId="1C9ED41D" w14:textId="77777777" w:rsidR="0073589B" w:rsidRDefault="0073589B" w:rsidP="0073589B">
            <w:pPr>
              <w:pStyle w:val="ListParagraph"/>
              <w:numPr>
                <w:ilvl w:val="0"/>
                <w:numId w:val="1"/>
              </w:numPr>
              <w:rPr>
                <w:rFonts w:cs="Arial"/>
                <w:sz w:val="18"/>
                <w:szCs w:val="18"/>
                <w:lang w:eastAsia="en-US"/>
              </w:rPr>
            </w:pPr>
            <w:r>
              <w:rPr>
                <w:rFonts w:cs="Arial"/>
                <w:sz w:val="18"/>
                <w:szCs w:val="18"/>
                <w:lang w:eastAsia="en-US"/>
              </w:rPr>
              <w:t>Suitable and clean surface to place food</w:t>
            </w:r>
          </w:p>
          <w:p w14:paraId="143C1B54" w14:textId="77777777" w:rsidR="0073589B" w:rsidRDefault="0073589B" w:rsidP="0073589B">
            <w:pPr>
              <w:rPr>
                <w:rFonts w:cs="Arial"/>
                <w:sz w:val="18"/>
                <w:szCs w:val="18"/>
                <w:lang w:eastAsia="en-US"/>
              </w:rPr>
            </w:pPr>
          </w:p>
          <w:p w14:paraId="60F1213B" w14:textId="77777777" w:rsidR="0073589B" w:rsidRPr="00165DE9" w:rsidRDefault="0073589B" w:rsidP="0073589B">
            <w:pPr>
              <w:rPr>
                <w:rFonts w:cs="Arial"/>
                <w:sz w:val="18"/>
                <w:szCs w:val="18"/>
                <w:lang w:eastAsia="en-US"/>
              </w:rPr>
            </w:pPr>
            <w:r w:rsidRPr="00CE1A32">
              <w:rPr>
                <w:rFonts w:cs="Arial"/>
                <w:sz w:val="18"/>
                <w:szCs w:val="18"/>
                <w:lang w:eastAsia="en-US"/>
              </w:rPr>
              <w:t>Consideration given and support mechanisms in place to support employee wellbeing and stress. Further advice and support available from HR Business Partners.</w:t>
            </w:r>
          </w:p>
          <w:p w14:paraId="1D94CBB9" w14:textId="77777777" w:rsidR="0073589B" w:rsidRDefault="0073589B" w:rsidP="0073589B">
            <w:pPr>
              <w:rPr>
                <w:rFonts w:cs="Arial"/>
                <w:sz w:val="18"/>
                <w:szCs w:val="18"/>
                <w:lang w:eastAsia="en-US"/>
              </w:rPr>
            </w:pPr>
          </w:p>
          <w:p w14:paraId="70583246" w14:textId="77777777" w:rsidR="0073589B" w:rsidRDefault="0073589B" w:rsidP="0073589B">
            <w:pPr>
              <w:rPr>
                <w:rFonts w:cs="Arial"/>
                <w:sz w:val="18"/>
                <w:szCs w:val="18"/>
                <w:lang w:eastAsia="en-US"/>
              </w:rPr>
            </w:pPr>
            <w:r>
              <w:rPr>
                <w:rFonts w:cs="Arial"/>
                <w:sz w:val="18"/>
                <w:szCs w:val="18"/>
                <w:lang w:eastAsia="en-US"/>
              </w:rPr>
              <w:t xml:space="preserve">Suitable rest facilities provide for pregnant women and nursing mothers. A specific new and expectant employees risk assessments to be completed and suitable controls / support implemented. </w:t>
            </w:r>
          </w:p>
          <w:p w14:paraId="028D9EDF" w14:textId="77777777" w:rsidR="0073589B" w:rsidRDefault="0073589B" w:rsidP="0073589B">
            <w:pPr>
              <w:rPr>
                <w:rFonts w:cs="Arial"/>
                <w:sz w:val="18"/>
                <w:szCs w:val="18"/>
                <w:lang w:eastAsia="en-US"/>
              </w:rPr>
            </w:pPr>
          </w:p>
          <w:p w14:paraId="0E1472CF" w14:textId="77777777" w:rsidR="0073589B" w:rsidRPr="000B3D1F" w:rsidRDefault="0073589B" w:rsidP="0073589B">
            <w:pPr>
              <w:rPr>
                <w:rFonts w:cs="Arial"/>
                <w:sz w:val="18"/>
                <w:szCs w:val="18"/>
                <w:lang w:eastAsia="en-US"/>
              </w:rPr>
            </w:pPr>
            <w:r>
              <w:rPr>
                <w:rFonts w:cs="Arial"/>
                <w:sz w:val="18"/>
                <w:szCs w:val="18"/>
                <w:lang w:eastAsia="en-US"/>
              </w:rPr>
              <w:t xml:space="preserve">HSE Guidance for Workplace </w:t>
            </w:r>
            <w:r w:rsidRPr="000B3D1F">
              <w:rPr>
                <w:rFonts w:cs="Arial"/>
                <w:sz w:val="18"/>
                <w:szCs w:val="18"/>
                <w:lang w:eastAsia="en-US"/>
              </w:rPr>
              <w:t xml:space="preserve">health, safety and welfare is available at: </w:t>
            </w:r>
            <w:hyperlink r:id="rId13" w:history="1">
              <w:r w:rsidRPr="000B3D1F">
                <w:rPr>
                  <w:rStyle w:val="Hyperlink"/>
                  <w:sz w:val="18"/>
                  <w:szCs w:val="18"/>
                </w:rPr>
                <w:t>INDG244 Workplace health, safety and welfare: a short guide for managers (hse.gov.uk)</w:t>
              </w:r>
            </w:hyperlink>
          </w:p>
          <w:p w14:paraId="41851F9B" w14:textId="77777777" w:rsidR="0073589B" w:rsidRPr="000B3D1F" w:rsidRDefault="0073589B" w:rsidP="0073589B">
            <w:pPr>
              <w:rPr>
                <w:rFonts w:cs="Arial"/>
                <w:sz w:val="18"/>
                <w:szCs w:val="18"/>
                <w:lang w:eastAsia="en-US"/>
              </w:rPr>
            </w:pPr>
          </w:p>
          <w:p w14:paraId="2B1A54D4" w14:textId="77777777" w:rsidR="0073589B" w:rsidRPr="000B3D1F" w:rsidRDefault="0073589B" w:rsidP="0073589B">
            <w:pPr>
              <w:rPr>
                <w:sz w:val="18"/>
                <w:szCs w:val="18"/>
              </w:rPr>
            </w:pPr>
            <w:r w:rsidRPr="000B3D1F">
              <w:rPr>
                <w:rFonts w:cs="Arial"/>
                <w:sz w:val="18"/>
                <w:szCs w:val="18"/>
                <w:lang w:eastAsia="en-US"/>
              </w:rPr>
              <w:t>HSE Guidance for Welfare at Work is available at:</w:t>
            </w:r>
            <w:r w:rsidRPr="000B3D1F">
              <w:rPr>
                <w:sz w:val="18"/>
                <w:szCs w:val="18"/>
              </w:rPr>
              <w:t xml:space="preserve"> </w:t>
            </w:r>
            <w:hyperlink r:id="rId14" w:history="1">
              <w:r w:rsidRPr="000B3D1F">
                <w:rPr>
                  <w:rStyle w:val="Hyperlink"/>
                  <w:sz w:val="18"/>
                  <w:szCs w:val="18"/>
                </w:rPr>
                <w:t>Welfare at work - Guidance for employers on welfare provisions (hse.gov.uk)</w:t>
              </w:r>
            </w:hyperlink>
          </w:p>
          <w:p w14:paraId="24476C5F" w14:textId="77777777" w:rsidR="0073589B" w:rsidRPr="00DA34B1" w:rsidRDefault="0073589B" w:rsidP="0073589B">
            <w:pPr>
              <w:rPr>
                <w:rFonts w:cs="Arial"/>
                <w:sz w:val="18"/>
                <w:szCs w:val="18"/>
                <w:lang w:eastAsia="en-US"/>
              </w:rPr>
            </w:pPr>
          </w:p>
        </w:tc>
        <w:tc>
          <w:tcPr>
            <w:tcW w:w="331" w:type="dxa"/>
          </w:tcPr>
          <w:p w14:paraId="63152E89" w14:textId="77777777" w:rsidR="0073589B" w:rsidRPr="00DA34B1" w:rsidRDefault="0073589B" w:rsidP="0073589B">
            <w:pPr>
              <w:ind w:left="12"/>
              <w:jc w:val="center"/>
              <w:rPr>
                <w:rFonts w:cs="Arial"/>
                <w:sz w:val="18"/>
                <w:szCs w:val="18"/>
                <w:lang w:eastAsia="en-US"/>
              </w:rPr>
            </w:pPr>
          </w:p>
        </w:tc>
        <w:tc>
          <w:tcPr>
            <w:tcW w:w="472" w:type="dxa"/>
          </w:tcPr>
          <w:p w14:paraId="3EA7162F" w14:textId="77777777" w:rsidR="0073589B" w:rsidRPr="00DA34B1" w:rsidRDefault="0073589B" w:rsidP="0073589B">
            <w:pPr>
              <w:ind w:left="12"/>
              <w:jc w:val="center"/>
              <w:rPr>
                <w:rFonts w:cs="Arial"/>
                <w:sz w:val="18"/>
                <w:szCs w:val="18"/>
                <w:lang w:eastAsia="en-US"/>
              </w:rPr>
            </w:pPr>
          </w:p>
        </w:tc>
        <w:tc>
          <w:tcPr>
            <w:tcW w:w="473" w:type="dxa"/>
          </w:tcPr>
          <w:p w14:paraId="2B0AEFCD" w14:textId="77777777" w:rsidR="0073589B" w:rsidRPr="00DA34B1" w:rsidRDefault="0073589B" w:rsidP="0073589B">
            <w:pPr>
              <w:ind w:left="12"/>
              <w:jc w:val="center"/>
              <w:rPr>
                <w:rFonts w:cs="Arial"/>
                <w:sz w:val="18"/>
                <w:szCs w:val="18"/>
                <w:lang w:eastAsia="en-US"/>
              </w:rPr>
            </w:pPr>
          </w:p>
        </w:tc>
        <w:tc>
          <w:tcPr>
            <w:tcW w:w="851" w:type="dxa"/>
          </w:tcPr>
          <w:p w14:paraId="5D9E666F" w14:textId="77777777" w:rsidR="0073589B" w:rsidRPr="00DA34B1" w:rsidRDefault="0073589B" w:rsidP="0073589B">
            <w:pPr>
              <w:ind w:left="12"/>
              <w:jc w:val="center"/>
              <w:rPr>
                <w:rFonts w:cs="Arial"/>
                <w:sz w:val="18"/>
                <w:szCs w:val="18"/>
                <w:lang w:eastAsia="en-US"/>
              </w:rPr>
            </w:pPr>
          </w:p>
        </w:tc>
      </w:tr>
      <w:tr w:rsidR="0073589B" w:rsidRPr="00BC67F5" w14:paraId="0274934A" w14:textId="77777777" w:rsidTr="32919617">
        <w:trPr>
          <w:trHeight w:val="889"/>
        </w:trPr>
        <w:tc>
          <w:tcPr>
            <w:tcW w:w="3835" w:type="dxa"/>
          </w:tcPr>
          <w:p w14:paraId="2F15AE62" w14:textId="1F82E00B"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6DCFB878" w14:textId="7AD9C130" w:rsidR="0073589B" w:rsidRPr="00DA34B1" w:rsidRDefault="0073589B" w:rsidP="0073589B">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0ED53B50" w14:textId="77777777" w:rsidR="0073589B" w:rsidRDefault="0073589B" w:rsidP="0073589B">
            <w:pPr>
              <w:spacing w:before="20" w:after="20"/>
              <w:rPr>
                <w:sz w:val="18"/>
                <w:szCs w:val="18"/>
              </w:rPr>
            </w:pPr>
            <w:r>
              <w:rPr>
                <w:sz w:val="18"/>
                <w:szCs w:val="18"/>
              </w:rPr>
              <w:t>School emergency / critical incident plan is in place which covers a variety of situations.</w:t>
            </w:r>
          </w:p>
          <w:p w14:paraId="25511CB1" w14:textId="77777777" w:rsidR="0073589B" w:rsidRDefault="0073589B" w:rsidP="0073589B">
            <w:pPr>
              <w:spacing w:before="20" w:after="20"/>
              <w:rPr>
                <w:sz w:val="18"/>
                <w:szCs w:val="18"/>
              </w:rPr>
            </w:pPr>
          </w:p>
          <w:p w14:paraId="33C687B8" w14:textId="77777777" w:rsidR="0073589B" w:rsidRDefault="0073589B" w:rsidP="0073589B">
            <w:pPr>
              <w:spacing w:before="20" w:after="20"/>
              <w:rPr>
                <w:sz w:val="18"/>
                <w:szCs w:val="18"/>
              </w:rPr>
            </w:pPr>
            <w:r>
              <w:rPr>
                <w:sz w:val="18"/>
                <w:szCs w:val="18"/>
              </w:rPr>
              <w:t>Business continuity plan in place to ensure continuation of service provision.</w:t>
            </w:r>
          </w:p>
          <w:p w14:paraId="62517A61" w14:textId="77777777" w:rsidR="0073589B" w:rsidRDefault="0073589B" w:rsidP="0073589B">
            <w:pPr>
              <w:spacing w:before="20" w:after="20"/>
              <w:rPr>
                <w:sz w:val="18"/>
                <w:szCs w:val="18"/>
              </w:rPr>
            </w:pPr>
          </w:p>
          <w:p w14:paraId="6AD0C197" w14:textId="77777777" w:rsidR="0073589B" w:rsidRDefault="0073589B" w:rsidP="0073589B">
            <w:pPr>
              <w:spacing w:before="20" w:after="20"/>
              <w:rPr>
                <w:sz w:val="18"/>
                <w:szCs w:val="18"/>
              </w:rPr>
            </w:pPr>
            <w:r>
              <w:rPr>
                <w:sz w:val="18"/>
                <w:szCs w:val="18"/>
              </w:rPr>
              <w:t>School emergency / critical incident plan is communicated to interested parties and tested with employees / pupils where appropriate. A</w:t>
            </w:r>
            <w:r>
              <w:rPr>
                <w:rFonts w:cs="Arial"/>
                <w:sz w:val="18"/>
                <w:szCs w:val="18"/>
                <w:lang w:eastAsia="en-US"/>
              </w:rPr>
              <w:t xml:space="preserve"> record maintained of tests including date, time, employees involved, and issues identified.</w:t>
            </w:r>
          </w:p>
          <w:p w14:paraId="659F9C57" w14:textId="77777777" w:rsidR="0073589B" w:rsidRDefault="0073589B" w:rsidP="0073589B">
            <w:pPr>
              <w:rPr>
                <w:rFonts w:cs="Arial"/>
                <w:sz w:val="18"/>
                <w:szCs w:val="18"/>
                <w:lang w:eastAsia="en-US"/>
              </w:rPr>
            </w:pPr>
          </w:p>
          <w:p w14:paraId="373D9165" w14:textId="77777777" w:rsidR="0073589B" w:rsidRDefault="0073589B" w:rsidP="0073589B">
            <w:pPr>
              <w:rPr>
                <w:rFonts w:cs="Arial"/>
                <w:sz w:val="18"/>
                <w:szCs w:val="18"/>
                <w:lang w:eastAsia="en-US"/>
              </w:rPr>
            </w:pPr>
            <w:r>
              <w:rPr>
                <w:rFonts w:cs="Arial"/>
                <w:sz w:val="18"/>
                <w:szCs w:val="18"/>
                <w:lang w:eastAsia="en-US"/>
              </w:rPr>
              <w:t xml:space="preserve">Off-site evacuation location identified. Venue, access, and route arrangements in place where appropriate. </w:t>
            </w:r>
          </w:p>
          <w:p w14:paraId="4FFF96B9" w14:textId="77777777" w:rsidR="0073589B" w:rsidRDefault="0073589B" w:rsidP="0073589B">
            <w:pPr>
              <w:rPr>
                <w:rFonts w:cs="Arial"/>
                <w:sz w:val="18"/>
                <w:szCs w:val="18"/>
                <w:lang w:eastAsia="en-US"/>
              </w:rPr>
            </w:pPr>
          </w:p>
          <w:p w14:paraId="1B46188B" w14:textId="77777777" w:rsidR="0073589B" w:rsidRPr="00DB032E" w:rsidRDefault="0073589B" w:rsidP="0073589B">
            <w:pPr>
              <w:rPr>
                <w:rFonts w:cs="Arial"/>
                <w:sz w:val="18"/>
                <w:szCs w:val="18"/>
                <w:lang w:eastAsia="en-US"/>
              </w:rPr>
            </w:pPr>
            <w:r>
              <w:rPr>
                <w:rFonts w:cs="Arial"/>
                <w:sz w:val="18"/>
                <w:szCs w:val="18"/>
                <w:lang w:eastAsia="en-US"/>
              </w:rPr>
              <w:t xml:space="preserve">Emergency contact details for employees and pupils available. </w:t>
            </w:r>
            <w:r>
              <w:rPr>
                <w:sz w:val="18"/>
                <w:szCs w:val="18"/>
              </w:rPr>
              <w:t>Employees, parents / carers aware of their responsibility to notify of any changes to contact information, including home address, telephone number and emergency contact.</w:t>
            </w:r>
          </w:p>
          <w:p w14:paraId="6B283E19" w14:textId="77777777" w:rsidR="0073589B" w:rsidRDefault="0073589B" w:rsidP="0073589B">
            <w:pPr>
              <w:rPr>
                <w:rFonts w:cs="Arial"/>
                <w:sz w:val="18"/>
                <w:szCs w:val="18"/>
                <w:lang w:eastAsia="en-US"/>
              </w:rPr>
            </w:pPr>
          </w:p>
          <w:p w14:paraId="01E3285E" w14:textId="77777777" w:rsidR="0073589B" w:rsidRDefault="0073589B" w:rsidP="0073589B">
            <w:pPr>
              <w:rPr>
                <w:rFonts w:cs="Arial"/>
                <w:sz w:val="18"/>
                <w:szCs w:val="18"/>
                <w:lang w:eastAsia="en-US"/>
              </w:rPr>
            </w:pPr>
            <w:r>
              <w:rPr>
                <w:rFonts w:cs="Arial"/>
                <w:sz w:val="18"/>
                <w:szCs w:val="18"/>
                <w:lang w:eastAsia="en-US"/>
              </w:rPr>
              <w:t>Key contact information available for utilities for emergency situations e.g. gas, electricity, and water.</w:t>
            </w:r>
          </w:p>
          <w:p w14:paraId="54E4CFC0" w14:textId="77777777" w:rsidR="0073589B" w:rsidRPr="00DA34B1" w:rsidRDefault="0073589B" w:rsidP="0073589B">
            <w:pPr>
              <w:rPr>
                <w:rFonts w:cs="Arial"/>
                <w:sz w:val="18"/>
                <w:szCs w:val="18"/>
                <w:lang w:eastAsia="en-US"/>
              </w:rPr>
            </w:pPr>
          </w:p>
        </w:tc>
        <w:tc>
          <w:tcPr>
            <w:tcW w:w="331" w:type="dxa"/>
          </w:tcPr>
          <w:p w14:paraId="6902D1D6" w14:textId="77777777" w:rsidR="0073589B" w:rsidRPr="00DA34B1" w:rsidRDefault="0073589B" w:rsidP="0073589B">
            <w:pPr>
              <w:ind w:left="12"/>
              <w:jc w:val="center"/>
              <w:rPr>
                <w:rFonts w:cs="Arial"/>
                <w:sz w:val="18"/>
                <w:szCs w:val="18"/>
                <w:lang w:eastAsia="en-US"/>
              </w:rPr>
            </w:pPr>
          </w:p>
        </w:tc>
        <w:tc>
          <w:tcPr>
            <w:tcW w:w="472" w:type="dxa"/>
          </w:tcPr>
          <w:p w14:paraId="2C38FDD2" w14:textId="77777777" w:rsidR="0073589B" w:rsidRPr="00DA34B1" w:rsidRDefault="0073589B" w:rsidP="0073589B">
            <w:pPr>
              <w:ind w:left="12"/>
              <w:jc w:val="center"/>
              <w:rPr>
                <w:rFonts w:cs="Arial"/>
                <w:sz w:val="18"/>
                <w:szCs w:val="18"/>
                <w:lang w:eastAsia="en-US"/>
              </w:rPr>
            </w:pPr>
          </w:p>
        </w:tc>
        <w:tc>
          <w:tcPr>
            <w:tcW w:w="473" w:type="dxa"/>
          </w:tcPr>
          <w:p w14:paraId="216E3D87" w14:textId="77777777" w:rsidR="0073589B" w:rsidRPr="00DA34B1" w:rsidRDefault="0073589B" w:rsidP="0073589B">
            <w:pPr>
              <w:ind w:left="12"/>
              <w:jc w:val="center"/>
              <w:rPr>
                <w:rFonts w:cs="Arial"/>
                <w:sz w:val="18"/>
                <w:szCs w:val="18"/>
                <w:lang w:eastAsia="en-US"/>
              </w:rPr>
            </w:pPr>
          </w:p>
        </w:tc>
        <w:tc>
          <w:tcPr>
            <w:tcW w:w="851" w:type="dxa"/>
          </w:tcPr>
          <w:p w14:paraId="1D3B2E86" w14:textId="77777777" w:rsidR="0073589B" w:rsidRPr="00DA34B1" w:rsidRDefault="0073589B" w:rsidP="0073589B">
            <w:pPr>
              <w:ind w:left="12"/>
              <w:jc w:val="center"/>
              <w:rPr>
                <w:rFonts w:cs="Arial"/>
                <w:sz w:val="18"/>
                <w:szCs w:val="18"/>
                <w:lang w:eastAsia="en-US"/>
              </w:rPr>
            </w:pPr>
          </w:p>
        </w:tc>
      </w:tr>
      <w:tr w:rsidR="0073589B" w:rsidRPr="00BC67F5" w14:paraId="4677B86A" w14:textId="77777777" w:rsidTr="32919617">
        <w:trPr>
          <w:trHeight w:val="889"/>
        </w:trPr>
        <w:tc>
          <w:tcPr>
            <w:tcW w:w="3835" w:type="dxa"/>
          </w:tcPr>
          <w:p w14:paraId="4FDCEDBD" w14:textId="5E3560B4"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or insufficient provision of first aid.</w:t>
            </w:r>
          </w:p>
        </w:tc>
        <w:tc>
          <w:tcPr>
            <w:tcW w:w="2912" w:type="dxa"/>
          </w:tcPr>
          <w:p w14:paraId="69993935" w14:textId="40CBBA93" w:rsidR="0073589B" w:rsidRPr="00DA34B1" w:rsidRDefault="0073589B" w:rsidP="0073589B">
            <w:pPr>
              <w:jc w:val="both"/>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62C1636E" w14:textId="77777777" w:rsidR="0073589B" w:rsidRDefault="0073589B" w:rsidP="0073589B">
            <w:pPr>
              <w:rPr>
                <w:rFonts w:cs="Arial"/>
                <w:sz w:val="18"/>
                <w:szCs w:val="18"/>
                <w:lang w:eastAsia="en-US"/>
              </w:rPr>
            </w:pPr>
            <w:r>
              <w:rPr>
                <w:rFonts w:cs="Arial"/>
                <w:sz w:val="18"/>
                <w:szCs w:val="18"/>
                <w:lang w:eastAsia="en-US"/>
              </w:rPr>
              <w:t>A first aid needs assessment is completed, and suitable risk controls are implemented.</w:t>
            </w:r>
          </w:p>
          <w:p w14:paraId="30105E7C" w14:textId="77777777" w:rsidR="0073589B" w:rsidRDefault="0073589B" w:rsidP="0073589B">
            <w:pPr>
              <w:rPr>
                <w:rFonts w:cs="Arial"/>
                <w:sz w:val="18"/>
                <w:szCs w:val="18"/>
                <w:lang w:eastAsia="en-US"/>
              </w:rPr>
            </w:pPr>
          </w:p>
          <w:p w14:paraId="7F05879F" w14:textId="5CDDFDA7" w:rsidR="0073589B" w:rsidRDefault="0073589B" w:rsidP="0073589B">
            <w:pPr>
              <w:rPr>
                <w:rFonts w:cs="Arial"/>
                <w:sz w:val="18"/>
                <w:szCs w:val="18"/>
                <w:lang w:eastAsia="en-US"/>
              </w:rPr>
            </w:pPr>
            <w:r>
              <w:rPr>
                <w:rFonts w:cs="Arial"/>
                <w:sz w:val="18"/>
                <w:szCs w:val="18"/>
                <w:lang w:eastAsia="en-US"/>
              </w:rPr>
              <w:t>Appointed and trained first aiders within the school. Care taken to ensure provision is available for high-risk areas / activities e.g. off-site visits, curriculum departments etc.</w:t>
            </w:r>
          </w:p>
          <w:p w14:paraId="1230D108" w14:textId="77777777" w:rsidR="0073589B" w:rsidRDefault="0073589B" w:rsidP="0073589B">
            <w:pPr>
              <w:rPr>
                <w:rFonts w:cs="Arial"/>
                <w:sz w:val="18"/>
                <w:szCs w:val="18"/>
                <w:lang w:eastAsia="en-US"/>
              </w:rPr>
            </w:pPr>
          </w:p>
          <w:p w14:paraId="75CFD387" w14:textId="77777777" w:rsidR="0073589B" w:rsidRDefault="0073589B" w:rsidP="0073589B">
            <w:pPr>
              <w:rPr>
                <w:rFonts w:cs="Arial"/>
                <w:sz w:val="18"/>
                <w:szCs w:val="18"/>
                <w:lang w:eastAsia="en-US"/>
              </w:rPr>
            </w:pPr>
            <w:r>
              <w:rPr>
                <w:rFonts w:cs="Arial"/>
                <w:sz w:val="18"/>
                <w:szCs w:val="18"/>
                <w:lang w:eastAsia="en-US"/>
              </w:rPr>
              <w:t>Employees aware off emergency procedures and action to be taken whilst waiting for the first aider and method of contacting first aiders and emergency services. Notices displayed identifying contact details of first aiders.</w:t>
            </w:r>
          </w:p>
          <w:p w14:paraId="40F2E804" w14:textId="77777777" w:rsidR="0073589B" w:rsidRDefault="0073589B" w:rsidP="0073589B">
            <w:pPr>
              <w:rPr>
                <w:rFonts w:cs="Arial"/>
                <w:sz w:val="18"/>
                <w:szCs w:val="18"/>
                <w:lang w:eastAsia="en-US"/>
              </w:rPr>
            </w:pPr>
          </w:p>
          <w:p w14:paraId="41BBB29A" w14:textId="77777777" w:rsidR="0073589B" w:rsidRDefault="0073589B" w:rsidP="0073589B">
            <w:pPr>
              <w:rPr>
                <w:rFonts w:cs="Arial"/>
                <w:sz w:val="18"/>
                <w:szCs w:val="18"/>
                <w:lang w:eastAsia="en-US"/>
              </w:rPr>
            </w:pPr>
            <w:r>
              <w:rPr>
                <w:rFonts w:cs="Arial"/>
                <w:sz w:val="18"/>
                <w:szCs w:val="18"/>
                <w:lang w:eastAsia="en-US"/>
              </w:rPr>
              <w:t>Employees are aware of method of contacting emergency services.</w:t>
            </w:r>
          </w:p>
          <w:p w14:paraId="58BF8CEB" w14:textId="77777777" w:rsidR="0073589B" w:rsidRDefault="0073589B" w:rsidP="0073589B">
            <w:pPr>
              <w:rPr>
                <w:rFonts w:cs="Arial"/>
                <w:sz w:val="18"/>
                <w:szCs w:val="18"/>
                <w:lang w:eastAsia="en-US"/>
              </w:rPr>
            </w:pPr>
          </w:p>
          <w:p w14:paraId="478DFE72" w14:textId="77777777" w:rsidR="0073589B" w:rsidRDefault="0073589B" w:rsidP="0073589B">
            <w:pPr>
              <w:rPr>
                <w:rFonts w:cs="Arial"/>
                <w:sz w:val="18"/>
                <w:szCs w:val="18"/>
                <w:lang w:eastAsia="en-US"/>
              </w:rPr>
            </w:pPr>
            <w:r>
              <w:rPr>
                <w:rFonts w:cs="Arial"/>
                <w:sz w:val="18"/>
                <w:szCs w:val="18"/>
                <w:lang w:eastAsia="en-US"/>
              </w:rPr>
              <w:t>First aid kits are suitably located around school, kept fully stocked and a checked regularly by a responsible person.</w:t>
            </w:r>
          </w:p>
          <w:p w14:paraId="2D67248C" w14:textId="77777777" w:rsidR="0073589B" w:rsidRDefault="0073589B" w:rsidP="0073589B">
            <w:pPr>
              <w:rPr>
                <w:rFonts w:cs="Arial"/>
                <w:sz w:val="18"/>
                <w:szCs w:val="18"/>
                <w:lang w:eastAsia="en-US"/>
              </w:rPr>
            </w:pPr>
          </w:p>
          <w:p w14:paraId="68F1CD1F" w14:textId="77777777" w:rsidR="0073589B" w:rsidRDefault="0073589B" w:rsidP="0073589B">
            <w:pPr>
              <w:rPr>
                <w:rFonts w:cs="Arial"/>
                <w:sz w:val="18"/>
                <w:szCs w:val="18"/>
                <w:lang w:eastAsia="en-US"/>
              </w:rPr>
            </w:pPr>
            <w:r>
              <w:rPr>
                <w:rFonts w:cs="Arial"/>
                <w:sz w:val="18"/>
                <w:szCs w:val="18"/>
                <w:lang w:eastAsia="en-US"/>
              </w:rPr>
              <w:lastRenderedPageBreak/>
              <w:t>Where need is identified within the risk assessment eye wash facilities are available, and employees have been trained to use them.</w:t>
            </w:r>
          </w:p>
          <w:p w14:paraId="1F571C4B" w14:textId="77777777" w:rsidR="0073589B" w:rsidRDefault="0073589B" w:rsidP="0073589B">
            <w:pPr>
              <w:rPr>
                <w:rFonts w:cs="Arial"/>
                <w:sz w:val="18"/>
                <w:szCs w:val="18"/>
                <w:lang w:eastAsia="en-US"/>
              </w:rPr>
            </w:pPr>
          </w:p>
          <w:p w14:paraId="6BE530A7" w14:textId="77777777" w:rsidR="0073589B" w:rsidRDefault="0073589B" w:rsidP="0073589B">
            <w:pPr>
              <w:rPr>
                <w:rFonts w:cs="Arial"/>
                <w:sz w:val="18"/>
                <w:szCs w:val="18"/>
                <w:lang w:eastAsia="en-US"/>
              </w:rPr>
            </w:pPr>
            <w:r>
              <w:rPr>
                <w:rFonts w:cs="Arial"/>
                <w:sz w:val="18"/>
                <w:szCs w:val="18"/>
                <w:lang w:eastAsia="en-US"/>
              </w:rPr>
              <w:t>Procedures are in place to report first aid treatment, accidents, incidents and near misses.</w:t>
            </w:r>
          </w:p>
          <w:p w14:paraId="5288547A" w14:textId="77777777" w:rsidR="0073589B" w:rsidRDefault="0073589B" w:rsidP="0073589B">
            <w:pPr>
              <w:rPr>
                <w:rFonts w:cs="Arial"/>
                <w:sz w:val="18"/>
                <w:szCs w:val="18"/>
                <w:lang w:eastAsia="en-US"/>
              </w:rPr>
            </w:pPr>
          </w:p>
          <w:p w14:paraId="531DB60B" w14:textId="77777777" w:rsidR="0073589B" w:rsidRDefault="0073589B" w:rsidP="0073589B">
            <w:pPr>
              <w:rPr>
                <w:rFonts w:cs="Arial"/>
                <w:sz w:val="18"/>
                <w:szCs w:val="18"/>
                <w:lang w:eastAsia="en-US"/>
              </w:rPr>
            </w:pPr>
            <w:r>
              <w:rPr>
                <w:rFonts w:cs="Arial"/>
                <w:sz w:val="18"/>
                <w:szCs w:val="18"/>
                <w:lang w:eastAsia="en-US"/>
              </w:rPr>
              <w:t>DfE Guidance for first aid in scho</w:t>
            </w:r>
            <w:r w:rsidRPr="00666CC8">
              <w:rPr>
                <w:rFonts w:cs="Arial"/>
                <w:sz w:val="18"/>
                <w:szCs w:val="18"/>
                <w:lang w:eastAsia="en-US"/>
              </w:rPr>
              <w:t xml:space="preserve">ols is available at: </w:t>
            </w:r>
            <w:hyperlink r:id="rId15" w:history="1">
              <w:r w:rsidRPr="00666CC8">
                <w:rPr>
                  <w:rStyle w:val="Hyperlink"/>
                  <w:sz w:val="18"/>
                  <w:szCs w:val="18"/>
                </w:rPr>
                <w:t>First aid in schools - GOV.UK (www.gov.uk)</w:t>
              </w:r>
            </w:hyperlink>
          </w:p>
          <w:p w14:paraId="35DDA926" w14:textId="77777777" w:rsidR="0073589B" w:rsidRDefault="0073589B" w:rsidP="0073589B">
            <w:pPr>
              <w:rPr>
                <w:rFonts w:cs="Arial"/>
                <w:sz w:val="18"/>
                <w:szCs w:val="18"/>
                <w:lang w:eastAsia="en-US"/>
              </w:rPr>
            </w:pPr>
          </w:p>
          <w:p w14:paraId="13AEF8E4" w14:textId="77777777" w:rsidR="0073589B" w:rsidRDefault="0073589B" w:rsidP="0073589B">
            <w:pPr>
              <w:rPr>
                <w:sz w:val="18"/>
                <w:szCs w:val="18"/>
              </w:rPr>
            </w:pPr>
            <w:r>
              <w:rPr>
                <w:rFonts w:cs="Arial"/>
                <w:sz w:val="18"/>
                <w:szCs w:val="18"/>
                <w:lang w:eastAsia="en-US"/>
              </w:rPr>
              <w:t xml:space="preserve">DFE Guidance for paediatric first aid requirements available within the Early Years </w:t>
            </w:r>
            <w:r w:rsidRPr="00572DBE">
              <w:rPr>
                <w:rFonts w:cs="Arial"/>
                <w:sz w:val="18"/>
                <w:szCs w:val="18"/>
                <w:lang w:eastAsia="en-US"/>
              </w:rPr>
              <w:t xml:space="preserve">Foundation Safety (EYFS) Statutory Framework: </w:t>
            </w:r>
            <w:hyperlink w:history="1">
              <w:r w:rsidRPr="00572DBE">
                <w:rPr>
                  <w:rStyle w:val="Hyperlink"/>
                  <w:sz w:val="18"/>
                  <w:szCs w:val="18"/>
                </w:rPr>
                <w:t>Early years foundation stage (EYFS) statutory framework - GOV.UK (www.gov.uk)</w:t>
              </w:r>
            </w:hyperlink>
          </w:p>
          <w:p w14:paraId="3A8EED63" w14:textId="77777777" w:rsidR="0073589B" w:rsidRDefault="0073589B" w:rsidP="0073589B">
            <w:pPr>
              <w:rPr>
                <w:sz w:val="18"/>
                <w:szCs w:val="18"/>
              </w:rPr>
            </w:pPr>
          </w:p>
          <w:p w14:paraId="1835CF66" w14:textId="77777777" w:rsidR="0073589B" w:rsidRDefault="0073589B" w:rsidP="0073589B">
            <w:pPr>
              <w:rPr>
                <w:sz w:val="18"/>
                <w:szCs w:val="18"/>
              </w:rPr>
            </w:pPr>
            <w:r>
              <w:rPr>
                <w:sz w:val="18"/>
                <w:szCs w:val="18"/>
              </w:rPr>
              <w:t>DF</w:t>
            </w:r>
            <w:r w:rsidRPr="00E649D7">
              <w:rPr>
                <w:sz w:val="18"/>
                <w:szCs w:val="18"/>
              </w:rPr>
              <w:t xml:space="preserve">E Guidance for Automated External Defibrillators (AEDs) in Schools is available at: </w:t>
            </w:r>
            <w:hyperlink r:id="rId16" w:history="1">
              <w:r w:rsidRPr="00E649D7">
                <w:rPr>
                  <w:rStyle w:val="Hyperlink"/>
                  <w:sz w:val="18"/>
                  <w:szCs w:val="18"/>
                </w:rPr>
                <w:t>Automated external defibrillators (AEDs) in schools - GOV.UK (www.gov.uk)</w:t>
              </w:r>
            </w:hyperlink>
          </w:p>
          <w:p w14:paraId="3634A662" w14:textId="77777777" w:rsidR="0073589B" w:rsidRPr="00DA34B1" w:rsidRDefault="0073589B" w:rsidP="0073589B">
            <w:pPr>
              <w:rPr>
                <w:rFonts w:cs="Arial"/>
                <w:sz w:val="18"/>
                <w:szCs w:val="18"/>
                <w:lang w:eastAsia="en-US"/>
              </w:rPr>
            </w:pPr>
          </w:p>
        </w:tc>
        <w:tc>
          <w:tcPr>
            <w:tcW w:w="331" w:type="dxa"/>
          </w:tcPr>
          <w:p w14:paraId="1CDFC84F" w14:textId="77777777" w:rsidR="0073589B" w:rsidRPr="00DA34B1" w:rsidRDefault="0073589B" w:rsidP="0073589B">
            <w:pPr>
              <w:ind w:left="12"/>
              <w:jc w:val="center"/>
              <w:rPr>
                <w:rFonts w:cs="Arial"/>
                <w:sz w:val="18"/>
                <w:szCs w:val="18"/>
                <w:lang w:eastAsia="en-US"/>
              </w:rPr>
            </w:pPr>
          </w:p>
        </w:tc>
        <w:tc>
          <w:tcPr>
            <w:tcW w:w="472" w:type="dxa"/>
          </w:tcPr>
          <w:p w14:paraId="501435D9" w14:textId="77777777" w:rsidR="0073589B" w:rsidRPr="00DA34B1" w:rsidRDefault="0073589B" w:rsidP="0073589B">
            <w:pPr>
              <w:ind w:left="12"/>
              <w:jc w:val="center"/>
              <w:rPr>
                <w:rFonts w:cs="Arial"/>
                <w:sz w:val="18"/>
                <w:szCs w:val="18"/>
                <w:lang w:eastAsia="en-US"/>
              </w:rPr>
            </w:pPr>
          </w:p>
        </w:tc>
        <w:tc>
          <w:tcPr>
            <w:tcW w:w="473" w:type="dxa"/>
          </w:tcPr>
          <w:p w14:paraId="326293AF" w14:textId="77777777" w:rsidR="0073589B" w:rsidRPr="00DA34B1" w:rsidRDefault="0073589B" w:rsidP="0073589B">
            <w:pPr>
              <w:ind w:left="12"/>
              <w:jc w:val="center"/>
              <w:rPr>
                <w:rFonts w:cs="Arial"/>
                <w:sz w:val="18"/>
                <w:szCs w:val="18"/>
                <w:lang w:eastAsia="en-US"/>
              </w:rPr>
            </w:pPr>
          </w:p>
        </w:tc>
        <w:tc>
          <w:tcPr>
            <w:tcW w:w="851" w:type="dxa"/>
          </w:tcPr>
          <w:p w14:paraId="0AC86FDA" w14:textId="77777777" w:rsidR="0073589B" w:rsidRPr="00DA34B1" w:rsidRDefault="0073589B" w:rsidP="0073589B">
            <w:pPr>
              <w:ind w:left="12"/>
              <w:jc w:val="center"/>
              <w:rPr>
                <w:rFonts w:cs="Arial"/>
                <w:sz w:val="18"/>
                <w:szCs w:val="18"/>
                <w:lang w:eastAsia="en-US"/>
              </w:rPr>
            </w:pPr>
          </w:p>
        </w:tc>
      </w:tr>
      <w:tr w:rsidR="0073589B" w:rsidRPr="00BC67F5" w14:paraId="2C27EB0C" w14:textId="77777777" w:rsidTr="32919617">
        <w:trPr>
          <w:trHeight w:val="889"/>
        </w:trPr>
        <w:tc>
          <w:tcPr>
            <w:tcW w:w="3835" w:type="dxa"/>
          </w:tcPr>
          <w:p w14:paraId="785FFB3F" w14:textId="1C2B4CC4"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Issue of incorrect medication and emergency procedures.</w:t>
            </w:r>
          </w:p>
        </w:tc>
        <w:tc>
          <w:tcPr>
            <w:tcW w:w="2912" w:type="dxa"/>
          </w:tcPr>
          <w:p w14:paraId="153687AA" w14:textId="442CBD24" w:rsidR="0073589B" w:rsidRPr="00DA34B1" w:rsidRDefault="0073589B" w:rsidP="0073589B">
            <w:pPr>
              <w:jc w:val="both"/>
              <w:rPr>
                <w:rFonts w:cs="Arial"/>
                <w:sz w:val="18"/>
                <w:szCs w:val="18"/>
                <w:lang w:eastAsia="en-US"/>
              </w:rPr>
            </w:pPr>
            <w:r>
              <w:rPr>
                <w:rFonts w:cs="Arial"/>
                <w:sz w:val="18"/>
                <w:szCs w:val="18"/>
                <w:lang w:eastAsia="en-US"/>
              </w:rPr>
              <w:t>Individuals may experience ill-health from ingesting incorrect medication, incorrect dosage or if emergency medication is unavailable.</w:t>
            </w:r>
          </w:p>
        </w:tc>
        <w:tc>
          <w:tcPr>
            <w:tcW w:w="6856" w:type="dxa"/>
          </w:tcPr>
          <w:p w14:paraId="0360E1ED" w14:textId="77777777" w:rsidR="0073589B" w:rsidRDefault="0073589B" w:rsidP="0073589B">
            <w:pPr>
              <w:rPr>
                <w:rFonts w:cs="Arial"/>
                <w:sz w:val="18"/>
                <w:szCs w:val="18"/>
                <w:lang w:eastAsia="en-US"/>
              </w:rPr>
            </w:pPr>
            <w:r>
              <w:rPr>
                <w:rFonts w:cs="Arial"/>
                <w:sz w:val="18"/>
                <w:szCs w:val="18"/>
                <w:lang w:eastAsia="en-US"/>
              </w:rPr>
              <w:t>Administration of medicines risk assessment is completed, and suitable risk controls implemented.</w:t>
            </w:r>
          </w:p>
          <w:p w14:paraId="36C7FE64" w14:textId="77777777" w:rsidR="0073589B" w:rsidRDefault="0073589B" w:rsidP="0073589B">
            <w:pPr>
              <w:rPr>
                <w:rFonts w:cs="Arial"/>
                <w:sz w:val="18"/>
                <w:szCs w:val="18"/>
                <w:lang w:eastAsia="en-US"/>
              </w:rPr>
            </w:pPr>
          </w:p>
          <w:p w14:paraId="31770C22" w14:textId="77777777" w:rsidR="0073589B" w:rsidRDefault="0073589B" w:rsidP="0073589B">
            <w:pPr>
              <w:rPr>
                <w:rFonts w:cs="Arial"/>
                <w:sz w:val="18"/>
                <w:szCs w:val="18"/>
                <w:lang w:eastAsia="en-US"/>
              </w:rPr>
            </w:pPr>
            <w:r>
              <w:rPr>
                <w:rFonts w:cs="Arial"/>
                <w:sz w:val="18"/>
                <w:szCs w:val="18"/>
                <w:lang w:eastAsia="en-US"/>
              </w:rPr>
              <w:t>The school medicines policy outlines the arrangements for managing medication in school and the expectations for parents / carers.</w:t>
            </w:r>
          </w:p>
          <w:p w14:paraId="3F194AF8" w14:textId="77777777" w:rsidR="0073589B" w:rsidRDefault="0073589B" w:rsidP="0073589B">
            <w:pPr>
              <w:rPr>
                <w:rFonts w:cs="Arial"/>
                <w:sz w:val="18"/>
                <w:szCs w:val="18"/>
                <w:lang w:eastAsia="en-US"/>
              </w:rPr>
            </w:pPr>
          </w:p>
          <w:p w14:paraId="485DE509" w14:textId="77777777" w:rsidR="0073589B" w:rsidRDefault="0073589B" w:rsidP="0073589B">
            <w:pPr>
              <w:rPr>
                <w:rFonts w:cs="Arial"/>
                <w:sz w:val="18"/>
                <w:szCs w:val="18"/>
                <w:lang w:eastAsia="en-US"/>
              </w:rPr>
            </w:pPr>
            <w:r>
              <w:rPr>
                <w:rFonts w:cs="Arial"/>
                <w:sz w:val="18"/>
                <w:szCs w:val="18"/>
                <w:lang w:eastAsia="en-US"/>
              </w:rPr>
              <w:t>Employees with a responsibility for administering medication have received suitable and sufficient information, instruction, and training.</w:t>
            </w:r>
          </w:p>
          <w:p w14:paraId="5528550C" w14:textId="77777777" w:rsidR="0073589B" w:rsidRDefault="0073589B" w:rsidP="0073589B">
            <w:pPr>
              <w:rPr>
                <w:rFonts w:cs="Arial"/>
                <w:sz w:val="18"/>
                <w:szCs w:val="18"/>
                <w:lang w:eastAsia="en-US"/>
              </w:rPr>
            </w:pPr>
          </w:p>
          <w:p w14:paraId="075391D8" w14:textId="77777777" w:rsidR="0073589B" w:rsidRDefault="0073589B" w:rsidP="0073589B">
            <w:pPr>
              <w:rPr>
                <w:rFonts w:cs="Arial"/>
                <w:sz w:val="18"/>
                <w:szCs w:val="18"/>
                <w:lang w:eastAsia="en-US"/>
              </w:rPr>
            </w:pPr>
            <w:r>
              <w:rPr>
                <w:rFonts w:cs="Arial"/>
                <w:sz w:val="18"/>
                <w:szCs w:val="18"/>
                <w:lang w:eastAsia="en-US"/>
              </w:rPr>
              <w:t xml:space="preserve">Qualified medical advice is available, and employees know how to access it. </w:t>
            </w:r>
          </w:p>
          <w:p w14:paraId="2C0EAED6" w14:textId="77777777" w:rsidR="0073589B" w:rsidRDefault="0073589B" w:rsidP="0073589B">
            <w:pPr>
              <w:rPr>
                <w:rFonts w:cs="Arial"/>
                <w:sz w:val="18"/>
                <w:szCs w:val="18"/>
                <w:lang w:eastAsia="en-US"/>
              </w:rPr>
            </w:pPr>
          </w:p>
          <w:p w14:paraId="4A561764" w14:textId="77777777" w:rsidR="0073589B" w:rsidRDefault="0073589B" w:rsidP="0073589B">
            <w:pPr>
              <w:rPr>
                <w:rFonts w:cs="Arial"/>
                <w:sz w:val="18"/>
                <w:szCs w:val="18"/>
                <w:lang w:eastAsia="en-US"/>
              </w:rPr>
            </w:pPr>
            <w:r>
              <w:rPr>
                <w:rFonts w:cs="Arial"/>
                <w:sz w:val="18"/>
                <w:szCs w:val="18"/>
                <w:lang w:eastAsia="en-US"/>
              </w:rPr>
              <w:t>Where a child has an individual health care plan, this should clearly define what constitutes an emergency and explain what to do, including ensuring that all relevant employees are aware of emergency symptoms and procedures.</w:t>
            </w:r>
          </w:p>
          <w:p w14:paraId="67FF4E43" w14:textId="77777777" w:rsidR="0073589B" w:rsidRPr="00DA34B1" w:rsidRDefault="0073589B" w:rsidP="0073589B">
            <w:pPr>
              <w:rPr>
                <w:rFonts w:cs="Arial"/>
                <w:sz w:val="18"/>
                <w:szCs w:val="18"/>
                <w:lang w:eastAsia="en-US"/>
              </w:rPr>
            </w:pPr>
          </w:p>
        </w:tc>
        <w:tc>
          <w:tcPr>
            <w:tcW w:w="331" w:type="dxa"/>
          </w:tcPr>
          <w:p w14:paraId="486A4172" w14:textId="77777777" w:rsidR="0073589B" w:rsidRPr="00DA34B1" w:rsidRDefault="0073589B" w:rsidP="0073589B">
            <w:pPr>
              <w:ind w:left="12"/>
              <w:jc w:val="center"/>
              <w:rPr>
                <w:rFonts w:cs="Arial"/>
                <w:sz w:val="18"/>
                <w:szCs w:val="18"/>
                <w:lang w:eastAsia="en-US"/>
              </w:rPr>
            </w:pPr>
          </w:p>
        </w:tc>
        <w:tc>
          <w:tcPr>
            <w:tcW w:w="472" w:type="dxa"/>
          </w:tcPr>
          <w:p w14:paraId="2F5D9BD7" w14:textId="77777777" w:rsidR="0073589B" w:rsidRPr="00DA34B1" w:rsidRDefault="0073589B" w:rsidP="0073589B">
            <w:pPr>
              <w:ind w:left="12"/>
              <w:jc w:val="center"/>
              <w:rPr>
                <w:rFonts w:cs="Arial"/>
                <w:sz w:val="18"/>
                <w:szCs w:val="18"/>
                <w:lang w:eastAsia="en-US"/>
              </w:rPr>
            </w:pPr>
          </w:p>
        </w:tc>
        <w:tc>
          <w:tcPr>
            <w:tcW w:w="473" w:type="dxa"/>
          </w:tcPr>
          <w:p w14:paraId="35305063" w14:textId="77777777" w:rsidR="0073589B" w:rsidRPr="00DA34B1" w:rsidRDefault="0073589B" w:rsidP="0073589B">
            <w:pPr>
              <w:ind w:left="12"/>
              <w:jc w:val="center"/>
              <w:rPr>
                <w:rFonts w:cs="Arial"/>
                <w:sz w:val="18"/>
                <w:szCs w:val="18"/>
                <w:lang w:eastAsia="en-US"/>
              </w:rPr>
            </w:pPr>
          </w:p>
        </w:tc>
        <w:tc>
          <w:tcPr>
            <w:tcW w:w="851" w:type="dxa"/>
          </w:tcPr>
          <w:p w14:paraId="1988B22B" w14:textId="77777777" w:rsidR="0073589B" w:rsidRPr="00DA34B1" w:rsidRDefault="0073589B" w:rsidP="0073589B">
            <w:pPr>
              <w:ind w:left="12"/>
              <w:jc w:val="center"/>
              <w:rPr>
                <w:rFonts w:cs="Arial"/>
                <w:sz w:val="18"/>
                <w:szCs w:val="18"/>
                <w:lang w:eastAsia="en-US"/>
              </w:rPr>
            </w:pPr>
          </w:p>
        </w:tc>
      </w:tr>
      <w:tr w:rsidR="0073589B" w:rsidRPr="00BC67F5" w14:paraId="3204C629" w14:textId="77777777" w:rsidTr="32919617">
        <w:trPr>
          <w:trHeight w:val="889"/>
        </w:trPr>
        <w:tc>
          <w:tcPr>
            <w:tcW w:w="3835" w:type="dxa"/>
          </w:tcPr>
          <w:p w14:paraId="5DA56228" w14:textId="7819ED01"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from contact with infectious diseases and allergens. </w:t>
            </w:r>
          </w:p>
        </w:tc>
        <w:tc>
          <w:tcPr>
            <w:tcW w:w="2912" w:type="dxa"/>
          </w:tcPr>
          <w:p w14:paraId="2CB36EDA" w14:textId="15A6450A" w:rsidR="0073589B" w:rsidRPr="00DA34B1" w:rsidRDefault="0073589B" w:rsidP="0073589B">
            <w:pPr>
              <w:jc w:val="both"/>
              <w:rPr>
                <w:rFonts w:cs="Arial"/>
                <w:sz w:val="18"/>
                <w:szCs w:val="18"/>
                <w:lang w:eastAsia="en-US"/>
              </w:rPr>
            </w:pPr>
            <w:r>
              <w:rPr>
                <w:rFonts w:cs="Arial"/>
                <w:sz w:val="18"/>
                <w:szCs w:val="18"/>
                <w:lang w:eastAsia="en-US"/>
              </w:rPr>
              <w:t xml:space="preserve">Risk of ill-health from exposure to infectious diseases and allergens. Ill-health effects may include anaphylaxis, sickness / diarrhoea, skin reactions etc.  </w:t>
            </w:r>
          </w:p>
        </w:tc>
        <w:tc>
          <w:tcPr>
            <w:tcW w:w="6856" w:type="dxa"/>
          </w:tcPr>
          <w:p w14:paraId="26B345E9" w14:textId="77777777" w:rsidR="0073589B" w:rsidRDefault="0073589B" w:rsidP="0073589B">
            <w:pPr>
              <w:rPr>
                <w:rFonts w:cs="Arial"/>
                <w:sz w:val="18"/>
                <w:szCs w:val="18"/>
                <w:lang w:eastAsia="en-US"/>
              </w:rPr>
            </w:pPr>
            <w:r>
              <w:rPr>
                <w:rFonts w:cs="Arial"/>
                <w:sz w:val="18"/>
                <w:szCs w:val="18"/>
                <w:lang w:eastAsia="en-US"/>
              </w:rPr>
              <w:t>Pupils have individual health care plans which outline support and procedures for managing care and avoiding exposure to allergens.</w:t>
            </w:r>
          </w:p>
          <w:p w14:paraId="468DB4BD" w14:textId="77777777" w:rsidR="0073589B" w:rsidRDefault="0073589B" w:rsidP="0073589B">
            <w:pPr>
              <w:rPr>
                <w:rFonts w:cs="Arial"/>
                <w:sz w:val="18"/>
                <w:szCs w:val="18"/>
                <w:lang w:eastAsia="en-US"/>
              </w:rPr>
            </w:pPr>
          </w:p>
          <w:p w14:paraId="455BA03C" w14:textId="77777777" w:rsidR="0073589B" w:rsidRDefault="0073589B" w:rsidP="0073589B">
            <w:pPr>
              <w:rPr>
                <w:rFonts w:cs="Arial"/>
                <w:sz w:val="18"/>
                <w:szCs w:val="18"/>
                <w:lang w:eastAsia="en-US"/>
              </w:rPr>
            </w:pPr>
            <w:r>
              <w:rPr>
                <w:rFonts w:cs="Arial"/>
                <w:sz w:val="18"/>
                <w:szCs w:val="18"/>
                <w:lang w:eastAsia="en-US"/>
              </w:rPr>
              <w:t>Employees with specific health conditions / allergies have an individual risk assessment in place which outlines specific control measures to minimise risk.</w:t>
            </w:r>
          </w:p>
          <w:p w14:paraId="671EF503" w14:textId="77777777" w:rsidR="0073589B" w:rsidRDefault="0073589B" w:rsidP="0073589B">
            <w:pPr>
              <w:rPr>
                <w:rFonts w:cs="Arial"/>
                <w:sz w:val="18"/>
                <w:szCs w:val="18"/>
                <w:lang w:eastAsia="en-US"/>
              </w:rPr>
            </w:pPr>
          </w:p>
          <w:p w14:paraId="29AA5E6A" w14:textId="77777777" w:rsidR="0073589B" w:rsidRDefault="0073589B" w:rsidP="0073589B">
            <w:pPr>
              <w:rPr>
                <w:rFonts w:cs="Arial"/>
                <w:sz w:val="18"/>
                <w:szCs w:val="18"/>
                <w:lang w:eastAsia="en-US"/>
              </w:rPr>
            </w:pPr>
            <w:r>
              <w:rPr>
                <w:rFonts w:cs="Arial"/>
                <w:sz w:val="18"/>
                <w:szCs w:val="18"/>
                <w:lang w:eastAsia="en-US"/>
              </w:rPr>
              <w:t>Suitable hand washing facilities available. Facilities to include hot and cold or warm water, soap and means of drying e.g. paper towels or hand dryers. Employees and pupils required to maintain good hand hygiene.</w:t>
            </w:r>
          </w:p>
          <w:p w14:paraId="07F4D8AF" w14:textId="77777777" w:rsidR="0073589B" w:rsidRDefault="0073589B" w:rsidP="0073589B">
            <w:pPr>
              <w:rPr>
                <w:rFonts w:cs="Arial"/>
                <w:sz w:val="18"/>
                <w:szCs w:val="18"/>
                <w:lang w:eastAsia="en-US"/>
              </w:rPr>
            </w:pPr>
          </w:p>
          <w:p w14:paraId="572972B0" w14:textId="77777777" w:rsidR="0073589B" w:rsidRDefault="0073589B" w:rsidP="0073589B">
            <w:pPr>
              <w:rPr>
                <w:rFonts w:cs="Arial"/>
                <w:sz w:val="18"/>
                <w:szCs w:val="18"/>
                <w:lang w:eastAsia="en-US"/>
              </w:rPr>
            </w:pPr>
            <w:r>
              <w:rPr>
                <w:rFonts w:cs="Arial"/>
                <w:sz w:val="18"/>
                <w:szCs w:val="18"/>
                <w:lang w:eastAsia="en-US"/>
              </w:rPr>
              <w:t>Consider additional risks from off-site visits, external visitors, and non-routine activities e.g. food technology / food preparation.</w:t>
            </w:r>
          </w:p>
          <w:p w14:paraId="6C219DDB" w14:textId="77777777" w:rsidR="0073589B" w:rsidRDefault="0073589B" w:rsidP="0073589B">
            <w:pPr>
              <w:rPr>
                <w:rFonts w:cs="Arial"/>
                <w:sz w:val="18"/>
                <w:szCs w:val="18"/>
                <w:lang w:eastAsia="en-US"/>
              </w:rPr>
            </w:pPr>
          </w:p>
          <w:p w14:paraId="60B1C52E" w14:textId="77777777" w:rsidR="0073589B" w:rsidRDefault="0073589B" w:rsidP="0073589B">
            <w:pPr>
              <w:rPr>
                <w:sz w:val="18"/>
                <w:szCs w:val="18"/>
              </w:rPr>
            </w:pPr>
            <w:r>
              <w:rPr>
                <w:sz w:val="18"/>
                <w:szCs w:val="18"/>
              </w:rPr>
              <w:t xml:space="preserve">Consideration of outbreak of infectious disease in school within the emergency plan. </w:t>
            </w:r>
          </w:p>
          <w:p w14:paraId="1EE661D6" w14:textId="77777777" w:rsidR="0073589B" w:rsidRDefault="0073589B" w:rsidP="0073589B">
            <w:pPr>
              <w:rPr>
                <w:rFonts w:cs="Arial"/>
                <w:sz w:val="18"/>
                <w:szCs w:val="18"/>
                <w:lang w:eastAsia="en-US"/>
              </w:rPr>
            </w:pPr>
          </w:p>
          <w:p w14:paraId="07440658" w14:textId="77777777" w:rsidR="0073589B" w:rsidRDefault="0073589B" w:rsidP="0073589B">
            <w:pPr>
              <w:rPr>
                <w:rFonts w:cs="Arial"/>
                <w:sz w:val="18"/>
                <w:szCs w:val="18"/>
                <w:lang w:eastAsia="en-US"/>
              </w:rPr>
            </w:pPr>
            <w:r>
              <w:rPr>
                <w:rFonts w:cs="Arial"/>
                <w:sz w:val="18"/>
                <w:szCs w:val="18"/>
                <w:lang w:eastAsia="en-US"/>
              </w:rPr>
              <w:t xml:space="preserve">Public health guidance is </w:t>
            </w:r>
            <w:r w:rsidRPr="00734C6B">
              <w:rPr>
                <w:rFonts w:cs="Arial"/>
                <w:sz w:val="18"/>
                <w:szCs w:val="18"/>
                <w:lang w:eastAsia="en-US"/>
              </w:rPr>
              <w:t>observed regarding infection control</w:t>
            </w:r>
            <w:r>
              <w:rPr>
                <w:rFonts w:cs="Arial"/>
                <w:sz w:val="18"/>
                <w:szCs w:val="18"/>
                <w:lang w:eastAsia="en-US"/>
              </w:rPr>
              <w:t xml:space="preserve"> including exclusion table</w:t>
            </w:r>
            <w:r w:rsidRPr="00734C6B">
              <w:rPr>
                <w:rFonts w:cs="Arial"/>
                <w:sz w:val="18"/>
                <w:szCs w:val="18"/>
                <w:lang w:eastAsia="en-US"/>
              </w:rPr>
              <w:t>:</w:t>
            </w:r>
            <w:r w:rsidRPr="00734C6B">
              <w:rPr>
                <w:sz w:val="18"/>
                <w:szCs w:val="18"/>
              </w:rPr>
              <w:t xml:space="preserve"> </w:t>
            </w:r>
            <w:hyperlink r:id="rId17" w:history="1">
              <w:r w:rsidRPr="00734C6B">
                <w:rPr>
                  <w:rStyle w:val="Hyperlink"/>
                  <w:sz w:val="18"/>
                  <w:szCs w:val="18"/>
                </w:rPr>
                <w:t>Health protection in schools and other childcare facilities - GOV.UK (www.gov.uk)</w:t>
              </w:r>
            </w:hyperlink>
          </w:p>
          <w:p w14:paraId="57B408E7" w14:textId="77777777" w:rsidR="0073589B" w:rsidRDefault="0073589B" w:rsidP="0073589B">
            <w:pPr>
              <w:rPr>
                <w:rFonts w:cs="Arial"/>
                <w:sz w:val="18"/>
                <w:szCs w:val="18"/>
                <w:lang w:eastAsia="en-US"/>
              </w:rPr>
            </w:pPr>
          </w:p>
          <w:p w14:paraId="30C662D5" w14:textId="77777777" w:rsidR="0073589B" w:rsidRDefault="0073589B" w:rsidP="0073589B">
            <w:pPr>
              <w:rPr>
                <w:sz w:val="18"/>
                <w:szCs w:val="18"/>
              </w:rPr>
            </w:pPr>
            <w:r>
              <w:rPr>
                <w:rFonts w:cs="Arial"/>
                <w:sz w:val="18"/>
                <w:szCs w:val="18"/>
                <w:lang w:eastAsia="en-US"/>
              </w:rPr>
              <w:t>Further guidance relating to allergies is ava</w:t>
            </w:r>
            <w:r w:rsidRPr="00683B16">
              <w:rPr>
                <w:rFonts w:cs="Arial"/>
                <w:sz w:val="18"/>
                <w:szCs w:val="18"/>
                <w:lang w:eastAsia="en-US"/>
              </w:rPr>
              <w:t xml:space="preserve">ilable at: </w:t>
            </w:r>
            <w:hyperlink r:id="rId18" w:history="1">
              <w:r w:rsidRPr="00683B16">
                <w:rPr>
                  <w:rStyle w:val="Hyperlink"/>
                  <w:sz w:val="18"/>
                  <w:szCs w:val="18"/>
                </w:rPr>
                <w:t>Allergy guidance for schools - GOV.UK (www.gov.uk)</w:t>
              </w:r>
            </w:hyperlink>
          </w:p>
          <w:p w14:paraId="7AB06C1F" w14:textId="77777777" w:rsidR="0073589B" w:rsidRPr="00DA34B1" w:rsidRDefault="0073589B" w:rsidP="0073589B">
            <w:pPr>
              <w:rPr>
                <w:rFonts w:cs="Arial"/>
                <w:sz w:val="18"/>
                <w:szCs w:val="18"/>
                <w:lang w:eastAsia="en-US"/>
              </w:rPr>
            </w:pPr>
          </w:p>
        </w:tc>
        <w:tc>
          <w:tcPr>
            <w:tcW w:w="331" w:type="dxa"/>
          </w:tcPr>
          <w:p w14:paraId="5D30D3AD" w14:textId="77777777" w:rsidR="0073589B" w:rsidRPr="00DA34B1" w:rsidRDefault="0073589B" w:rsidP="0073589B">
            <w:pPr>
              <w:ind w:left="12"/>
              <w:jc w:val="center"/>
              <w:rPr>
                <w:rFonts w:cs="Arial"/>
                <w:sz w:val="18"/>
                <w:szCs w:val="18"/>
                <w:lang w:eastAsia="en-US"/>
              </w:rPr>
            </w:pPr>
          </w:p>
        </w:tc>
        <w:tc>
          <w:tcPr>
            <w:tcW w:w="472" w:type="dxa"/>
          </w:tcPr>
          <w:p w14:paraId="35357BC6" w14:textId="77777777" w:rsidR="0073589B" w:rsidRPr="00DA34B1" w:rsidRDefault="0073589B" w:rsidP="0073589B">
            <w:pPr>
              <w:ind w:left="12"/>
              <w:jc w:val="center"/>
              <w:rPr>
                <w:rFonts w:cs="Arial"/>
                <w:sz w:val="18"/>
                <w:szCs w:val="18"/>
                <w:lang w:eastAsia="en-US"/>
              </w:rPr>
            </w:pPr>
          </w:p>
        </w:tc>
        <w:tc>
          <w:tcPr>
            <w:tcW w:w="473" w:type="dxa"/>
          </w:tcPr>
          <w:p w14:paraId="5FDA324B" w14:textId="77777777" w:rsidR="0073589B" w:rsidRPr="00DA34B1" w:rsidRDefault="0073589B" w:rsidP="0073589B">
            <w:pPr>
              <w:ind w:left="12"/>
              <w:jc w:val="center"/>
              <w:rPr>
                <w:rFonts w:cs="Arial"/>
                <w:sz w:val="18"/>
                <w:szCs w:val="18"/>
                <w:lang w:eastAsia="en-US"/>
              </w:rPr>
            </w:pPr>
          </w:p>
        </w:tc>
        <w:tc>
          <w:tcPr>
            <w:tcW w:w="851" w:type="dxa"/>
          </w:tcPr>
          <w:p w14:paraId="50C85F81" w14:textId="77777777" w:rsidR="0073589B" w:rsidRPr="00DA34B1" w:rsidRDefault="0073589B" w:rsidP="0073589B">
            <w:pPr>
              <w:ind w:left="12"/>
              <w:jc w:val="center"/>
              <w:rPr>
                <w:rFonts w:cs="Arial"/>
                <w:sz w:val="18"/>
                <w:szCs w:val="18"/>
                <w:lang w:eastAsia="en-US"/>
              </w:rPr>
            </w:pPr>
          </w:p>
        </w:tc>
      </w:tr>
      <w:tr w:rsidR="0073589B" w:rsidRPr="00BC67F5" w14:paraId="454E0F43" w14:textId="77777777" w:rsidTr="0073589B">
        <w:trPr>
          <w:trHeight w:val="70"/>
        </w:trPr>
        <w:tc>
          <w:tcPr>
            <w:tcW w:w="3835" w:type="dxa"/>
          </w:tcPr>
          <w:p w14:paraId="43DD8DDF" w14:textId="53B38DC0"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harm from contact with bodily fluids.</w:t>
            </w:r>
          </w:p>
        </w:tc>
        <w:tc>
          <w:tcPr>
            <w:tcW w:w="2912" w:type="dxa"/>
          </w:tcPr>
          <w:p w14:paraId="25988BCA" w14:textId="2A51E016" w:rsidR="0073589B" w:rsidRPr="00DA34B1" w:rsidRDefault="0073589B" w:rsidP="0073589B">
            <w:pPr>
              <w:jc w:val="both"/>
              <w:rPr>
                <w:rFonts w:cs="Arial"/>
                <w:sz w:val="18"/>
                <w:szCs w:val="18"/>
                <w:lang w:eastAsia="en-US"/>
              </w:rPr>
            </w:pPr>
            <w:r>
              <w:rPr>
                <w:rFonts w:cs="Arial"/>
                <w:sz w:val="18"/>
                <w:szCs w:val="18"/>
                <w:lang w:eastAsia="en-US"/>
              </w:rPr>
              <w:t>Risk of ill-health from exposure to infection from blood borne viruses (BBV) and other bodily fluids. May cause ill-health e.g. sickness / diarrhoea.</w:t>
            </w:r>
          </w:p>
        </w:tc>
        <w:tc>
          <w:tcPr>
            <w:tcW w:w="6856" w:type="dxa"/>
          </w:tcPr>
          <w:p w14:paraId="220E6910" w14:textId="77777777" w:rsidR="0073589B" w:rsidRDefault="0073589B" w:rsidP="0073589B">
            <w:pPr>
              <w:rPr>
                <w:rFonts w:cs="Arial"/>
                <w:sz w:val="18"/>
                <w:szCs w:val="18"/>
                <w:lang w:eastAsia="en-US"/>
              </w:rPr>
            </w:pPr>
            <w:r>
              <w:rPr>
                <w:rFonts w:cs="Arial"/>
                <w:sz w:val="18"/>
                <w:szCs w:val="18"/>
                <w:lang w:eastAsia="en-US"/>
              </w:rPr>
              <w:t>Employees provided with information, instruction, and training about how to deal with and dispose of bodily fluids and limit the risks of exposure.</w:t>
            </w:r>
          </w:p>
          <w:p w14:paraId="1DE13FB7" w14:textId="77777777" w:rsidR="0073589B" w:rsidRDefault="0073589B" w:rsidP="0073589B">
            <w:pPr>
              <w:rPr>
                <w:rFonts w:cs="Arial"/>
                <w:sz w:val="18"/>
                <w:szCs w:val="18"/>
                <w:lang w:eastAsia="en-US"/>
              </w:rPr>
            </w:pPr>
          </w:p>
          <w:p w14:paraId="65560C18" w14:textId="77777777" w:rsidR="0073589B" w:rsidRDefault="0073589B" w:rsidP="0073589B">
            <w:pPr>
              <w:rPr>
                <w:rFonts w:cs="Arial"/>
                <w:sz w:val="18"/>
                <w:szCs w:val="18"/>
                <w:lang w:eastAsia="en-US"/>
              </w:rPr>
            </w:pPr>
            <w:r>
              <w:rPr>
                <w:rFonts w:cs="Arial"/>
                <w:sz w:val="18"/>
                <w:szCs w:val="18"/>
                <w:lang w:eastAsia="en-US"/>
              </w:rPr>
              <w:t>Employees instructed to cover existing cuts / grazes with waterproof plaster or gloves.</w:t>
            </w:r>
          </w:p>
          <w:p w14:paraId="311AF2E6" w14:textId="77777777" w:rsidR="0073589B" w:rsidRDefault="0073589B" w:rsidP="0073589B">
            <w:pPr>
              <w:rPr>
                <w:rFonts w:cs="Arial"/>
                <w:sz w:val="18"/>
                <w:szCs w:val="18"/>
                <w:lang w:eastAsia="en-US"/>
              </w:rPr>
            </w:pPr>
          </w:p>
          <w:p w14:paraId="71E536E5" w14:textId="77777777" w:rsidR="0073589B" w:rsidRDefault="0073589B" w:rsidP="0073589B">
            <w:pPr>
              <w:rPr>
                <w:rFonts w:cs="Arial"/>
                <w:sz w:val="18"/>
                <w:szCs w:val="18"/>
                <w:lang w:eastAsia="en-US"/>
              </w:rPr>
            </w:pPr>
            <w:r>
              <w:rPr>
                <w:rFonts w:cs="Arial"/>
                <w:sz w:val="18"/>
                <w:szCs w:val="18"/>
                <w:lang w:eastAsia="en-US"/>
              </w:rPr>
              <w:t>Employees required to maintain good hygiene including thoroughly washing and drying hands.</w:t>
            </w:r>
          </w:p>
          <w:p w14:paraId="0177EB21" w14:textId="77777777" w:rsidR="0073589B" w:rsidRDefault="0073589B" w:rsidP="0073589B">
            <w:pPr>
              <w:rPr>
                <w:rFonts w:cs="Arial"/>
                <w:sz w:val="18"/>
                <w:szCs w:val="18"/>
                <w:lang w:eastAsia="en-US"/>
              </w:rPr>
            </w:pPr>
          </w:p>
          <w:p w14:paraId="7083EEE2" w14:textId="77777777" w:rsidR="0073589B" w:rsidRDefault="0073589B" w:rsidP="0073589B">
            <w:pPr>
              <w:rPr>
                <w:rFonts w:cs="Arial"/>
                <w:sz w:val="18"/>
                <w:szCs w:val="18"/>
                <w:lang w:eastAsia="en-US"/>
              </w:rPr>
            </w:pPr>
            <w:r>
              <w:rPr>
                <w:rFonts w:cs="Arial"/>
                <w:sz w:val="18"/>
                <w:szCs w:val="18"/>
                <w:lang w:eastAsia="en-US"/>
              </w:rPr>
              <w:t>Suitable equipment is available including hot water, soap / detergent, absorbent material, sterilising liquid, bucket, waste bags etc.</w:t>
            </w:r>
          </w:p>
          <w:p w14:paraId="10704027" w14:textId="77777777" w:rsidR="0073589B" w:rsidRDefault="0073589B" w:rsidP="0073589B">
            <w:pPr>
              <w:rPr>
                <w:rFonts w:cs="Arial"/>
                <w:sz w:val="18"/>
                <w:szCs w:val="18"/>
                <w:lang w:eastAsia="en-US"/>
              </w:rPr>
            </w:pPr>
          </w:p>
          <w:p w14:paraId="3D59D456" w14:textId="77777777" w:rsidR="0073589B" w:rsidRDefault="0073589B" w:rsidP="0073589B">
            <w:pPr>
              <w:rPr>
                <w:rFonts w:cs="Arial"/>
                <w:sz w:val="18"/>
                <w:szCs w:val="18"/>
                <w:lang w:eastAsia="en-US"/>
              </w:rPr>
            </w:pPr>
            <w:r>
              <w:rPr>
                <w:rFonts w:cs="Arial"/>
                <w:sz w:val="18"/>
                <w:szCs w:val="18"/>
                <w:lang w:eastAsia="en-US"/>
              </w:rPr>
              <w:t>Suitable personal protective equipment (PPE) is provided and worn for example disposable gloves and apron.</w:t>
            </w:r>
          </w:p>
          <w:p w14:paraId="3A33BB9D" w14:textId="77777777" w:rsidR="0073589B" w:rsidRDefault="0073589B" w:rsidP="0073589B">
            <w:pPr>
              <w:rPr>
                <w:rFonts w:cs="Arial"/>
                <w:sz w:val="18"/>
                <w:szCs w:val="18"/>
                <w:lang w:eastAsia="en-US"/>
              </w:rPr>
            </w:pPr>
          </w:p>
          <w:p w14:paraId="6DB13DBD" w14:textId="77777777" w:rsidR="0073589B" w:rsidRDefault="0073589B" w:rsidP="0073589B">
            <w:pPr>
              <w:rPr>
                <w:rFonts w:cs="Arial"/>
                <w:sz w:val="18"/>
                <w:szCs w:val="18"/>
                <w:lang w:eastAsia="en-US"/>
              </w:rPr>
            </w:pPr>
            <w:r>
              <w:rPr>
                <w:rFonts w:cs="Arial"/>
                <w:sz w:val="18"/>
                <w:szCs w:val="18"/>
                <w:lang w:eastAsia="en-US"/>
              </w:rPr>
              <w:t>Pupils have individual health care plans which outline support and procedures for managing care e.g. changing.</w:t>
            </w:r>
          </w:p>
          <w:p w14:paraId="439A7558" w14:textId="77777777" w:rsidR="0073589B" w:rsidRDefault="0073589B" w:rsidP="0073589B">
            <w:pPr>
              <w:rPr>
                <w:rFonts w:cs="Arial"/>
                <w:sz w:val="18"/>
                <w:szCs w:val="18"/>
                <w:lang w:eastAsia="en-US"/>
              </w:rPr>
            </w:pPr>
          </w:p>
          <w:p w14:paraId="17948A36" w14:textId="77777777" w:rsidR="0073589B" w:rsidRDefault="0073589B" w:rsidP="0073589B">
            <w:pPr>
              <w:rPr>
                <w:rFonts w:cs="Arial"/>
                <w:sz w:val="18"/>
                <w:szCs w:val="18"/>
                <w:lang w:eastAsia="en-US"/>
              </w:rPr>
            </w:pPr>
            <w:r>
              <w:rPr>
                <w:rFonts w:cs="Arial"/>
                <w:sz w:val="18"/>
                <w:szCs w:val="18"/>
                <w:lang w:eastAsia="en-US"/>
              </w:rPr>
              <w:t xml:space="preserve">COSHH assessments are in place for any hazardous substances and control measures have been implemented. </w:t>
            </w:r>
          </w:p>
          <w:p w14:paraId="3886F9E8" w14:textId="77777777" w:rsidR="0073589B" w:rsidRDefault="0073589B" w:rsidP="0073589B">
            <w:pPr>
              <w:rPr>
                <w:rFonts w:cs="Arial"/>
                <w:sz w:val="18"/>
                <w:szCs w:val="18"/>
                <w:lang w:eastAsia="en-US"/>
              </w:rPr>
            </w:pPr>
          </w:p>
          <w:p w14:paraId="2D2E0D47" w14:textId="77777777" w:rsidR="0073589B" w:rsidRDefault="0073589B" w:rsidP="0073589B">
            <w:pPr>
              <w:rPr>
                <w:rFonts w:cs="Arial"/>
                <w:sz w:val="18"/>
                <w:szCs w:val="18"/>
                <w:lang w:eastAsia="en-US"/>
              </w:rPr>
            </w:pPr>
            <w:r>
              <w:rPr>
                <w:rFonts w:cs="Arial"/>
                <w:sz w:val="18"/>
                <w:szCs w:val="18"/>
                <w:lang w:eastAsia="en-US"/>
              </w:rPr>
              <w:t xml:space="preserve">Employees aware of action to take if contact with bodily fluids occurs e.g. wash area well with soap and water. </w:t>
            </w:r>
          </w:p>
          <w:p w14:paraId="5AC02805" w14:textId="77777777" w:rsidR="0073589B" w:rsidRDefault="0073589B" w:rsidP="0073589B">
            <w:pPr>
              <w:rPr>
                <w:rFonts w:cs="Arial"/>
                <w:sz w:val="18"/>
                <w:szCs w:val="18"/>
                <w:lang w:eastAsia="en-US"/>
              </w:rPr>
            </w:pPr>
          </w:p>
          <w:p w14:paraId="18CC2FBF" w14:textId="77777777" w:rsidR="0073589B" w:rsidRDefault="0073589B" w:rsidP="0073589B">
            <w:pPr>
              <w:rPr>
                <w:rFonts w:cs="Arial"/>
                <w:sz w:val="18"/>
                <w:szCs w:val="18"/>
                <w:lang w:eastAsia="en-US"/>
              </w:rPr>
            </w:pPr>
            <w:r>
              <w:rPr>
                <w:rFonts w:cs="Arial"/>
                <w:sz w:val="18"/>
                <w:szCs w:val="18"/>
                <w:lang w:eastAsia="en-US"/>
              </w:rPr>
              <w:t>A specific risk assessment is conducted for Hepatitis B where risk is deemed necessary.</w:t>
            </w:r>
          </w:p>
          <w:p w14:paraId="68378DCF" w14:textId="77777777" w:rsidR="0073589B" w:rsidRPr="00DA34B1" w:rsidRDefault="0073589B" w:rsidP="0073589B">
            <w:pPr>
              <w:rPr>
                <w:rFonts w:cs="Arial"/>
                <w:sz w:val="18"/>
                <w:szCs w:val="18"/>
                <w:lang w:eastAsia="en-US"/>
              </w:rPr>
            </w:pPr>
          </w:p>
        </w:tc>
        <w:tc>
          <w:tcPr>
            <w:tcW w:w="331" w:type="dxa"/>
          </w:tcPr>
          <w:p w14:paraId="36483EB4" w14:textId="77777777" w:rsidR="0073589B" w:rsidRPr="00DA34B1" w:rsidRDefault="0073589B" w:rsidP="0073589B">
            <w:pPr>
              <w:ind w:left="12"/>
              <w:jc w:val="center"/>
              <w:rPr>
                <w:rFonts w:cs="Arial"/>
                <w:sz w:val="18"/>
                <w:szCs w:val="18"/>
                <w:lang w:eastAsia="en-US"/>
              </w:rPr>
            </w:pPr>
          </w:p>
        </w:tc>
        <w:tc>
          <w:tcPr>
            <w:tcW w:w="472" w:type="dxa"/>
          </w:tcPr>
          <w:p w14:paraId="0C9A4693" w14:textId="77777777" w:rsidR="0073589B" w:rsidRPr="00DA34B1" w:rsidRDefault="0073589B" w:rsidP="0073589B">
            <w:pPr>
              <w:ind w:left="12"/>
              <w:jc w:val="center"/>
              <w:rPr>
                <w:rFonts w:cs="Arial"/>
                <w:sz w:val="18"/>
                <w:szCs w:val="18"/>
                <w:lang w:eastAsia="en-US"/>
              </w:rPr>
            </w:pPr>
          </w:p>
        </w:tc>
        <w:tc>
          <w:tcPr>
            <w:tcW w:w="473" w:type="dxa"/>
          </w:tcPr>
          <w:p w14:paraId="15923E4F" w14:textId="77777777" w:rsidR="0073589B" w:rsidRPr="00DA34B1" w:rsidRDefault="0073589B" w:rsidP="0073589B">
            <w:pPr>
              <w:ind w:left="12"/>
              <w:jc w:val="center"/>
              <w:rPr>
                <w:rFonts w:cs="Arial"/>
                <w:sz w:val="18"/>
                <w:szCs w:val="18"/>
                <w:lang w:eastAsia="en-US"/>
              </w:rPr>
            </w:pPr>
          </w:p>
        </w:tc>
        <w:tc>
          <w:tcPr>
            <w:tcW w:w="851" w:type="dxa"/>
          </w:tcPr>
          <w:p w14:paraId="266D2C6D" w14:textId="77777777" w:rsidR="0073589B" w:rsidRPr="00DA34B1" w:rsidRDefault="0073589B" w:rsidP="0073589B">
            <w:pPr>
              <w:ind w:left="12"/>
              <w:jc w:val="center"/>
              <w:rPr>
                <w:rFonts w:cs="Arial"/>
                <w:sz w:val="18"/>
                <w:szCs w:val="18"/>
                <w:lang w:eastAsia="en-US"/>
              </w:rPr>
            </w:pPr>
          </w:p>
        </w:tc>
      </w:tr>
      <w:tr w:rsidR="0073589B" w:rsidRPr="00BC67F5" w14:paraId="5E6D4FB4" w14:textId="77777777" w:rsidTr="32919617">
        <w:trPr>
          <w:trHeight w:val="889"/>
        </w:trPr>
        <w:tc>
          <w:tcPr>
            <w:tcW w:w="3835" w:type="dxa"/>
          </w:tcPr>
          <w:p w14:paraId="24856A26" w14:textId="77777777" w:rsidR="0073589B" w:rsidRDefault="0073589B" w:rsidP="0073589B">
            <w:pPr>
              <w:tabs>
                <w:tab w:val="center" w:pos="4153"/>
                <w:tab w:val="right" w:pos="8306"/>
              </w:tabs>
              <w:rPr>
                <w:rFonts w:cs="Arial"/>
                <w:color w:val="000000" w:themeColor="text1"/>
                <w:sz w:val="18"/>
                <w:szCs w:val="18"/>
                <w:lang w:eastAsia="en-US"/>
              </w:rPr>
            </w:pPr>
            <w:r>
              <w:rPr>
                <w:rFonts w:cs="Arial"/>
                <w:color w:val="000000" w:themeColor="text1"/>
                <w:sz w:val="18"/>
                <w:szCs w:val="18"/>
                <w:lang w:eastAsia="en-US"/>
              </w:rPr>
              <w:t>Risk of harm from contact with sharp objects including needles, syringes, broken glass, or litter.</w:t>
            </w:r>
          </w:p>
          <w:p w14:paraId="3A860DFE"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2D45FAB0" w14:textId="77777777" w:rsidR="0073589B" w:rsidRDefault="0073589B" w:rsidP="0073589B">
            <w:pPr>
              <w:jc w:val="both"/>
              <w:rPr>
                <w:rFonts w:cs="Arial"/>
                <w:sz w:val="18"/>
                <w:szCs w:val="18"/>
                <w:lang w:eastAsia="en-US"/>
              </w:rPr>
            </w:pPr>
            <w:r>
              <w:rPr>
                <w:rFonts w:cs="Arial"/>
                <w:sz w:val="18"/>
                <w:szCs w:val="18"/>
                <w:lang w:eastAsia="en-US"/>
              </w:rPr>
              <w:t>Physical injury from contact with sharp objects e.g. cuts and puncture wounds. Risk of ill-health from exposure to infection from blood borne viruses (BBV) e.g. Hepatitis B, Hepatitis C, HIV etc.</w:t>
            </w:r>
          </w:p>
          <w:p w14:paraId="70AF0554" w14:textId="77777777" w:rsidR="0073589B" w:rsidRDefault="0073589B" w:rsidP="0073589B">
            <w:pPr>
              <w:jc w:val="both"/>
              <w:rPr>
                <w:rFonts w:cs="Arial"/>
                <w:sz w:val="18"/>
                <w:szCs w:val="18"/>
                <w:lang w:eastAsia="en-US"/>
              </w:rPr>
            </w:pPr>
          </w:p>
          <w:p w14:paraId="43D39853" w14:textId="77777777" w:rsidR="0073589B" w:rsidRPr="00DA34B1" w:rsidRDefault="0073589B" w:rsidP="0073589B">
            <w:pPr>
              <w:jc w:val="both"/>
              <w:rPr>
                <w:rFonts w:cs="Arial"/>
                <w:sz w:val="18"/>
                <w:szCs w:val="18"/>
                <w:lang w:eastAsia="en-US"/>
              </w:rPr>
            </w:pPr>
          </w:p>
        </w:tc>
        <w:tc>
          <w:tcPr>
            <w:tcW w:w="6856" w:type="dxa"/>
          </w:tcPr>
          <w:p w14:paraId="056C6E17" w14:textId="77777777" w:rsidR="0073589B" w:rsidRDefault="0073589B" w:rsidP="0073589B">
            <w:pPr>
              <w:rPr>
                <w:rFonts w:cs="Arial"/>
                <w:sz w:val="18"/>
                <w:szCs w:val="18"/>
                <w:lang w:eastAsia="en-US"/>
              </w:rPr>
            </w:pPr>
            <w:r>
              <w:rPr>
                <w:rFonts w:cs="Arial"/>
                <w:sz w:val="18"/>
                <w:szCs w:val="18"/>
                <w:lang w:eastAsia="en-US"/>
              </w:rPr>
              <w:t>Employees informed of procedure for dealing with discarded needles and syringes.</w:t>
            </w:r>
          </w:p>
          <w:p w14:paraId="2BC82486" w14:textId="77777777" w:rsidR="0073589B" w:rsidRDefault="0073589B" w:rsidP="0073589B">
            <w:pPr>
              <w:rPr>
                <w:rFonts w:cs="Arial"/>
                <w:sz w:val="18"/>
                <w:szCs w:val="18"/>
                <w:lang w:eastAsia="en-US"/>
              </w:rPr>
            </w:pPr>
          </w:p>
          <w:p w14:paraId="382DFD0D" w14:textId="77777777" w:rsidR="0073589B" w:rsidRDefault="0073589B" w:rsidP="0073589B">
            <w:pPr>
              <w:rPr>
                <w:rFonts w:cs="Arial"/>
                <w:sz w:val="18"/>
                <w:szCs w:val="18"/>
                <w:lang w:eastAsia="en-US"/>
              </w:rPr>
            </w:pPr>
            <w:r>
              <w:rPr>
                <w:rFonts w:cs="Arial"/>
                <w:sz w:val="18"/>
                <w:szCs w:val="18"/>
                <w:lang w:eastAsia="en-US"/>
              </w:rPr>
              <w:t>Employees aware to report any discarded needles or other sharp objects.</w:t>
            </w:r>
          </w:p>
          <w:p w14:paraId="5751A36E" w14:textId="77777777" w:rsidR="0073589B" w:rsidRDefault="0073589B" w:rsidP="0073589B">
            <w:pPr>
              <w:rPr>
                <w:rFonts w:cs="Arial"/>
                <w:sz w:val="18"/>
                <w:szCs w:val="18"/>
                <w:lang w:eastAsia="en-US"/>
              </w:rPr>
            </w:pPr>
          </w:p>
          <w:p w14:paraId="71F78647" w14:textId="77777777" w:rsidR="0073589B" w:rsidRDefault="0073589B" w:rsidP="0073589B">
            <w:pPr>
              <w:rPr>
                <w:rFonts w:cs="Arial"/>
                <w:sz w:val="18"/>
                <w:szCs w:val="18"/>
                <w:lang w:eastAsia="en-US"/>
              </w:rPr>
            </w:pPr>
            <w:r>
              <w:rPr>
                <w:rFonts w:cs="Arial"/>
                <w:sz w:val="18"/>
                <w:szCs w:val="18"/>
                <w:lang w:eastAsia="en-US"/>
              </w:rPr>
              <w:t>Employees aware on action to take in the event a sharps injury is sustained. HSE Sharps Injuries Guidance is available at:</w:t>
            </w:r>
          </w:p>
          <w:p w14:paraId="3FE75165" w14:textId="77777777" w:rsidR="0073589B" w:rsidRPr="00852900" w:rsidRDefault="0086216A" w:rsidP="0073589B">
            <w:pPr>
              <w:rPr>
                <w:rFonts w:cs="Arial"/>
                <w:sz w:val="18"/>
                <w:szCs w:val="18"/>
                <w:lang w:eastAsia="en-US"/>
              </w:rPr>
            </w:pPr>
            <w:hyperlink r:id="rId19" w:history="1">
              <w:r w:rsidR="0073589B" w:rsidRPr="00852900">
                <w:rPr>
                  <w:rStyle w:val="Hyperlink"/>
                  <w:sz w:val="18"/>
                  <w:szCs w:val="18"/>
                </w:rPr>
                <w:t>Heath and social care services - Sharps injuries (hse.gov.uk)</w:t>
              </w:r>
            </w:hyperlink>
          </w:p>
          <w:p w14:paraId="282A766B" w14:textId="77777777" w:rsidR="0073589B" w:rsidRDefault="0073589B" w:rsidP="0073589B">
            <w:pPr>
              <w:rPr>
                <w:rFonts w:cs="Arial"/>
                <w:sz w:val="18"/>
                <w:szCs w:val="18"/>
                <w:lang w:eastAsia="en-US"/>
              </w:rPr>
            </w:pPr>
          </w:p>
          <w:p w14:paraId="000DC1D7" w14:textId="77777777" w:rsidR="0073589B" w:rsidRDefault="0073589B" w:rsidP="0073589B">
            <w:pPr>
              <w:rPr>
                <w:rFonts w:cs="Arial"/>
                <w:sz w:val="18"/>
                <w:szCs w:val="18"/>
                <w:lang w:eastAsia="en-US"/>
              </w:rPr>
            </w:pPr>
            <w:r>
              <w:rPr>
                <w:rFonts w:cs="Arial"/>
                <w:sz w:val="18"/>
                <w:szCs w:val="18"/>
                <w:lang w:eastAsia="en-US"/>
              </w:rPr>
              <w:t>Equipment is available to collect discarded needles / syringes e.g. litter pickers, tongs, shovels or dustpan and brush.</w:t>
            </w:r>
          </w:p>
          <w:p w14:paraId="2AD1F5DA" w14:textId="77777777" w:rsidR="0073589B" w:rsidRDefault="0073589B" w:rsidP="0073589B">
            <w:pPr>
              <w:rPr>
                <w:rFonts w:cs="Arial"/>
                <w:sz w:val="18"/>
                <w:szCs w:val="18"/>
                <w:lang w:eastAsia="en-US"/>
              </w:rPr>
            </w:pPr>
          </w:p>
          <w:p w14:paraId="53D16E22" w14:textId="77777777" w:rsidR="0073589B" w:rsidRDefault="0073589B" w:rsidP="0073589B">
            <w:pPr>
              <w:rPr>
                <w:rFonts w:cs="Arial"/>
                <w:sz w:val="18"/>
                <w:szCs w:val="18"/>
                <w:lang w:eastAsia="en-US"/>
              </w:rPr>
            </w:pPr>
            <w:r>
              <w:rPr>
                <w:rFonts w:cs="Arial"/>
                <w:sz w:val="18"/>
                <w:szCs w:val="18"/>
                <w:lang w:eastAsia="en-US"/>
              </w:rPr>
              <w:t>Arrangements are in place for the disposal of sharps.</w:t>
            </w:r>
          </w:p>
          <w:p w14:paraId="247AEFD6" w14:textId="77777777" w:rsidR="0073589B" w:rsidRDefault="0073589B" w:rsidP="0073589B">
            <w:pPr>
              <w:rPr>
                <w:rFonts w:cs="Arial"/>
                <w:sz w:val="18"/>
                <w:szCs w:val="18"/>
                <w:lang w:eastAsia="en-US"/>
              </w:rPr>
            </w:pPr>
          </w:p>
          <w:p w14:paraId="1B4FA449" w14:textId="77777777" w:rsidR="0073589B" w:rsidRDefault="0073589B" w:rsidP="0073589B">
            <w:pPr>
              <w:rPr>
                <w:rFonts w:cs="Arial"/>
                <w:sz w:val="18"/>
                <w:szCs w:val="18"/>
                <w:lang w:eastAsia="en-US"/>
              </w:rPr>
            </w:pPr>
            <w:r>
              <w:rPr>
                <w:rFonts w:cs="Arial"/>
                <w:sz w:val="18"/>
                <w:szCs w:val="18"/>
                <w:lang w:eastAsia="en-US"/>
              </w:rPr>
              <w:t>Marked and secure containers placed close to areas where medical sharps are used. Instructions for employees on safe disposal of sharps is displayed in these areas.</w:t>
            </w:r>
          </w:p>
          <w:p w14:paraId="595E3931" w14:textId="77777777" w:rsidR="0073589B" w:rsidRDefault="0073589B" w:rsidP="0073589B">
            <w:pPr>
              <w:rPr>
                <w:rFonts w:cs="Arial"/>
                <w:sz w:val="18"/>
                <w:szCs w:val="18"/>
                <w:lang w:eastAsia="en-US"/>
              </w:rPr>
            </w:pPr>
          </w:p>
          <w:p w14:paraId="0EC5013E" w14:textId="77777777" w:rsidR="0073589B" w:rsidRPr="00BB5197" w:rsidRDefault="0073589B" w:rsidP="0073589B">
            <w:pPr>
              <w:rPr>
                <w:rFonts w:cs="Arial"/>
                <w:color w:val="000000" w:themeColor="text1"/>
                <w:sz w:val="18"/>
                <w:szCs w:val="18"/>
                <w:lang w:eastAsia="en-US"/>
              </w:rPr>
            </w:pPr>
            <w:r w:rsidRPr="00BB5197">
              <w:rPr>
                <w:rFonts w:cs="Arial"/>
                <w:color w:val="000000" w:themeColor="text1"/>
                <w:sz w:val="18"/>
                <w:szCs w:val="18"/>
                <w:lang w:eastAsia="en-US"/>
              </w:rPr>
              <w:t>Litter bins around site. Pupils discouraged to drink from cans / glass on fields during break times.</w:t>
            </w:r>
          </w:p>
          <w:p w14:paraId="36CD6557" w14:textId="77777777" w:rsidR="0073589B" w:rsidRDefault="0073589B" w:rsidP="0073589B">
            <w:pPr>
              <w:rPr>
                <w:rFonts w:cs="Arial"/>
                <w:sz w:val="18"/>
                <w:szCs w:val="18"/>
                <w:lang w:eastAsia="en-US"/>
              </w:rPr>
            </w:pPr>
          </w:p>
          <w:p w14:paraId="00B58ED4" w14:textId="77777777" w:rsidR="0073589B" w:rsidRDefault="0073589B" w:rsidP="0073589B">
            <w:pPr>
              <w:rPr>
                <w:rFonts w:cs="Arial"/>
                <w:sz w:val="18"/>
                <w:szCs w:val="18"/>
                <w:lang w:eastAsia="en-US"/>
              </w:rPr>
            </w:pPr>
            <w:r>
              <w:rPr>
                <w:rFonts w:cs="Arial"/>
                <w:sz w:val="18"/>
                <w:szCs w:val="18"/>
                <w:lang w:eastAsia="en-US"/>
              </w:rPr>
              <w:t>Arrangements in place to log incidents of sharps injury.</w:t>
            </w:r>
          </w:p>
          <w:p w14:paraId="503514C9" w14:textId="77777777" w:rsidR="0073589B" w:rsidRDefault="0073589B" w:rsidP="0073589B">
            <w:pPr>
              <w:rPr>
                <w:rFonts w:cs="Arial"/>
                <w:sz w:val="18"/>
                <w:szCs w:val="18"/>
                <w:lang w:eastAsia="en-US"/>
              </w:rPr>
            </w:pPr>
          </w:p>
          <w:p w14:paraId="1F6B3E96" w14:textId="77777777" w:rsidR="0073589B" w:rsidRDefault="0073589B" w:rsidP="0073589B">
            <w:pPr>
              <w:rPr>
                <w:rFonts w:cs="Arial"/>
                <w:sz w:val="18"/>
                <w:szCs w:val="18"/>
                <w:lang w:eastAsia="en-US"/>
              </w:rPr>
            </w:pPr>
            <w:r>
              <w:rPr>
                <w:rFonts w:cs="Arial"/>
                <w:sz w:val="18"/>
                <w:szCs w:val="18"/>
                <w:lang w:eastAsia="en-US"/>
              </w:rPr>
              <w:t>Incidents where discarded needles / syringes are found on the premises are reported and if necessary, reported to the relevant authority.</w:t>
            </w:r>
          </w:p>
          <w:p w14:paraId="704CBE15" w14:textId="77777777" w:rsidR="0073589B" w:rsidRDefault="0073589B" w:rsidP="0073589B">
            <w:pPr>
              <w:rPr>
                <w:rFonts w:cs="Arial"/>
                <w:sz w:val="18"/>
                <w:szCs w:val="18"/>
                <w:lang w:eastAsia="en-US"/>
              </w:rPr>
            </w:pPr>
          </w:p>
          <w:p w14:paraId="4B25114E" w14:textId="77777777" w:rsidR="0073589B" w:rsidRDefault="0073589B" w:rsidP="0073589B">
            <w:pPr>
              <w:rPr>
                <w:rFonts w:cs="Arial"/>
                <w:sz w:val="18"/>
                <w:szCs w:val="18"/>
                <w:lang w:eastAsia="en-US"/>
              </w:rPr>
            </w:pPr>
            <w:r>
              <w:rPr>
                <w:rFonts w:cs="Arial"/>
                <w:sz w:val="18"/>
                <w:szCs w:val="18"/>
                <w:lang w:eastAsia="en-US"/>
              </w:rPr>
              <w:t>Suitable personal protective equipment (PPE) is provided and worn for example disposable gloves.</w:t>
            </w:r>
          </w:p>
          <w:p w14:paraId="278773D5" w14:textId="77777777" w:rsidR="0073589B" w:rsidRPr="00DA34B1" w:rsidRDefault="0073589B" w:rsidP="0073589B">
            <w:pPr>
              <w:rPr>
                <w:rFonts w:cs="Arial"/>
                <w:sz w:val="18"/>
                <w:szCs w:val="18"/>
                <w:lang w:eastAsia="en-US"/>
              </w:rPr>
            </w:pPr>
          </w:p>
        </w:tc>
        <w:tc>
          <w:tcPr>
            <w:tcW w:w="331" w:type="dxa"/>
          </w:tcPr>
          <w:p w14:paraId="12737764" w14:textId="77777777" w:rsidR="0073589B" w:rsidRPr="00DA34B1" w:rsidRDefault="0073589B" w:rsidP="0073589B">
            <w:pPr>
              <w:ind w:left="12"/>
              <w:jc w:val="center"/>
              <w:rPr>
                <w:rFonts w:cs="Arial"/>
                <w:sz w:val="18"/>
                <w:szCs w:val="18"/>
                <w:lang w:eastAsia="en-US"/>
              </w:rPr>
            </w:pPr>
          </w:p>
        </w:tc>
        <w:tc>
          <w:tcPr>
            <w:tcW w:w="472" w:type="dxa"/>
          </w:tcPr>
          <w:p w14:paraId="72B7F5F7" w14:textId="77777777" w:rsidR="0073589B" w:rsidRPr="00DA34B1" w:rsidRDefault="0073589B" w:rsidP="0073589B">
            <w:pPr>
              <w:ind w:left="12"/>
              <w:jc w:val="center"/>
              <w:rPr>
                <w:rFonts w:cs="Arial"/>
                <w:sz w:val="18"/>
                <w:szCs w:val="18"/>
                <w:lang w:eastAsia="en-US"/>
              </w:rPr>
            </w:pPr>
          </w:p>
        </w:tc>
        <w:tc>
          <w:tcPr>
            <w:tcW w:w="473" w:type="dxa"/>
          </w:tcPr>
          <w:p w14:paraId="1663FF3E" w14:textId="77777777" w:rsidR="0073589B" w:rsidRPr="00DA34B1" w:rsidRDefault="0073589B" w:rsidP="0073589B">
            <w:pPr>
              <w:ind w:left="12"/>
              <w:jc w:val="center"/>
              <w:rPr>
                <w:rFonts w:cs="Arial"/>
                <w:sz w:val="18"/>
                <w:szCs w:val="18"/>
                <w:lang w:eastAsia="en-US"/>
              </w:rPr>
            </w:pPr>
          </w:p>
        </w:tc>
        <w:tc>
          <w:tcPr>
            <w:tcW w:w="851" w:type="dxa"/>
          </w:tcPr>
          <w:p w14:paraId="1543A067" w14:textId="77777777" w:rsidR="0073589B" w:rsidRPr="00DA34B1" w:rsidRDefault="0073589B" w:rsidP="0073589B">
            <w:pPr>
              <w:ind w:left="12"/>
              <w:jc w:val="center"/>
              <w:rPr>
                <w:rFonts w:cs="Arial"/>
                <w:sz w:val="18"/>
                <w:szCs w:val="18"/>
                <w:lang w:eastAsia="en-US"/>
              </w:rPr>
            </w:pPr>
          </w:p>
        </w:tc>
      </w:tr>
      <w:tr w:rsidR="0073589B" w:rsidRPr="00BC67F5" w14:paraId="75EC89F0" w14:textId="77777777" w:rsidTr="32919617">
        <w:trPr>
          <w:trHeight w:val="889"/>
        </w:trPr>
        <w:tc>
          <w:tcPr>
            <w:tcW w:w="3835" w:type="dxa"/>
          </w:tcPr>
          <w:p w14:paraId="0BB155F1" w14:textId="3AAD473E"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Unsuitable and poorly maintained environment.</w:t>
            </w:r>
          </w:p>
        </w:tc>
        <w:tc>
          <w:tcPr>
            <w:tcW w:w="2912" w:type="dxa"/>
          </w:tcPr>
          <w:p w14:paraId="2D3AA9C9" w14:textId="2492F668" w:rsidR="0073589B" w:rsidRPr="00DA34B1" w:rsidRDefault="0073589B" w:rsidP="0073589B">
            <w:pPr>
              <w:jc w:val="both"/>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3503C84D" w14:textId="77777777" w:rsidR="0073589B" w:rsidRDefault="0073589B" w:rsidP="0073589B">
            <w:pPr>
              <w:rPr>
                <w:rFonts w:cs="Arial"/>
                <w:sz w:val="18"/>
                <w:szCs w:val="18"/>
                <w:lang w:eastAsia="en-US"/>
              </w:rPr>
            </w:pPr>
            <w:r>
              <w:rPr>
                <w:rFonts w:cs="Arial"/>
                <w:sz w:val="18"/>
                <w:szCs w:val="18"/>
                <w:lang w:eastAsia="en-US"/>
              </w:rPr>
              <w:t xml:space="preserve">Maintain safe access and egress routes around site including paths, walkways, stairs, and ramps. </w:t>
            </w:r>
          </w:p>
          <w:p w14:paraId="6D28079D" w14:textId="77777777" w:rsidR="0073589B" w:rsidRDefault="0073589B" w:rsidP="0073589B">
            <w:pPr>
              <w:rPr>
                <w:rFonts w:cs="Arial"/>
                <w:sz w:val="18"/>
                <w:szCs w:val="18"/>
                <w:lang w:eastAsia="en-US"/>
              </w:rPr>
            </w:pPr>
          </w:p>
          <w:p w14:paraId="33B9037A" w14:textId="77777777" w:rsidR="0073589B" w:rsidRDefault="0073589B" w:rsidP="0073589B">
            <w:pPr>
              <w:rPr>
                <w:rFonts w:cs="Arial"/>
                <w:sz w:val="18"/>
                <w:szCs w:val="18"/>
                <w:lang w:eastAsia="en-US"/>
              </w:rPr>
            </w:pPr>
            <w:r>
              <w:rPr>
                <w:rFonts w:cs="Arial"/>
                <w:sz w:val="18"/>
                <w:szCs w:val="18"/>
                <w:lang w:eastAsia="en-US"/>
              </w:rPr>
              <w:t>Routine visual inspections of site and building.</w:t>
            </w:r>
          </w:p>
          <w:p w14:paraId="5BC73975" w14:textId="77777777" w:rsidR="0073589B" w:rsidRDefault="0073589B" w:rsidP="0073589B">
            <w:pPr>
              <w:rPr>
                <w:rFonts w:cs="Arial"/>
                <w:sz w:val="18"/>
                <w:szCs w:val="18"/>
                <w:lang w:eastAsia="en-US"/>
              </w:rPr>
            </w:pPr>
          </w:p>
          <w:p w14:paraId="04F42B0E" w14:textId="77777777" w:rsidR="0073589B" w:rsidRDefault="0073589B" w:rsidP="0073589B">
            <w:pPr>
              <w:rPr>
                <w:rFonts w:cs="Arial"/>
                <w:sz w:val="18"/>
                <w:szCs w:val="18"/>
                <w:lang w:eastAsia="en-US"/>
              </w:rPr>
            </w:pPr>
            <w:r>
              <w:rPr>
                <w:rFonts w:cs="Arial"/>
                <w:sz w:val="18"/>
                <w:szCs w:val="18"/>
                <w:lang w:eastAsia="en-US"/>
              </w:rPr>
              <w:t xml:space="preserve">Maintenance regime implemented to ensure routine maintenance of school building, facilities, and equipment. </w:t>
            </w:r>
          </w:p>
          <w:p w14:paraId="26245AA1" w14:textId="77777777" w:rsidR="0073589B" w:rsidRDefault="0073589B" w:rsidP="0073589B">
            <w:pPr>
              <w:rPr>
                <w:rFonts w:cs="Arial"/>
                <w:sz w:val="18"/>
                <w:szCs w:val="18"/>
                <w:lang w:eastAsia="en-US"/>
              </w:rPr>
            </w:pPr>
          </w:p>
          <w:p w14:paraId="5BB5A236" w14:textId="77777777" w:rsidR="0073589B" w:rsidRDefault="0073589B" w:rsidP="0073589B">
            <w:pPr>
              <w:rPr>
                <w:rFonts w:cs="Arial"/>
                <w:sz w:val="18"/>
                <w:szCs w:val="18"/>
                <w:lang w:eastAsia="en-US"/>
              </w:rPr>
            </w:pPr>
            <w:r w:rsidRPr="00686552">
              <w:rPr>
                <w:rFonts w:cs="Arial"/>
                <w:sz w:val="18"/>
                <w:szCs w:val="18"/>
                <w:lang w:eastAsia="en-US"/>
              </w:rPr>
              <w:t>Condition survey of building conducted routinely, and a record maintained. Action taken to remedy remedial actions identified.</w:t>
            </w:r>
            <w:r>
              <w:rPr>
                <w:rFonts w:cs="Arial"/>
                <w:sz w:val="18"/>
                <w:szCs w:val="18"/>
                <w:lang w:eastAsia="en-US"/>
              </w:rPr>
              <w:t xml:space="preserve"> </w:t>
            </w:r>
          </w:p>
          <w:p w14:paraId="621CD5A5" w14:textId="77777777" w:rsidR="0073589B" w:rsidRDefault="0073589B" w:rsidP="0073589B">
            <w:pPr>
              <w:rPr>
                <w:rFonts w:cs="Arial"/>
                <w:sz w:val="18"/>
                <w:szCs w:val="18"/>
                <w:lang w:eastAsia="en-US"/>
              </w:rPr>
            </w:pPr>
          </w:p>
          <w:p w14:paraId="073D0797" w14:textId="77777777" w:rsidR="0073589B" w:rsidRDefault="0073589B" w:rsidP="0073589B">
            <w:pPr>
              <w:rPr>
                <w:rFonts w:cs="Arial"/>
                <w:sz w:val="18"/>
                <w:szCs w:val="18"/>
                <w:lang w:eastAsia="en-US"/>
              </w:rPr>
            </w:pPr>
            <w:r>
              <w:rPr>
                <w:rFonts w:cs="Arial"/>
                <w:sz w:val="18"/>
                <w:szCs w:val="18"/>
                <w:lang w:eastAsia="en-US"/>
              </w:rPr>
              <w:lastRenderedPageBreak/>
              <w:t>Employees to report hazards and concerns within their work area. Hazards and remedial action to be recorded.</w:t>
            </w:r>
          </w:p>
          <w:p w14:paraId="4B58EDDE" w14:textId="77777777" w:rsidR="0073589B" w:rsidRDefault="0073589B" w:rsidP="0073589B">
            <w:pPr>
              <w:rPr>
                <w:rFonts w:cs="Arial"/>
                <w:sz w:val="18"/>
                <w:szCs w:val="18"/>
                <w:lang w:eastAsia="en-US"/>
              </w:rPr>
            </w:pPr>
          </w:p>
          <w:p w14:paraId="2DAA3877" w14:textId="77777777" w:rsidR="0073589B" w:rsidRDefault="0073589B" w:rsidP="0073589B">
            <w:pPr>
              <w:rPr>
                <w:rFonts w:cs="Arial"/>
                <w:sz w:val="18"/>
                <w:szCs w:val="18"/>
                <w:lang w:eastAsia="en-US"/>
              </w:rPr>
            </w:pPr>
            <w:r>
              <w:rPr>
                <w:rFonts w:cs="Arial"/>
                <w:sz w:val="18"/>
                <w:szCs w:val="18"/>
                <w:lang w:eastAsia="en-US"/>
              </w:rPr>
              <w:t>Sufficient lighting to enable people to work and move around the building safely.</w:t>
            </w:r>
          </w:p>
          <w:p w14:paraId="7644E666" w14:textId="77777777" w:rsidR="0073589B" w:rsidRDefault="0073589B" w:rsidP="0073589B">
            <w:pPr>
              <w:rPr>
                <w:rFonts w:cs="Arial"/>
                <w:sz w:val="18"/>
                <w:szCs w:val="18"/>
                <w:lang w:eastAsia="en-US"/>
              </w:rPr>
            </w:pPr>
          </w:p>
          <w:p w14:paraId="4C47C799" w14:textId="77777777" w:rsidR="0073589B" w:rsidRDefault="0073589B" w:rsidP="0073589B">
            <w:pPr>
              <w:rPr>
                <w:rFonts w:cs="Arial"/>
                <w:sz w:val="18"/>
                <w:szCs w:val="18"/>
                <w:lang w:eastAsia="en-US"/>
              </w:rPr>
            </w:pPr>
            <w:r>
              <w:rPr>
                <w:rFonts w:cs="Arial"/>
                <w:sz w:val="18"/>
                <w:szCs w:val="18"/>
                <w:lang w:eastAsia="en-US"/>
              </w:rPr>
              <w:t>Waste bins provided and emptied regularly. External waste bins secured in outside compound.</w:t>
            </w:r>
          </w:p>
          <w:p w14:paraId="78C10BD3" w14:textId="77777777" w:rsidR="0073589B" w:rsidRDefault="0073589B" w:rsidP="0073589B">
            <w:pPr>
              <w:rPr>
                <w:rFonts w:cs="Arial"/>
                <w:sz w:val="18"/>
                <w:szCs w:val="18"/>
                <w:lang w:eastAsia="en-US"/>
              </w:rPr>
            </w:pPr>
          </w:p>
          <w:p w14:paraId="20EF964A" w14:textId="77777777" w:rsidR="0073589B" w:rsidRDefault="0073589B" w:rsidP="0073589B">
            <w:pPr>
              <w:rPr>
                <w:rFonts w:cs="Arial"/>
                <w:sz w:val="18"/>
                <w:szCs w:val="18"/>
                <w:lang w:eastAsia="en-US"/>
              </w:rPr>
            </w:pPr>
            <w:r>
              <w:rPr>
                <w:rFonts w:cs="Arial"/>
                <w:sz w:val="18"/>
                <w:szCs w:val="18"/>
                <w:lang w:eastAsia="en-US"/>
              </w:rPr>
              <w:t>Cleaning regimes in place ensure the workplace is kept clean, including furniture, furnishings, fittings, floors, walls, and ceilings etc.</w:t>
            </w:r>
          </w:p>
          <w:p w14:paraId="22655972" w14:textId="77777777" w:rsidR="0073589B" w:rsidRDefault="0073589B" w:rsidP="0073589B">
            <w:pPr>
              <w:rPr>
                <w:rFonts w:cs="Arial"/>
                <w:sz w:val="18"/>
                <w:szCs w:val="18"/>
                <w:lang w:eastAsia="en-US"/>
              </w:rPr>
            </w:pPr>
          </w:p>
          <w:p w14:paraId="2525259C" w14:textId="77777777" w:rsidR="0073589B" w:rsidRDefault="0073589B" w:rsidP="0073589B">
            <w:pPr>
              <w:rPr>
                <w:rFonts w:cs="Arial"/>
                <w:sz w:val="18"/>
                <w:szCs w:val="18"/>
                <w:lang w:eastAsia="en-US"/>
              </w:rPr>
            </w:pPr>
            <w:r>
              <w:rPr>
                <w:rFonts w:cs="Arial"/>
                <w:sz w:val="18"/>
                <w:szCs w:val="18"/>
                <w:lang w:eastAsia="en-US"/>
              </w:rPr>
              <w:t>Classroom layout considered to enable people to move around with ease. Ensure gangways between desks are kept clear.</w:t>
            </w:r>
          </w:p>
          <w:p w14:paraId="1D20982F" w14:textId="77777777" w:rsidR="0073589B" w:rsidRDefault="0073589B" w:rsidP="0073589B">
            <w:pPr>
              <w:rPr>
                <w:rFonts w:cs="Arial"/>
                <w:sz w:val="18"/>
                <w:szCs w:val="18"/>
                <w:lang w:eastAsia="en-US"/>
              </w:rPr>
            </w:pPr>
          </w:p>
          <w:p w14:paraId="067AF3A2" w14:textId="77777777" w:rsidR="0073589B" w:rsidRDefault="0073589B" w:rsidP="0073589B">
            <w:pPr>
              <w:rPr>
                <w:rFonts w:cs="Arial"/>
                <w:sz w:val="18"/>
                <w:szCs w:val="18"/>
                <w:lang w:eastAsia="en-US"/>
              </w:rPr>
            </w:pPr>
            <w:r>
              <w:rPr>
                <w:rFonts w:cs="Arial"/>
                <w:sz w:val="18"/>
                <w:szCs w:val="18"/>
                <w:lang w:eastAsia="en-US"/>
              </w:rPr>
              <w:t>Permanent fixtures are in a good condition and securely fastened e.g. cupboards, display boards and shelving etc.</w:t>
            </w:r>
          </w:p>
          <w:p w14:paraId="35E135F0" w14:textId="77777777" w:rsidR="0073589B" w:rsidRDefault="0073589B" w:rsidP="0073589B">
            <w:pPr>
              <w:rPr>
                <w:rFonts w:cs="Arial"/>
                <w:sz w:val="18"/>
                <w:szCs w:val="18"/>
                <w:lang w:eastAsia="en-US"/>
              </w:rPr>
            </w:pPr>
          </w:p>
          <w:p w14:paraId="1BDF18D9" w14:textId="77777777" w:rsidR="0073589B" w:rsidRDefault="0073589B" w:rsidP="0073589B">
            <w:pPr>
              <w:rPr>
                <w:rFonts w:cs="Arial"/>
                <w:sz w:val="18"/>
                <w:szCs w:val="18"/>
                <w:lang w:eastAsia="en-US"/>
              </w:rPr>
            </w:pPr>
            <w:r>
              <w:rPr>
                <w:rFonts w:cs="Arial"/>
                <w:sz w:val="18"/>
                <w:szCs w:val="18"/>
                <w:lang w:eastAsia="en-US"/>
              </w:rPr>
              <w:t>Furniture is in good repair and suitable for the size of user e.g. adult or child.</w:t>
            </w:r>
          </w:p>
          <w:p w14:paraId="58C8FC72" w14:textId="77777777" w:rsidR="0073589B" w:rsidRDefault="0073589B" w:rsidP="0073589B">
            <w:pPr>
              <w:rPr>
                <w:rFonts w:cs="Arial"/>
                <w:sz w:val="18"/>
                <w:szCs w:val="18"/>
                <w:lang w:eastAsia="en-US"/>
              </w:rPr>
            </w:pPr>
          </w:p>
          <w:p w14:paraId="3189836C" w14:textId="77777777" w:rsidR="0073589B" w:rsidRDefault="0073589B" w:rsidP="0073589B">
            <w:pPr>
              <w:rPr>
                <w:rFonts w:cs="Arial"/>
                <w:sz w:val="18"/>
                <w:szCs w:val="18"/>
                <w:lang w:eastAsia="en-US"/>
              </w:rPr>
            </w:pPr>
            <w:r>
              <w:rPr>
                <w:rFonts w:cs="Arial"/>
                <w:sz w:val="18"/>
                <w:szCs w:val="18"/>
                <w:lang w:eastAsia="en-US"/>
              </w:rPr>
              <w:t>Openable windows and skylights must be capable of being opened, closed, or adjusted safely and when open not pose any undue risk to anyone (both inside and outside).</w:t>
            </w:r>
          </w:p>
          <w:p w14:paraId="03839031" w14:textId="77777777" w:rsidR="0073589B" w:rsidRDefault="0073589B" w:rsidP="0073589B">
            <w:pPr>
              <w:rPr>
                <w:rFonts w:cs="Arial"/>
                <w:sz w:val="18"/>
                <w:szCs w:val="18"/>
                <w:lang w:eastAsia="en-US"/>
              </w:rPr>
            </w:pPr>
          </w:p>
          <w:p w14:paraId="693F65FD" w14:textId="77777777" w:rsidR="0073589B" w:rsidRDefault="0073589B" w:rsidP="0073589B">
            <w:pPr>
              <w:rPr>
                <w:rFonts w:cs="Arial"/>
                <w:sz w:val="18"/>
                <w:szCs w:val="18"/>
                <w:lang w:eastAsia="en-US"/>
              </w:rPr>
            </w:pPr>
            <w:r>
              <w:rPr>
                <w:rFonts w:cs="Arial"/>
                <w:sz w:val="18"/>
                <w:szCs w:val="18"/>
                <w:lang w:eastAsia="en-US"/>
              </w:rPr>
              <w:t>Windows restrictors fitted to upper floor windows. Window restrictors checked routinely to ensure they remain in good working order.</w:t>
            </w:r>
          </w:p>
          <w:p w14:paraId="403891F9" w14:textId="77777777" w:rsidR="0073589B" w:rsidRDefault="0073589B" w:rsidP="0073589B">
            <w:pPr>
              <w:rPr>
                <w:rFonts w:cs="Arial"/>
                <w:sz w:val="18"/>
                <w:szCs w:val="18"/>
                <w:lang w:eastAsia="en-US"/>
              </w:rPr>
            </w:pPr>
          </w:p>
          <w:p w14:paraId="5544C8FC" w14:textId="77777777" w:rsidR="0073589B" w:rsidRDefault="0073589B" w:rsidP="0073589B">
            <w:pPr>
              <w:rPr>
                <w:rFonts w:cs="Arial"/>
                <w:sz w:val="18"/>
                <w:szCs w:val="18"/>
                <w:lang w:eastAsia="en-US"/>
              </w:rPr>
            </w:pPr>
            <w:r>
              <w:rPr>
                <w:rFonts w:cs="Arial"/>
                <w:sz w:val="18"/>
                <w:szCs w:val="18"/>
                <w:lang w:eastAsia="en-US"/>
              </w:rPr>
              <w:t>Windows, transparent or translucent surfaces in walls, partitions, doors, or gates to be made of safety material or protected against breakage. If there is a danger of people making contact it must be marked or incorporate features to make it apparent.</w:t>
            </w:r>
          </w:p>
          <w:p w14:paraId="4ADF48FB" w14:textId="77777777" w:rsidR="0073589B" w:rsidRDefault="0073589B" w:rsidP="0073589B">
            <w:pPr>
              <w:rPr>
                <w:rFonts w:cs="Arial"/>
                <w:sz w:val="18"/>
                <w:szCs w:val="18"/>
                <w:lang w:eastAsia="en-US"/>
              </w:rPr>
            </w:pPr>
          </w:p>
          <w:p w14:paraId="72FFB26D" w14:textId="77777777" w:rsidR="0073589B" w:rsidRDefault="0073589B" w:rsidP="0073589B">
            <w:pPr>
              <w:rPr>
                <w:rFonts w:cs="Arial"/>
                <w:sz w:val="18"/>
                <w:szCs w:val="18"/>
                <w:lang w:eastAsia="en-US"/>
              </w:rPr>
            </w:pPr>
            <w:r>
              <w:rPr>
                <w:rFonts w:cs="Arial"/>
                <w:sz w:val="18"/>
                <w:szCs w:val="18"/>
                <w:lang w:eastAsia="en-US"/>
              </w:rPr>
              <w:t>Measures in place to protect from glare and heat from the sun e.g. blinds or curtains at windows.</w:t>
            </w:r>
          </w:p>
          <w:p w14:paraId="566CF95B" w14:textId="77777777" w:rsidR="0073589B" w:rsidRDefault="0073589B" w:rsidP="0073589B">
            <w:pPr>
              <w:rPr>
                <w:rFonts w:cs="Arial"/>
                <w:sz w:val="18"/>
                <w:szCs w:val="18"/>
                <w:lang w:eastAsia="en-US"/>
              </w:rPr>
            </w:pPr>
          </w:p>
          <w:p w14:paraId="2DA6F858" w14:textId="77777777" w:rsidR="0073589B" w:rsidRDefault="0073589B" w:rsidP="0073589B">
            <w:pPr>
              <w:rPr>
                <w:rFonts w:cs="Arial"/>
                <w:sz w:val="18"/>
                <w:szCs w:val="18"/>
                <w:lang w:eastAsia="en-US"/>
              </w:rPr>
            </w:pPr>
            <w:r>
              <w:rPr>
                <w:rFonts w:cs="Arial"/>
                <w:sz w:val="18"/>
                <w:szCs w:val="18"/>
                <w:lang w:eastAsia="en-US"/>
              </w:rPr>
              <w:t>Doors and gates must be suitably constructed and fitted with safety devices if necessary.</w:t>
            </w:r>
          </w:p>
          <w:p w14:paraId="79920B1A" w14:textId="77777777" w:rsidR="0073589B" w:rsidRDefault="0073589B" w:rsidP="0073589B">
            <w:pPr>
              <w:rPr>
                <w:rFonts w:cs="Arial"/>
                <w:sz w:val="18"/>
                <w:szCs w:val="18"/>
                <w:lang w:eastAsia="en-US"/>
              </w:rPr>
            </w:pPr>
          </w:p>
          <w:p w14:paraId="72C0DB0E" w14:textId="77777777" w:rsidR="0073589B" w:rsidRDefault="0073589B" w:rsidP="0073589B">
            <w:pPr>
              <w:rPr>
                <w:rFonts w:cs="Arial"/>
                <w:sz w:val="18"/>
                <w:szCs w:val="18"/>
                <w:lang w:eastAsia="en-US"/>
              </w:rPr>
            </w:pPr>
            <w:r>
              <w:rPr>
                <w:rFonts w:cs="Arial"/>
                <w:sz w:val="18"/>
                <w:szCs w:val="18"/>
                <w:lang w:eastAsia="en-US"/>
              </w:rPr>
              <w:t>Doors and gates which swing both ways and doors on main traffic routes should have a transparent viewing panel.</w:t>
            </w:r>
          </w:p>
          <w:p w14:paraId="6BA0969A" w14:textId="77777777" w:rsidR="0073589B" w:rsidRDefault="0073589B" w:rsidP="0073589B">
            <w:pPr>
              <w:rPr>
                <w:rFonts w:cs="Arial"/>
                <w:sz w:val="18"/>
                <w:szCs w:val="18"/>
                <w:lang w:eastAsia="en-US"/>
              </w:rPr>
            </w:pPr>
          </w:p>
          <w:p w14:paraId="0ABE8F27" w14:textId="77777777" w:rsidR="0073589B" w:rsidRDefault="0073589B" w:rsidP="0073589B">
            <w:pPr>
              <w:rPr>
                <w:rFonts w:cs="Arial"/>
                <w:sz w:val="18"/>
                <w:szCs w:val="18"/>
                <w:lang w:eastAsia="en-US"/>
              </w:rPr>
            </w:pPr>
            <w:r>
              <w:rPr>
                <w:rFonts w:cs="Arial"/>
                <w:sz w:val="18"/>
                <w:szCs w:val="18"/>
                <w:lang w:eastAsia="en-US"/>
              </w:rPr>
              <w:lastRenderedPageBreak/>
              <w:t>Hot surfaces e.g. radiators and pipes protected where necessary to prevent the risk of burns to vulnerable young people.</w:t>
            </w:r>
          </w:p>
          <w:p w14:paraId="4B8692B9" w14:textId="77777777" w:rsidR="0073589B" w:rsidRDefault="0073589B" w:rsidP="0073589B">
            <w:pPr>
              <w:rPr>
                <w:rFonts w:cs="Arial"/>
                <w:sz w:val="18"/>
                <w:szCs w:val="18"/>
                <w:lang w:eastAsia="en-US"/>
              </w:rPr>
            </w:pPr>
          </w:p>
          <w:p w14:paraId="04B7AEF5" w14:textId="77777777" w:rsidR="0073589B" w:rsidRPr="000B3D1F" w:rsidRDefault="0073589B" w:rsidP="0073589B">
            <w:pPr>
              <w:rPr>
                <w:rFonts w:cs="Arial"/>
                <w:sz w:val="18"/>
                <w:szCs w:val="18"/>
                <w:lang w:eastAsia="en-US"/>
              </w:rPr>
            </w:pPr>
            <w:r>
              <w:rPr>
                <w:rFonts w:cs="Arial"/>
                <w:sz w:val="18"/>
                <w:szCs w:val="18"/>
                <w:lang w:eastAsia="en-US"/>
              </w:rPr>
              <w:t xml:space="preserve">HSE Guidance for Workplace </w:t>
            </w:r>
            <w:r w:rsidRPr="000B3D1F">
              <w:rPr>
                <w:rFonts w:cs="Arial"/>
                <w:sz w:val="18"/>
                <w:szCs w:val="18"/>
                <w:lang w:eastAsia="en-US"/>
              </w:rPr>
              <w:t xml:space="preserve">health, safety and welfare is available at: </w:t>
            </w:r>
            <w:hyperlink r:id="rId20" w:history="1">
              <w:r w:rsidRPr="000B3D1F">
                <w:rPr>
                  <w:rStyle w:val="Hyperlink"/>
                  <w:sz w:val="18"/>
                  <w:szCs w:val="18"/>
                </w:rPr>
                <w:t>INDG244 Workplace health, safety and welfare: a short guide for managers (hse.gov.uk)</w:t>
              </w:r>
            </w:hyperlink>
          </w:p>
          <w:p w14:paraId="3E905671" w14:textId="77777777" w:rsidR="0073589B" w:rsidRPr="00DA34B1" w:rsidRDefault="0073589B" w:rsidP="0073589B">
            <w:pPr>
              <w:rPr>
                <w:rFonts w:cs="Arial"/>
                <w:sz w:val="18"/>
                <w:szCs w:val="18"/>
                <w:lang w:eastAsia="en-US"/>
              </w:rPr>
            </w:pPr>
          </w:p>
        </w:tc>
        <w:tc>
          <w:tcPr>
            <w:tcW w:w="331" w:type="dxa"/>
          </w:tcPr>
          <w:p w14:paraId="4250FF66" w14:textId="77777777" w:rsidR="0073589B" w:rsidRPr="00DA34B1" w:rsidRDefault="0073589B" w:rsidP="0073589B">
            <w:pPr>
              <w:ind w:left="12"/>
              <w:jc w:val="center"/>
              <w:rPr>
                <w:rFonts w:cs="Arial"/>
                <w:sz w:val="18"/>
                <w:szCs w:val="18"/>
                <w:lang w:eastAsia="en-US"/>
              </w:rPr>
            </w:pPr>
          </w:p>
        </w:tc>
        <w:tc>
          <w:tcPr>
            <w:tcW w:w="472" w:type="dxa"/>
          </w:tcPr>
          <w:p w14:paraId="3862B76F" w14:textId="77777777" w:rsidR="0073589B" w:rsidRPr="00DA34B1" w:rsidRDefault="0073589B" w:rsidP="0073589B">
            <w:pPr>
              <w:ind w:left="12"/>
              <w:jc w:val="center"/>
              <w:rPr>
                <w:rFonts w:cs="Arial"/>
                <w:sz w:val="18"/>
                <w:szCs w:val="18"/>
                <w:lang w:eastAsia="en-US"/>
              </w:rPr>
            </w:pPr>
          </w:p>
        </w:tc>
        <w:tc>
          <w:tcPr>
            <w:tcW w:w="473" w:type="dxa"/>
          </w:tcPr>
          <w:p w14:paraId="3E23ECD3" w14:textId="77777777" w:rsidR="0073589B" w:rsidRPr="00DA34B1" w:rsidRDefault="0073589B" w:rsidP="0073589B">
            <w:pPr>
              <w:ind w:left="12"/>
              <w:jc w:val="center"/>
              <w:rPr>
                <w:rFonts w:cs="Arial"/>
                <w:sz w:val="18"/>
                <w:szCs w:val="18"/>
                <w:lang w:eastAsia="en-US"/>
              </w:rPr>
            </w:pPr>
          </w:p>
        </w:tc>
        <w:tc>
          <w:tcPr>
            <w:tcW w:w="851" w:type="dxa"/>
          </w:tcPr>
          <w:p w14:paraId="034129C8" w14:textId="77777777" w:rsidR="0073589B" w:rsidRPr="00DA34B1" w:rsidRDefault="0073589B" w:rsidP="0073589B">
            <w:pPr>
              <w:ind w:left="12"/>
              <w:jc w:val="center"/>
              <w:rPr>
                <w:rFonts w:cs="Arial"/>
                <w:sz w:val="18"/>
                <w:szCs w:val="18"/>
                <w:lang w:eastAsia="en-US"/>
              </w:rPr>
            </w:pPr>
          </w:p>
        </w:tc>
      </w:tr>
      <w:tr w:rsidR="0073589B" w:rsidRPr="00BC67F5" w14:paraId="4B5DDA92" w14:textId="77777777" w:rsidTr="0073589B">
        <w:trPr>
          <w:trHeight w:val="70"/>
        </w:trPr>
        <w:tc>
          <w:tcPr>
            <w:tcW w:w="3835" w:type="dxa"/>
          </w:tcPr>
          <w:p w14:paraId="22B163A1" w14:textId="53FACD6A"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lastRenderedPageBreak/>
              <w:t>Risk of fire and insufficient emergency procedures.</w:t>
            </w:r>
          </w:p>
        </w:tc>
        <w:tc>
          <w:tcPr>
            <w:tcW w:w="2912" w:type="dxa"/>
          </w:tcPr>
          <w:p w14:paraId="0A47CAF8" w14:textId="57A73E7D" w:rsidR="0073589B" w:rsidRPr="00DA34B1" w:rsidRDefault="0073589B" w:rsidP="0073589B">
            <w:pPr>
              <w:jc w:val="both"/>
              <w:rPr>
                <w:rFonts w:cs="Arial"/>
                <w:sz w:val="18"/>
                <w:szCs w:val="18"/>
                <w:lang w:eastAsia="en-US"/>
              </w:rPr>
            </w:pPr>
            <w:r>
              <w:rPr>
                <w:rFonts w:cs="Arial"/>
                <w:sz w:val="18"/>
                <w:szCs w:val="18"/>
                <w:lang w:eastAsia="en-US"/>
              </w:rPr>
              <w:t>Fire / explosion risk which may cause severe physical injury, burns, smoke inhalation, property damage and potentially fatal consequences.</w:t>
            </w:r>
          </w:p>
        </w:tc>
        <w:tc>
          <w:tcPr>
            <w:tcW w:w="6856" w:type="dxa"/>
          </w:tcPr>
          <w:p w14:paraId="4615193A" w14:textId="77777777" w:rsidR="0073589B" w:rsidRDefault="0073589B" w:rsidP="0073589B">
            <w:pPr>
              <w:rPr>
                <w:rFonts w:cs="Arial"/>
                <w:sz w:val="18"/>
                <w:szCs w:val="18"/>
                <w:lang w:eastAsia="en-US"/>
              </w:rPr>
            </w:pPr>
            <w:r>
              <w:rPr>
                <w:rFonts w:cs="Arial"/>
                <w:sz w:val="18"/>
                <w:szCs w:val="18"/>
                <w:lang w:eastAsia="en-US"/>
              </w:rPr>
              <w:t>School fire risk assessment completed by a competent fire risk assessor which outlines specific fire risk controls for the building.</w:t>
            </w:r>
          </w:p>
          <w:p w14:paraId="32759B6A" w14:textId="77777777" w:rsidR="0073589B" w:rsidRDefault="0073589B" w:rsidP="0073589B">
            <w:pPr>
              <w:rPr>
                <w:rFonts w:cs="Arial"/>
                <w:sz w:val="18"/>
                <w:szCs w:val="18"/>
                <w:lang w:eastAsia="en-US"/>
              </w:rPr>
            </w:pPr>
          </w:p>
          <w:p w14:paraId="64D80713" w14:textId="77777777" w:rsidR="0073589B" w:rsidRDefault="0073589B" w:rsidP="0073589B">
            <w:pPr>
              <w:rPr>
                <w:rFonts w:cs="Arial"/>
                <w:sz w:val="18"/>
                <w:szCs w:val="18"/>
                <w:lang w:eastAsia="en-US"/>
              </w:rPr>
            </w:pPr>
            <w:r>
              <w:rPr>
                <w:rFonts w:cs="Arial"/>
                <w:sz w:val="18"/>
                <w:szCs w:val="18"/>
                <w:lang w:eastAsia="en-US"/>
              </w:rPr>
              <w:t>School emergency evacuation plan devised, communicated, and tested.</w:t>
            </w:r>
          </w:p>
          <w:p w14:paraId="4E944E60" w14:textId="77777777" w:rsidR="0073589B" w:rsidRDefault="0073589B" w:rsidP="0073589B">
            <w:pPr>
              <w:rPr>
                <w:rFonts w:cs="Arial"/>
                <w:sz w:val="18"/>
                <w:szCs w:val="18"/>
                <w:lang w:eastAsia="en-US"/>
              </w:rPr>
            </w:pPr>
          </w:p>
          <w:p w14:paraId="2A8F96FD" w14:textId="77777777" w:rsidR="0073589B" w:rsidRDefault="0073589B" w:rsidP="0073589B">
            <w:pPr>
              <w:rPr>
                <w:rFonts w:cs="Arial"/>
                <w:sz w:val="18"/>
                <w:szCs w:val="18"/>
                <w:lang w:eastAsia="en-US"/>
              </w:rPr>
            </w:pPr>
            <w:r>
              <w:rPr>
                <w:rFonts w:cs="Arial"/>
                <w:sz w:val="18"/>
                <w:szCs w:val="18"/>
                <w:lang w:eastAsia="en-US"/>
              </w:rPr>
              <w:t>Employees, pupils, and visitors aware of procedures to be taken in the event of discovering a fire / hearing the fire alarm.</w:t>
            </w:r>
          </w:p>
          <w:p w14:paraId="61A020C7" w14:textId="77777777" w:rsidR="0073589B" w:rsidRDefault="0073589B" w:rsidP="0073589B">
            <w:pPr>
              <w:rPr>
                <w:rFonts w:cs="Arial"/>
                <w:sz w:val="18"/>
                <w:szCs w:val="18"/>
                <w:lang w:eastAsia="en-US"/>
              </w:rPr>
            </w:pPr>
          </w:p>
          <w:p w14:paraId="57166D53" w14:textId="77777777" w:rsidR="0073589B" w:rsidRDefault="0073589B" w:rsidP="0073589B">
            <w:pPr>
              <w:rPr>
                <w:rFonts w:cs="Arial"/>
                <w:sz w:val="18"/>
                <w:szCs w:val="18"/>
                <w:lang w:eastAsia="en-US"/>
              </w:rPr>
            </w:pPr>
            <w:r>
              <w:rPr>
                <w:rFonts w:cs="Arial"/>
                <w:sz w:val="18"/>
                <w:szCs w:val="18"/>
                <w:lang w:eastAsia="en-US"/>
              </w:rPr>
              <w:t>Fire protective measures e.g. emergency lighting, fire extinguishers, fire alarm etc. are maintained and inspected by competent persons. Records maintained within the fire logbook.</w:t>
            </w:r>
          </w:p>
          <w:p w14:paraId="126CECBC" w14:textId="77777777" w:rsidR="0073589B" w:rsidRDefault="0073589B" w:rsidP="0073589B">
            <w:pPr>
              <w:rPr>
                <w:rFonts w:cs="Arial"/>
                <w:sz w:val="18"/>
                <w:szCs w:val="18"/>
                <w:lang w:eastAsia="en-US"/>
              </w:rPr>
            </w:pPr>
          </w:p>
          <w:p w14:paraId="77C2AB21" w14:textId="77777777" w:rsidR="0073589B" w:rsidRDefault="0073589B" w:rsidP="0073589B">
            <w:pPr>
              <w:rPr>
                <w:rFonts w:cs="Arial"/>
                <w:sz w:val="18"/>
                <w:szCs w:val="18"/>
                <w:lang w:eastAsia="en-US"/>
              </w:rPr>
            </w:pPr>
            <w:r>
              <w:rPr>
                <w:rFonts w:cs="Arial"/>
                <w:sz w:val="18"/>
                <w:szCs w:val="18"/>
                <w:lang w:eastAsia="en-US"/>
              </w:rPr>
              <w:t>Suitable firefighting equipment is provided, suitably positioned, and maintained e.g. fire blanket, fire extinguishers etc.</w:t>
            </w:r>
          </w:p>
          <w:p w14:paraId="022C1218" w14:textId="77777777" w:rsidR="0073589B" w:rsidRDefault="0073589B" w:rsidP="0073589B">
            <w:pPr>
              <w:rPr>
                <w:rFonts w:cs="Arial"/>
                <w:sz w:val="18"/>
                <w:szCs w:val="18"/>
                <w:lang w:eastAsia="en-US"/>
              </w:rPr>
            </w:pPr>
          </w:p>
          <w:p w14:paraId="6FBED4FE" w14:textId="77777777" w:rsidR="0073589B" w:rsidRDefault="0073589B" w:rsidP="0073589B">
            <w:pPr>
              <w:rPr>
                <w:rFonts w:cs="Arial"/>
                <w:sz w:val="18"/>
                <w:szCs w:val="18"/>
                <w:lang w:eastAsia="en-US"/>
              </w:rPr>
            </w:pPr>
            <w:r>
              <w:rPr>
                <w:rFonts w:cs="Arial"/>
                <w:sz w:val="18"/>
                <w:szCs w:val="18"/>
                <w:lang w:eastAsia="en-US"/>
              </w:rPr>
              <w:t>Escape routes and exits are kept free from obstructions and checked routinely. A record is maintained within the fire logbook.</w:t>
            </w:r>
          </w:p>
          <w:p w14:paraId="06FE0FE9" w14:textId="77777777" w:rsidR="0073589B" w:rsidRDefault="0073589B" w:rsidP="0073589B">
            <w:pPr>
              <w:rPr>
                <w:rFonts w:cs="Arial"/>
                <w:sz w:val="18"/>
                <w:szCs w:val="18"/>
                <w:lang w:eastAsia="en-US"/>
              </w:rPr>
            </w:pPr>
          </w:p>
          <w:p w14:paraId="5BB51CF5" w14:textId="77777777" w:rsidR="0073589B" w:rsidRDefault="0073589B" w:rsidP="0073589B">
            <w:pPr>
              <w:rPr>
                <w:rFonts w:cs="Arial"/>
                <w:sz w:val="18"/>
                <w:szCs w:val="18"/>
                <w:lang w:eastAsia="en-US"/>
              </w:rPr>
            </w:pPr>
            <w:r>
              <w:rPr>
                <w:rFonts w:cs="Arial"/>
                <w:sz w:val="18"/>
                <w:szCs w:val="18"/>
                <w:lang w:eastAsia="en-US"/>
              </w:rPr>
              <w:t>Fire safety signage is displayed in suitable locations around school indicating fire evacuation routes, fire exits, and fire provisions e.g. call points, fire extinguishers etc. Fire action notices are displayed in prominent locations.</w:t>
            </w:r>
          </w:p>
          <w:p w14:paraId="4E24CF80" w14:textId="77777777" w:rsidR="0073589B" w:rsidRDefault="0073589B" w:rsidP="0073589B">
            <w:pPr>
              <w:rPr>
                <w:rFonts w:cs="Arial"/>
                <w:sz w:val="18"/>
                <w:szCs w:val="18"/>
                <w:lang w:eastAsia="en-US"/>
              </w:rPr>
            </w:pPr>
          </w:p>
          <w:p w14:paraId="75393BEF" w14:textId="77777777" w:rsidR="0073589B" w:rsidRDefault="0073589B" w:rsidP="0073589B">
            <w:pPr>
              <w:rPr>
                <w:rFonts w:cs="Arial"/>
                <w:sz w:val="18"/>
                <w:szCs w:val="18"/>
                <w:lang w:eastAsia="en-US"/>
              </w:rPr>
            </w:pPr>
            <w:r>
              <w:rPr>
                <w:rFonts w:cs="Arial"/>
                <w:sz w:val="18"/>
                <w:szCs w:val="18"/>
                <w:lang w:eastAsia="en-US"/>
              </w:rPr>
              <w:t xml:space="preserve">Fire drills are conducted on a termly basis (as a minimum) and a record maintained including date, time, time taken to evacuate, employees involved, and issues identified. </w:t>
            </w:r>
          </w:p>
          <w:p w14:paraId="2FBD493E" w14:textId="77777777" w:rsidR="0073589B" w:rsidRDefault="0073589B" w:rsidP="0073589B">
            <w:pPr>
              <w:rPr>
                <w:rFonts w:cs="Arial"/>
                <w:sz w:val="18"/>
                <w:szCs w:val="18"/>
                <w:lang w:eastAsia="en-US"/>
              </w:rPr>
            </w:pPr>
          </w:p>
          <w:p w14:paraId="0BAFAE76" w14:textId="77777777" w:rsidR="0073589B" w:rsidRDefault="0073589B" w:rsidP="0073589B">
            <w:pPr>
              <w:rPr>
                <w:rFonts w:cs="Arial"/>
                <w:sz w:val="18"/>
                <w:szCs w:val="18"/>
                <w:lang w:eastAsia="en-US"/>
              </w:rPr>
            </w:pPr>
            <w:r>
              <w:rPr>
                <w:rFonts w:cs="Arial"/>
                <w:sz w:val="18"/>
                <w:szCs w:val="18"/>
                <w:lang w:eastAsia="en-US"/>
              </w:rPr>
              <w:t>Fire safety awareness training completed by school employees.</w:t>
            </w:r>
          </w:p>
          <w:p w14:paraId="6DC49DA9" w14:textId="77777777" w:rsidR="0073589B" w:rsidRDefault="0073589B" w:rsidP="0073589B">
            <w:pPr>
              <w:rPr>
                <w:rFonts w:cs="Arial"/>
                <w:sz w:val="18"/>
                <w:szCs w:val="18"/>
                <w:lang w:eastAsia="en-US"/>
              </w:rPr>
            </w:pPr>
          </w:p>
          <w:p w14:paraId="2AE15076" w14:textId="77777777" w:rsidR="0073589B" w:rsidRDefault="0073589B" w:rsidP="0073589B">
            <w:pPr>
              <w:rPr>
                <w:rFonts w:cs="Arial"/>
                <w:sz w:val="18"/>
                <w:szCs w:val="18"/>
                <w:lang w:eastAsia="en-US"/>
              </w:rPr>
            </w:pPr>
            <w:r>
              <w:rPr>
                <w:rFonts w:cs="Arial"/>
                <w:sz w:val="18"/>
                <w:szCs w:val="18"/>
                <w:lang w:eastAsia="en-US"/>
              </w:rPr>
              <w:t xml:space="preserve">Waste is stored in a secure compound and site security is considered. </w:t>
            </w:r>
          </w:p>
          <w:p w14:paraId="20D88048" w14:textId="77777777" w:rsidR="0073589B" w:rsidRDefault="0073589B" w:rsidP="0073589B">
            <w:pPr>
              <w:rPr>
                <w:rFonts w:cs="Arial"/>
                <w:sz w:val="18"/>
                <w:szCs w:val="18"/>
                <w:lang w:eastAsia="en-US"/>
              </w:rPr>
            </w:pPr>
          </w:p>
          <w:p w14:paraId="2CBE1396" w14:textId="77777777" w:rsidR="0073589B" w:rsidRDefault="0073589B" w:rsidP="0073589B">
            <w:pPr>
              <w:rPr>
                <w:rFonts w:cs="Arial"/>
                <w:sz w:val="18"/>
                <w:szCs w:val="18"/>
                <w:lang w:eastAsia="en-US"/>
              </w:rPr>
            </w:pPr>
            <w:r>
              <w:rPr>
                <w:rFonts w:cs="Arial"/>
                <w:sz w:val="18"/>
                <w:szCs w:val="18"/>
                <w:lang w:eastAsia="en-US"/>
              </w:rPr>
              <w:t>Arrangements are in place for the management of contractors including induction procedures, hot work permits etc. Risk assessments and method statements are obtained from contractors prior to work commencing and suitable controls implemented.</w:t>
            </w:r>
          </w:p>
          <w:p w14:paraId="7F423766" w14:textId="77777777" w:rsidR="0073589B" w:rsidRPr="00DA34B1" w:rsidRDefault="0073589B" w:rsidP="0073589B">
            <w:pPr>
              <w:rPr>
                <w:rFonts w:cs="Arial"/>
                <w:sz w:val="18"/>
                <w:szCs w:val="18"/>
                <w:lang w:eastAsia="en-US"/>
              </w:rPr>
            </w:pPr>
          </w:p>
        </w:tc>
        <w:tc>
          <w:tcPr>
            <w:tcW w:w="331" w:type="dxa"/>
          </w:tcPr>
          <w:p w14:paraId="2A5443CF" w14:textId="77777777" w:rsidR="0073589B" w:rsidRPr="00DA34B1" w:rsidRDefault="0073589B" w:rsidP="0073589B">
            <w:pPr>
              <w:ind w:left="12"/>
              <w:jc w:val="center"/>
              <w:rPr>
                <w:rFonts w:cs="Arial"/>
                <w:sz w:val="18"/>
                <w:szCs w:val="18"/>
                <w:lang w:eastAsia="en-US"/>
              </w:rPr>
            </w:pPr>
          </w:p>
        </w:tc>
        <w:tc>
          <w:tcPr>
            <w:tcW w:w="472" w:type="dxa"/>
          </w:tcPr>
          <w:p w14:paraId="7DBA2A7F" w14:textId="77777777" w:rsidR="0073589B" w:rsidRPr="00DA34B1" w:rsidRDefault="0073589B" w:rsidP="0073589B">
            <w:pPr>
              <w:ind w:left="12"/>
              <w:jc w:val="center"/>
              <w:rPr>
                <w:rFonts w:cs="Arial"/>
                <w:sz w:val="18"/>
                <w:szCs w:val="18"/>
                <w:lang w:eastAsia="en-US"/>
              </w:rPr>
            </w:pPr>
          </w:p>
        </w:tc>
        <w:tc>
          <w:tcPr>
            <w:tcW w:w="473" w:type="dxa"/>
          </w:tcPr>
          <w:p w14:paraId="69FD4338" w14:textId="77777777" w:rsidR="0073589B" w:rsidRPr="00DA34B1" w:rsidRDefault="0073589B" w:rsidP="0073589B">
            <w:pPr>
              <w:ind w:left="12"/>
              <w:jc w:val="center"/>
              <w:rPr>
                <w:rFonts w:cs="Arial"/>
                <w:sz w:val="18"/>
                <w:szCs w:val="18"/>
                <w:lang w:eastAsia="en-US"/>
              </w:rPr>
            </w:pPr>
          </w:p>
        </w:tc>
        <w:tc>
          <w:tcPr>
            <w:tcW w:w="851" w:type="dxa"/>
          </w:tcPr>
          <w:p w14:paraId="3408A990" w14:textId="77777777" w:rsidR="0073589B" w:rsidRPr="00DA34B1" w:rsidRDefault="0073589B" w:rsidP="0073589B">
            <w:pPr>
              <w:ind w:left="12"/>
              <w:jc w:val="center"/>
              <w:rPr>
                <w:rFonts w:cs="Arial"/>
                <w:sz w:val="18"/>
                <w:szCs w:val="18"/>
                <w:lang w:eastAsia="en-US"/>
              </w:rPr>
            </w:pPr>
          </w:p>
        </w:tc>
      </w:tr>
      <w:tr w:rsidR="0073589B" w:rsidRPr="00BC67F5" w14:paraId="71CB51E8" w14:textId="77777777" w:rsidTr="32919617">
        <w:trPr>
          <w:trHeight w:val="889"/>
        </w:trPr>
        <w:tc>
          <w:tcPr>
            <w:tcW w:w="3835" w:type="dxa"/>
          </w:tcPr>
          <w:p w14:paraId="37C4EEDF" w14:textId="56C6696C"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exposure to asbestos.</w:t>
            </w:r>
          </w:p>
        </w:tc>
        <w:tc>
          <w:tcPr>
            <w:tcW w:w="2912" w:type="dxa"/>
          </w:tcPr>
          <w:p w14:paraId="190CB05D" w14:textId="14C746BA" w:rsidR="0073589B" w:rsidRPr="00DA34B1" w:rsidRDefault="0073589B" w:rsidP="0073589B">
            <w:pPr>
              <w:jc w:val="both"/>
              <w:rPr>
                <w:rFonts w:cs="Arial"/>
                <w:sz w:val="18"/>
                <w:szCs w:val="18"/>
                <w:lang w:eastAsia="en-US"/>
              </w:rPr>
            </w:pPr>
            <w:r>
              <w:rPr>
                <w:rFonts w:cs="Arial"/>
                <w:sz w:val="18"/>
                <w:szCs w:val="18"/>
                <w:lang w:eastAsia="en-US"/>
              </w:rPr>
              <w:t xml:space="preserve">Risk of exposure to asbestos which may cause asbestos related diseases. </w:t>
            </w:r>
          </w:p>
        </w:tc>
        <w:tc>
          <w:tcPr>
            <w:tcW w:w="6856" w:type="dxa"/>
          </w:tcPr>
          <w:p w14:paraId="3BF11607" w14:textId="77777777" w:rsidR="0073589B" w:rsidRDefault="0073589B" w:rsidP="0073589B">
            <w:pPr>
              <w:rPr>
                <w:rFonts w:cs="Arial"/>
                <w:sz w:val="18"/>
                <w:szCs w:val="18"/>
                <w:lang w:eastAsia="en-US"/>
              </w:rPr>
            </w:pPr>
            <w:r>
              <w:rPr>
                <w:rFonts w:cs="Arial"/>
                <w:sz w:val="18"/>
                <w:szCs w:val="18"/>
                <w:lang w:eastAsia="en-US"/>
              </w:rPr>
              <w:t>Asbestos management survey completed for site to identify asbestos within the school.</w:t>
            </w:r>
          </w:p>
          <w:p w14:paraId="2AE6D6D2" w14:textId="77777777" w:rsidR="0073589B" w:rsidRDefault="0073589B" w:rsidP="0073589B">
            <w:pPr>
              <w:rPr>
                <w:rFonts w:cs="Arial"/>
                <w:sz w:val="18"/>
                <w:szCs w:val="18"/>
                <w:lang w:eastAsia="en-US"/>
              </w:rPr>
            </w:pPr>
          </w:p>
          <w:p w14:paraId="74CC0CAE" w14:textId="77777777" w:rsidR="0073589B" w:rsidRDefault="0073589B" w:rsidP="0073589B">
            <w:pPr>
              <w:rPr>
                <w:rFonts w:cs="Arial"/>
                <w:sz w:val="18"/>
                <w:szCs w:val="18"/>
                <w:lang w:eastAsia="en-US"/>
              </w:rPr>
            </w:pPr>
            <w:r>
              <w:rPr>
                <w:rFonts w:cs="Arial"/>
                <w:sz w:val="18"/>
                <w:szCs w:val="18"/>
                <w:lang w:eastAsia="en-US"/>
              </w:rPr>
              <w:t>An asbestos register is available which contains the locations of asbestos within the building, level of risk presented, and action required.</w:t>
            </w:r>
          </w:p>
          <w:p w14:paraId="530F599C" w14:textId="77777777" w:rsidR="0073589B" w:rsidRDefault="0073589B" w:rsidP="0073589B">
            <w:pPr>
              <w:rPr>
                <w:rFonts w:cs="Arial"/>
                <w:sz w:val="18"/>
                <w:szCs w:val="18"/>
                <w:lang w:eastAsia="en-US"/>
              </w:rPr>
            </w:pPr>
          </w:p>
          <w:p w14:paraId="0EED8CD1" w14:textId="77777777" w:rsidR="0073589B" w:rsidRDefault="0073589B" w:rsidP="0073589B">
            <w:pPr>
              <w:rPr>
                <w:rFonts w:cs="Arial"/>
                <w:sz w:val="18"/>
                <w:szCs w:val="18"/>
                <w:lang w:eastAsia="en-US"/>
              </w:rPr>
            </w:pPr>
            <w:r>
              <w:rPr>
                <w:rFonts w:cs="Arial"/>
                <w:sz w:val="18"/>
                <w:szCs w:val="18"/>
                <w:lang w:eastAsia="en-US"/>
              </w:rPr>
              <w:t>Refurbishment and demolition surveys conducted for any invasive construction work.</w:t>
            </w:r>
          </w:p>
          <w:p w14:paraId="4A3FEAEB" w14:textId="77777777" w:rsidR="0073589B" w:rsidRDefault="0073589B" w:rsidP="0073589B">
            <w:pPr>
              <w:rPr>
                <w:rFonts w:cs="Arial"/>
                <w:sz w:val="18"/>
                <w:szCs w:val="18"/>
                <w:lang w:eastAsia="en-US"/>
              </w:rPr>
            </w:pPr>
          </w:p>
          <w:p w14:paraId="11240DAB" w14:textId="77777777" w:rsidR="0073589B" w:rsidRDefault="0073589B" w:rsidP="0073589B">
            <w:pPr>
              <w:rPr>
                <w:rFonts w:cs="Arial"/>
                <w:sz w:val="18"/>
                <w:szCs w:val="18"/>
                <w:lang w:eastAsia="en-US"/>
              </w:rPr>
            </w:pPr>
            <w:r>
              <w:rPr>
                <w:rFonts w:cs="Arial"/>
                <w:sz w:val="18"/>
                <w:szCs w:val="18"/>
                <w:lang w:eastAsia="en-US"/>
              </w:rPr>
              <w:t>The condition of asbestos is monitored via a visual inspection each term. A record of this inspection is recorded within the Local Asbestos Management Plan.</w:t>
            </w:r>
          </w:p>
          <w:p w14:paraId="2F2D19DC" w14:textId="77777777" w:rsidR="0073589B" w:rsidRDefault="0073589B" w:rsidP="0073589B">
            <w:pPr>
              <w:rPr>
                <w:rFonts w:cs="Arial"/>
                <w:sz w:val="18"/>
                <w:szCs w:val="18"/>
                <w:lang w:eastAsia="en-US"/>
              </w:rPr>
            </w:pPr>
          </w:p>
          <w:p w14:paraId="7045E45C" w14:textId="77777777" w:rsidR="0073589B" w:rsidRDefault="0073589B" w:rsidP="0073589B">
            <w:pPr>
              <w:rPr>
                <w:rFonts w:cs="Arial"/>
                <w:sz w:val="18"/>
                <w:szCs w:val="18"/>
                <w:lang w:eastAsia="en-US"/>
              </w:rPr>
            </w:pPr>
            <w:r>
              <w:rPr>
                <w:rFonts w:cs="Arial"/>
                <w:sz w:val="18"/>
                <w:szCs w:val="18"/>
                <w:lang w:eastAsia="en-US"/>
              </w:rPr>
              <w:t>The location of asbestos is communicated to interested parties. Details of what will be communicated, and method of communication will be recorded within the LAMP.</w:t>
            </w:r>
          </w:p>
          <w:p w14:paraId="44569CA6" w14:textId="77777777" w:rsidR="0073589B" w:rsidRDefault="0073589B" w:rsidP="0073589B">
            <w:pPr>
              <w:rPr>
                <w:rFonts w:cs="Arial"/>
                <w:sz w:val="18"/>
                <w:szCs w:val="18"/>
                <w:lang w:eastAsia="en-US"/>
              </w:rPr>
            </w:pPr>
          </w:p>
          <w:p w14:paraId="49C476A1" w14:textId="77777777" w:rsidR="0073589B" w:rsidRDefault="0073589B" w:rsidP="0073589B">
            <w:pPr>
              <w:rPr>
                <w:rFonts w:cs="Arial"/>
                <w:sz w:val="18"/>
                <w:szCs w:val="18"/>
                <w:lang w:eastAsia="en-US"/>
              </w:rPr>
            </w:pPr>
            <w:r>
              <w:rPr>
                <w:rFonts w:cs="Arial"/>
                <w:sz w:val="18"/>
                <w:szCs w:val="18"/>
                <w:lang w:eastAsia="en-US"/>
              </w:rPr>
              <w:t>The location of asbestos is formally communicated to contractors during the induction process.</w:t>
            </w:r>
          </w:p>
          <w:p w14:paraId="1107CEAA" w14:textId="77777777" w:rsidR="0073589B" w:rsidRDefault="0073589B" w:rsidP="0073589B">
            <w:pPr>
              <w:rPr>
                <w:rFonts w:cs="Arial"/>
                <w:sz w:val="18"/>
                <w:szCs w:val="18"/>
                <w:lang w:eastAsia="en-US"/>
              </w:rPr>
            </w:pPr>
          </w:p>
          <w:p w14:paraId="739010DE" w14:textId="77777777" w:rsidR="0073589B" w:rsidRDefault="0073589B" w:rsidP="0073589B">
            <w:pPr>
              <w:rPr>
                <w:rFonts w:cs="Arial"/>
                <w:sz w:val="18"/>
                <w:szCs w:val="18"/>
                <w:lang w:eastAsia="en-US"/>
              </w:rPr>
            </w:pPr>
            <w:r>
              <w:rPr>
                <w:rFonts w:cs="Arial"/>
                <w:sz w:val="18"/>
                <w:szCs w:val="18"/>
                <w:lang w:eastAsia="en-US"/>
              </w:rPr>
              <w:t>Individuals with a responsibility for managing asbestos receive an appropriate level of information, instruction, and training.</w:t>
            </w:r>
          </w:p>
          <w:p w14:paraId="78E40EEE" w14:textId="77777777" w:rsidR="0073589B" w:rsidRDefault="0073589B" w:rsidP="0073589B">
            <w:pPr>
              <w:rPr>
                <w:rFonts w:cs="Arial"/>
                <w:sz w:val="18"/>
                <w:szCs w:val="18"/>
                <w:lang w:eastAsia="en-US"/>
              </w:rPr>
            </w:pPr>
          </w:p>
          <w:p w14:paraId="601DAB15" w14:textId="77777777" w:rsidR="0073589B" w:rsidRDefault="0073589B" w:rsidP="0073589B">
            <w:pPr>
              <w:rPr>
                <w:rFonts w:cs="Arial"/>
                <w:sz w:val="18"/>
                <w:szCs w:val="18"/>
                <w:lang w:eastAsia="en-US"/>
              </w:rPr>
            </w:pPr>
            <w:r>
              <w:rPr>
                <w:rFonts w:cs="Arial"/>
                <w:sz w:val="18"/>
                <w:szCs w:val="18"/>
                <w:lang w:eastAsia="en-US"/>
              </w:rPr>
              <w:t>Employees are given annual briefing to include locations of asbestos, informed not to disturb, report damage or concerns and action to take in the event of a disturbance.</w:t>
            </w:r>
          </w:p>
          <w:p w14:paraId="6D3930BF" w14:textId="77777777" w:rsidR="0073589B" w:rsidRDefault="0073589B" w:rsidP="0073589B">
            <w:pPr>
              <w:rPr>
                <w:rFonts w:cs="Arial"/>
                <w:sz w:val="18"/>
                <w:szCs w:val="18"/>
                <w:lang w:eastAsia="en-US"/>
              </w:rPr>
            </w:pPr>
          </w:p>
          <w:p w14:paraId="461013B6" w14:textId="77777777" w:rsidR="0073589B" w:rsidRDefault="0073589B" w:rsidP="0073589B">
            <w:pPr>
              <w:rPr>
                <w:rFonts w:cs="Arial"/>
                <w:sz w:val="18"/>
                <w:szCs w:val="18"/>
                <w:lang w:eastAsia="en-US"/>
              </w:rPr>
            </w:pPr>
            <w:r>
              <w:rPr>
                <w:rFonts w:cs="Arial"/>
                <w:sz w:val="18"/>
                <w:szCs w:val="18"/>
                <w:lang w:eastAsia="en-US"/>
              </w:rPr>
              <w:t>A disturbance procedure is recorded within the LAMP and communicated to interested parties.</w:t>
            </w:r>
          </w:p>
          <w:p w14:paraId="71D0FE90" w14:textId="77777777" w:rsidR="0073589B" w:rsidRPr="000F5E4C" w:rsidRDefault="0073589B" w:rsidP="0073589B">
            <w:pPr>
              <w:rPr>
                <w:rFonts w:cs="Arial"/>
                <w:sz w:val="18"/>
                <w:szCs w:val="18"/>
                <w:lang w:eastAsia="en-US"/>
              </w:rPr>
            </w:pPr>
          </w:p>
          <w:p w14:paraId="79C2C528" w14:textId="77777777" w:rsidR="0073589B" w:rsidRDefault="0073589B" w:rsidP="0073589B">
            <w:pPr>
              <w:rPr>
                <w:sz w:val="18"/>
                <w:szCs w:val="18"/>
              </w:rPr>
            </w:pPr>
            <w:r w:rsidRPr="000F5E4C">
              <w:rPr>
                <w:rFonts w:cs="Arial"/>
                <w:sz w:val="18"/>
                <w:szCs w:val="18"/>
                <w:lang w:eastAsia="en-US"/>
              </w:rPr>
              <w:t xml:space="preserve">The HSE Approved Code of Practice for the Managing and Working with Asbestos is available at: </w:t>
            </w:r>
            <w:hyperlink r:id="rId21" w:history="1">
              <w:r w:rsidRPr="000F5E4C">
                <w:rPr>
                  <w:rStyle w:val="Hyperlink"/>
                  <w:sz w:val="18"/>
                  <w:szCs w:val="18"/>
                </w:rPr>
                <w:t>Managing and working with asbestos (hse.gov.uk)</w:t>
              </w:r>
            </w:hyperlink>
          </w:p>
          <w:p w14:paraId="401290A2" w14:textId="77777777" w:rsidR="0073589B" w:rsidRDefault="0073589B" w:rsidP="0073589B">
            <w:pPr>
              <w:rPr>
                <w:sz w:val="18"/>
                <w:szCs w:val="18"/>
              </w:rPr>
            </w:pPr>
          </w:p>
          <w:p w14:paraId="23436F7E" w14:textId="77777777" w:rsidR="0073589B" w:rsidRPr="00F363C3" w:rsidRDefault="0073589B" w:rsidP="0073589B">
            <w:pPr>
              <w:rPr>
                <w:sz w:val="18"/>
                <w:szCs w:val="18"/>
              </w:rPr>
            </w:pPr>
            <w:r>
              <w:rPr>
                <w:rFonts w:cs="Arial"/>
                <w:sz w:val="18"/>
                <w:szCs w:val="18"/>
                <w:lang w:eastAsia="en-US"/>
              </w:rPr>
              <w:t xml:space="preserve">Further guidance and information relating to asbestos is </w:t>
            </w:r>
            <w:r w:rsidRPr="00F363C3">
              <w:rPr>
                <w:rFonts w:cs="Arial"/>
                <w:sz w:val="18"/>
                <w:szCs w:val="18"/>
                <w:lang w:eastAsia="en-US"/>
              </w:rPr>
              <w:t xml:space="preserve">available on the HSE website at: </w:t>
            </w:r>
            <w:hyperlink r:id="rId22" w:history="1">
              <w:r w:rsidRPr="00F363C3">
                <w:rPr>
                  <w:rStyle w:val="Hyperlink"/>
                  <w:sz w:val="18"/>
                  <w:szCs w:val="18"/>
                </w:rPr>
                <w:t>HSE: Asbestos - health and safety in the workplace</w:t>
              </w:r>
            </w:hyperlink>
          </w:p>
          <w:p w14:paraId="16D6A0FA" w14:textId="77777777" w:rsidR="0073589B" w:rsidRPr="00DA34B1" w:rsidRDefault="0073589B" w:rsidP="0073589B">
            <w:pPr>
              <w:rPr>
                <w:rFonts w:cs="Arial"/>
                <w:sz w:val="18"/>
                <w:szCs w:val="18"/>
                <w:lang w:eastAsia="en-US"/>
              </w:rPr>
            </w:pPr>
          </w:p>
        </w:tc>
        <w:tc>
          <w:tcPr>
            <w:tcW w:w="331" w:type="dxa"/>
          </w:tcPr>
          <w:p w14:paraId="42EA4B58" w14:textId="77777777" w:rsidR="0073589B" w:rsidRPr="00DA34B1" w:rsidRDefault="0073589B" w:rsidP="0073589B">
            <w:pPr>
              <w:ind w:left="12"/>
              <w:jc w:val="center"/>
              <w:rPr>
                <w:rFonts w:cs="Arial"/>
                <w:sz w:val="18"/>
                <w:szCs w:val="18"/>
                <w:lang w:eastAsia="en-US"/>
              </w:rPr>
            </w:pPr>
          </w:p>
        </w:tc>
        <w:tc>
          <w:tcPr>
            <w:tcW w:w="472" w:type="dxa"/>
          </w:tcPr>
          <w:p w14:paraId="31595579" w14:textId="77777777" w:rsidR="0073589B" w:rsidRPr="00DA34B1" w:rsidRDefault="0073589B" w:rsidP="0073589B">
            <w:pPr>
              <w:ind w:left="12"/>
              <w:jc w:val="center"/>
              <w:rPr>
                <w:rFonts w:cs="Arial"/>
                <w:sz w:val="18"/>
                <w:szCs w:val="18"/>
                <w:lang w:eastAsia="en-US"/>
              </w:rPr>
            </w:pPr>
          </w:p>
        </w:tc>
        <w:tc>
          <w:tcPr>
            <w:tcW w:w="473" w:type="dxa"/>
          </w:tcPr>
          <w:p w14:paraId="4B30C904" w14:textId="77777777" w:rsidR="0073589B" w:rsidRPr="00DA34B1" w:rsidRDefault="0073589B" w:rsidP="0073589B">
            <w:pPr>
              <w:ind w:left="12"/>
              <w:jc w:val="center"/>
              <w:rPr>
                <w:rFonts w:cs="Arial"/>
                <w:sz w:val="18"/>
                <w:szCs w:val="18"/>
                <w:lang w:eastAsia="en-US"/>
              </w:rPr>
            </w:pPr>
          </w:p>
        </w:tc>
        <w:tc>
          <w:tcPr>
            <w:tcW w:w="851" w:type="dxa"/>
          </w:tcPr>
          <w:p w14:paraId="299C71ED" w14:textId="77777777" w:rsidR="0073589B" w:rsidRPr="00DA34B1" w:rsidRDefault="0073589B" w:rsidP="0073589B">
            <w:pPr>
              <w:ind w:left="12"/>
              <w:jc w:val="center"/>
              <w:rPr>
                <w:rFonts w:cs="Arial"/>
                <w:sz w:val="18"/>
                <w:szCs w:val="18"/>
                <w:lang w:eastAsia="en-US"/>
              </w:rPr>
            </w:pPr>
          </w:p>
        </w:tc>
      </w:tr>
      <w:tr w:rsidR="0073589B" w:rsidRPr="00BC67F5" w14:paraId="5A7A0EDF" w14:textId="77777777" w:rsidTr="32919617">
        <w:trPr>
          <w:trHeight w:val="889"/>
        </w:trPr>
        <w:tc>
          <w:tcPr>
            <w:tcW w:w="3835" w:type="dxa"/>
          </w:tcPr>
          <w:p w14:paraId="5B8B159C" w14:textId="2002DD09"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exposure to Legionella.</w:t>
            </w:r>
          </w:p>
        </w:tc>
        <w:tc>
          <w:tcPr>
            <w:tcW w:w="2912" w:type="dxa"/>
          </w:tcPr>
          <w:p w14:paraId="01C8D7EB" w14:textId="28E66854" w:rsidR="0073589B" w:rsidRPr="00DA34B1" w:rsidRDefault="0073589B" w:rsidP="0073589B">
            <w:pPr>
              <w:jc w:val="both"/>
              <w:rPr>
                <w:rFonts w:cs="Arial"/>
                <w:sz w:val="18"/>
                <w:szCs w:val="18"/>
                <w:lang w:eastAsia="en-US"/>
              </w:rPr>
            </w:pPr>
            <w:r>
              <w:rPr>
                <w:rFonts w:cs="Arial"/>
                <w:sz w:val="18"/>
                <w:szCs w:val="18"/>
                <w:lang w:eastAsia="en-US"/>
              </w:rPr>
              <w:t xml:space="preserve">Risk of exposure to Legionella bacteria which may cause Legionnaire’s Disease or Pontiac Fever. </w:t>
            </w:r>
          </w:p>
        </w:tc>
        <w:tc>
          <w:tcPr>
            <w:tcW w:w="6856" w:type="dxa"/>
          </w:tcPr>
          <w:p w14:paraId="2A3D31FD" w14:textId="77777777" w:rsidR="0073589B" w:rsidRDefault="0073589B" w:rsidP="0073589B">
            <w:pPr>
              <w:rPr>
                <w:rFonts w:cs="Arial"/>
                <w:sz w:val="18"/>
                <w:szCs w:val="18"/>
                <w:lang w:eastAsia="en-US"/>
              </w:rPr>
            </w:pPr>
            <w:r>
              <w:rPr>
                <w:rFonts w:cs="Arial"/>
                <w:sz w:val="18"/>
                <w:szCs w:val="18"/>
                <w:lang w:eastAsia="en-US"/>
              </w:rPr>
              <w:t>A suitable and sufficient Legionella risk assessment is completed by a competent contractor.</w:t>
            </w:r>
          </w:p>
          <w:p w14:paraId="08B377BA" w14:textId="77777777" w:rsidR="0073589B" w:rsidRDefault="0073589B" w:rsidP="0073589B">
            <w:pPr>
              <w:rPr>
                <w:rFonts w:cs="Arial"/>
                <w:sz w:val="18"/>
                <w:szCs w:val="18"/>
                <w:lang w:eastAsia="en-US"/>
              </w:rPr>
            </w:pPr>
          </w:p>
          <w:p w14:paraId="6804D29D" w14:textId="77777777" w:rsidR="0073589B" w:rsidRDefault="0073589B" w:rsidP="0073589B">
            <w:pPr>
              <w:rPr>
                <w:rFonts w:cs="Arial"/>
                <w:sz w:val="18"/>
                <w:szCs w:val="18"/>
                <w:lang w:eastAsia="en-US"/>
              </w:rPr>
            </w:pPr>
            <w:r>
              <w:rPr>
                <w:rFonts w:cs="Arial"/>
                <w:sz w:val="18"/>
                <w:szCs w:val="18"/>
                <w:lang w:eastAsia="en-US"/>
              </w:rPr>
              <w:lastRenderedPageBreak/>
              <w:t>Action is taken to investigate and resolve any remedial actions identified within the Legionella risk assessment.</w:t>
            </w:r>
          </w:p>
          <w:p w14:paraId="1C10CC25" w14:textId="77777777" w:rsidR="0073589B" w:rsidRDefault="0073589B" w:rsidP="0073589B">
            <w:pPr>
              <w:rPr>
                <w:rFonts w:cs="Arial"/>
                <w:sz w:val="18"/>
                <w:szCs w:val="18"/>
                <w:lang w:eastAsia="en-US"/>
              </w:rPr>
            </w:pPr>
          </w:p>
          <w:p w14:paraId="4B746BA0" w14:textId="77777777" w:rsidR="0073589B" w:rsidRDefault="0073589B" w:rsidP="0073589B">
            <w:pPr>
              <w:rPr>
                <w:rFonts w:cs="Arial"/>
                <w:sz w:val="18"/>
                <w:szCs w:val="18"/>
                <w:lang w:eastAsia="en-US"/>
              </w:rPr>
            </w:pPr>
            <w:r>
              <w:rPr>
                <w:rFonts w:cs="Arial"/>
                <w:sz w:val="18"/>
                <w:szCs w:val="18"/>
                <w:lang w:eastAsia="en-US"/>
              </w:rPr>
              <w:t>Maintenance of water system in accordance with regime outlined within Legionella risk assessment.</w:t>
            </w:r>
          </w:p>
          <w:p w14:paraId="4C51BE34" w14:textId="77777777" w:rsidR="0073589B" w:rsidRDefault="0073589B" w:rsidP="0073589B">
            <w:pPr>
              <w:rPr>
                <w:rFonts w:cs="Arial"/>
                <w:sz w:val="18"/>
                <w:szCs w:val="18"/>
                <w:lang w:eastAsia="en-US"/>
              </w:rPr>
            </w:pPr>
          </w:p>
          <w:p w14:paraId="76FAAC00" w14:textId="77777777" w:rsidR="0073589B" w:rsidRDefault="0073589B" w:rsidP="0073589B">
            <w:pPr>
              <w:rPr>
                <w:rFonts w:cs="Arial"/>
                <w:sz w:val="18"/>
                <w:szCs w:val="18"/>
                <w:lang w:eastAsia="en-US"/>
              </w:rPr>
            </w:pPr>
            <w:r>
              <w:rPr>
                <w:rFonts w:cs="Arial"/>
                <w:sz w:val="18"/>
                <w:szCs w:val="18"/>
                <w:lang w:eastAsia="en-US"/>
              </w:rPr>
              <w:t>Little used water outlets flushed on a weekly basis and a record maintained.</w:t>
            </w:r>
          </w:p>
          <w:p w14:paraId="09A57769" w14:textId="77777777" w:rsidR="0073589B" w:rsidRDefault="0073589B" w:rsidP="0073589B">
            <w:pPr>
              <w:rPr>
                <w:rFonts w:cs="Arial"/>
                <w:sz w:val="18"/>
                <w:szCs w:val="18"/>
                <w:lang w:eastAsia="en-US"/>
              </w:rPr>
            </w:pPr>
          </w:p>
          <w:p w14:paraId="2BE2B0EA" w14:textId="77777777" w:rsidR="0073589B" w:rsidRDefault="0073589B" w:rsidP="0073589B">
            <w:pPr>
              <w:rPr>
                <w:rFonts w:cs="Arial"/>
                <w:sz w:val="18"/>
                <w:szCs w:val="18"/>
                <w:lang w:eastAsia="en-US"/>
              </w:rPr>
            </w:pPr>
            <w:r>
              <w:rPr>
                <w:rFonts w:cs="Arial"/>
                <w:sz w:val="18"/>
                <w:szCs w:val="18"/>
                <w:lang w:eastAsia="en-US"/>
              </w:rPr>
              <w:t>All water outlets to be flushed during holiday periods on a weekly basis and a record maintained.</w:t>
            </w:r>
          </w:p>
          <w:p w14:paraId="32A9DC92" w14:textId="77777777" w:rsidR="0073589B" w:rsidRDefault="0073589B" w:rsidP="0073589B">
            <w:pPr>
              <w:rPr>
                <w:rFonts w:cs="Arial"/>
                <w:sz w:val="18"/>
                <w:szCs w:val="18"/>
                <w:lang w:eastAsia="en-US"/>
              </w:rPr>
            </w:pPr>
          </w:p>
          <w:p w14:paraId="397FA588" w14:textId="77777777" w:rsidR="0073589B" w:rsidRDefault="0073589B" w:rsidP="0073589B">
            <w:pPr>
              <w:rPr>
                <w:rFonts w:cs="Arial"/>
                <w:sz w:val="18"/>
                <w:szCs w:val="18"/>
                <w:lang w:eastAsia="en-US"/>
              </w:rPr>
            </w:pPr>
            <w:r>
              <w:rPr>
                <w:rFonts w:cs="Arial"/>
                <w:sz w:val="18"/>
                <w:szCs w:val="18"/>
                <w:lang w:eastAsia="en-US"/>
              </w:rPr>
              <w:t>Water temperatures to be monitored monthly and a record maintained. Action taken to investigate issues related to water temperatures.</w:t>
            </w:r>
          </w:p>
          <w:p w14:paraId="70FE19BC" w14:textId="77777777" w:rsidR="0073589B" w:rsidRDefault="0073589B" w:rsidP="0073589B">
            <w:pPr>
              <w:rPr>
                <w:rFonts w:cs="Arial"/>
                <w:sz w:val="18"/>
                <w:szCs w:val="18"/>
                <w:lang w:eastAsia="en-US"/>
              </w:rPr>
            </w:pPr>
          </w:p>
          <w:p w14:paraId="5F2E3E80" w14:textId="77777777" w:rsidR="0073589B" w:rsidRDefault="0073589B" w:rsidP="0073589B">
            <w:pPr>
              <w:rPr>
                <w:rFonts w:cs="Arial"/>
                <w:sz w:val="18"/>
                <w:szCs w:val="18"/>
                <w:lang w:eastAsia="en-US"/>
              </w:rPr>
            </w:pPr>
            <w:r>
              <w:rPr>
                <w:rFonts w:cs="Arial"/>
                <w:sz w:val="18"/>
                <w:szCs w:val="18"/>
                <w:lang w:eastAsia="en-US"/>
              </w:rPr>
              <w:t>Individuals with a responsibility for managing Legionella receive an appropriate level of information, instruction, and training.</w:t>
            </w:r>
          </w:p>
          <w:p w14:paraId="0C20A26C" w14:textId="77777777" w:rsidR="0073589B" w:rsidRDefault="0073589B" w:rsidP="0073589B">
            <w:pPr>
              <w:rPr>
                <w:rFonts w:cs="Arial"/>
                <w:sz w:val="18"/>
                <w:szCs w:val="18"/>
                <w:lang w:eastAsia="en-US"/>
              </w:rPr>
            </w:pPr>
          </w:p>
          <w:p w14:paraId="5B03CE9E" w14:textId="77777777" w:rsidR="0073589B" w:rsidRPr="00FC6A1E" w:rsidRDefault="0073589B" w:rsidP="0073589B">
            <w:pPr>
              <w:rPr>
                <w:rFonts w:cs="Arial"/>
                <w:sz w:val="18"/>
                <w:szCs w:val="18"/>
                <w:lang w:eastAsia="en-US"/>
              </w:rPr>
            </w:pPr>
            <w:r>
              <w:rPr>
                <w:rFonts w:cs="Arial"/>
                <w:sz w:val="18"/>
                <w:szCs w:val="18"/>
                <w:lang w:eastAsia="en-US"/>
              </w:rPr>
              <w:t xml:space="preserve">The HSE </w:t>
            </w:r>
            <w:r w:rsidRPr="00FC6A1E">
              <w:rPr>
                <w:rFonts w:cs="Arial"/>
                <w:sz w:val="18"/>
                <w:szCs w:val="18"/>
                <w:lang w:eastAsia="en-US"/>
              </w:rPr>
              <w:t xml:space="preserve">Approved Code of Practice for the control of Legionella Bacteria in Water Systems is available at: </w:t>
            </w:r>
            <w:hyperlink r:id="rId23" w:history="1">
              <w:r w:rsidRPr="00FC6A1E">
                <w:rPr>
                  <w:rStyle w:val="Hyperlink"/>
                  <w:sz w:val="18"/>
                  <w:szCs w:val="18"/>
                </w:rPr>
                <w:t>Legionnaires' disease: The control of legionella bacteria in water systems. Approved Code of Practice and guidance on regulations L8 (hse.gov.uk)</w:t>
              </w:r>
            </w:hyperlink>
          </w:p>
          <w:p w14:paraId="3C1A64E1" w14:textId="77777777" w:rsidR="0073589B" w:rsidRDefault="0073589B" w:rsidP="0073589B">
            <w:pPr>
              <w:rPr>
                <w:rFonts w:cs="Arial"/>
                <w:sz w:val="18"/>
                <w:szCs w:val="18"/>
                <w:lang w:eastAsia="en-US"/>
              </w:rPr>
            </w:pPr>
          </w:p>
          <w:p w14:paraId="5B9CF1A4" w14:textId="77777777" w:rsidR="0073589B" w:rsidRPr="00F363C3" w:rsidRDefault="0073589B" w:rsidP="0073589B">
            <w:pPr>
              <w:rPr>
                <w:sz w:val="18"/>
                <w:szCs w:val="18"/>
              </w:rPr>
            </w:pPr>
            <w:r>
              <w:rPr>
                <w:rFonts w:cs="Arial"/>
                <w:sz w:val="18"/>
                <w:szCs w:val="18"/>
                <w:lang w:eastAsia="en-US"/>
              </w:rPr>
              <w:t xml:space="preserve">Further guidance and information relating to Legionella </w:t>
            </w:r>
            <w:r w:rsidRPr="00A97BF3">
              <w:rPr>
                <w:rFonts w:cs="Arial"/>
                <w:sz w:val="18"/>
                <w:szCs w:val="18"/>
                <w:lang w:eastAsia="en-US"/>
              </w:rPr>
              <w:t xml:space="preserve">is available on the HSE website at: </w:t>
            </w:r>
            <w:hyperlink r:id="rId24" w:history="1">
              <w:r w:rsidRPr="00A97BF3">
                <w:rPr>
                  <w:rStyle w:val="Hyperlink"/>
                  <w:sz w:val="18"/>
                  <w:szCs w:val="18"/>
                </w:rPr>
                <w:t>HSE - Legionella and Legionnaires' disease</w:t>
              </w:r>
            </w:hyperlink>
          </w:p>
          <w:p w14:paraId="11100879" w14:textId="77777777" w:rsidR="0073589B" w:rsidRPr="00DA34B1" w:rsidRDefault="0073589B" w:rsidP="0073589B">
            <w:pPr>
              <w:rPr>
                <w:rFonts w:cs="Arial"/>
                <w:sz w:val="18"/>
                <w:szCs w:val="18"/>
                <w:lang w:eastAsia="en-US"/>
              </w:rPr>
            </w:pPr>
          </w:p>
        </w:tc>
        <w:tc>
          <w:tcPr>
            <w:tcW w:w="331" w:type="dxa"/>
          </w:tcPr>
          <w:p w14:paraId="2F21C2FB" w14:textId="77777777" w:rsidR="0073589B" w:rsidRPr="00DA34B1" w:rsidRDefault="0073589B" w:rsidP="0073589B">
            <w:pPr>
              <w:ind w:left="12"/>
              <w:jc w:val="center"/>
              <w:rPr>
                <w:rFonts w:cs="Arial"/>
                <w:sz w:val="18"/>
                <w:szCs w:val="18"/>
                <w:lang w:eastAsia="en-US"/>
              </w:rPr>
            </w:pPr>
          </w:p>
        </w:tc>
        <w:tc>
          <w:tcPr>
            <w:tcW w:w="472" w:type="dxa"/>
          </w:tcPr>
          <w:p w14:paraId="3D41EA6E" w14:textId="77777777" w:rsidR="0073589B" w:rsidRPr="00DA34B1" w:rsidRDefault="0073589B" w:rsidP="0073589B">
            <w:pPr>
              <w:ind w:left="12"/>
              <w:jc w:val="center"/>
              <w:rPr>
                <w:rFonts w:cs="Arial"/>
                <w:sz w:val="18"/>
                <w:szCs w:val="18"/>
                <w:lang w:eastAsia="en-US"/>
              </w:rPr>
            </w:pPr>
          </w:p>
        </w:tc>
        <w:tc>
          <w:tcPr>
            <w:tcW w:w="473" w:type="dxa"/>
          </w:tcPr>
          <w:p w14:paraId="24CB503C" w14:textId="77777777" w:rsidR="0073589B" w:rsidRPr="00DA34B1" w:rsidRDefault="0073589B" w:rsidP="0073589B">
            <w:pPr>
              <w:ind w:left="12"/>
              <w:jc w:val="center"/>
              <w:rPr>
                <w:rFonts w:cs="Arial"/>
                <w:sz w:val="18"/>
                <w:szCs w:val="18"/>
                <w:lang w:eastAsia="en-US"/>
              </w:rPr>
            </w:pPr>
          </w:p>
        </w:tc>
        <w:tc>
          <w:tcPr>
            <w:tcW w:w="851" w:type="dxa"/>
          </w:tcPr>
          <w:p w14:paraId="26D1D235" w14:textId="77777777" w:rsidR="0073589B" w:rsidRPr="00DA34B1" w:rsidRDefault="0073589B" w:rsidP="0073589B">
            <w:pPr>
              <w:ind w:left="12"/>
              <w:jc w:val="center"/>
              <w:rPr>
                <w:rFonts w:cs="Arial"/>
                <w:sz w:val="18"/>
                <w:szCs w:val="18"/>
                <w:lang w:eastAsia="en-US"/>
              </w:rPr>
            </w:pPr>
          </w:p>
        </w:tc>
      </w:tr>
      <w:tr w:rsidR="0073589B" w:rsidRPr="00BC67F5" w14:paraId="6C8416E9" w14:textId="77777777" w:rsidTr="32919617">
        <w:trPr>
          <w:trHeight w:val="889"/>
        </w:trPr>
        <w:tc>
          <w:tcPr>
            <w:tcW w:w="3835" w:type="dxa"/>
          </w:tcPr>
          <w:p w14:paraId="5775DAE7" w14:textId="57B97400" w:rsidR="0073589B" w:rsidRPr="00DA34B1" w:rsidRDefault="0073589B" w:rsidP="0073589B">
            <w:pPr>
              <w:tabs>
                <w:tab w:val="center" w:pos="4153"/>
                <w:tab w:val="right" w:pos="8306"/>
              </w:tabs>
              <w:rPr>
                <w:rFonts w:cs="Arial"/>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5F5BB6B8" w14:textId="00A4009E" w:rsidR="0073589B" w:rsidRPr="00DA34B1" w:rsidRDefault="0073589B" w:rsidP="0073589B">
            <w:pPr>
              <w:jc w:val="both"/>
              <w:rPr>
                <w:rFonts w:cs="Arial"/>
                <w:sz w:val="18"/>
                <w:szCs w:val="18"/>
                <w:lang w:eastAsia="en-US"/>
              </w:rPr>
            </w:pPr>
            <w:r>
              <w:rPr>
                <w:rFonts w:cs="Arial"/>
                <w:sz w:val="18"/>
                <w:szCs w:val="18"/>
                <w:lang w:eastAsia="en-US"/>
              </w:rPr>
              <w:t>Physical injury from contact with unsuitable, damaged, poorly maintained, or incorrect use of equipment. Injuries may include cuts, bruises, fractures, or entrapment.</w:t>
            </w:r>
          </w:p>
        </w:tc>
        <w:tc>
          <w:tcPr>
            <w:tcW w:w="6856" w:type="dxa"/>
          </w:tcPr>
          <w:p w14:paraId="2EB84DFE" w14:textId="77777777" w:rsidR="0073589B" w:rsidRDefault="0073589B" w:rsidP="0073589B">
            <w:pPr>
              <w:rPr>
                <w:rFonts w:cs="Arial"/>
                <w:sz w:val="18"/>
                <w:szCs w:val="18"/>
                <w:lang w:eastAsia="en-US"/>
              </w:rPr>
            </w:pPr>
            <w:r>
              <w:rPr>
                <w:rFonts w:cs="Arial"/>
                <w:sz w:val="18"/>
                <w:szCs w:val="18"/>
                <w:lang w:eastAsia="en-US"/>
              </w:rPr>
              <w:t>Equipment in school must be suitable for its intended use and health and safety considered as part of purchasing decisions. Care taken to consider, use, storage, manual handling, maintenance etc.</w:t>
            </w:r>
          </w:p>
          <w:p w14:paraId="6F94E3A3" w14:textId="77777777" w:rsidR="0073589B" w:rsidRDefault="0073589B" w:rsidP="0073589B">
            <w:pPr>
              <w:rPr>
                <w:rFonts w:cs="Arial"/>
                <w:sz w:val="18"/>
                <w:szCs w:val="18"/>
                <w:lang w:eastAsia="en-US"/>
              </w:rPr>
            </w:pPr>
          </w:p>
          <w:p w14:paraId="3DEDCBCE" w14:textId="77777777" w:rsidR="0073589B" w:rsidRDefault="0073589B" w:rsidP="0073589B">
            <w:pPr>
              <w:rPr>
                <w:rFonts w:cs="Arial"/>
                <w:sz w:val="18"/>
                <w:szCs w:val="18"/>
                <w:lang w:eastAsia="en-US"/>
              </w:rPr>
            </w:pPr>
            <w:r>
              <w:rPr>
                <w:rFonts w:cs="Arial"/>
                <w:sz w:val="18"/>
                <w:szCs w:val="18"/>
                <w:lang w:eastAsia="en-US"/>
              </w:rPr>
              <w:t>Employees have suitable and sufficient training, experience, and knowledge for their role and to ensure equipment is used and maintained in a safe manner.</w:t>
            </w:r>
          </w:p>
          <w:p w14:paraId="66B06923" w14:textId="77777777" w:rsidR="0073589B" w:rsidRDefault="0073589B" w:rsidP="0073589B">
            <w:pPr>
              <w:rPr>
                <w:rFonts w:cs="Arial"/>
                <w:sz w:val="18"/>
                <w:szCs w:val="18"/>
                <w:lang w:eastAsia="en-US"/>
              </w:rPr>
            </w:pPr>
          </w:p>
          <w:p w14:paraId="18BE529D" w14:textId="77777777" w:rsidR="0073589B" w:rsidRDefault="0073589B" w:rsidP="0073589B">
            <w:pPr>
              <w:rPr>
                <w:rFonts w:cs="Arial"/>
                <w:sz w:val="18"/>
                <w:szCs w:val="18"/>
                <w:lang w:eastAsia="en-US"/>
              </w:rPr>
            </w:pPr>
            <w:r>
              <w:rPr>
                <w:rFonts w:cs="Arial"/>
                <w:sz w:val="18"/>
                <w:szCs w:val="18"/>
                <w:lang w:eastAsia="en-US"/>
              </w:rPr>
              <w:t>Employees must not override any safety features.</w:t>
            </w:r>
          </w:p>
          <w:p w14:paraId="5873FDEB" w14:textId="77777777" w:rsidR="0073589B" w:rsidRDefault="0073589B" w:rsidP="0073589B">
            <w:pPr>
              <w:rPr>
                <w:rFonts w:cs="Arial"/>
                <w:sz w:val="18"/>
                <w:szCs w:val="18"/>
                <w:lang w:eastAsia="en-US"/>
              </w:rPr>
            </w:pPr>
          </w:p>
          <w:p w14:paraId="74E0F2A4" w14:textId="77777777" w:rsidR="0073589B" w:rsidRDefault="0073589B" w:rsidP="0073589B">
            <w:pPr>
              <w:rPr>
                <w:rFonts w:cs="Arial"/>
                <w:sz w:val="18"/>
                <w:szCs w:val="18"/>
                <w:lang w:eastAsia="en-US"/>
              </w:rPr>
            </w:pPr>
            <w:r>
              <w:rPr>
                <w:rFonts w:cs="Arial"/>
                <w:sz w:val="18"/>
                <w:szCs w:val="18"/>
                <w:lang w:eastAsia="en-US"/>
              </w:rPr>
              <w:t>Equipment subject to regular and routine maintenance and safety checks in accordance with manufacturer’s instructions. Documented evidence retained to evidence inspections / maintenance.</w:t>
            </w:r>
          </w:p>
          <w:p w14:paraId="74C96859" w14:textId="77777777" w:rsidR="0073589B" w:rsidRDefault="0073589B" w:rsidP="0073589B">
            <w:pPr>
              <w:rPr>
                <w:rFonts w:cs="Arial"/>
                <w:sz w:val="18"/>
                <w:szCs w:val="18"/>
                <w:lang w:eastAsia="en-US"/>
              </w:rPr>
            </w:pPr>
          </w:p>
          <w:p w14:paraId="6DB51863" w14:textId="77777777" w:rsidR="0073589B" w:rsidRDefault="0073589B" w:rsidP="0073589B">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57758A1F" w14:textId="77777777" w:rsidR="0073589B" w:rsidRDefault="0073589B" w:rsidP="0073589B">
            <w:pPr>
              <w:rPr>
                <w:rFonts w:cs="Arial"/>
                <w:sz w:val="18"/>
                <w:szCs w:val="18"/>
                <w:lang w:eastAsia="en-US"/>
              </w:rPr>
            </w:pPr>
          </w:p>
          <w:p w14:paraId="5340A05A" w14:textId="5CFAFC69" w:rsidR="0073589B" w:rsidRPr="00536942" w:rsidRDefault="0073589B" w:rsidP="0073589B">
            <w:pPr>
              <w:rPr>
                <w:rFonts w:cs="Arial"/>
                <w:sz w:val="18"/>
                <w:szCs w:val="18"/>
                <w:lang w:eastAsia="en-US"/>
              </w:rPr>
            </w:pPr>
            <w:r>
              <w:rPr>
                <w:rFonts w:cs="Arial"/>
                <w:sz w:val="18"/>
                <w:szCs w:val="18"/>
                <w:lang w:eastAsia="en-US"/>
              </w:rPr>
              <w:t xml:space="preserve">HSE Guidance for the Provision and Use of Work </w:t>
            </w:r>
            <w:r w:rsidR="00330D5E">
              <w:rPr>
                <w:rFonts w:cs="Arial"/>
                <w:sz w:val="18"/>
                <w:szCs w:val="18"/>
                <w:lang w:eastAsia="en-US"/>
              </w:rPr>
              <w:t>Equipment Regulations</w:t>
            </w:r>
            <w:r>
              <w:rPr>
                <w:rFonts w:cs="Arial"/>
                <w:sz w:val="18"/>
                <w:szCs w:val="18"/>
                <w:lang w:eastAsia="en-US"/>
              </w:rPr>
              <w:t xml:space="preserve"> (PUWER) </w:t>
            </w:r>
            <w:r w:rsidRPr="00536942">
              <w:rPr>
                <w:rFonts w:cs="Arial"/>
                <w:sz w:val="18"/>
                <w:szCs w:val="18"/>
                <w:lang w:eastAsia="en-US"/>
              </w:rPr>
              <w:t xml:space="preserve">is available at: </w:t>
            </w:r>
            <w:hyperlink r:id="rId25" w:history="1">
              <w:r w:rsidRPr="00536942">
                <w:rPr>
                  <w:rStyle w:val="Hyperlink"/>
                  <w:sz w:val="18"/>
                  <w:szCs w:val="18"/>
                </w:rPr>
                <w:t>Provision and Use of Work Equipment Regulations 1998 (PUWER) - Work equipment and machinery (hse.gov.uk)</w:t>
              </w:r>
            </w:hyperlink>
          </w:p>
          <w:p w14:paraId="71547568" w14:textId="77777777" w:rsidR="0073589B" w:rsidRDefault="0073589B" w:rsidP="0073589B">
            <w:pPr>
              <w:rPr>
                <w:rFonts w:cs="Arial"/>
                <w:sz w:val="18"/>
                <w:szCs w:val="18"/>
                <w:lang w:eastAsia="en-US"/>
              </w:rPr>
            </w:pPr>
          </w:p>
          <w:p w14:paraId="50291961" w14:textId="77777777" w:rsidR="0073589B" w:rsidRDefault="0073589B" w:rsidP="0073589B">
            <w:pPr>
              <w:rPr>
                <w:rFonts w:cs="Arial"/>
                <w:sz w:val="18"/>
                <w:szCs w:val="18"/>
                <w:lang w:eastAsia="en-US"/>
              </w:rPr>
            </w:pPr>
            <w:r>
              <w:rPr>
                <w:rFonts w:cs="Arial"/>
                <w:sz w:val="18"/>
                <w:szCs w:val="18"/>
                <w:lang w:eastAsia="en-US"/>
              </w:rPr>
              <w:t>Thorough examinations of lifting equipment and lifting accessories are conducted by a competent person at regular intervals. Equipment and accessories designed to lift people must be inspected at 6 monthly intervals. Documented evidence retained to evidence inspections.</w:t>
            </w:r>
          </w:p>
          <w:p w14:paraId="53BF8F28" w14:textId="77777777" w:rsidR="0073589B" w:rsidRDefault="0073589B" w:rsidP="0073589B">
            <w:pPr>
              <w:rPr>
                <w:rFonts w:cs="Arial"/>
                <w:sz w:val="18"/>
                <w:szCs w:val="18"/>
                <w:lang w:eastAsia="en-US"/>
              </w:rPr>
            </w:pPr>
          </w:p>
          <w:p w14:paraId="76E3C11A" w14:textId="77777777" w:rsidR="0073589B" w:rsidRPr="000D0DB7" w:rsidRDefault="0073589B" w:rsidP="0073589B">
            <w:pPr>
              <w:rPr>
                <w:rFonts w:cs="Arial"/>
                <w:sz w:val="18"/>
                <w:szCs w:val="18"/>
                <w:lang w:eastAsia="en-US"/>
              </w:rPr>
            </w:pPr>
            <w:r>
              <w:rPr>
                <w:rFonts w:cs="Arial"/>
                <w:sz w:val="18"/>
                <w:szCs w:val="18"/>
                <w:lang w:eastAsia="en-US"/>
              </w:rPr>
              <w:t>HSE Guidance for Lifting Operations and Lifting Equipment Regulations (LOLER)</w:t>
            </w:r>
            <w:r w:rsidRPr="000B3D1F">
              <w:rPr>
                <w:rFonts w:cs="Arial"/>
                <w:sz w:val="18"/>
                <w:szCs w:val="18"/>
                <w:lang w:eastAsia="en-US"/>
              </w:rPr>
              <w:t xml:space="preserve"> is available at:</w:t>
            </w:r>
            <w:r>
              <w:rPr>
                <w:rFonts w:cs="Arial"/>
                <w:sz w:val="18"/>
                <w:szCs w:val="18"/>
                <w:lang w:eastAsia="en-US"/>
              </w:rPr>
              <w:t xml:space="preserve"> </w:t>
            </w:r>
            <w:hyperlink r:id="rId26" w:history="1">
              <w:r w:rsidRPr="000D0DB7">
                <w:rPr>
                  <w:rStyle w:val="Hyperlink"/>
                  <w:sz w:val="18"/>
                  <w:szCs w:val="18"/>
                </w:rPr>
                <w:t>Lifting Operations and Lifting Equipment Regulations 1998 (LOLER) - Work equipment and machinery (hse.gov.uk)</w:t>
              </w:r>
            </w:hyperlink>
          </w:p>
          <w:p w14:paraId="1A73FEE7" w14:textId="77777777" w:rsidR="0073589B" w:rsidRDefault="0073589B" w:rsidP="0073589B">
            <w:pPr>
              <w:rPr>
                <w:rFonts w:cs="Arial"/>
                <w:sz w:val="18"/>
                <w:szCs w:val="18"/>
                <w:lang w:eastAsia="en-US"/>
              </w:rPr>
            </w:pPr>
          </w:p>
          <w:p w14:paraId="6F06B284" w14:textId="77777777" w:rsidR="0073589B" w:rsidRDefault="0073589B" w:rsidP="0073589B">
            <w:pPr>
              <w:rPr>
                <w:rFonts w:cs="Arial"/>
                <w:sz w:val="18"/>
                <w:szCs w:val="18"/>
                <w:lang w:eastAsia="en-US"/>
              </w:rPr>
            </w:pPr>
            <w:r>
              <w:rPr>
                <w:rFonts w:cs="Arial"/>
                <w:sz w:val="18"/>
                <w:szCs w:val="18"/>
                <w:lang w:eastAsia="en-US"/>
              </w:rPr>
              <w:t>Pressure equipment including pressure vessels associated with boilers must have a written scheme of examination which is approved for the equipment and specifies details of the examination.</w:t>
            </w:r>
          </w:p>
          <w:p w14:paraId="6EFB608B" w14:textId="77777777" w:rsidR="0073589B" w:rsidRDefault="0073589B" w:rsidP="0073589B">
            <w:pPr>
              <w:rPr>
                <w:rFonts w:cs="Arial"/>
                <w:sz w:val="18"/>
                <w:szCs w:val="18"/>
                <w:lang w:eastAsia="en-US"/>
              </w:rPr>
            </w:pPr>
          </w:p>
          <w:p w14:paraId="3CB3B898" w14:textId="77777777" w:rsidR="0073589B" w:rsidRDefault="0073589B" w:rsidP="0073589B">
            <w:pPr>
              <w:rPr>
                <w:rFonts w:cs="Arial"/>
                <w:sz w:val="18"/>
                <w:szCs w:val="18"/>
                <w:lang w:eastAsia="en-US"/>
              </w:rPr>
            </w:pPr>
            <w:r>
              <w:rPr>
                <w:rFonts w:cs="Arial"/>
                <w:sz w:val="18"/>
                <w:szCs w:val="18"/>
                <w:lang w:eastAsia="en-US"/>
              </w:rPr>
              <w:t>Thorough examinations of pressure equipment are conducted by a competent person at regular intervals in accordance with the written scheme. Documented evidence retained to evidence inspections.</w:t>
            </w:r>
          </w:p>
          <w:p w14:paraId="55BD820C" w14:textId="77777777" w:rsidR="0073589B" w:rsidRDefault="0073589B" w:rsidP="0073589B">
            <w:pPr>
              <w:rPr>
                <w:rFonts w:cs="Arial"/>
                <w:sz w:val="18"/>
                <w:szCs w:val="18"/>
                <w:lang w:eastAsia="en-US"/>
              </w:rPr>
            </w:pPr>
          </w:p>
          <w:p w14:paraId="6232F69A" w14:textId="77777777" w:rsidR="0073589B" w:rsidRPr="00916849" w:rsidRDefault="0073589B" w:rsidP="0073589B">
            <w:pPr>
              <w:rPr>
                <w:sz w:val="18"/>
                <w:szCs w:val="18"/>
              </w:rPr>
            </w:pPr>
            <w:r>
              <w:rPr>
                <w:rFonts w:cs="Arial"/>
                <w:sz w:val="18"/>
                <w:szCs w:val="18"/>
                <w:lang w:eastAsia="en-US"/>
              </w:rPr>
              <w:t xml:space="preserve">HSE Guidance for Pressure Systems is </w:t>
            </w:r>
            <w:r w:rsidRPr="00916849">
              <w:rPr>
                <w:rFonts w:cs="Arial"/>
                <w:sz w:val="18"/>
                <w:szCs w:val="18"/>
                <w:lang w:eastAsia="en-US"/>
              </w:rPr>
              <w:t>available at:</w:t>
            </w:r>
            <w:r w:rsidRPr="00916849">
              <w:rPr>
                <w:sz w:val="18"/>
                <w:szCs w:val="18"/>
              </w:rPr>
              <w:t xml:space="preserve"> </w:t>
            </w:r>
            <w:hyperlink r:id="rId27" w:history="1">
              <w:r w:rsidRPr="00916849">
                <w:rPr>
                  <w:rStyle w:val="Hyperlink"/>
                  <w:sz w:val="18"/>
                  <w:szCs w:val="18"/>
                </w:rPr>
                <w:t>Pressure systems at work: A brief guide to safety INDG261 (hse.gov.uk)</w:t>
              </w:r>
            </w:hyperlink>
          </w:p>
          <w:p w14:paraId="582B4F88" w14:textId="77777777" w:rsidR="0073589B" w:rsidRDefault="0073589B" w:rsidP="0073589B">
            <w:pPr>
              <w:rPr>
                <w:rFonts w:cs="Arial"/>
                <w:sz w:val="18"/>
                <w:szCs w:val="18"/>
                <w:lang w:eastAsia="en-US"/>
              </w:rPr>
            </w:pPr>
          </w:p>
          <w:p w14:paraId="1096E93A" w14:textId="77777777" w:rsidR="0073589B" w:rsidRDefault="0073589B" w:rsidP="0073589B">
            <w:pPr>
              <w:rPr>
                <w:rFonts w:cs="Arial"/>
                <w:sz w:val="18"/>
                <w:szCs w:val="18"/>
                <w:lang w:eastAsia="en-US"/>
              </w:rPr>
            </w:pPr>
            <w:r>
              <w:rPr>
                <w:rFonts w:cs="Arial"/>
                <w:sz w:val="18"/>
                <w:szCs w:val="18"/>
                <w:lang w:eastAsia="en-US"/>
              </w:rPr>
              <w:t>Gas pipework, appliances and flues are regularly inspected and maintained by a Gas Safe Registered Engineer. Gas Safe Registered Engineer appointed to install any gas appliances. Documented evidence retained to evidence inspection.</w:t>
            </w:r>
          </w:p>
          <w:p w14:paraId="087E213A" w14:textId="77777777" w:rsidR="0073589B" w:rsidRDefault="0073589B" w:rsidP="0073589B">
            <w:pPr>
              <w:rPr>
                <w:rFonts w:cs="Arial"/>
                <w:sz w:val="18"/>
                <w:szCs w:val="18"/>
                <w:lang w:eastAsia="en-US"/>
              </w:rPr>
            </w:pPr>
          </w:p>
          <w:p w14:paraId="69CD68A9" w14:textId="77777777" w:rsidR="0073589B" w:rsidRDefault="0073589B" w:rsidP="0073589B">
            <w:pPr>
              <w:rPr>
                <w:rFonts w:cs="Arial"/>
                <w:sz w:val="18"/>
                <w:szCs w:val="18"/>
                <w:lang w:eastAsia="en-US"/>
              </w:rPr>
            </w:pPr>
            <w:r>
              <w:rPr>
                <w:rFonts w:cs="Arial"/>
                <w:sz w:val="18"/>
                <w:szCs w:val="18"/>
                <w:lang w:eastAsia="en-US"/>
              </w:rPr>
              <w:t xml:space="preserve">Rooms with gas appliances have adequate ventilation. </w:t>
            </w:r>
          </w:p>
          <w:p w14:paraId="08351D40" w14:textId="77777777" w:rsidR="0073589B" w:rsidRPr="00E00235" w:rsidRDefault="0073589B" w:rsidP="0073589B">
            <w:pPr>
              <w:rPr>
                <w:rFonts w:cs="Arial"/>
                <w:sz w:val="18"/>
                <w:szCs w:val="18"/>
                <w:lang w:eastAsia="en-US"/>
              </w:rPr>
            </w:pPr>
          </w:p>
          <w:p w14:paraId="78AFCB68" w14:textId="77777777" w:rsidR="0073589B" w:rsidRPr="00E00235" w:rsidRDefault="0073589B" w:rsidP="0073589B">
            <w:pPr>
              <w:rPr>
                <w:rFonts w:cs="Arial"/>
                <w:sz w:val="18"/>
                <w:szCs w:val="18"/>
                <w:lang w:eastAsia="en-US"/>
              </w:rPr>
            </w:pPr>
            <w:r w:rsidRPr="00E00235">
              <w:rPr>
                <w:rFonts w:cs="Arial"/>
                <w:sz w:val="18"/>
                <w:szCs w:val="18"/>
                <w:lang w:eastAsia="en-US"/>
              </w:rPr>
              <w:t xml:space="preserve">HSE Guidance for Gas Safety is available at: </w:t>
            </w:r>
            <w:hyperlink r:id="rId28" w:history="1">
              <w:r w:rsidRPr="00E00235">
                <w:rPr>
                  <w:rStyle w:val="Hyperlink"/>
                  <w:sz w:val="18"/>
                  <w:szCs w:val="18"/>
                </w:rPr>
                <w:t>Gas safety (hse.gov.uk)</w:t>
              </w:r>
            </w:hyperlink>
          </w:p>
          <w:p w14:paraId="5C7D92C6" w14:textId="77777777" w:rsidR="0073589B" w:rsidRPr="00DA34B1" w:rsidRDefault="0073589B" w:rsidP="0073589B">
            <w:pPr>
              <w:rPr>
                <w:rFonts w:cs="Arial"/>
                <w:sz w:val="18"/>
                <w:szCs w:val="18"/>
                <w:lang w:eastAsia="en-US"/>
              </w:rPr>
            </w:pPr>
          </w:p>
        </w:tc>
        <w:tc>
          <w:tcPr>
            <w:tcW w:w="331" w:type="dxa"/>
          </w:tcPr>
          <w:p w14:paraId="58749F47" w14:textId="77777777" w:rsidR="0073589B" w:rsidRPr="00DA34B1" w:rsidRDefault="0073589B" w:rsidP="0073589B">
            <w:pPr>
              <w:ind w:left="12"/>
              <w:jc w:val="center"/>
              <w:rPr>
                <w:rFonts w:cs="Arial"/>
                <w:sz w:val="18"/>
                <w:szCs w:val="18"/>
                <w:lang w:eastAsia="en-US"/>
              </w:rPr>
            </w:pPr>
          </w:p>
        </w:tc>
        <w:tc>
          <w:tcPr>
            <w:tcW w:w="472" w:type="dxa"/>
          </w:tcPr>
          <w:p w14:paraId="0D0F4F79" w14:textId="77777777" w:rsidR="0073589B" w:rsidRPr="00DA34B1" w:rsidRDefault="0073589B" w:rsidP="0073589B">
            <w:pPr>
              <w:ind w:left="12"/>
              <w:jc w:val="center"/>
              <w:rPr>
                <w:rFonts w:cs="Arial"/>
                <w:sz w:val="18"/>
                <w:szCs w:val="18"/>
                <w:lang w:eastAsia="en-US"/>
              </w:rPr>
            </w:pPr>
          </w:p>
        </w:tc>
        <w:tc>
          <w:tcPr>
            <w:tcW w:w="473" w:type="dxa"/>
          </w:tcPr>
          <w:p w14:paraId="1F687EEB" w14:textId="77777777" w:rsidR="0073589B" w:rsidRPr="00DA34B1" w:rsidRDefault="0073589B" w:rsidP="0073589B">
            <w:pPr>
              <w:ind w:left="12"/>
              <w:jc w:val="center"/>
              <w:rPr>
                <w:rFonts w:cs="Arial"/>
                <w:sz w:val="18"/>
                <w:szCs w:val="18"/>
                <w:lang w:eastAsia="en-US"/>
              </w:rPr>
            </w:pPr>
          </w:p>
        </w:tc>
        <w:tc>
          <w:tcPr>
            <w:tcW w:w="851" w:type="dxa"/>
          </w:tcPr>
          <w:p w14:paraId="06D9CC6D" w14:textId="77777777" w:rsidR="0073589B" w:rsidRPr="00DA34B1" w:rsidRDefault="0073589B" w:rsidP="0073589B">
            <w:pPr>
              <w:ind w:left="12"/>
              <w:jc w:val="center"/>
              <w:rPr>
                <w:rFonts w:cs="Arial"/>
                <w:sz w:val="18"/>
                <w:szCs w:val="18"/>
                <w:lang w:eastAsia="en-US"/>
              </w:rPr>
            </w:pPr>
          </w:p>
        </w:tc>
      </w:tr>
      <w:tr w:rsidR="0073589B" w:rsidRPr="00BC67F5" w14:paraId="7F78A434" w14:textId="77777777" w:rsidTr="32919617">
        <w:trPr>
          <w:trHeight w:val="889"/>
        </w:trPr>
        <w:tc>
          <w:tcPr>
            <w:tcW w:w="3835" w:type="dxa"/>
          </w:tcPr>
          <w:p w14:paraId="62A3BFA7" w14:textId="78161D4A" w:rsidR="0073589B" w:rsidRPr="00DA34B1" w:rsidRDefault="0073589B" w:rsidP="0073589B">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3EFC4561" w14:textId="036EA64F" w:rsidR="0073589B" w:rsidRPr="00DA34B1" w:rsidRDefault="0073589B" w:rsidP="0073589B">
            <w:pPr>
              <w:jc w:val="both"/>
              <w:rPr>
                <w:rFonts w:cs="Arial"/>
                <w:sz w:val="18"/>
                <w:szCs w:val="18"/>
                <w:lang w:eastAsia="en-US"/>
              </w:rPr>
            </w:pPr>
            <w:r>
              <w:rPr>
                <w:rFonts w:cs="Arial"/>
                <w:sz w:val="18"/>
                <w:szCs w:val="18"/>
                <w:lang w:eastAsia="en-US"/>
              </w:rPr>
              <w:t>Physical injury from contact with electricity from damaged, poorly maintained, or incorrect use of electrical equipment. This may result in burn or electrocution which can potentially result in death.</w:t>
            </w:r>
          </w:p>
        </w:tc>
        <w:tc>
          <w:tcPr>
            <w:tcW w:w="6856" w:type="dxa"/>
          </w:tcPr>
          <w:p w14:paraId="46EED314" w14:textId="77777777" w:rsidR="0073589B" w:rsidRDefault="0073589B" w:rsidP="0073589B">
            <w:pPr>
              <w:rPr>
                <w:rFonts w:cs="Arial"/>
                <w:sz w:val="18"/>
                <w:szCs w:val="18"/>
                <w:lang w:eastAsia="en-US"/>
              </w:rPr>
            </w:pPr>
            <w:r>
              <w:rPr>
                <w:rFonts w:cs="Arial"/>
                <w:sz w:val="18"/>
                <w:szCs w:val="18"/>
                <w:lang w:eastAsia="en-US"/>
              </w:rPr>
              <w:t>Fixed electrical wiring system inspected by a competent person at five yearly intervals. Action taken to remedy any defects highlighted as part of this inspection. Documented evidence retained to evidence inspection / maintenance.</w:t>
            </w:r>
          </w:p>
          <w:p w14:paraId="532490D0" w14:textId="77777777" w:rsidR="0073589B" w:rsidRDefault="0073589B" w:rsidP="0073589B">
            <w:pPr>
              <w:rPr>
                <w:rFonts w:cs="Arial"/>
                <w:sz w:val="18"/>
                <w:szCs w:val="18"/>
                <w:lang w:eastAsia="en-US"/>
              </w:rPr>
            </w:pPr>
          </w:p>
          <w:p w14:paraId="3CD460A4" w14:textId="77777777" w:rsidR="0073589B" w:rsidRDefault="0073589B" w:rsidP="0073589B">
            <w:pPr>
              <w:rPr>
                <w:rFonts w:cs="Arial"/>
                <w:sz w:val="18"/>
                <w:szCs w:val="18"/>
                <w:lang w:eastAsia="en-US"/>
              </w:rPr>
            </w:pPr>
            <w:r>
              <w:rPr>
                <w:rFonts w:cs="Arial"/>
                <w:sz w:val="18"/>
                <w:szCs w:val="18"/>
                <w:lang w:eastAsia="en-US"/>
              </w:rPr>
              <w:t>PAT testing undertaken for all portable electrical items or equipment at regular intervals by a competent person. Documented evidence retained to evidence inspections.</w:t>
            </w:r>
          </w:p>
          <w:p w14:paraId="3A8C4EB1" w14:textId="77777777" w:rsidR="0073589B" w:rsidRDefault="0073589B" w:rsidP="0073589B">
            <w:pPr>
              <w:rPr>
                <w:rFonts w:cs="Arial"/>
                <w:sz w:val="18"/>
                <w:szCs w:val="18"/>
                <w:lang w:eastAsia="en-US"/>
              </w:rPr>
            </w:pPr>
          </w:p>
          <w:p w14:paraId="33B3B158" w14:textId="77777777" w:rsidR="0073589B" w:rsidRDefault="0073589B" w:rsidP="0073589B">
            <w:pPr>
              <w:rPr>
                <w:rFonts w:cs="Arial"/>
                <w:sz w:val="18"/>
                <w:szCs w:val="18"/>
                <w:lang w:eastAsia="en-US"/>
              </w:rPr>
            </w:pPr>
            <w:r>
              <w:rPr>
                <w:rFonts w:cs="Arial"/>
                <w:sz w:val="18"/>
                <w:szCs w:val="18"/>
                <w:lang w:eastAsia="en-US"/>
              </w:rPr>
              <w:t xml:space="preserve">Visual inspections of all plugs, cables, and sockets before use. </w:t>
            </w:r>
          </w:p>
          <w:p w14:paraId="0FA75D08" w14:textId="77777777" w:rsidR="0073589B" w:rsidRDefault="0073589B" w:rsidP="0073589B">
            <w:pPr>
              <w:rPr>
                <w:rFonts w:cs="Arial"/>
                <w:sz w:val="18"/>
                <w:szCs w:val="18"/>
                <w:lang w:eastAsia="en-US"/>
              </w:rPr>
            </w:pPr>
          </w:p>
          <w:p w14:paraId="22A8AA24" w14:textId="77777777" w:rsidR="0073589B" w:rsidRDefault="0073589B" w:rsidP="0073589B">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3B93DD54" w14:textId="77777777" w:rsidR="0073589B" w:rsidRDefault="0073589B" w:rsidP="0073589B">
            <w:pPr>
              <w:rPr>
                <w:rFonts w:cs="Arial"/>
                <w:sz w:val="18"/>
                <w:szCs w:val="18"/>
                <w:lang w:eastAsia="en-US"/>
              </w:rPr>
            </w:pPr>
          </w:p>
          <w:p w14:paraId="329EA679" w14:textId="77777777" w:rsidR="0073589B" w:rsidRDefault="0073589B" w:rsidP="0073589B">
            <w:pPr>
              <w:rPr>
                <w:rFonts w:cs="Arial"/>
                <w:sz w:val="18"/>
                <w:szCs w:val="18"/>
                <w:lang w:eastAsia="en-US"/>
              </w:rPr>
            </w:pPr>
            <w:r>
              <w:rPr>
                <w:rFonts w:cs="Arial"/>
                <w:sz w:val="18"/>
                <w:szCs w:val="18"/>
                <w:lang w:eastAsia="en-US"/>
              </w:rPr>
              <w:t>RCD sockets provided and tested regularly.</w:t>
            </w:r>
          </w:p>
          <w:p w14:paraId="0B654A53" w14:textId="77777777" w:rsidR="0073589B" w:rsidRDefault="0073589B" w:rsidP="0073589B">
            <w:pPr>
              <w:rPr>
                <w:rFonts w:cs="Arial"/>
                <w:sz w:val="18"/>
                <w:szCs w:val="18"/>
                <w:lang w:eastAsia="en-US"/>
              </w:rPr>
            </w:pPr>
          </w:p>
          <w:p w14:paraId="47E107E0" w14:textId="77777777" w:rsidR="0073589B" w:rsidRDefault="0073589B" w:rsidP="0073589B">
            <w:pPr>
              <w:rPr>
                <w:rFonts w:cs="Arial"/>
                <w:sz w:val="18"/>
                <w:szCs w:val="18"/>
                <w:lang w:eastAsia="en-US"/>
              </w:rPr>
            </w:pPr>
            <w:r>
              <w:rPr>
                <w:rFonts w:cs="Arial"/>
                <w:sz w:val="18"/>
                <w:szCs w:val="18"/>
                <w:lang w:eastAsia="en-US"/>
              </w:rPr>
              <w:t>Sockets and electrical equipment located at a safe distance from sinks.</w:t>
            </w:r>
          </w:p>
          <w:p w14:paraId="1EF7FF48" w14:textId="77777777" w:rsidR="0073589B" w:rsidRDefault="0073589B" w:rsidP="0073589B">
            <w:pPr>
              <w:rPr>
                <w:rFonts w:cs="Arial"/>
                <w:sz w:val="18"/>
                <w:szCs w:val="18"/>
                <w:lang w:eastAsia="en-US"/>
              </w:rPr>
            </w:pPr>
          </w:p>
          <w:p w14:paraId="2B093E01" w14:textId="77777777" w:rsidR="0073589B" w:rsidRDefault="0073589B" w:rsidP="0073589B">
            <w:pPr>
              <w:rPr>
                <w:rFonts w:cs="Arial"/>
                <w:sz w:val="18"/>
                <w:szCs w:val="18"/>
                <w:lang w:eastAsia="en-US"/>
              </w:rPr>
            </w:pPr>
            <w:r>
              <w:rPr>
                <w:rFonts w:cs="Arial"/>
                <w:sz w:val="18"/>
                <w:szCs w:val="18"/>
                <w:lang w:eastAsia="en-US"/>
              </w:rPr>
              <w:t>Equipment sited to avoid trailing cables. Avoid the use of extension leads.</w:t>
            </w:r>
          </w:p>
          <w:p w14:paraId="1C9C85D5" w14:textId="77777777" w:rsidR="0073589B" w:rsidRDefault="0073589B" w:rsidP="0073589B">
            <w:pPr>
              <w:rPr>
                <w:rFonts w:cs="Arial"/>
                <w:sz w:val="18"/>
                <w:szCs w:val="18"/>
                <w:lang w:eastAsia="en-US"/>
              </w:rPr>
            </w:pPr>
          </w:p>
          <w:p w14:paraId="3BC6EB36" w14:textId="77777777" w:rsidR="0073589B" w:rsidRDefault="0073589B" w:rsidP="0073589B">
            <w:pPr>
              <w:rPr>
                <w:rFonts w:cs="Arial"/>
                <w:sz w:val="18"/>
                <w:szCs w:val="18"/>
                <w:lang w:eastAsia="en-US"/>
              </w:rPr>
            </w:pPr>
            <w:r>
              <w:rPr>
                <w:rFonts w:cs="Arial"/>
                <w:sz w:val="18"/>
                <w:szCs w:val="18"/>
                <w:lang w:eastAsia="en-US"/>
              </w:rPr>
              <w:t>Work and maintenance on electrical equipment or the electrical system must be undertaken by a competent contractor.</w:t>
            </w:r>
          </w:p>
          <w:p w14:paraId="6EFE80AA" w14:textId="77777777" w:rsidR="0073589B" w:rsidRPr="00DA34B1" w:rsidRDefault="0073589B" w:rsidP="0073589B">
            <w:pPr>
              <w:rPr>
                <w:rFonts w:cs="Arial"/>
                <w:sz w:val="18"/>
                <w:szCs w:val="18"/>
                <w:lang w:eastAsia="en-US"/>
              </w:rPr>
            </w:pPr>
          </w:p>
        </w:tc>
        <w:tc>
          <w:tcPr>
            <w:tcW w:w="331" w:type="dxa"/>
          </w:tcPr>
          <w:p w14:paraId="349ADF36" w14:textId="77777777" w:rsidR="0073589B" w:rsidRPr="00DA34B1" w:rsidRDefault="0073589B" w:rsidP="0073589B">
            <w:pPr>
              <w:ind w:left="12"/>
              <w:jc w:val="center"/>
              <w:rPr>
                <w:rFonts w:cs="Arial"/>
                <w:sz w:val="18"/>
                <w:szCs w:val="18"/>
                <w:lang w:eastAsia="en-US"/>
              </w:rPr>
            </w:pPr>
          </w:p>
        </w:tc>
        <w:tc>
          <w:tcPr>
            <w:tcW w:w="472" w:type="dxa"/>
          </w:tcPr>
          <w:p w14:paraId="3471F25C" w14:textId="77777777" w:rsidR="0073589B" w:rsidRPr="00DA34B1" w:rsidRDefault="0073589B" w:rsidP="0073589B">
            <w:pPr>
              <w:ind w:left="12"/>
              <w:jc w:val="center"/>
              <w:rPr>
                <w:rFonts w:cs="Arial"/>
                <w:sz w:val="18"/>
                <w:szCs w:val="18"/>
                <w:lang w:eastAsia="en-US"/>
              </w:rPr>
            </w:pPr>
          </w:p>
        </w:tc>
        <w:tc>
          <w:tcPr>
            <w:tcW w:w="473" w:type="dxa"/>
          </w:tcPr>
          <w:p w14:paraId="126B81CD" w14:textId="77777777" w:rsidR="0073589B" w:rsidRPr="00DA34B1" w:rsidRDefault="0073589B" w:rsidP="0073589B">
            <w:pPr>
              <w:ind w:left="12"/>
              <w:jc w:val="center"/>
              <w:rPr>
                <w:rFonts w:cs="Arial"/>
                <w:sz w:val="18"/>
                <w:szCs w:val="18"/>
                <w:lang w:eastAsia="en-US"/>
              </w:rPr>
            </w:pPr>
          </w:p>
        </w:tc>
        <w:tc>
          <w:tcPr>
            <w:tcW w:w="851" w:type="dxa"/>
          </w:tcPr>
          <w:p w14:paraId="415F48CC" w14:textId="77777777" w:rsidR="0073589B" w:rsidRPr="00DA34B1" w:rsidRDefault="0073589B" w:rsidP="0073589B">
            <w:pPr>
              <w:ind w:left="12"/>
              <w:jc w:val="center"/>
              <w:rPr>
                <w:rFonts w:cs="Arial"/>
                <w:sz w:val="18"/>
                <w:szCs w:val="18"/>
                <w:lang w:eastAsia="en-US"/>
              </w:rPr>
            </w:pPr>
          </w:p>
        </w:tc>
      </w:tr>
      <w:tr w:rsidR="0073589B" w:rsidRPr="00BC67F5" w14:paraId="0E364369" w14:textId="77777777" w:rsidTr="32919617">
        <w:trPr>
          <w:trHeight w:val="889"/>
        </w:trPr>
        <w:tc>
          <w:tcPr>
            <w:tcW w:w="3835" w:type="dxa"/>
          </w:tcPr>
          <w:p w14:paraId="06D9C1C3" w14:textId="2C403631"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from unauthorised, unsupervised access to boiler house or plant room. </w:t>
            </w:r>
          </w:p>
        </w:tc>
        <w:tc>
          <w:tcPr>
            <w:tcW w:w="2912" w:type="dxa"/>
          </w:tcPr>
          <w:p w14:paraId="6AEB0352" w14:textId="366BC3A7" w:rsidR="0073589B" w:rsidRPr="00DA34B1" w:rsidRDefault="0073589B" w:rsidP="0073589B">
            <w:pPr>
              <w:jc w:val="both"/>
              <w:rPr>
                <w:rFonts w:cs="Arial"/>
                <w:sz w:val="18"/>
                <w:szCs w:val="18"/>
                <w:lang w:eastAsia="en-US"/>
              </w:rPr>
            </w:pPr>
            <w:r>
              <w:rPr>
                <w:rFonts w:cs="Arial"/>
                <w:sz w:val="18"/>
                <w:szCs w:val="18"/>
                <w:lang w:eastAsia="en-US"/>
              </w:rPr>
              <w:t>Physical injury or ill-health from unauthorised or unsupervised access to boiler house. Exposure to hazardous substances, contact with machinery and equipment, risk of scalds / burns or slips, trips or falls. Injuries may include cuts, bruising, bumps, and fractures.</w:t>
            </w:r>
          </w:p>
        </w:tc>
        <w:tc>
          <w:tcPr>
            <w:tcW w:w="6856" w:type="dxa"/>
          </w:tcPr>
          <w:p w14:paraId="5F3DACF1" w14:textId="77777777" w:rsidR="0073589B" w:rsidRDefault="0073589B" w:rsidP="0073589B">
            <w:pPr>
              <w:rPr>
                <w:rFonts w:cs="Arial"/>
                <w:sz w:val="18"/>
                <w:szCs w:val="18"/>
                <w:lang w:eastAsia="en-US"/>
              </w:rPr>
            </w:pPr>
            <w:r>
              <w:rPr>
                <w:rFonts w:cs="Arial"/>
                <w:sz w:val="18"/>
                <w:szCs w:val="18"/>
                <w:lang w:eastAsia="en-US"/>
              </w:rPr>
              <w:t>Boiler house / plant room kept secure and accessed only by authorised employees and contractors.</w:t>
            </w:r>
          </w:p>
          <w:p w14:paraId="5C207A22" w14:textId="77777777" w:rsidR="0073589B" w:rsidRDefault="0073589B" w:rsidP="0073589B">
            <w:pPr>
              <w:rPr>
                <w:rFonts w:cs="Arial"/>
                <w:sz w:val="18"/>
                <w:szCs w:val="18"/>
                <w:lang w:eastAsia="en-US"/>
              </w:rPr>
            </w:pPr>
          </w:p>
          <w:p w14:paraId="64FA495C" w14:textId="77777777" w:rsidR="0073589B" w:rsidRDefault="0073589B" w:rsidP="0073589B">
            <w:pPr>
              <w:rPr>
                <w:rFonts w:cs="Arial"/>
                <w:sz w:val="18"/>
                <w:szCs w:val="18"/>
                <w:lang w:eastAsia="en-US"/>
              </w:rPr>
            </w:pPr>
            <w:r>
              <w:rPr>
                <w:rFonts w:cs="Arial"/>
                <w:sz w:val="18"/>
                <w:szCs w:val="18"/>
                <w:lang w:eastAsia="en-US"/>
              </w:rPr>
              <w:t>Boiler house / plant room not used for storage of combustible, flammable or hazardous materials or substances.</w:t>
            </w:r>
          </w:p>
          <w:p w14:paraId="70DD348C" w14:textId="77777777" w:rsidR="0073589B" w:rsidRDefault="0073589B" w:rsidP="0073589B">
            <w:pPr>
              <w:rPr>
                <w:rFonts w:cs="Arial"/>
                <w:sz w:val="18"/>
                <w:szCs w:val="18"/>
                <w:lang w:eastAsia="en-US"/>
              </w:rPr>
            </w:pPr>
          </w:p>
          <w:p w14:paraId="7135CECD" w14:textId="77777777" w:rsidR="0073589B" w:rsidRDefault="0073589B" w:rsidP="0073589B">
            <w:pPr>
              <w:rPr>
                <w:rFonts w:cs="Arial"/>
                <w:sz w:val="18"/>
                <w:szCs w:val="18"/>
                <w:lang w:eastAsia="en-US"/>
              </w:rPr>
            </w:pPr>
            <w:r>
              <w:rPr>
                <w:rFonts w:cs="Arial"/>
                <w:sz w:val="18"/>
                <w:szCs w:val="18"/>
                <w:lang w:eastAsia="en-US"/>
              </w:rPr>
              <w:t xml:space="preserve">Sufficient lighting </w:t>
            </w:r>
            <w:r w:rsidRPr="00D07ECE">
              <w:rPr>
                <w:rFonts w:cs="Arial"/>
                <w:sz w:val="18"/>
                <w:szCs w:val="18"/>
                <w:lang w:eastAsia="en-US"/>
              </w:rPr>
              <w:t>and ventilation within</w:t>
            </w:r>
            <w:r>
              <w:rPr>
                <w:rFonts w:cs="Arial"/>
                <w:sz w:val="18"/>
                <w:szCs w:val="18"/>
                <w:lang w:eastAsia="en-US"/>
              </w:rPr>
              <w:t xml:space="preserve"> boiler house / plant room.</w:t>
            </w:r>
          </w:p>
          <w:p w14:paraId="384B76B3" w14:textId="77777777" w:rsidR="0073589B" w:rsidRDefault="0073589B" w:rsidP="0073589B">
            <w:pPr>
              <w:rPr>
                <w:rFonts w:cs="Arial"/>
                <w:sz w:val="18"/>
                <w:szCs w:val="18"/>
                <w:lang w:eastAsia="en-US"/>
              </w:rPr>
            </w:pPr>
          </w:p>
          <w:p w14:paraId="42157DFB" w14:textId="77777777" w:rsidR="0073589B" w:rsidRDefault="0073589B" w:rsidP="0073589B">
            <w:pPr>
              <w:rPr>
                <w:rFonts w:cs="Arial"/>
                <w:sz w:val="18"/>
                <w:szCs w:val="18"/>
                <w:lang w:eastAsia="en-US"/>
              </w:rPr>
            </w:pPr>
            <w:r>
              <w:rPr>
                <w:rFonts w:cs="Arial"/>
                <w:sz w:val="18"/>
                <w:szCs w:val="18"/>
                <w:lang w:eastAsia="en-US"/>
              </w:rPr>
              <w:t xml:space="preserve">Ensure safe access and egress to boiler house / plant room, specific consideration when accessing different levels. </w:t>
            </w:r>
          </w:p>
          <w:p w14:paraId="4D8ECE90" w14:textId="77777777" w:rsidR="0073589B" w:rsidRDefault="0073589B" w:rsidP="0073589B">
            <w:pPr>
              <w:rPr>
                <w:rFonts w:cs="Arial"/>
                <w:sz w:val="18"/>
                <w:szCs w:val="18"/>
                <w:lang w:eastAsia="en-US"/>
              </w:rPr>
            </w:pPr>
          </w:p>
          <w:p w14:paraId="7A9755FB" w14:textId="77777777" w:rsidR="0073589B" w:rsidRDefault="0073589B" w:rsidP="0073589B">
            <w:pPr>
              <w:rPr>
                <w:rFonts w:cs="Arial"/>
                <w:sz w:val="18"/>
                <w:szCs w:val="18"/>
                <w:lang w:eastAsia="en-US"/>
              </w:rPr>
            </w:pPr>
            <w:r>
              <w:rPr>
                <w:rFonts w:cs="Arial"/>
                <w:sz w:val="18"/>
                <w:szCs w:val="18"/>
                <w:lang w:eastAsia="en-US"/>
              </w:rPr>
              <w:t>Avoid lone working. Inform others of entry and exit to boiler house / plant room.</w:t>
            </w:r>
          </w:p>
          <w:p w14:paraId="1ACA7F10" w14:textId="77777777" w:rsidR="0073589B" w:rsidRDefault="0073589B" w:rsidP="0073589B">
            <w:pPr>
              <w:rPr>
                <w:rFonts w:cs="Arial"/>
                <w:sz w:val="18"/>
                <w:szCs w:val="18"/>
                <w:lang w:eastAsia="en-US"/>
              </w:rPr>
            </w:pPr>
          </w:p>
          <w:p w14:paraId="65794C79" w14:textId="77777777" w:rsidR="0073589B" w:rsidRDefault="0073589B" w:rsidP="0073589B">
            <w:pPr>
              <w:rPr>
                <w:rFonts w:cs="Arial"/>
                <w:sz w:val="18"/>
                <w:szCs w:val="18"/>
                <w:lang w:eastAsia="en-US"/>
              </w:rPr>
            </w:pPr>
            <w:r>
              <w:rPr>
                <w:rFonts w:cs="Arial"/>
                <w:sz w:val="18"/>
                <w:szCs w:val="18"/>
                <w:lang w:eastAsia="en-US"/>
              </w:rPr>
              <w:t xml:space="preserve">CO detection in boiler house / plant room where there is a risk of incomplete combustion or exposure e.g. wood pellet store, gas boiler. CO monitor tested routinely to ensure in good working order and emergency procedures in place. </w:t>
            </w:r>
          </w:p>
          <w:p w14:paraId="7977989E" w14:textId="77777777" w:rsidR="0073589B" w:rsidRDefault="0073589B" w:rsidP="0073589B">
            <w:pPr>
              <w:rPr>
                <w:rFonts w:cs="Arial"/>
                <w:sz w:val="18"/>
                <w:szCs w:val="18"/>
                <w:lang w:eastAsia="en-US"/>
              </w:rPr>
            </w:pPr>
          </w:p>
          <w:p w14:paraId="7C26DD5B" w14:textId="77777777" w:rsidR="0073589B" w:rsidRDefault="0073589B" w:rsidP="0073589B">
            <w:pPr>
              <w:rPr>
                <w:rFonts w:cs="Arial"/>
                <w:sz w:val="18"/>
                <w:szCs w:val="18"/>
                <w:lang w:eastAsia="en-US"/>
              </w:rPr>
            </w:pPr>
            <w:r>
              <w:rPr>
                <w:rFonts w:cs="Arial"/>
                <w:sz w:val="18"/>
                <w:szCs w:val="18"/>
                <w:lang w:eastAsia="en-US"/>
              </w:rPr>
              <w:t xml:space="preserve">A specific risk assessment and is conducted for biomass boilers and the associated risks e.g. carbon monoxide, confined spaces etc. </w:t>
            </w:r>
          </w:p>
          <w:p w14:paraId="54EB4471" w14:textId="77777777" w:rsidR="0073589B" w:rsidRPr="00DA34B1" w:rsidRDefault="0073589B" w:rsidP="0073589B">
            <w:pPr>
              <w:rPr>
                <w:rFonts w:cs="Arial"/>
                <w:sz w:val="18"/>
                <w:szCs w:val="18"/>
                <w:lang w:eastAsia="en-US"/>
              </w:rPr>
            </w:pPr>
          </w:p>
        </w:tc>
        <w:tc>
          <w:tcPr>
            <w:tcW w:w="331" w:type="dxa"/>
          </w:tcPr>
          <w:p w14:paraId="60AD935E" w14:textId="77777777" w:rsidR="0073589B" w:rsidRPr="00DA34B1" w:rsidRDefault="0073589B" w:rsidP="0073589B">
            <w:pPr>
              <w:ind w:left="12"/>
              <w:jc w:val="center"/>
              <w:rPr>
                <w:rFonts w:cs="Arial"/>
                <w:sz w:val="18"/>
                <w:szCs w:val="18"/>
                <w:lang w:eastAsia="en-US"/>
              </w:rPr>
            </w:pPr>
          </w:p>
        </w:tc>
        <w:tc>
          <w:tcPr>
            <w:tcW w:w="472" w:type="dxa"/>
          </w:tcPr>
          <w:p w14:paraId="7DFB61B3" w14:textId="77777777" w:rsidR="0073589B" w:rsidRPr="00DA34B1" w:rsidRDefault="0073589B" w:rsidP="0073589B">
            <w:pPr>
              <w:ind w:left="12"/>
              <w:jc w:val="center"/>
              <w:rPr>
                <w:rFonts w:cs="Arial"/>
                <w:sz w:val="18"/>
                <w:szCs w:val="18"/>
                <w:lang w:eastAsia="en-US"/>
              </w:rPr>
            </w:pPr>
          </w:p>
        </w:tc>
        <w:tc>
          <w:tcPr>
            <w:tcW w:w="473" w:type="dxa"/>
          </w:tcPr>
          <w:p w14:paraId="2FE00717" w14:textId="77777777" w:rsidR="0073589B" w:rsidRPr="00DA34B1" w:rsidRDefault="0073589B" w:rsidP="0073589B">
            <w:pPr>
              <w:ind w:left="12"/>
              <w:jc w:val="center"/>
              <w:rPr>
                <w:rFonts w:cs="Arial"/>
                <w:sz w:val="18"/>
                <w:szCs w:val="18"/>
                <w:lang w:eastAsia="en-US"/>
              </w:rPr>
            </w:pPr>
          </w:p>
        </w:tc>
        <w:tc>
          <w:tcPr>
            <w:tcW w:w="851" w:type="dxa"/>
          </w:tcPr>
          <w:p w14:paraId="407CC8F5" w14:textId="77777777" w:rsidR="0073589B" w:rsidRPr="00DA34B1" w:rsidRDefault="0073589B" w:rsidP="0073589B">
            <w:pPr>
              <w:ind w:left="12"/>
              <w:jc w:val="center"/>
              <w:rPr>
                <w:rFonts w:cs="Arial"/>
                <w:sz w:val="18"/>
                <w:szCs w:val="18"/>
                <w:lang w:eastAsia="en-US"/>
              </w:rPr>
            </w:pPr>
          </w:p>
        </w:tc>
      </w:tr>
      <w:tr w:rsidR="0073589B" w:rsidRPr="00BC67F5" w14:paraId="4E28A1E6" w14:textId="77777777" w:rsidTr="32919617">
        <w:trPr>
          <w:trHeight w:val="889"/>
        </w:trPr>
        <w:tc>
          <w:tcPr>
            <w:tcW w:w="3835" w:type="dxa"/>
          </w:tcPr>
          <w:p w14:paraId="27ED246B" w14:textId="708304A9"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harm from powered gates, doors, and roller shutters.</w:t>
            </w:r>
          </w:p>
        </w:tc>
        <w:tc>
          <w:tcPr>
            <w:tcW w:w="2912" w:type="dxa"/>
          </w:tcPr>
          <w:p w14:paraId="4F9AE819" w14:textId="6D56B204" w:rsidR="0073589B" w:rsidRPr="00DA34B1" w:rsidRDefault="0073589B" w:rsidP="0073589B">
            <w:pPr>
              <w:jc w:val="both"/>
              <w:rPr>
                <w:rFonts w:cs="Arial"/>
                <w:sz w:val="18"/>
                <w:szCs w:val="18"/>
                <w:lang w:eastAsia="en-US"/>
              </w:rPr>
            </w:pPr>
            <w:r>
              <w:rPr>
                <w:rFonts w:cs="Arial"/>
                <w:sz w:val="18"/>
                <w:szCs w:val="18"/>
                <w:lang w:eastAsia="en-US"/>
              </w:rPr>
              <w:t xml:space="preserve">Physical injury from crushing, sheering, dragging in, entrapment, uncontrolled collapse, or electrocution from inadequately designed, installed, </w:t>
            </w:r>
            <w:r>
              <w:rPr>
                <w:rFonts w:cs="Arial"/>
                <w:sz w:val="18"/>
                <w:szCs w:val="18"/>
                <w:lang w:eastAsia="en-US"/>
              </w:rPr>
              <w:lastRenderedPageBreak/>
              <w:t>or maintained powered gates or doors.</w:t>
            </w:r>
          </w:p>
        </w:tc>
        <w:tc>
          <w:tcPr>
            <w:tcW w:w="6856" w:type="dxa"/>
          </w:tcPr>
          <w:p w14:paraId="31F82F93" w14:textId="77777777" w:rsidR="0073589B" w:rsidRDefault="0073589B" w:rsidP="0073589B">
            <w:pPr>
              <w:rPr>
                <w:rFonts w:cs="Arial"/>
                <w:sz w:val="18"/>
                <w:szCs w:val="18"/>
                <w:lang w:eastAsia="en-US"/>
              </w:rPr>
            </w:pPr>
            <w:r>
              <w:rPr>
                <w:rFonts w:cs="Arial"/>
                <w:sz w:val="18"/>
                <w:szCs w:val="18"/>
                <w:lang w:eastAsia="en-US"/>
              </w:rPr>
              <w:lastRenderedPageBreak/>
              <w:t>Powered gates, doors and roller shutters risk assessment is completed, and suitable risk controls implemented.</w:t>
            </w:r>
          </w:p>
          <w:p w14:paraId="1945F871" w14:textId="77777777" w:rsidR="0073589B" w:rsidRDefault="0073589B" w:rsidP="0073589B">
            <w:pPr>
              <w:rPr>
                <w:rFonts w:cs="Arial"/>
                <w:sz w:val="18"/>
                <w:szCs w:val="18"/>
                <w:lang w:eastAsia="en-US"/>
              </w:rPr>
            </w:pPr>
          </w:p>
          <w:p w14:paraId="2C58B8F4" w14:textId="77777777" w:rsidR="0073589B" w:rsidRDefault="0073589B" w:rsidP="0073589B">
            <w:pPr>
              <w:rPr>
                <w:rFonts w:cs="Arial"/>
                <w:sz w:val="18"/>
                <w:szCs w:val="18"/>
                <w:lang w:eastAsia="en-US"/>
              </w:rPr>
            </w:pPr>
            <w:r>
              <w:rPr>
                <w:rFonts w:cs="Arial"/>
                <w:sz w:val="18"/>
                <w:szCs w:val="18"/>
                <w:lang w:eastAsia="en-US"/>
              </w:rPr>
              <w:lastRenderedPageBreak/>
              <w:t xml:space="preserve">Power-operated doors and gates fitted with safety features to prevent people being stuck / trapped and where necessary have a readily identifiable and accessible control switch / device for emergency situations. </w:t>
            </w:r>
          </w:p>
          <w:p w14:paraId="62BC416E" w14:textId="77777777" w:rsidR="0073589B" w:rsidRDefault="0073589B" w:rsidP="0073589B">
            <w:pPr>
              <w:rPr>
                <w:rFonts w:cs="Arial"/>
                <w:sz w:val="18"/>
                <w:szCs w:val="18"/>
                <w:lang w:eastAsia="en-US"/>
              </w:rPr>
            </w:pPr>
          </w:p>
          <w:p w14:paraId="6B26FC2A" w14:textId="77777777" w:rsidR="0073589B" w:rsidRDefault="0073589B" w:rsidP="0073589B">
            <w:pPr>
              <w:rPr>
                <w:rFonts w:cs="Arial"/>
                <w:sz w:val="18"/>
                <w:szCs w:val="18"/>
                <w:lang w:eastAsia="en-US"/>
              </w:rPr>
            </w:pPr>
            <w:r>
              <w:rPr>
                <w:rFonts w:cs="Arial"/>
                <w:sz w:val="18"/>
                <w:szCs w:val="18"/>
                <w:lang w:eastAsia="en-US"/>
              </w:rPr>
              <w:t>Vertical opening doors (including those which are powered) to be fitted with safety features to prevent them falling, striking individuals and enable them to be held open.</w:t>
            </w:r>
          </w:p>
          <w:p w14:paraId="51A4C3FA" w14:textId="77777777" w:rsidR="0073589B" w:rsidRDefault="0073589B" w:rsidP="0073589B">
            <w:pPr>
              <w:rPr>
                <w:rFonts w:cs="Arial"/>
                <w:sz w:val="18"/>
                <w:szCs w:val="18"/>
                <w:lang w:eastAsia="en-US"/>
              </w:rPr>
            </w:pPr>
          </w:p>
          <w:p w14:paraId="38FF3D3D" w14:textId="77777777" w:rsidR="0073589B" w:rsidRDefault="0073589B" w:rsidP="0073589B">
            <w:pPr>
              <w:rPr>
                <w:rFonts w:cs="Arial"/>
                <w:sz w:val="18"/>
                <w:szCs w:val="18"/>
                <w:lang w:eastAsia="en-US"/>
              </w:rPr>
            </w:pPr>
            <w:r>
              <w:rPr>
                <w:rFonts w:cs="Arial"/>
                <w:sz w:val="18"/>
                <w:szCs w:val="18"/>
                <w:lang w:eastAsia="en-US"/>
              </w:rPr>
              <w:t>Regular maintenance and safety checks undertaken routinely in accordance with manufacturer / installer instructions. Documented evidence retained to evidence inspections / maintenance.</w:t>
            </w:r>
          </w:p>
          <w:p w14:paraId="32DD2AD2" w14:textId="77777777" w:rsidR="0073589B" w:rsidRDefault="0073589B" w:rsidP="0073589B">
            <w:pPr>
              <w:rPr>
                <w:rFonts w:cs="Arial"/>
                <w:sz w:val="18"/>
                <w:szCs w:val="18"/>
                <w:lang w:eastAsia="en-US"/>
              </w:rPr>
            </w:pPr>
          </w:p>
          <w:p w14:paraId="69C09613" w14:textId="77777777" w:rsidR="0073589B" w:rsidRDefault="0073589B" w:rsidP="0073589B">
            <w:pPr>
              <w:rPr>
                <w:rFonts w:cs="Arial"/>
                <w:sz w:val="18"/>
                <w:szCs w:val="18"/>
                <w:lang w:eastAsia="en-US"/>
              </w:rPr>
            </w:pPr>
            <w:r>
              <w:rPr>
                <w:rFonts w:cs="Arial"/>
                <w:sz w:val="18"/>
                <w:szCs w:val="18"/>
                <w:lang w:eastAsia="en-US"/>
              </w:rPr>
              <w:t>If issues / defects are identified regarding the gates they are immediately taken out of use until all safety concerns are adequately addressed.</w:t>
            </w:r>
          </w:p>
          <w:p w14:paraId="1C4A444D" w14:textId="77777777" w:rsidR="0073589B" w:rsidRDefault="0073589B" w:rsidP="0073589B">
            <w:pPr>
              <w:rPr>
                <w:rFonts w:cs="Arial"/>
                <w:sz w:val="18"/>
                <w:szCs w:val="18"/>
                <w:lang w:eastAsia="en-US"/>
              </w:rPr>
            </w:pPr>
          </w:p>
          <w:p w14:paraId="682AF8F0" w14:textId="77777777" w:rsidR="0073589B" w:rsidRDefault="0073589B" w:rsidP="0073589B">
            <w:pPr>
              <w:rPr>
                <w:rFonts w:cs="Arial"/>
                <w:sz w:val="18"/>
                <w:szCs w:val="18"/>
                <w:lang w:eastAsia="en-US"/>
              </w:rPr>
            </w:pPr>
            <w:r>
              <w:rPr>
                <w:rFonts w:cs="Arial"/>
                <w:sz w:val="18"/>
                <w:szCs w:val="18"/>
                <w:lang w:eastAsia="en-US"/>
              </w:rPr>
              <w:t>Doors are assessed to determine if finger guards are required. Where finger guards are installed these are visually inspected and maintained. Action is taken to repair any defective guards.</w:t>
            </w:r>
          </w:p>
          <w:p w14:paraId="539D0D84" w14:textId="77777777" w:rsidR="0073589B" w:rsidRDefault="0073589B" w:rsidP="0073589B">
            <w:pPr>
              <w:rPr>
                <w:rFonts w:cs="Arial"/>
                <w:sz w:val="18"/>
                <w:szCs w:val="18"/>
                <w:lang w:eastAsia="en-US"/>
              </w:rPr>
            </w:pPr>
          </w:p>
          <w:p w14:paraId="4B1C643C" w14:textId="77777777" w:rsidR="0073589B" w:rsidRDefault="0073589B" w:rsidP="0073589B">
            <w:pPr>
              <w:rPr>
                <w:rFonts w:cs="Arial"/>
                <w:sz w:val="18"/>
                <w:szCs w:val="18"/>
                <w:lang w:eastAsia="en-US"/>
              </w:rPr>
            </w:pPr>
            <w:r>
              <w:rPr>
                <w:rFonts w:cs="Arial"/>
                <w:sz w:val="18"/>
                <w:szCs w:val="18"/>
                <w:lang w:eastAsia="en-US"/>
              </w:rPr>
              <w:t xml:space="preserve">Visual inspections of doors undertaken to ensure they are in good condition, in good working order and do not present an additional hazard. Action taken to reduce the risk from doors that present a hazard. </w:t>
            </w:r>
          </w:p>
          <w:p w14:paraId="04C6EF03" w14:textId="77777777" w:rsidR="0073589B" w:rsidRPr="00DA34B1" w:rsidRDefault="0073589B" w:rsidP="0073589B">
            <w:pPr>
              <w:rPr>
                <w:rFonts w:cs="Arial"/>
                <w:sz w:val="18"/>
                <w:szCs w:val="18"/>
                <w:lang w:eastAsia="en-US"/>
              </w:rPr>
            </w:pPr>
          </w:p>
        </w:tc>
        <w:tc>
          <w:tcPr>
            <w:tcW w:w="331" w:type="dxa"/>
          </w:tcPr>
          <w:p w14:paraId="5ECBF717" w14:textId="77777777" w:rsidR="0073589B" w:rsidRPr="00DA34B1" w:rsidRDefault="0073589B" w:rsidP="0073589B">
            <w:pPr>
              <w:ind w:left="12"/>
              <w:jc w:val="center"/>
              <w:rPr>
                <w:rFonts w:cs="Arial"/>
                <w:sz w:val="18"/>
                <w:szCs w:val="18"/>
                <w:lang w:eastAsia="en-US"/>
              </w:rPr>
            </w:pPr>
          </w:p>
        </w:tc>
        <w:tc>
          <w:tcPr>
            <w:tcW w:w="472" w:type="dxa"/>
          </w:tcPr>
          <w:p w14:paraId="51D3259D" w14:textId="77777777" w:rsidR="0073589B" w:rsidRPr="00DA34B1" w:rsidRDefault="0073589B" w:rsidP="0073589B">
            <w:pPr>
              <w:ind w:left="12"/>
              <w:jc w:val="center"/>
              <w:rPr>
                <w:rFonts w:cs="Arial"/>
                <w:sz w:val="18"/>
                <w:szCs w:val="18"/>
                <w:lang w:eastAsia="en-US"/>
              </w:rPr>
            </w:pPr>
          </w:p>
        </w:tc>
        <w:tc>
          <w:tcPr>
            <w:tcW w:w="473" w:type="dxa"/>
          </w:tcPr>
          <w:p w14:paraId="2C56E655" w14:textId="77777777" w:rsidR="0073589B" w:rsidRPr="00DA34B1" w:rsidRDefault="0073589B" w:rsidP="0073589B">
            <w:pPr>
              <w:ind w:left="12"/>
              <w:jc w:val="center"/>
              <w:rPr>
                <w:rFonts w:cs="Arial"/>
                <w:sz w:val="18"/>
                <w:szCs w:val="18"/>
                <w:lang w:eastAsia="en-US"/>
              </w:rPr>
            </w:pPr>
          </w:p>
        </w:tc>
        <w:tc>
          <w:tcPr>
            <w:tcW w:w="851" w:type="dxa"/>
          </w:tcPr>
          <w:p w14:paraId="1CCF0CBE" w14:textId="77777777" w:rsidR="0073589B" w:rsidRPr="00DA34B1" w:rsidRDefault="0073589B" w:rsidP="0073589B">
            <w:pPr>
              <w:ind w:left="12"/>
              <w:jc w:val="center"/>
              <w:rPr>
                <w:rFonts w:cs="Arial"/>
                <w:sz w:val="18"/>
                <w:szCs w:val="18"/>
                <w:lang w:eastAsia="en-US"/>
              </w:rPr>
            </w:pPr>
          </w:p>
        </w:tc>
      </w:tr>
      <w:tr w:rsidR="0073589B" w:rsidRPr="00BC67F5" w14:paraId="3603DBBF" w14:textId="77777777" w:rsidTr="32919617">
        <w:trPr>
          <w:trHeight w:val="889"/>
        </w:trPr>
        <w:tc>
          <w:tcPr>
            <w:tcW w:w="3835" w:type="dxa"/>
          </w:tcPr>
          <w:p w14:paraId="26ED392F" w14:textId="156E57FA"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on playground or whilst using play equipment. </w:t>
            </w:r>
          </w:p>
        </w:tc>
        <w:tc>
          <w:tcPr>
            <w:tcW w:w="2912" w:type="dxa"/>
          </w:tcPr>
          <w:p w14:paraId="75B79869" w14:textId="4531BE41" w:rsidR="0073589B" w:rsidRPr="00DA34B1" w:rsidRDefault="0073589B" w:rsidP="0073589B">
            <w:pPr>
              <w:jc w:val="both"/>
              <w:rPr>
                <w:rFonts w:cs="Arial"/>
                <w:sz w:val="18"/>
                <w:szCs w:val="18"/>
                <w:lang w:eastAsia="en-US"/>
              </w:rPr>
            </w:pPr>
            <w:r>
              <w:rPr>
                <w:rFonts w:cs="Arial"/>
                <w:sz w:val="18"/>
                <w:szCs w:val="18"/>
                <w:lang w:eastAsia="en-US"/>
              </w:rPr>
              <w:t>Physical injury or ill-health from inappropriate behaviour, poorly managed activities, slips/trips/falls, lack of maintenance and insufficient supervision. May result in cuts, bruises, and fractures.</w:t>
            </w:r>
          </w:p>
        </w:tc>
        <w:tc>
          <w:tcPr>
            <w:tcW w:w="6856" w:type="dxa"/>
          </w:tcPr>
          <w:p w14:paraId="205C9271" w14:textId="77777777" w:rsidR="0073589B" w:rsidRDefault="0073589B" w:rsidP="0073589B">
            <w:pPr>
              <w:rPr>
                <w:rFonts w:cs="Arial"/>
                <w:sz w:val="18"/>
                <w:szCs w:val="18"/>
                <w:lang w:eastAsia="en-US"/>
              </w:rPr>
            </w:pPr>
            <w:r>
              <w:rPr>
                <w:rFonts w:cs="Arial"/>
                <w:sz w:val="18"/>
                <w:szCs w:val="18"/>
                <w:lang w:eastAsia="en-US"/>
              </w:rPr>
              <w:t>A visual inspection of play equipment and floor surfaces is conducted prior to use and routinely to ensure it is in a safe condition. Documented evidence retained to evidence inspections / maintenance.</w:t>
            </w:r>
          </w:p>
          <w:p w14:paraId="1A6AAFD3" w14:textId="77777777" w:rsidR="0073589B" w:rsidRDefault="0073589B" w:rsidP="0073589B">
            <w:pPr>
              <w:rPr>
                <w:rFonts w:cs="Arial"/>
                <w:sz w:val="18"/>
                <w:szCs w:val="18"/>
                <w:lang w:eastAsia="en-US"/>
              </w:rPr>
            </w:pPr>
          </w:p>
          <w:p w14:paraId="09E80307" w14:textId="77777777" w:rsidR="0073589B" w:rsidRDefault="0073589B" w:rsidP="0073589B">
            <w:pPr>
              <w:rPr>
                <w:rFonts w:cs="Arial"/>
                <w:sz w:val="18"/>
                <w:szCs w:val="18"/>
                <w:lang w:eastAsia="en-US"/>
              </w:rPr>
            </w:pPr>
            <w:r>
              <w:rPr>
                <w:rFonts w:cs="Arial"/>
                <w:sz w:val="18"/>
                <w:szCs w:val="18"/>
                <w:lang w:eastAsia="en-US"/>
              </w:rPr>
              <w:t>Play equipment inspected by a competent person annually. Action taken to remedy and defects highlighted as part of this inspection. Documented evidence retained to evidence inspections / maintenance.</w:t>
            </w:r>
          </w:p>
          <w:p w14:paraId="24C8E110" w14:textId="77777777" w:rsidR="0073589B" w:rsidRDefault="0073589B" w:rsidP="0073589B">
            <w:pPr>
              <w:rPr>
                <w:rFonts w:cs="Arial"/>
                <w:sz w:val="18"/>
                <w:szCs w:val="18"/>
                <w:lang w:eastAsia="en-US"/>
              </w:rPr>
            </w:pPr>
          </w:p>
          <w:p w14:paraId="496EDB29" w14:textId="77777777" w:rsidR="0073589B" w:rsidRDefault="0073589B" w:rsidP="0073589B">
            <w:pPr>
              <w:rPr>
                <w:rFonts w:cs="Arial"/>
                <w:sz w:val="18"/>
                <w:szCs w:val="18"/>
                <w:lang w:eastAsia="en-US"/>
              </w:rPr>
            </w:pPr>
            <w:r>
              <w:rPr>
                <w:rFonts w:cs="Arial"/>
                <w:sz w:val="18"/>
                <w:szCs w:val="18"/>
                <w:lang w:eastAsia="en-US"/>
              </w:rPr>
              <w:t>Any damage or hazards identified are reported and action taken to remedy. Defective, damaged, or unsafe equipment must be taken out of use (e.g. cordoned off) until repaired or replaced.</w:t>
            </w:r>
          </w:p>
          <w:p w14:paraId="3CDA7E26" w14:textId="77777777" w:rsidR="0073589B" w:rsidRDefault="0073589B" w:rsidP="0073589B">
            <w:pPr>
              <w:rPr>
                <w:rFonts w:cs="Arial"/>
                <w:sz w:val="18"/>
                <w:szCs w:val="18"/>
                <w:lang w:eastAsia="en-US"/>
              </w:rPr>
            </w:pPr>
          </w:p>
          <w:p w14:paraId="252651DF" w14:textId="77777777" w:rsidR="0073589B" w:rsidRDefault="0073589B" w:rsidP="0073589B">
            <w:pPr>
              <w:rPr>
                <w:rFonts w:cs="Arial"/>
                <w:sz w:val="18"/>
                <w:szCs w:val="18"/>
                <w:lang w:eastAsia="en-US"/>
              </w:rPr>
            </w:pPr>
            <w:r>
              <w:rPr>
                <w:rFonts w:cs="Arial"/>
                <w:sz w:val="18"/>
                <w:szCs w:val="18"/>
                <w:lang w:eastAsia="en-US"/>
              </w:rPr>
              <w:t>Suitable surfacing beneath equipment to minimise impact from falls.</w:t>
            </w:r>
          </w:p>
          <w:p w14:paraId="4A1F983A" w14:textId="77777777" w:rsidR="0073589B" w:rsidRDefault="0073589B" w:rsidP="0073589B">
            <w:pPr>
              <w:rPr>
                <w:rFonts w:cs="Arial"/>
                <w:sz w:val="18"/>
                <w:szCs w:val="18"/>
                <w:lang w:eastAsia="en-US"/>
              </w:rPr>
            </w:pPr>
          </w:p>
          <w:p w14:paraId="391FB619" w14:textId="77777777" w:rsidR="0073589B" w:rsidRDefault="0073589B" w:rsidP="0073589B">
            <w:pPr>
              <w:rPr>
                <w:rFonts w:cs="Arial"/>
                <w:sz w:val="18"/>
                <w:szCs w:val="18"/>
                <w:lang w:eastAsia="en-US"/>
              </w:rPr>
            </w:pPr>
            <w:r>
              <w:rPr>
                <w:rFonts w:cs="Arial"/>
                <w:sz w:val="18"/>
                <w:szCs w:val="18"/>
                <w:lang w:eastAsia="en-US"/>
              </w:rPr>
              <w:t>Pupils are supervised whilst using the playground and play equipment. Unauthorised and unsupervised use of play equipment prevented e.g. before / after school.</w:t>
            </w:r>
          </w:p>
          <w:p w14:paraId="1099AC6F" w14:textId="77777777" w:rsidR="0073589B" w:rsidRDefault="0073589B" w:rsidP="0073589B">
            <w:pPr>
              <w:rPr>
                <w:rFonts w:cs="Arial"/>
                <w:sz w:val="18"/>
                <w:szCs w:val="18"/>
                <w:lang w:eastAsia="en-US"/>
              </w:rPr>
            </w:pPr>
          </w:p>
          <w:p w14:paraId="7278DF82" w14:textId="77777777" w:rsidR="0073589B" w:rsidRDefault="0073589B" w:rsidP="0073589B">
            <w:pPr>
              <w:rPr>
                <w:rFonts w:cs="Arial"/>
                <w:sz w:val="18"/>
                <w:szCs w:val="18"/>
                <w:lang w:eastAsia="en-US"/>
              </w:rPr>
            </w:pPr>
            <w:r>
              <w:rPr>
                <w:rFonts w:cs="Arial"/>
                <w:sz w:val="18"/>
                <w:szCs w:val="18"/>
                <w:lang w:eastAsia="en-US"/>
              </w:rPr>
              <w:t>Play equipment is obtained from a reputable source and appropriate for the age group of pupils.</w:t>
            </w:r>
          </w:p>
          <w:p w14:paraId="22237F7B" w14:textId="77777777" w:rsidR="0073589B" w:rsidRDefault="0073589B" w:rsidP="0073589B">
            <w:pPr>
              <w:rPr>
                <w:rFonts w:cs="Arial"/>
                <w:sz w:val="18"/>
                <w:szCs w:val="18"/>
                <w:lang w:eastAsia="en-US"/>
              </w:rPr>
            </w:pPr>
          </w:p>
          <w:p w14:paraId="46DE51E6" w14:textId="77777777" w:rsidR="0073589B" w:rsidRDefault="0073589B" w:rsidP="0073589B">
            <w:pPr>
              <w:rPr>
                <w:rFonts w:cs="Arial"/>
                <w:sz w:val="18"/>
                <w:szCs w:val="18"/>
                <w:lang w:eastAsia="en-US"/>
              </w:rPr>
            </w:pPr>
            <w:r>
              <w:rPr>
                <w:rFonts w:cs="Arial"/>
                <w:sz w:val="18"/>
                <w:szCs w:val="18"/>
                <w:lang w:eastAsia="en-US"/>
              </w:rPr>
              <w:t>Consideration given to weather conditions and increased risk of slips, trip and falls e.g. wet, snow, ice etc.</w:t>
            </w:r>
          </w:p>
          <w:p w14:paraId="59F8B194" w14:textId="77777777" w:rsidR="0073589B" w:rsidRDefault="0073589B" w:rsidP="0073589B">
            <w:pPr>
              <w:rPr>
                <w:rFonts w:cs="Arial"/>
                <w:sz w:val="18"/>
                <w:szCs w:val="18"/>
                <w:lang w:eastAsia="en-US"/>
              </w:rPr>
            </w:pPr>
          </w:p>
          <w:p w14:paraId="34C1707B" w14:textId="77777777" w:rsidR="0073589B" w:rsidRDefault="0073589B" w:rsidP="0073589B">
            <w:pPr>
              <w:rPr>
                <w:rFonts w:cs="Arial"/>
                <w:sz w:val="18"/>
                <w:szCs w:val="18"/>
                <w:lang w:eastAsia="en-US"/>
              </w:rPr>
            </w:pPr>
            <w:r>
              <w:rPr>
                <w:rFonts w:cs="Arial"/>
                <w:sz w:val="18"/>
                <w:szCs w:val="18"/>
                <w:lang w:eastAsia="en-US"/>
              </w:rPr>
              <w:t>Pedestrian walkways are maintained around play equipment.</w:t>
            </w:r>
          </w:p>
          <w:p w14:paraId="7C04DFDE" w14:textId="77777777" w:rsidR="0073589B" w:rsidRDefault="0073589B" w:rsidP="0073589B">
            <w:pPr>
              <w:rPr>
                <w:rFonts w:cs="Arial"/>
                <w:sz w:val="18"/>
                <w:szCs w:val="18"/>
                <w:lang w:eastAsia="en-US"/>
              </w:rPr>
            </w:pPr>
          </w:p>
          <w:p w14:paraId="620D48E6" w14:textId="77777777" w:rsidR="0073589B" w:rsidRDefault="0073589B" w:rsidP="0073589B">
            <w:pPr>
              <w:rPr>
                <w:rFonts w:cs="Arial"/>
                <w:sz w:val="18"/>
                <w:szCs w:val="18"/>
                <w:lang w:eastAsia="en-US"/>
              </w:rPr>
            </w:pPr>
            <w:r>
              <w:rPr>
                <w:rFonts w:cs="Arial"/>
                <w:sz w:val="18"/>
                <w:szCs w:val="18"/>
                <w:lang w:eastAsia="en-US"/>
              </w:rPr>
              <w:t xml:space="preserve">Suitable clothing and footwear to be worn by both employees and pupils. </w:t>
            </w:r>
          </w:p>
          <w:p w14:paraId="32B28622" w14:textId="77777777" w:rsidR="0073589B" w:rsidRDefault="0073589B" w:rsidP="0073589B">
            <w:pPr>
              <w:rPr>
                <w:rFonts w:cs="Arial"/>
                <w:sz w:val="18"/>
                <w:szCs w:val="18"/>
                <w:lang w:eastAsia="en-US"/>
              </w:rPr>
            </w:pPr>
          </w:p>
          <w:p w14:paraId="05D09362" w14:textId="77777777" w:rsidR="0073589B" w:rsidRDefault="0073589B" w:rsidP="0073589B">
            <w:pPr>
              <w:rPr>
                <w:rFonts w:cs="Arial"/>
                <w:sz w:val="18"/>
                <w:szCs w:val="18"/>
                <w:lang w:eastAsia="en-US"/>
              </w:rPr>
            </w:pPr>
            <w:r>
              <w:rPr>
                <w:rFonts w:cs="Arial"/>
                <w:sz w:val="18"/>
                <w:szCs w:val="18"/>
                <w:lang w:eastAsia="en-US"/>
              </w:rPr>
              <w:t>Sand and water play areas are located on anti-slip surfaces and away from pedestrian walkways.</w:t>
            </w:r>
          </w:p>
          <w:p w14:paraId="2DB2BF97" w14:textId="77777777" w:rsidR="0073589B" w:rsidRDefault="0073589B" w:rsidP="0073589B">
            <w:pPr>
              <w:rPr>
                <w:rFonts w:cs="Arial"/>
                <w:sz w:val="18"/>
                <w:szCs w:val="18"/>
                <w:lang w:eastAsia="en-US"/>
              </w:rPr>
            </w:pPr>
          </w:p>
          <w:p w14:paraId="3D6CC50B" w14:textId="77777777" w:rsidR="0073589B" w:rsidRDefault="0073589B" w:rsidP="0073589B">
            <w:pPr>
              <w:rPr>
                <w:rFonts w:cs="Arial"/>
                <w:sz w:val="18"/>
                <w:szCs w:val="18"/>
                <w:lang w:eastAsia="en-US"/>
              </w:rPr>
            </w:pPr>
            <w:r>
              <w:rPr>
                <w:rFonts w:cs="Arial"/>
                <w:sz w:val="18"/>
                <w:szCs w:val="18"/>
                <w:lang w:eastAsia="en-US"/>
              </w:rPr>
              <w:t>Further information rel</w:t>
            </w:r>
            <w:r w:rsidRPr="00910581">
              <w:rPr>
                <w:rFonts w:cs="Arial"/>
                <w:sz w:val="18"/>
                <w:szCs w:val="18"/>
                <w:lang w:eastAsia="en-US"/>
              </w:rPr>
              <w:t>atin</w:t>
            </w:r>
            <w:r w:rsidRPr="00A0104E">
              <w:rPr>
                <w:rFonts w:cs="Arial"/>
                <w:sz w:val="18"/>
                <w:szCs w:val="18"/>
                <w:lang w:eastAsia="en-US"/>
              </w:rPr>
              <w:t xml:space="preserve">g to playground safety and standards is available via RoSPA: </w:t>
            </w:r>
            <w:hyperlink r:id="rId29" w:history="1">
              <w:r w:rsidRPr="00A0104E">
                <w:rPr>
                  <w:rStyle w:val="Hyperlink"/>
                  <w:sz w:val="18"/>
                  <w:szCs w:val="18"/>
                </w:rPr>
                <w:t>Advice and information - RoSPA</w:t>
              </w:r>
            </w:hyperlink>
          </w:p>
          <w:p w14:paraId="1F5EFA45" w14:textId="77777777" w:rsidR="0073589B" w:rsidRPr="00DA34B1" w:rsidRDefault="0073589B" w:rsidP="0073589B">
            <w:pPr>
              <w:rPr>
                <w:rFonts w:cs="Arial"/>
                <w:sz w:val="18"/>
                <w:szCs w:val="18"/>
                <w:lang w:eastAsia="en-US"/>
              </w:rPr>
            </w:pPr>
          </w:p>
        </w:tc>
        <w:tc>
          <w:tcPr>
            <w:tcW w:w="331" w:type="dxa"/>
          </w:tcPr>
          <w:p w14:paraId="19B3E1F1" w14:textId="77777777" w:rsidR="0073589B" w:rsidRPr="00DA34B1" w:rsidRDefault="0073589B" w:rsidP="0073589B">
            <w:pPr>
              <w:ind w:left="12"/>
              <w:jc w:val="center"/>
              <w:rPr>
                <w:rFonts w:cs="Arial"/>
                <w:sz w:val="18"/>
                <w:szCs w:val="18"/>
                <w:lang w:eastAsia="en-US"/>
              </w:rPr>
            </w:pPr>
          </w:p>
        </w:tc>
        <w:tc>
          <w:tcPr>
            <w:tcW w:w="472" w:type="dxa"/>
          </w:tcPr>
          <w:p w14:paraId="24EF88DC" w14:textId="77777777" w:rsidR="0073589B" w:rsidRPr="00DA34B1" w:rsidRDefault="0073589B" w:rsidP="0073589B">
            <w:pPr>
              <w:ind w:left="12"/>
              <w:jc w:val="center"/>
              <w:rPr>
                <w:rFonts w:cs="Arial"/>
                <w:sz w:val="18"/>
                <w:szCs w:val="18"/>
                <w:lang w:eastAsia="en-US"/>
              </w:rPr>
            </w:pPr>
          </w:p>
        </w:tc>
        <w:tc>
          <w:tcPr>
            <w:tcW w:w="473" w:type="dxa"/>
          </w:tcPr>
          <w:p w14:paraId="14621D24" w14:textId="77777777" w:rsidR="0073589B" w:rsidRPr="00DA34B1" w:rsidRDefault="0073589B" w:rsidP="0073589B">
            <w:pPr>
              <w:ind w:left="12"/>
              <w:jc w:val="center"/>
              <w:rPr>
                <w:rFonts w:cs="Arial"/>
                <w:sz w:val="18"/>
                <w:szCs w:val="18"/>
                <w:lang w:eastAsia="en-US"/>
              </w:rPr>
            </w:pPr>
          </w:p>
        </w:tc>
        <w:tc>
          <w:tcPr>
            <w:tcW w:w="851" w:type="dxa"/>
          </w:tcPr>
          <w:p w14:paraId="1304B0EB" w14:textId="77777777" w:rsidR="0073589B" w:rsidRPr="00DA34B1" w:rsidRDefault="0073589B" w:rsidP="0073589B">
            <w:pPr>
              <w:ind w:left="12"/>
              <w:jc w:val="center"/>
              <w:rPr>
                <w:rFonts w:cs="Arial"/>
                <w:sz w:val="18"/>
                <w:szCs w:val="18"/>
                <w:lang w:eastAsia="en-US"/>
              </w:rPr>
            </w:pPr>
          </w:p>
        </w:tc>
      </w:tr>
      <w:tr w:rsidR="0073589B" w:rsidRPr="00BC67F5" w14:paraId="1CCF1A71" w14:textId="77777777" w:rsidTr="32919617">
        <w:trPr>
          <w:trHeight w:val="889"/>
        </w:trPr>
        <w:tc>
          <w:tcPr>
            <w:tcW w:w="3835" w:type="dxa"/>
          </w:tcPr>
          <w:p w14:paraId="69029590" w14:textId="2CA5B594"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tree maintenance and damaged trees posing risk of harm / damage.</w:t>
            </w:r>
          </w:p>
        </w:tc>
        <w:tc>
          <w:tcPr>
            <w:tcW w:w="2912" w:type="dxa"/>
          </w:tcPr>
          <w:p w14:paraId="2330A243" w14:textId="6C33B306" w:rsidR="0073589B" w:rsidRPr="00DA34B1" w:rsidRDefault="0073589B" w:rsidP="0073589B">
            <w:pPr>
              <w:jc w:val="both"/>
              <w:rPr>
                <w:rFonts w:cs="Arial"/>
                <w:sz w:val="18"/>
                <w:szCs w:val="18"/>
                <w:lang w:eastAsia="en-US"/>
              </w:rPr>
            </w:pPr>
            <w:r>
              <w:rPr>
                <w:rFonts w:cs="Arial"/>
                <w:sz w:val="18"/>
                <w:szCs w:val="18"/>
                <w:lang w:eastAsia="en-US"/>
              </w:rPr>
              <w:t xml:space="preserve">Physical injury from falling trees or branches. Injuries may include cuts, bruising, fracture, and potential for fatality. Risk of property damage to school building, equipment, and neighbouring premises. </w:t>
            </w:r>
          </w:p>
        </w:tc>
        <w:tc>
          <w:tcPr>
            <w:tcW w:w="6856" w:type="dxa"/>
          </w:tcPr>
          <w:p w14:paraId="1667D93B" w14:textId="77777777" w:rsidR="0073589B" w:rsidRDefault="0073589B" w:rsidP="0073589B">
            <w:pPr>
              <w:rPr>
                <w:rFonts w:cs="Arial"/>
                <w:sz w:val="18"/>
                <w:szCs w:val="18"/>
                <w:lang w:eastAsia="en-US"/>
              </w:rPr>
            </w:pPr>
            <w:r>
              <w:rPr>
                <w:rFonts w:cs="Arial"/>
                <w:sz w:val="18"/>
                <w:szCs w:val="18"/>
                <w:lang w:eastAsia="en-US"/>
              </w:rPr>
              <w:t>A tree survey is conducted every 2 years by a competent person to assess the condition of trees on site. Remedial actions identified are investigated and action taken to resolve. Documented evidence retained to evidence inspections / maintenance.</w:t>
            </w:r>
          </w:p>
          <w:p w14:paraId="29055D37" w14:textId="77777777" w:rsidR="0073589B" w:rsidRDefault="0073589B" w:rsidP="0073589B">
            <w:pPr>
              <w:rPr>
                <w:rFonts w:cs="Arial"/>
                <w:sz w:val="18"/>
                <w:szCs w:val="18"/>
                <w:lang w:eastAsia="en-US"/>
              </w:rPr>
            </w:pPr>
          </w:p>
          <w:p w14:paraId="4DD5C3F9" w14:textId="77777777" w:rsidR="0073589B" w:rsidRDefault="0073589B" w:rsidP="0073589B">
            <w:pPr>
              <w:rPr>
                <w:rFonts w:cs="Arial"/>
                <w:sz w:val="18"/>
                <w:szCs w:val="18"/>
                <w:lang w:eastAsia="en-US"/>
              </w:rPr>
            </w:pPr>
            <w:r>
              <w:rPr>
                <w:rFonts w:cs="Arial"/>
                <w:sz w:val="18"/>
                <w:szCs w:val="18"/>
                <w:lang w:eastAsia="en-US"/>
              </w:rPr>
              <w:t>Visual inspections of trees conducted routinely, and action taken to report / remedy any areas of concern.</w:t>
            </w:r>
          </w:p>
          <w:p w14:paraId="1CCBFBC1" w14:textId="77777777" w:rsidR="0073589B" w:rsidRDefault="0073589B" w:rsidP="0073589B">
            <w:pPr>
              <w:rPr>
                <w:rFonts w:cs="Arial"/>
                <w:sz w:val="18"/>
                <w:szCs w:val="18"/>
                <w:lang w:eastAsia="en-US"/>
              </w:rPr>
            </w:pPr>
          </w:p>
          <w:p w14:paraId="5885DBDA" w14:textId="77777777" w:rsidR="0073589B" w:rsidRDefault="0073589B" w:rsidP="0073589B">
            <w:pPr>
              <w:rPr>
                <w:rFonts w:cs="Arial"/>
                <w:sz w:val="18"/>
                <w:szCs w:val="18"/>
                <w:lang w:eastAsia="en-US"/>
              </w:rPr>
            </w:pPr>
            <w:r>
              <w:rPr>
                <w:rFonts w:cs="Arial"/>
                <w:sz w:val="18"/>
                <w:szCs w:val="18"/>
                <w:lang w:eastAsia="en-US"/>
              </w:rPr>
              <w:t>Appoint competent contractor to undertake remedial works.</w:t>
            </w:r>
          </w:p>
          <w:p w14:paraId="225011A4" w14:textId="77777777" w:rsidR="0073589B" w:rsidRDefault="0073589B" w:rsidP="0073589B">
            <w:pPr>
              <w:rPr>
                <w:rFonts w:cs="Arial"/>
                <w:sz w:val="18"/>
                <w:szCs w:val="18"/>
                <w:lang w:eastAsia="en-US"/>
              </w:rPr>
            </w:pPr>
          </w:p>
          <w:p w14:paraId="74C17314" w14:textId="77777777" w:rsidR="0073589B" w:rsidRDefault="0073589B" w:rsidP="0073589B">
            <w:pPr>
              <w:rPr>
                <w:rFonts w:cs="Arial"/>
                <w:sz w:val="18"/>
                <w:szCs w:val="18"/>
                <w:lang w:eastAsia="en-US"/>
              </w:rPr>
            </w:pPr>
            <w:r>
              <w:rPr>
                <w:rFonts w:cs="Arial"/>
                <w:sz w:val="18"/>
                <w:szCs w:val="18"/>
                <w:lang w:eastAsia="en-US"/>
              </w:rPr>
              <w:t>Following storms or high winds check for damaged trees. Take action to make safe any areas where defects are identified.</w:t>
            </w:r>
          </w:p>
          <w:p w14:paraId="1BCD9BDD" w14:textId="77777777" w:rsidR="0073589B" w:rsidRPr="00DA34B1" w:rsidRDefault="0073589B" w:rsidP="0073589B">
            <w:pPr>
              <w:rPr>
                <w:rFonts w:cs="Arial"/>
                <w:sz w:val="18"/>
                <w:szCs w:val="18"/>
                <w:lang w:eastAsia="en-US"/>
              </w:rPr>
            </w:pPr>
          </w:p>
        </w:tc>
        <w:tc>
          <w:tcPr>
            <w:tcW w:w="331" w:type="dxa"/>
          </w:tcPr>
          <w:p w14:paraId="39E1379D" w14:textId="77777777" w:rsidR="0073589B" w:rsidRPr="00DA34B1" w:rsidRDefault="0073589B" w:rsidP="0073589B">
            <w:pPr>
              <w:ind w:left="12"/>
              <w:jc w:val="center"/>
              <w:rPr>
                <w:rFonts w:cs="Arial"/>
                <w:sz w:val="18"/>
                <w:szCs w:val="18"/>
                <w:lang w:eastAsia="en-US"/>
              </w:rPr>
            </w:pPr>
          </w:p>
        </w:tc>
        <w:tc>
          <w:tcPr>
            <w:tcW w:w="472" w:type="dxa"/>
          </w:tcPr>
          <w:p w14:paraId="101F6312" w14:textId="77777777" w:rsidR="0073589B" w:rsidRPr="00DA34B1" w:rsidRDefault="0073589B" w:rsidP="0073589B">
            <w:pPr>
              <w:ind w:left="12"/>
              <w:jc w:val="center"/>
              <w:rPr>
                <w:rFonts w:cs="Arial"/>
                <w:sz w:val="18"/>
                <w:szCs w:val="18"/>
                <w:lang w:eastAsia="en-US"/>
              </w:rPr>
            </w:pPr>
          </w:p>
        </w:tc>
        <w:tc>
          <w:tcPr>
            <w:tcW w:w="473" w:type="dxa"/>
          </w:tcPr>
          <w:p w14:paraId="1F2865A2" w14:textId="77777777" w:rsidR="0073589B" w:rsidRPr="00DA34B1" w:rsidRDefault="0073589B" w:rsidP="0073589B">
            <w:pPr>
              <w:ind w:left="12"/>
              <w:jc w:val="center"/>
              <w:rPr>
                <w:rFonts w:cs="Arial"/>
                <w:sz w:val="18"/>
                <w:szCs w:val="18"/>
                <w:lang w:eastAsia="en-US"/>
              </w:rPr>
            </w:pPr>
          </w:p>
        </w:tc>
        <w:tc>
          <w:tcPr>
            <w:tcW w:w="851" w:type="dxa"/>
          </w:tcPr>
          <w:p w14:paraId="6BCFC540" w14:textId="77777777" w:rsidR="0073589B" w:rsidRPr="00DA34B1" w:rsidRDefault="0073589B" w:rsidP="0073589B">
            <w:pPr>
              <w:ind w:left="12"/>
              <w:jc w:val="center"/>
              <w:rPr>
                <w:rFonts w:cs="Arial"/>
                <w:sz w:val="18"/>
                <w:szCs w:val="18"/>
                <w:lang w:eastAsia="en-US"/>
              </w:rPr>
            </w:pPr>
          </w:p>
        </w:tc>
      </w:tr>
      <w:tr w:rsidR="0073589B" w:rsidRPr="00BC67F5" w14:paraId="79760B11" w14:textId="77777777" w:rsidTr="32919617">
        <w:trPr>
          <w:trHeight w:val="889"/>
        </w:trPr>
        <w:tc>
          <w:tcPr>
            <w:tcW w:w="3835" w:type="dxa"/>
          </w:tcPr>
          <w:p w14:paraId="1997859E"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Inadequate management and supervision of pond area.</w:t>
            </w:r>
          </w:p>
          <w:p w14:paraId="64EDCBB9" w14:textId="77777777" w:rsidR="0073589B" w:rsidRDefault="0073589B" w:rsidP="0073589B">
            <w:pPr>
              <w:tabs>
                <w:tab w:val="center" w:pos="4153"/>
                <w:tab w:val="right" w:pos="8306"/>
              </w:tabs>
              <w:rPr>
                <w:rFonts w:cs="Arial"/>
                <w:sz w:val="18"/>
                <w:szCs w:val="18"/>
                <w:lang w:eastAsia="en-US"/>
              </w:rPr>
            </w:pPr>
          </w:p>
          <w:p w14:paraId="6FF2B86B"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11AD636F" w14:textId="77777777" w:rsidR="0073589B" w:rsidRDefault="0073589B" w:rsidP="0073589B">
            <w:pPr>
              <w:jc w:val="both"/>
              <w:rPr>
                <w:rFonts w:cs="Arial"/>
                <w:sz w:val="18"/>
                <w:szCs w:val="18"/>
                <w:lang w:eastAsia="en-US"/>
              </w:rPr>
            </w:pPr>
            <w:r>
              <w:rPr>
                <w:rFonts w:cs="Arial"/>
                <w:sz w:val="18"/>
                <w:szCs w:val="18"/>
                <w:lang w:eastAsia="en-US"/>
              </w:rPr>
              <w:t>Physical injury or ill-health from inappropriate behaviour, poorly managed activities, slips/trips/falls, lack of maintenance and insufficient supervision. May result in cuts, bruises, fractures and potentially a life-threatening situation e.g. drowning. This may result in a fatality.</w:t>
            </w:r>
          </w:p>
          <w:p w14:paraId="43CC4A07" w14:textId="77777777" w:rsidR="0073589B" w:rsidRDefault="0073589B" w:rsidP="0073589B">
            <w:pPr>
              <w:jc w:val="both"/>
              <w:rPr>
                <w:rFonts w:cs="Arial"/>
                <w:sz w:val="18"/>
                <w:szCs w:val="18"/>
                <w:lang w:eastAsia="en-US"/>
              </w:rPr>
            </w:pPr>
          </w:p>
          <w:p w14:paraId="4D99CC3E" w14:textId="77777777" w:rsidR="0073589B" w:rsidRPr="00DA34B1" w:rsidRDefault="0073589B" w:rsidP="0073589B">
            <w:pPr>
              <w:jc w:val="both"/>
              <w:rPr>
                <w:rFonts w:cs="Arial"/>
                <w:sz w:val="18"/>
                <w:szCs w:val="18"/>
                <w:lang w:eastAsia="en-US"/>
              </w:rPr>
            </w:pPr>
          </w:p>
        </w:tc>
        <w:tc>
          <w:tcPr>
            <w:tcW w:w="6856" w:type="dxa"/>
          </w:tcPr>
          <w:p w14:paraId="0F40CAEF" w14:textId="77777777" w:rsidR="0073589B" w:rsidRDefault="0073589B" w:rsidP="0073589B">
            <w:pPr>
              <w:rPr>
                <w:rFonts w:cs="Arial"/>
                <w:sz w:val="18"/>
                <w:szCs w:val="18"/>
                <w:lang w:eastAsia="en-US"/>
              </w:rPr>
            </w:pPr>
            <w:r>
              <w:rPr>
                <w:rFonts w:cs="Arial"/>
                <w:sz w:val="18"/>
                <w:szCs w:val="18"/>
                <w:lang w:eastAsia="en-US"/>
              </w:rPr>
              <w:lastRenderedPageBreak/>
              <w:t>Unauthorised and unsupervised access to the pond area is prevented by suitable fencing and / or mesh / grill.</w:t>
            </w:r>
          </w:p>
          <w:p w14:paraId="43B5E4E0" w14:textId="77777777" w:rsidR="0073589B" w:rsidRDefault="0073589B" w:rsidP="0073589B">
            <w:pPr>
              <w:rPr>
                <w:rFonts w:cs="Arial"/>
                <w:sz w:val="18"/>
                <w:szCs w:val="18"/>
                <w:lang w:eastAsia="en-US"/>
              </w:rPr>
            </w:pPr>
          </w:p>
          <w:p w14:paraId="341A4C1A" w14:textId="77777777" w:rsidR="0073589B" w:rsidRDefault="0073589B" w:rsidP="0073589B">
            <w:pPr>
              <w:rPr>
                <w:rFonts w:cs="Arial"/>
                <w:sz w:val="18"/>
                <w:szCs w:val="18"/>
                <w:lang w:eastAsia="en-US"/>
              </w:rPr>
            </w:pPr>
            <w:r>
              <w:rPr>
                <w:rFonts w:cs="Arial"/>
                <w:sz w:val="18"/>
                <w:szCs w:val="18"/>
                <w:lang w:eastAsia="en-US"/>
              </w:rPr>
              <w:t>Suitable and visible signage in place to indicate presence of pond and risks presented.</w:t>
            </w:r>
          </w:p>
          <w:p w14:paraId="6FE65C68" w14:textId="77777777" w:rsidR="0073589B" w:rsidRDefault="0073589B" w:rsidP="0073589B">
            <w:pPr>
              <w:rPr>
                <w:rFonts w:cs="Arial"/>
                <w:sz w:val="18"/>
                <w:szCs w:val="18"/>
                <w:lang w:eastAsia="en-US"/>
              </w:rPr>
            </w:pPr>
          </w:p>
          <w:p w14:paraId="7373EF40" w14:textId="77777777" w:rsidR="0073589B" w:rsidRDefault="0073589B" w:rsidP="0073589B">
            <w:pPr>
              <w:rPr>
                <w:rFonts w:cs="Arial"/>
                <w:sz w:val="18"/>
                <w:szCs w:val="18"/>
                <w:lang w:eastAsia="en-US"/>
              </w:rPr>
            </w:pPr>
            <w:r>
              <w:rPr>
                <w:rFonts w:cs="Arial"/>
                <w:sz w:val="18"/>
                <w:szCs w:val="18"/>
                <w:lang w:eastAsia="en-US"/>
              </w:rPr>
              <w:t>The pond area can be safely accessed for learning / maintenance activities.</w:t>
            </w:r>
          </w:p>
          <w:p w14:paraId="41AE52A0" w14:textId="77777777" w:rsidR="0073589B" w:rsidRDefault="0073589B" w:rsidP="0073589B">
            <w:pPr>
              <w:rPr>
                <w:rFonts w:cs="Arial"/>
                <w:sz w:val="18"/>
                <w:szCs w:val="18"/>
                <w:lang w:eastAsia="en-US"/>
              </w:rPr>
            </w:pPr>
          </w:p>
          <w:p w14:paraId="57A49F03" w14:textId="77777777" w:rsidR="0073589B" w:rsidRDefault="0073589B" w:rsidP="0073589B">
            <w:pPr>
              <w:rPr>
                <w:rFonts w:cs="Arial"/>
                <w:sz w:val="18"/>
                <w:szCs w:val="18"/>
                <w:lang w:eastAsia="en-US"/>
              </w:rPr>
            </w:pPr>
            <w:r>
              <w:rPr>
                <w:rFonts w:cs="Arial"/>
                <w:sz w:val="18"/>
                <w:szCs w:val="18"/>
                <w:lang w:eastAsia="en-US"/>
              </w:rPr>
              <w:t xml:space="preserve">A visual inspection of pond area including pond, fencing, grill/mesh, signage, walkways, and plants/trees is conducted routinely and prior to any learning / </w:t>
            </w:r>
            <w:r>
              <w:rPr>
                <w:rFonts w:cs="Arial"/>
                <w:sz w:val="18"/>
                <w:szCs w:val="18"/>
                <w:lang w:eastAsia="en-US"/>
              </w:rPr>
              <w:lastRenderedPageBreak/>
              <w:t>maintenance activities. Documented evidence retained to evidence inspections / maintenance.</w:t>
            </w:r>
          </w:p>
          <w:p w14:paraId="61751C97" w14:textId="77777777" w:rsidR="0073589B" w:rsidRDefault="0073589B" w:rsidP="0073589B">
            <w:pPr>
              <w:rPr>
                <w:rFonts w:cs="Arial"/>
                <w:sz w:val="18"/>
                <w:szCs w:val="18"/>
                <w:lang w:eastAsia="en-US"/>
              </w:rPr>
            </w:pPr>
          </w:p>
          <w:p w14:paraId="64D6B946" w14:textId="77777777" w:rsidR="0073589B" w:rsidRDefault="0073589B" w:rsidP="0073589B">
            <w:pPr>
              <w:rPr>
                <w:rFonts w:cs="Arial"/>
                <w:sz w:val="18"/>
                <w:szCs w:val="18"/>
                <w:lang w:eastAsia="en-US"/>
              </w:rPr>
            </w:pPr>
            <w:r>
              <w:rPr>
                <w:rFonts w:cs="Arial"/>
                <w:sz w:val="18"/>
                <w:szCs w:val="18"/>
                <w:lang w:eastAsia="en-US"/>
              </w:rPr>
              <w:t>Any damage or hazards identified are reported and action taken to remedy. Activities will cease until area is made safe.</w:t>
            </w:r>
          </w:p>
          <w:p w14:paraId="1C8EAC44" w14:textId="77777777" w:rsidR="0073589B" w:rsidRDefault="0073589B" w:rsidP="0073589B">
            <w:pPr>
              <w:rPr>
                <w:rFonts w:cs="Arial"/>
                <w:sz w:val="18"/>
                <w:szCs w:val="18"/>
                <w:lang w:eastAsia="en-US"/>
              </w:rPr>
            </w:pPr>
          </w:p>
          <w:p w14:paraId="28736D85" w14:textId="77777777" w:rsidR="0073589B" w:rsidRDefault="0073589B" w:rsidP="0073589B">
            <w:pPr>
              <w:rPr>
                <w:rFonts w:cs="Arial"/>
                <w:sz w:val="18"/>
                <w:szCs w:val="18"/>
                <w:lang w:eastAsia="en-US"/>
              </w:rPr>
            </w:pPr>
            <w:r>
              <w:rPr>
                <w:rFonts w:cs="Arial"/>
                <w:sz w:val="18"/>
                <w:szCs w:val="18"/>
                <w:lang w:eastAsia="en-US"/>
              </w:rPr>
              <w:t xml:space="preserve">Suitable clothing and footwear to be worn by both employees and pupils. </w:t>
            </w:r>
          </w:p>
          <w:p w14:paraId="6F3D3F5C" w14:textId="77777777" w:rsidR="0073589B" w:rsidRDefault="0073589B" w:rsidP="0073589B">
            <w:pPr>
              <w:rPr>
                <w:rFonts w:cs="Arial"/>
                <w:sz w:val="18"/>
                <w:szCs w:val="18"/>
                <w:lang w:eastAsia="en-US"/>
              </w:rPr>
            </w:pPr>
          </w:p>
          <w:p w14:paraId="1BB4A788" w14:textId="77777777" w:rsidR="0073589B" w:rsidRDefault="0073589B" w:rsidP="0073589B">
            <w:pPr>
              <w:rPr>
                <w:rFonts w:cs="Arial"/>
                <w:sz w:val="18"/>
                <w:szCs w:val="18"/>
                <w:lang w:eastAsia="en-US"/>
              </w:rPr>
            </w:pPr>
            <w:r>
              <w:rPr>
                <w:rFonts w:cs="Arial"/>
                <w:sz w:val="18"/>
                <w:szCs w:val="18"/>
                <w:lang w:eastAsia="en-US"/>
              </w:rPr>
              <w:t>Weather conditions assessed when conducting learning / maintenance activities.</w:t>
            </w:r>
          </w:p>
          <w:p w14:paraId="7C8BD0AA" w14:textId="77777777" w:rsidR="0073589B" w:rsidRDefault="0073589B" w:rsidP="0073589B">
            <w:pPr>
              <w:rPr>
                <w:rFonts w:cs="Arial"/>
                <w:sz w:val="18"/>
                <w:szCs w:val="18"/>
                <w:lang w:eastAsia="en-US"/>
              </w:rPr>
            </w:pPr>
          </w:p>
          <w:p w14:paraId="1AD0F5CF" w14:textId="77777777" w:rsidR="0073589B" w:rsidRDefault="0073589B" w:rsidP="0073589B">
            <w:pPr>
              <w:rPr>
                <w:rFonts w:cs="Arial"/>
                <w:sz w:val="18"/>
                <w:szCs w:val="18"/>
                <w:lang w:eastAsia="en-US"/>
              </w:rPr>
            </w:pPr>
            <w:r>
              <w:rPr>
                <w:rFonts w:cs="Arial"/>
                <w:sz w:val="18"/>
                <w:szCs w:val="18"/>
                <w:lang w:eastAsia="en-US"/>
              </w:rPr>
              <w:t xml:space="preserve">Consider lone working hazards and ensure a specific lone working risk assessment is completed and suitable controls implemented. </w:t>
            </w:r>
          </w:p>
          <w:p w14:paraId="5D72B6FA" w14:textId="77777777" w:rsidR="0073589B" w:rsidRDefault="0073589B" w:rsidP="0073589B">
            <w:pPr>
              <w:rPr>
                <w:rFonts w:cs="Arial"/>
                <w:sz w:val="18"/>
                <w:szCs w:val="18"/>
                <w:lang w:eastAsia="en-US"/>
              </w:rPr>
            </w:pPr>
          </w:p>
          <w:p w14:paraId="14E2782E" w14:textId="77777777" w:rsidR="0073589B" w:rsidRDefault="0073589B" w:rsidP="0073589B">
            <w:pPr>
              <w:rPr>
                <w:rFonts w:cs="Arial"/>
                <w:sz w:val="18"/>
                <w:szCs w:val="18"/>
                <w:lang w:eastAsia="en-US"/>
              </w:rPr>
            </w:pPr>
            <w:r>
              <w:rPr>
                <w:rFonts w:cs="Arial"/>
                <w:sz w:val="18"/>
                <w:szCs w:val="18"/>
                <w:lang w:eastAsia="en-US"/>
              </w:rPr>
              <w:t>Employees and pupils required to maintain good hygiene including thoroughly washing and drying hands.</w:t>
            </w:r>
          </w:p>
          <w:p w14:paraId="4F292AA4" w14:textId="77777777" w:rsidR="0073589B" w:rsidRDefault="0073589B" w:rsidP="0073589B">
            <w:pPr>
              <w:rPr>
                <w:rFonts w:cs="Arial"/>
                <w:sz w:val="18"/>
                <w:szCs w:val="18"/>
                <w:lang w:eastAsia="en-US"/>
              </w:rPr>
            </w:pPr>
          </w:p>
          <w:p w14:paraId="7955BCAD" w14:textId="77777777" w:rsidR="0073589B" w:rsidRDefault="0073589B" w:rsidP="0073589B">
            <w:pPr>
              <w:rPr>
                <w:rFonts w:cs="Arial"/>
                <w:sz w:val="18"/>
                <w:szCs w:val="18"/>
                <w:lang w:eastAsia="en-US"/>
              </w:rPr>
            </w:pPr>
            <w:r>
              <w:rPr>
                <w:rFonts w:cs="Arial"/>
                <w:sz w:val="18"/>
                <w:szCs w:val="18"/>
                <w:lang w:eastAsia="en-US"/>
              </w:rPr>
              <w:t>Any open wounds e.g. cuts/scratches are covered with waterproof plasters.</w:t>
            </w:r>
          </w:p>
          <w:p w14:paraId="693436A6" w14:textId="77777777" w:rsidR="0073589B" w:rsidRDefault="0073589B" w:rsidP="0073589B">
            <w:pPr>
              <w:rPr>
                <w:rFonts w:cs="Arial"/>
                <w:sz w:val="18"/>
                <w:szCs w:val="18"/>
                <w:lang w:eastAsia="en-US"/>
              </w:rPr>
            </w:pPr>
          </w:p>
          <w:p w14:paraId="13217D9C" w14:textId="77777777" w:rsidR="0073589B" w:rsidRDefault="0073589B" w:rsidP="0073589B">
            <w:pPr>
              <w:rPr>
                <w:rFonts w:cs="Arial"/>
                <w:sz w:val="18"/>
                <w:szCs w:val="18"/>
                <w:lang w:eastAsia="en-US"/>
              </w:rPr>
            </w:pPr>
            <w:r>
              <w:rPr>
                <w:rFonts w:cs="Arial"/>
                <w:sz w:val="18"/>
                <w:szCs w:val="18"/>
                <w:lang w:eastAsia="en-US"/>
              </w:rPr>
              <w:t>Where necessary personal protective equipment (PPE) is provided e.g. gloves.</w:t>
            </w:r>
          </w:p>
          <w:p w14:paraId="06DC9474" w14:textId="77777777" w:rsidR="0073589B" w:rsidRDefault="0073589B" w:rsidP="0073589B">
            <w:pPr>
              <w:rPr>
                <w:rFonts w:cs="Arial"/>
                <w:sz w:val="18"/>
                <w:szCs w:val="18"/>
                <w:lang w:eastAsia="en-US"/>
              </w:rPr>
            </w:pPr>
          </w:p>
          <w:p w14:paraId="5737E441" w14:textId="77777777" w:rsidR="0073589B" w:rsidRDefault="0073589B" w:rsidP="0073589B">
            <w:pPr>
              <w:rPr>
                <w:rFonts w:cs="Arial"/>
                <w:sz w:val="18"/>
                <w:szCs w:val="18"/>
                <w:lang w:eastAsia="en-US"/>
              </w:rPr>
            </w:pPr>
            <w:r>
              <w:rPr>
                <w:rFonts w:cs="Arial"/>
                <w:sz w:val="18"/>
                <w:szCs w:val="18"/>
                <w:lang w:eastAsia="en-US"/>
              </w:rPr>
              <w:t>Employees aware of causes, preventative measures, and symptoms of Weil’s Disease (where rats are present). Further information is available at:</w:t>
            </w:r>
          </w:p>
          <w:p w14:paraId="163C81B5" w14:textId="77777777" w:rsidR="0073589B" w:rsidRPr="00F6041C" w:rsidRDefault="0086216A" w:rsidP="0073589B">
            <w:pPr>
              <w:rPr>
                <w:rFonts w:cs="Arial"/>
                <w:sz w:val="18"/>
                <w:szCs w:val="18"/>
                <w:lang w:eastAsia="en-US"/>
              </w:rPr>
            </w:pPr>
            <w:hyperlink r:id="rId30" w:history="1">
              <w:r w:rsidR="0073589B" w:rsidRPr="00F6041C">
                <w:rPr>
                  <w:rStyle w:val="Hyperlink"/>
                  <w:sz w:val="18"/>
                  <w:szCs w:val="18"/>
                </w:rPr>
                <w:t>Weil's disease (leptospirosis) - RoSPA</w:t>
              </w:r>
            </w:hyperlink>
          </w:p>
          <w:p w14:paraId="2A48CC68" w14:textId="77777777" w:rsidR="0073589B" w:rsidRDefault="0073589B" w:rsidP="0073589B">
            <w:pPr>
              <w:rPr>
                <w:rFonts w:cs="Arial"/>
                <w:sz w:val="18"/>
                <w:szCs w:val="18"/>
                <w:lang w:eastAsia="en-US"/>
              </w:rPr>
            </w:pPr>
          </w:p>
          <w:p w14:paraId="45D6687B" w14:textId="77777777" w:rsidR="0073589B" w:rsidRPr="004A13FA" w:rsidRDefault="0073589B" w:rsidP="0073589B">
            <w:pPr>
              <w:rPr>
                <w:rFonts w:cs="Arial"/>
                <w:sz w:val="18"/>
                <w:szCs w:val="18"/>
                <w:lang w:eastAsia="en-US"/>
              </w:rPr>
            </w:pPr>
            <w:r>
              <w:rPr>
                <w:rFonts w:cs="Arial"/>
                <w:sz w:val="18"/>
                <w:szCs w:val="18"/>
                <w:lang w:eastAsia="en-US"/>
              </w:rPr>
              <w:t xml:space="preserve">Guidance and resources relating to pond safety is </w:t>
            </w:r>
            <w:r w:rsidRPr="004A13FA">
              <w:rPr>
                <w:rFonts w:cs="Arial"/>
                <w:sz w:val="18"/>
                <w:szCs w:val="18"/>
                <w:lang w:eastAsia="en-US"/>
              </w:rPr>
              <w:t>available via CLEAPSS:</w:t>
            </w:r>
          </w:p>
          <w:p w14:paraId="4D730116" w14:textId="77777777" w:rsidR="0073589B" w:rsidRPr="004A13FA" w:rsidRDefault="0086216A" w:rsidP="0073589B">
            <w:pPr>
              <w:rPr>
                <w:rFonts w:cs="Arial"/>
                <w:sz w:val="18"/>
                <w:szCs w:val="18"/>
                <w:lang w:eastAsia="en-US"/>
              </w:rPr>
            </w:pPr>
            <w:hyperlink r:id="rId31" w:history="1">
              <w:r w:rsidR="0073589B" w:rsidRPr="004A13FA">
                <w:rPr>
                  <w:rStyle w:val="Hyperlink"/>
                  <w:sz w:val="18"/>
                  <w:szCs w:val="18"/>
                </w:rPr>
                <w:t>P060 - Pond safety in primary schools (cleapss.org.uk)</w:t>
              </w:r>
            </w:hyperlink>
          </w:p>
          <w:p w14:paraId="4FFD90FE" w14:textId="77777777" w:rsidR="0073589B" w:rsidRDefault="0073589B" w:rsidP="0073589B">
            <w:pPr>
              <w:rPr>
                <w:rFonts w:cs="Arial"/>
                <w:sz w:val="18"/>
                <w:szCs w:val="18"/>
                <w:lang w:eastAsia="en-US"/>
              </w:rPr>
            </w:pPr>
            <w:r>
              <w:rPr>
                <w:rFonts w:cs="Arial"/>
                <w:sz w:val="18"/>
                <w:szCs w:val="18"/>
                <w:lang w:eastAsia="en-US"/>
              </w:rPr>
              <w:t xml:space="preserve"> </w:t>
            </w:r>
          </w:p>
          <w:p w14:paraId="4DB03E9C" w14:textId="77777777" w:rsidR="0073589B" w:rsidRDefault="0073589B" w:rsidP="0073589B">
            <w:pPr>
              <w:rPr>
                <w:sz w:val="18"/>
                <w:szCs w:val="18"/>
              </w:rPr>
            </w:pPr>
            <w:r>
              <w:rPr>
                <w:rFonts w:cs="Arial"/>
                <w:sz w:val="18"/>
                <w:szCs w:val="18"/>
                <w:lang w:eastAsia="en-US"/>
              </w:rPr>
              <w:t>Further information rel</w:t>
            </w:r>
            <w:r w:rsidRPr="00910581">
              <w:rPr>
                <w:rFonts w:cs="Arial"/>
                <w:sz w:val="18"/>
                <w:szCs w:val="18"/>
                <w:lang w:eastAsia="en-US"/>
              </w:rPr>
              <w:t xml:space="preserve">ating to pond dipping is available via RoSPA: </w:t>
            </w:r>
            <w:hyperlink r:id="rId32" w:history="1">
              <w:r w:rsidRPr="00910581">
                <w:rPr>
                  <w:rStyle w:val="Hyperlink"/>
                  <w:sz w:val="18"/>
                  <w:szCs w:val="18"/>
                </w:rPr>
                <w:t>Pond dipping - RoSPA</w:t>
              </w:r>
            </w:hyperlink>
          </w:p>
          <w:p w14:paraId="203D4B9B" w14:textId="77777777" w:rsidR="0073589B" w:rsidRPr="00DA34B1" w:rsidRDefault="0073589B" w:rsidP="0073589B">
            <w:pPr>
              <w:rPr>
                <w:rFonts w:cs="Arial"/>
                <w:sz w:val="18"/>
                <w:szCs w:val="18"/>
                <w:lang w:eastAsia="en-US"/>
              </w:rPr>
            </w:pPr>
          </w:p>
        </w:tc>
        <w:tc>
          <w:tcPr>
            <w:tcW w:w="331" w:type="dxa"/>
          </w:tcPr>
          <w:p w14:paraId="6A8A2E0E" w14:textId="77777777" w:rsidR="0073589B" w:rsidRPr="00DA34B1" w:rsidRDefault="0073589B" w:rsidP="0073589B">
            <w:pPr>
              <w:ind w:left="12"/>
              <w:jc w:val="center"/>
              <w:rPr>
                <w:rFonts w:cs="Arial"/>
                <w:sz w:val="18"/>
                <w:szCs w:val="18"/>
                <w:lang w:eastAsia="en-US"/>
              </w:rPr>
            </w:pPr>
          </w:p>
        </w:tc>
        <w:tc>
          <w:tcPr>
            <w:tcW w:w="472" w:type="dxa"/>
          </w:tcPr>
          <w:p w14:paraId="5215CA7E" w14:textId="77777777" w:rsidR="0073589B" w:rsidRPr="00DA34B1" w:rsidRDefault="0073589B" w:rsidP="0073589B">
            <w:pPr>
              <w:ind w:left="12"/>
              <w:jc w:val="center"/>
              <w:rPr>
                <w:rFonts w:cs="Arial"/>
                <w:sz w:val="18"/>
                <w:szCs w:val="18"/>
                <w:lang w:eastAsia="en-US"/>
              </w:rPr>
            </w:pPr>
          </w:p>
        </w:tc>
        <w:tc>
          <w:tcPr>
            <w:tcW w:w="473" w:type="dxa"/>
          </w:tcPr>
          <w:p w14:paraId="290623D5" w14:textId="77777777" w:rsidR="0073589B" w:rsidRPr="00DA34B1" w:rsidRDefault="0073589B" w:rsidP="0073589B">
            <w:pPr>
              <w:ind w:left="12"/>
              <w:jc w:val="center"/>
              <w:rPr>
                <w:rFonts w:cs="Arial"/>
                <w:sz w:val="18"/>
                <w:szCs w:val="18"/>
                <w:lang w:eastAsia="en-US"/>
              </w:rPr>
            </w:pPr>
          </w:p>
        </w:tc>
        <w:tc>
          <w:tcPr>
            <w:tcW w:w="851" w:type="dxa"/>
          </w:tcPr>
          <w:p w14:paraId="6B9976F8" w14:textId="77777777" w:rsidR="0073589B" w:rsidRPr="00DA34B1" w:rsidRDefault="0073589B" w:rsidP="0073589B">
            <w:pPr>
              <w:ind w:left="12"/>
              <w:jc w:val="center"/>
              <w:rPr>
                <w:rFonts w:cs="Arial"/>
                <w:sz w:val="18"/>
                <w:szCs w:val="18"/>
                <w:lang w:eastAsia="en-US"/>
              </w:rPr>
            </w:pPr>
          </w:p>
        </w:tc>
      </w:tr>
      <w:tr w:rsidR="0073589B" w:rsidRPr="00BC67F5" w14:paraId="1A749F46" w14:textId="77777777" w:rsidTr="32919617">
        <w:trPr>
          <w:trHeight w:val="889"/>
        </w:trPr>
        <w:tc>
          <w:tcPr>
            <w:tcW w:w="3835" w:type="dxa"/>
          </w:tcPr>
          <w:p w14:paraId="3C23A813" w14:textId="17CCC41F" w:rsidR="0073589B" w:rsidRPr="00DA34B1" w:rsidRDefault="0073589B" w:rsidP="0073589B">
            <w:pPr>
              <w:tabs>
                <w:tab w:val="center" w:pos="4153"/>
                <w:tab w:val="right" w:pos="8306"/>
              </w:tabs>
              <w:rPr>
                <w:rFonts w:cs="Arial"/>
                <w:sz w:val="18"/>
                <w:szCs w:val="18"/>
                <w:lang w:eastAsia="en-US"/>
              </w:rPr>
            </w:pPr>
            <w:r w:rsidRPr="00D52F80">
              <w:rPr>
                <w:rFonts w:cs="Arial"/>
                <w:sz w:val="18"/>
                <w:szCs w:val="18"/>
                <w:lang w:eastAsia="en-US"/>
              </w:rPr>
              <w:t>Incorrect, inappropriate, and unsupervised use of hand tools, knives, scalpels, cutting tools and sharps.</w:t>
            </w:r>
          </w:p>
        </w:tc>
        <w:tc>
          <w:tcPr>
            <w:tcW w:w="2912" w:type="dxa"/>
          </w:tcPr>
          <w:p w14:paraId="3EF3A3BD" w14:textId="258C94C2" w:rsidR="0073589B" w:rsidRPr="00DA34B1" w:rsidRDefault="0073589B" w:rsidP="0073589B">
            <w:pPr>
              <w:jc w:val="both"/>
              <w:rPr>
                <w:rFonts w:cs="Arial"/>
                <w:sz w:val="18"/>
                <w:szCs w:val="18"/>
                <w:lang w:eastAsia="en-US"/>
              </w:rPr>
            </w:pPr>
            <w:r w:rsidRPr="00D52F80">
              <w:rPr>
                <w:rFonts w:cs="Arial"/>
                <w:sz w:val="18"/>
                <w:szCs w:val="18"/>
                <w:lang w:eastAsia="en-US"/>
              </w:rPr>
              <w:t xml:space="preserve">Physical injuries from inappropriate or unsupervised use of sharp and other tools / equipment. Injuries may include cuts, bruises, and puncture wounds. Involvement of equipment in violent situation could result in significant injury or fatality. </w:t>
            </w:r>
          </w:p>
        </w:tc>
        <w:tc>
          <w:tcPr>
            <w:tcW w:w="6856" w:type="dxa"/>
          </w:tcPr>
          <w:p w14:paraId="1D33927F" w14:textId="77777777" w:rsidR="0073589B" w:rsidRPr="00D52F80" w:rsidRDefault="0073589B" w:rsidP="0073589B">
            <w:pPr>
              <w:rPr>
                <w:rFonts w:cs="Arial"/>
                <w:sz w:val="18"/>
                <w:szCs w:val="18"/>
                <w:lang w:eastAsia="en-US"/>
              </w:rPr>
            </w:pPr>
            <w:r w:rsidRPr="00D52F80">
              <w:rPr>
                <w:rFonts w:cs="Arial"/>
                <w:sz w:val="18"/>
                <w:szCs w:val="18"/>
                <w:lang w:eastAsia="en-US"/>
              </w:rPr>
              <w:t xml:space="preserve">The use of hand tools, knives, scalpels, and cutting tools is controlled and instructions are provided for safe use. </w:t>
            </w:r>
          </w:p>
          <w:p w14:paraId="5E87D891" w14:textId="77777777" w:rsidR="0073589B" w:rsidRPr="00D52F80" w:rsidRDefault="0073589B" w:rsidP="0073589B">
            <w:pPr>
              <w:rPr>
                <w:rFonts w:cs="Arial"/>
                <w:sz w:val="18"/>
                <w:szCs w:val="18"/>
                <w:lang w:eastAsia="en-US"/>
              </w:rPr>
            </w:pPr>
          </w:p>
          <w:p w14:paraId="1C8C28FD" w14:textId="77777777" w:rsidR="0073589B" w:rsidRPr="00D52F80" w:rsidRDefault="0073589B" w:rsidP="0073589B">
            <w:pPr>
              <w:rPr>
                <w:rFonts w:cs="Arial"/>
                <w:sz w:val="18"/>
                <w:szCs w:val="18"/>
                <w:lang w:eastAsia="en-US"/>
              </w:rPr>
            </w:pPr>
            <w:r w:rsidRPr="00D52F80">
              <w:rPr>
                <w:rFonts w:cs="Arial"/>
                <w:sz w:val="18"/>
                <w:szCs w:val="18"/>
                <w:lang w:eastAsia="en-US"/>
              </w:rPr>
              <w:t>Hand tools, knives, scalpels and cutting tools are counted in / out at the start and end of each lesson.</w:t>
            </w:r>
          </w:p>
          <w:p w14:paraId="480D447B" w14:textId="77777777" w:rsidR="0073589B" w:rsidRPr="00D52F80" w:rsidRDefault="0073589B" w:rsidP="0073589B">
            <w:pPr>
              <w:rPr>
                <w:rFonts w:cs="Arial"/>
                <w:sz w:val="18"/>
                <w:szCs w:val="18"/>
                <w:lang w:eastAsia="en-US"/>
              </w:rPr>
            </w:pPr>
          </w:p>
          <w:p w14:paraId="400902F7" w14:textId="77777777" w:rsidR="0073589B" w:rsidRPr="00D52F80" w:rsidRDefault="0073589B" w:rsidP="0073589B">
            <w:pPr>
              <w:rPr>
                <w:rFonts w:cs="Arial"/>
                <w:sz w:val="18"/>
                <w:szCs w:val="18"/>
                <w:lang w:eastAsia="en-US"/>
              </w:rPr>
            </w:pPr>
            <w:r w:rsidRPr="00D52F80">
              <w:rPr>
                <w:rFonts w:cs="Arial"/>
                <w:sz w:val="18"/>
                <w:szCs w:val="18"/>
                <w:lang w:eastAsia="en-US"/>
              </w:rPr>
              <w:t>All hand tools, knives, scalpels and cutting tools are stored securely when not in use and access to storage is restricted.</w:t>
            </w:r>
          </w:p>
          <w:p w14:paraId="34C3A73B" w14:textId="77777777" w:rsidR="0073589B" w:rsidRPr="00D52F80" w:rsidRDefault="0073589B" w:rsidP="0073589B">
            <w:pPr>
              <w:rPr>
                <w:rFonts w:cs="Arial"/>
                <w:sz w:val="18"/>
                <w:szCs w:val="18"/>
                <w:lang w:eastAsia="en-US"/>
              </w:rPr>
            </w:pPr>
          </w:p>
          <w:p w14:paraId="50F352AE" w14:textId="77777777" w:rsidR="0073589B" w:rsidRPr="00D52F80" w:rsidRDefault="0073589B" w:rsidP="0073589B">
            <w:pPr>
              <w:spacing w:before="40" w:after="40"/>
              <w:jc w:val="both"/>
              <w:rPr>
                <w:sz w:val="16"/>
                <w:szCs w:val="16"/>
              </w:rPr>
            </w:pPr>
            <w:r w:rsidRPr="00D52F80">
              <w:rPr>
                <w:sz w:val="18"/>
                <w:szCs w:val="18"/>
              </w:rPr>
              <w:lastRenderedPageBreak/>
              <w:t>Instructions are in place regarding the safe handling of glass equipment and dealing with breakages. A suitable container is readily available for the collection of broken glass.</w:t>
            </w:r>
            <w:r w:rsidRPr="00D52F80">
              <w:rPr>
                <w:sz w:val="16"/>
                <w:szCs w:val="16"/>
              </w:rPr>
              <w:t xml:space="preserve"> </w:t>
            </w:r>
          </w:p>
          <w:p w14:paraId="23DD6466" w14:textId="77777777" w:rsidR="0073589B" w:rsidRPr="00DA34B1" w:rsidRDefault="0073589B" w:rsidP="0073589B">
            <w:pPr>
              <w:rPr>
                <w:rFonts w:cs="Arial"/>
                <w:sz w:val="18"/>
                <w:szCs w:val="18"/>
                <w:lang w:eastAsia="en-US"/>
              </w:rPr>
            </w:pPr>
          </w:p>
        </w:tc>
        <w:tc>
          <w:tcPr>
            <w:tcW w:w="331" w:type="dxa"/>
          </w:tcPr>
          <w:p w14:paraId="7F61759E" w14:textId="77777777" w:rsidR="0073589B" w:rsidRPr="00DA34B1" w:rsidRDefault="0073589B" w:rsidP="0073589B">
            <w:pPr>
              <w:ind w:left="12"/>
              <w:jc w:val="center"/>
              <w:rPr>
                <w:rFonts w:cs="Arial"/>
                <w:sz w:val="18"/>
                <w:szCs w:val="18"/>
                <w:lang w:eastAsia="en-US"/>
              </w:rPr>
            </w:pPr>
          </w:p>
        </w:tc>
        <w:tc>
          <w:tcPr>
            <w:tcW w:w="472" w:type="dxa"/>
          </w:tcPr>
          <w:p w14:paraId="58EA2310" w14:textId="77777777" w:rsidR="0073589B" w:rsidRPr="00DA34B1" w:rsidRDefault="0073589B" w:rsidP="0073589B">
            <w:pPr>
              <w:ind w:left="12"/>
              <w:jc w:val="center"/>
              <w:rPr>
                <w:rFonts w:cs="Arial"/>
                <w:sz w:val="18"/>
                <w:szCs w:val="18"/>
                <w:lang w:eastAsia="en-US"/>
              </w:rPr>
            </w:pPr>
          </w:p>
        </w:tc>
        <w:tc>
          <w:tcPr>
            <w:tcW w:w="473" w:type="dxa"/>
          </w:tcPr>
          <w:p w14:paraId="294FEF9C" w14:textId="77777777" w:rsidR="0073589B" w:rsidRPr="00DA34B1" w:rsidRDefault="0073589B" w:rsidP="0073589B">
            <w:pPr>
              <w:ind w:left="12"/>
              <w:jc w:val="center"/>
              <w:rPr>
                <w:rFonts w:cs="Arial"/>
                <w:sz w:val="18"/>
                <w:szCs w:val="18"/>
                <w:lang w:eastAsia="en-US"/>
              </w:rPr>
            </w:pPr>
          </w:p>
        </w:tc>
        <w:tc>
          <w:tcPr>
            <w:tcW w:w="851" w:type="dxa"/>
          </w:tcPr>
          <w:p w14:paraId="7AA8027E" w14:textId="77777777" w:rsidR="0073589B" w:rsidRPr="00DA34B1" w:rsidRDefault="0073589B" w:rsidP="0073589B">
            <w:pPr>
              <w:ind w:left="12"/>
              <w:jc w:val="center"/>
              <w:rPr>
                <w:rFonts w:cs="Arial"/>
                <w:sz w:val="18"/>
                <w:szCs w:val="18"/>
                <w:lang w:eastAsia="en-US"/>
              </w:rPr>
            </w:pPr>
          </w:p>
        </w:tc>
      </w:tr>
      <w:tr w:rsidR="0073589B" w:rsidRPr="00BC67F5" w14:paraId="1E1AF775" w14:textId="77777777" w:rsidTr="32919617">
        <w:trPr>
          <w:trHeight w:val="889"/>
        </w:trPr>
        <w:tc>
          <w:tcPr>
            <w:tcW w:w="3835" w:type="dxa"/>
          </w:tcPr>
          <w:p w14:paraId="09B747EC" w14:textId="3ABCDF05" w:rsidR="0073589B" w:rsidRPr="00DA34B1" w:rsidRDefault="0073589B" w:rsidP="0073589B">
            <w:pPr>
              <w:tabs>
                <w:tab w:val="center" w:pos="4153"/>
                <w:tab w:val="right" w:pos="8306"/>
              </w:tabs>
              <w:rPr>
                <w:rFonts w:cs="Arial"/>
                <w:sz w:val="18"/>
                <w:szCs w:val="18"/>
                <w:lang w:eastAsia="en-US"/>
              </w:rPr>
            </w:pPr>
            <w:r w:rsidRPr="00F83F79">
              <w:rPr>
                <w:rFonts w:cs="Arial"/>
                <w:color w:val="000000" w:themeColor="text1"/>
                <w:sz w:val="18"/>
                <w:szCs w:val="18"/>
                <w:lang w:eastAsia="en-US"/>
              </w:rPr>
              <w:t>Contact with moving plant, equipment and / or vehicles.</w:t>
            </w:r>
          </w:p>
        </w:tc>
        <w:tc>
          <w:tcPr>
            <w:tcW w:w="2912" w:type="dxa"/>
          </w:tcPr>
          <w:p w14:paraId="574ECEA6" w14:textId="7AC483ED" w:rsidR="0073589B" w:rsidRPr="00DA34B1" w:rsidRDefault="0073589B" w:rsidP="0073589B">
            <w:pPr>
              <w:jc w:val="both"/>
              <w:rPr>
                <w:rFonts w:cs="Arial"/>
                <w:sz w:val="18"/>
                <w:szCs w:val="18"/>
                <w:lang w:eastAsia="en-US"/>
              </w:rPr>
            </w:pPr>
            <w:r>
              <w:rPr>
                <w:rFonts w:cs="Arial"/>
                <w:sz w:val="18"/>
                <w:szCs w:val="18"/>
                <w:lang w:eastAsia="en-US"/>
              </w:rPr>
              <w:t>Physical injury from contact with moving or reversing plant, equipment, or vehicles. Injuries may include cuts, bruises, fractures, or entrapment. Potential for fatality. Risk of property damage to vehicles and buildings.</w:t>
            </w:r>
          </w:p>
        </w:tc>
        <w:tc>
          <w:tcPr>
            <w:tcW w:w="6856" w:type="dxa"/>
          </w:tcPr>
          <w:p w14:paraId="60061561" w14:textId="77777777" w:rsidR="0073589B" w:rsidRDefault="0073589B" w:rsidP="0073589B">
            <w:pPr>
              <w:rPr>
                <w:rFonts w:cs="Arial"/>
                <w:sz w:val="18"/>
                <w:szCs w:val="18"/>
                <w:lang w:eastAsia="en-US"/>
              </w:rPr>
            </w:pPr>
            <w:r>
              <w:rPr>
                <w:rFonts w:cs="Arial"/>
                <w:sz w:val="18"/>
                <w:szCs w:val="18"/>
                <w:lang w:eastAsia="en-US"/>
              </w:rPr>
              <w:t>A specific risk assessment for the management of workplace transport and vehicle / pedestrian interaction has been completed and suitable controls implemented.</w:t>
            </w:r>
          </w:p>
          <w:p w14:paraId="646F14DC" w14:textId="77777777" w:rsidR="0073589B" w:rsidRDefault="0073589B" w:rsidP="0073589B">
            <w:pPr>
              <w:rPr>
                <w:rFonts w:cs="Arial"/>
                <w:sz w:val="18"/>
                <w:szCs w:val="18"/>
                <w:lang w:eastAsia="en-US"/>
              </w:rPr>
            </w:pPr>
          </w:p>
          <w:p w14:paraId="148027F9" w14:textId="77777777" w:rsidR="0073589B" w:rsidRDefault="0073589B" w:rsidP="0073589B">
            <w:pPr>
              <w:rPr>
                <w:rFonts w:cs="Arial"/>
                <w:sz w:val="18"/>
                <w:szCs w:val="18"/>
                <w:lang w:eastAsia="en-US"/>
              </w:rPr>
            </w:pPr>
            <w:r>
              <w:rPr>
                <w:rFonts w:cs="Arial"/>
                <w:sz w:val="18"/>
                <w:szCs w:val="18"/>
                <w:lang w:eastAsia="en-US"/>
              </w:rPr>
              <w:t>Designated walkways and segregation between people and traffic routes. Suitable crossing points identified.</w:t>
            </w:r>
          </w:p>
          <w:p w14:paraId="138A2C17" w14:textId="77777777" w:rsidR="0073589B" w:rsidRDefault="0073589B" w:rsidP="0073589B">
            <w:pPr>
              <w:rPr>
                <w:rFonts w:cs="Arial"/>
                <w:sz w:val="18"/>
                <w:szCs w:val="18"/>
                <w:lang w:eastAsia="en-US"/>
              </w:rPr>
            </w:pPr>
          </w:p>
          <w:p w14:paraId="36CA1D69" w14:textId="77777777" w:rsidR="0073589B" w:rsidRDefault="0073589B" w:rsidP="0073589B">
            <w:pPr>
              <w:rPr>
                <w:rFonts w:cs="Arial"/>
                <w:sz w:val="18"/>
                <w:szCs w:val="18"/>
                <w:lang w:eastAsia="en-US"/>
              </w:rPr>
            </w:pPr>
            <w:r>
              <w:rPr>
                <w:rFonts w:cs="Arial"/>
                <w:sz w:val="18"/>
                <w:szCs w:val="18"/>
                <w:lang w:eastAsia="en-US"/>
              </w:rPr>
              <w:t>Speed limits displayed and enforced where necessary.</w:t>
            </w:r>
          </w:p>
          <w:p w14:paraId="02D721AF" w14:textId="77777777" w:rsidR="0073589B" w:rsidRDefault="0073589B" w:rsidP="0073589B">
            <w:pPr>
              <w:rPr>
                <w:rFonts w:cs="Arial"/>
                <w:sz w:val="18"/>
                <w:szCs w:val="18"/>
                <w:lang w:eastAsia="en-US"/>
              </w:rPr>
            </w:pPr>
          </w:p>
          <w:p w14:paraId="1233F691" w14:textId="77777777" w:rsidR="0073589B" w:rsidRDefault="0073589B" w:rsidP="0073589B">
            <w:pPr>
              <w:rPr>
                <w:rFonts w:cs="Arial"/>
                <w:sz w:val="18"/>
                <w:szCs w:val="18"/>
                <w:lang w:eastAsia="en-US"/>
              </w:rPr>
            </w:pPr>
            <w:r>
              <w:rPr>
                <w:rFonts w:cs="Arial"/>
                <w:sz w:val="18"/>
                <w:szCs w:val="18"/>
                <w:lang w:eastAsia="en-US"/>
              </w:rPr>
              <w:t>Controlled vehicle access to site e.g. gates and intercom.</w:t>
            </w:r>
          </w:p>
          <w:p w14:paraId="6E86D0CC" w14:textId="77777777" w:rsidR="0073589B" w:rsidRDefault="0073589B" w:rsidP="0073589B">
            <w:pPr>
              <w:rPr>
                <w:rFonts w:cs="Arial"/>
                <w:sz w:val="18"/>
                <w:szCs w:val="18"/>
                <w:lang w:eastAsia="en-US"/>
              </w:rPr>
            </w:pPr>
          </w:p>
          <w:p w14:paraId="450514D3" w14:textId="77777777" w:rsidR="0073589B" w:rsidRDefault="0073589B" w:rsidP="0073589B">
            <w:pPr>
              <w:rPr>
                <w:rFonts w:cs="Arial"/>
                <w:sz w:val="18"/>
                <w:szCs w:val="18"/>
                <w:lang w:eastAsia="en-US"/>
              </w:rPr>
            </w:pPr>
            <w:r>
              <w:rPr>
                <w:rFonts w:cs="Arial"/>
                <w:sz w:val="18"/>
                <w:szCs w:val="18"/>
                <w:lang w:eastAsia="en-US"/>
              </w:rPr>
              <w:t xml:space="preserve">Avoid deliveries and use of other moving plant / equipment / vehicles during the start / end of the school day. </w:t>
            </w:r>
          </w:p>
          <w:p w14:paraId="6EFCC016" w14:textId="77777777" w:rsidR="0073589B" w:rsidRDefault="0073589B" w:rsidP="0073589B">
            <w:pPr>
              <w:rPr>
                <w:rFonts w:cs="Arial"/>
                <w:sz w:val="18"/>
                <w:szCs w:val="18"/>
                <w:lang w:eastAsia="en-US"/>
              </w:rPr>
            </w:pPr>
          </w:p>
          <w:p w14:paraId="7161F93C" w14:textId="77777777" w:rsidR="0073589B" w:rsidRDefault="0073589B" w:rsidP="0073589B">
            <w:pPr>
              <w:rPr>
                <w:rFonts w:cs="Arial"/>
                <w:sz w:val="18"/>
                <w:szCs w:val="18"/>
                <w:lang w:eastAsia="en-US"/>
              </w:rPr>
            </w:pPr>
            <w:r>
              <w:rPr>
                <w:rFonts w:cs="Arial"/>
                <w:sz w:val="18"/>
                <w:szCs w:val="18"/>
                <w:lang w:eastAsia="en-US"/>
              </w:rPr>
              <w:t>Employees working in car park or around moving vehicles to wear hi-vis vest e.g. supporting bus duty.</w:t>
            </w:r>
          </w:p>
          <w:p w14:paraId="56A36CB4" w14:textId="77777777" w:rsidR="0073589B" w:rsidRDefault="0073589B" w:rsidP="0073589B">
            <w:pPr>
              <w:rPr>
                <w:rFonts w:cs="Arial"/>
                <w:sz w:val="18"/>
                <w:szCs w:val="18"/>
                <w:lang w:eastAsia="en-US"/>
              </w:rPr>
            </w:pPr>
          </w:p>
          <w:p w14:paraId="568E239C" w14:textId="77777777" w:rsidR="0073589B" w:rsidRDefault="0073589B" w:rsidP="0073589B">
            <w:pPr>
              <w:rPr>
                <w:rFonts w:cs="Arial"/>
                <w:sz w:val="18"/>
                <w:szCs w:val="18"/>
                <w:lang w:eastAsia="en-US"/>
              </w:rPr>
            </w:pPr>
            <w:r>
              <w:rPr>
                <w:rFonts w:cs="Arial"/>
                <w:sz w:val="18"/>
                <w:szCs w:val="18"/>
                <w:lang w:eastAsia="en-US"/>
              </w:rPr>
              <w:t>Provide physical barriers e.g. bollards to prevent contact with the school building.</w:t>
            </w:r>
          </w:p>
          <w:p w14:paraId="25F8F8EE" w14:textId="77777777" w:rsidR="0073589B" w:rsidRDefault="0073589B" w:rsidP="0073589B">
            <w:pPr>
              <w:rPr>
                <w:rFonts w:cs="Arial"/>
                <w:sz w:val="18"/>
                <w:szCs w:val="18"/>
                <w:lang w:eastAsia="en-US"/>
              </w:rPr>
            </w:pPr>
          </w:p>
          <w:p w14:paraId="5B729375" w14:textId="77777777" w:rsidR="0073589B" w:rsidRDefault="0073589B" w:rsidP="0073589B">
            <w:pPr>
              <w:rPr>
                <w:rFonts w:cs="Arial"/>
                <w:sz w:val="18"/>
                <w:szCs w:val="18"/>
                <w:lang w:eastAsia="en-US"/>
              </w:rPr>
            </w:pPr>
            <w:r>
              <w:rPr>
                <w:rFonts w:cs="Arial"/>
                <w:sz w:val="18"/>
                <w:szCs w:val="18"/>
                <w:lang w:eastAsia="en-US"/>
              </w:rPr>
              <w:t>Visitors to provide details of their vehicle registration when arriving on site.</w:t>
            </w:r>
          </w:p>
          <w:p w14:paraId="055A8CB3" w14:textId="77777777" w:rsidR="0073589B" w:rsidRPr="00DA34B1" w:rsidRDefault="0073589B" w:rsidP="0073589B">
            <w:pPr>
              <w:rPr>
                <w:rFonts w:cs="Arial"/>
                <w:sz w:val="18"/>
                <w:szCs w:val="18"/>
                <w:lang w:eastAsia="en-US"/>
              </w:rPr>
            </w:pPr>
          </w:p>
        </w:tc>
        <w:tc>
          <w:tcPr>
            <w:tcW w:w="331" w:type="dxa"/>
          </w:tcPr>
          <w:p w14:paraId="7DD4730F" w14:textId="77777777" w:rsidR="0073589B" w:rsidRPr="00DA34B1" w:rsidRDefault="0073589B" w:rsidP="0073589B">
            <w:pPr>
              <w:ind w:left="12"/>
              <w:jc w:val="center"/>
              <w:rPr>
                <w:rFonts w:cs="Arial"/>
                <w:sz w:val="18"/>
                <w:szCs w:val="18"/>
                <w:lang w:eastAsia="en-US"/>
              </w:rPr>
            </w:pPr>
          </w:p>
        </w:tc>
        <w:tc>
          <w:tcPr>
            <w:tcW w:w="472" w:type="dxa"/>
          </w:tcPr>
          <w:p w14:paraId="5A4F03F4" w14:textId="77777777" w:rsidR="0073589B" w:rsidRPr="00DA34B1" w:rsidRDefault="0073589B" w:rsidP="0073589B">
            <w:pPr>
              <w:ind w:left="12"/>
              <w:jc w:val="center"/>
              <w:rPr>
                <w:rFonts w:cs="Arial"/>
                <w:sz w:val="18"/>
                <w:szCs w:val="18"/>
                <w:lang w:eastAsia="en-US"/>
              </w:rPr>
            </w:pPr>
          </w:p>
        </w:tc>
        <w:tc>
          <w:tcPr>
            <w:tcW w:w="473" w:type="dxa"/>
          </w:tcPr>
          <w:p w14:paraId="24578B13" w14:textId="77777777" w:rsidR="0073589B" w:rsidRPr="00DA34B1" w:rsidRDefault="0073589B" w:rsidP="0073589B">
            <w:pPr>
              <w:ind w:left="12"/>
              <w:jc w:val="center"/>
              <w:rPr>
                <w:rFonts w:cs="Arial"/>
                <w:sz w:val="18"/>
                <w:szCs w:val="18"/>
                <w:lang w:eastAsia="en-US"/>
              </w:rPr>
            </w:pPr>
          </w:p>
        </w:tc>
        <w:tc>
          <w:tcPr>
            <w:tcW w:w="851" w:type="dxa"/>
          </w:tcPr>
          <w:p w14:paraId="4D7F0CCD" w14:textId="77777777" w:rsidR="0073589B" w:rsidRPr="00DA34B1" w:rsidRDefault="0073589B" w:rsidP="0073589B">
            <w:pPr>
              <w:ind w:left="12"/>
              <w:jc w:val="center"/>
              <w:rPr>
                <w:rFonts w:cs="Arial"/>
                <w:sz w:val="18"/>
                <w:szCs w:val="18"/>
                <w:lang w:eastAsia="en-US"/>
              </w:rPr>
            </w:pPr>
          </w:p>
        </w:tc>
      </w:tr>
      <w:tr w:rsidR="0073589B" w:rsidRPr="00BC67F5" w14:paraId="404F6D19" w14:textId="77777777" w:rsidTr="32919617">
        <w:trPr>
          <w:trHeight w:val="889"/>
        </w:trPr>
        <w:tc>
          <w:tcPr>
            <w:tcW w:w="3835" w:type="dxa"/>
          </w:tcPr>
          <w:p w14:paraId="13E9B879" w14:textId="2B1804F9"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planning and management of contractors and construction work.</w:t>
            </w:r>
          </w:p>
        </w:tc>
        <w:tc>
          <w:tcPr>
            <w:tcW w:w="2912" w:type="dxa"/>
          </w:tcPr>
          <w:p w14:paraId="0856ABF0" w14:textId="53838040" w:rsidR="0073589B" w:rsidRPr="00DA34B1" w:rsidRDefault="0073589B" w:rsidP="0073589B">
            <w:pPr>
              <w:jc w:val="both"/>
              <w:rPr>
                <w:rFonts w:cs="Arial"/>
                <w:sz w:val="18"/>
                <w:szCs w:val="18"/>
                <w:lang w:eastAsia="en-US"/>
              </w:rPr>
            </w:pPr>
            <w:r>
              <w:rPr>
                <w:rFonts w:cs="Arial"/>
                <w:bCs/>
                <w:sz w:val="18"/>
                <w:szCs w:val="18"/>
                <w:lang w:eastAsia="en-US"/>
              </w:rPr>
              <w:t>Physical injury or ill-health from contact with hazards associated with the construction work or site, lack of client / contractor planning, communication, and inadequate implementation of control measures.</w:t>
            </w:r>
          </w:p>
        </w:tc>
        <w:tc>
          <w:tcPr>
            <w:tcW w:w="6856" w:type="dxa"/>
          </w:tcPr>
          <w:p w14:paraId="76DBEF23" w14:textId="77777777" w:rsidR="0073589B" w:rsidRDefault="0073589B" w:rsidP="0073589B">
            <w:pPr>
              <w:rPr>
                <w:rFonts w:cs="Arial"/>
                <w:sz w:val="18"/>
                <w:szCs w:val="18"/>
                <w:lang w:eastAsia="en-US"/>
              </w:rPr>
            </w:pPr>
            <w:r>
              <w:rPr>
                <w:rFonts w:cs="Arial"/>
                <w:sz w:val="18"/>
                <w:szCs w:val="18"/>
                <w:lang w:eastAsia="en-US"/>
              </w:rPr>
              <w:t>Control of Contractors risk assessment is completed, and suitable risk controls implemented.</w:t>
            </w:r>
          </w:p>
          <w:p w14:paraId="6E721463" w14:textId="77777777" w:rsidR="0073589B" w:rsidRDefault="0073589B" w:rsidP="0073589B">
            <w:pPr>
              <w:rPr>
                <w:rFonts w:cs="Arial"/>
                <w:sz w:val="18"/>
                <w:szCs w:val="18"/>
                <w:lang w:eastAsia="en-US"/>
              </w:rPr>
            </w:pPr>
          </w:p>
          <w:p w14:paraId="298511C7" w14:textId="77777777" w:rsidR="0073589B" w:rsidRDefault="0073589B" w:rsidP="0073589B">
            <w:pPr>
              <w:rPr>
                <w:rFonts w:cs="Arial"/>
                <w:sz w:val="18"/>
                <w:szCs w:val="18"/>
                <w:lang w:eastAsia="en-US"/>
              </w:rPr>
            </w:pPr>
            <w:r>
              <w:rPr>
                <w:rFonts w:cs="Arial"/>
                <w:sz w:val="18"/>
                <w:szCs w:val="18"/>
                <w:lang w:eastAsia="en-US"/>
              </w:rPr>
              <w:t>Scope of work / project identified and agreed. Pre-site meetings held with contractor to identify scope of work.</w:t>
            </w:r>
          </w:p>
          <w:p w14:paraId="7107C3DA" w14:textId="77777777" w:rsidR="0073589B" w:rsidRDefault="0073589B" w:rsidP="0073589B">
            <w:pPr>
              <w:rPr>
                <w:rFonts w:cs="Arial"/>
                <w:sz w:val="18"/>
                <w:szCs w:val="18"/>
                <w:lang w:eastAsia="en-US"/>
              </w:rPr>
            </w:pPr>
          </w:p>
          <w:p w14:paraId="51F163C0" w14:textId="77777777" w:rsidR="0073589B" w:rsidRPr="00C80B7C" w:rsidRDefault="0073589B" w:rsidP="0073589B">
            <w:pPr>
              <w:rPr>
                <w:rFonts w:cs="Arial"/>
                <w:sz w:val="18"/>
                <w:szCs w:val="18"/>
                <w:lang w:eastAsia="en-US"/>
              </w:rPr>
            </w:pPr>
            <w:r>
              <w:rPr>
                <w:rFonts w:cs="Arial"/>
                <w:sz w:val="18"/>
                <w:szCs w:val="18"/>
                <w:lang w:eastAsia="en-US"/>
              </w:rPr>
              <w:t>Roles and responsibilities as outlined in Construction (Design and Management) (CDM) Regulations understood and agreed as required. Guidanc</w:t>
            </w:r>
            <w:r w:rsidRPr="00C80B7C">
              <w:rPr>
                <w:rFonts w:cs="Arial"/>
                <w:sz w:val="18"/>
                <w:szCs w:val="18"/>
                <w:lang w:eastAsia="en-US"/>
              </w:rPr>
              <w:t>e relating to the requirements of CDM is available at:</w:t>
            </w:r>
          </w:p>
          <w:p w14:paraId="348CA9C6" w14:textId="77777777" w:rsidR="0073589B" w:rsidRPr="00C80B7C" w:rsidRDefault="0086216A" w:rsidP="0073589B">
            <w:pPr>
              <w:pStyle w:val="ListParagraph"/>
              <w:numPr>
                <w:ilvl w:val="0"/>
                <w:numId w:val="2"/>
              </w:numPr>
              <w:rPr>
                <w:rFonts w:cs="Arial"/>
                <w:sz w:val="18"/>
                <w:szCs w:val="18"/>
                <w:lang w:eastAsia="en-US"/>
              </w:rPr>
            </w:pPr>
            <w:hyperlink r:id="rId33" w:history="1">
              <w:r w:rsidR="0073589B" w:rsidRPr="00C80B7C">
                <w:rPr>
                  <w:rStyle w:val="Hyperlink"/>
                  <w:sz w:val="18"/>
                  <w:szCs w:val="18"/>
                </w:rPr>
                <w:t>Construction - Construction Design and Management Regulations 2015 (hse.gov.uk)</w:t>
              </w:r>
            </w:hyperlink>
          </w:p>
          <w:p w14:paraId="1359CF6C" w14:textId="77777777" w:rsidR="0073589B" w:rsidRPr="00C80B7C" w:rsidRDefault="0086216A" w:rsidP="0073589B">
            <w:pPr>
              <w:pStyle w:val="ListParagraph"/>
              <w:numPr>
                <w:ilvl w:val="0"/>
                <w:numId w:val="2"/>
              </w:numPr>
              <w:rPr>
                <w:rFonts w:cs="Arial"/>
                <w:sz w:val="18"/>
                <w:szCs w:val="18"/>
                <w:lang w:eastAsia="en-US"/>
              </w:rPr>
            </w:pPr>
            <w:hyperlink r:id="rId34" w:history="1">
              <w:r w:rsidR="0073589B" w:rsidRPr="00C80B7C">
                <w:rPr>
                  <w:rStyle w:val="Hyperlink"/>
                  <w:sz w:val="18"/>
                  <w:szCs w:val="18"/>
                </w:rPr>
                <w:t>Construction (Design and Management) Regulations - CITB</w:t>
              </w:r>
            </w:hyperlink>
          </w:p>
          <w:p w14:paraId="77772870" w14:textId="77777777" w:rsidR="0073589B" w:rsidRDefault="0073589B" w:rsidP="0073589B">
            <w:pPr>
              <w:rPr>
                <w:rFonts w:cs="Arial"/>
                <w:sz w:val="18"/>
                <w:szCs w:val="18"/>
                <w:lang w:eastAsia="en-US"/>
              </w:rPr>
            </w:pPr>
          </w:p>
          <w:p w14:paraId="31575875" w14:textId="77777777" w:rsidR="0073589B" w:rsidRDefault="0073589B" w:rsidP="0073589B">
            <w:pPr>
              <w:rPr>
                <w:rFonts w:cs="Arial"/>
                <w:sz w:val="18"/>
                <w:szCs w:val="18"/>
                <w:lang w:eastAsia="en-US"/>
              </w:rPr>
            </w:pPr>
          </w:p>
          <w:p w14:paraId="7EE95F6F" w14:textId="77777777" w:rsidR="0073589B" w:rsidRPr="00C80B7C" w:rsidRDefault="0073589B" w:rsidP="0073589B">
            <w:pPr>
              <w:rPr>
                <w:rFonts w:cs="Arial"/>
                <w:sz w:val="18"/>
                <w:szCs w:val="18"/>
                <w:lang w:eastAsia="en-US"/>
              </w:rPr>
            </w:pPr>
            <w:r>
              <w:rPr>
                <w:rFonts w:cs="Arial"/>
                <w:sz w:val="18"/>
                <w:szCs w:val="18"/>
                <w:lang w:eastAsia="en-US"/>
              </w:rPr>
              <w:lastRenderedPageBreak/>
              <w:t>Contractor induction procedures agreed. Formal site induction completed, and evidence maintained.</w:t>
            </w:r>
          </w:p>
          <w:p w14:paraId="59FF2AD8" w14:textId="77777777" w:rsidR="0073589B" w:rsidRDefault="0073589B" w:rsidP="0073589B">
            <w:pPr>
              <w:rPr>
                <w:rFonts w:cs="Arial"/>
                <w:sz w:val="18"/>
                <w:szCs w:val="18"/>
                <w:lang w:eastAsia="en-US"/>
              </w:rPr>
            </w:pPr>
          </w:p>
          <w:p w14:paraId="2D1B94AF" w14:textId="77777777" w:rsidR="0073589B" w:rsidRDefault="0073589B" w:rsidP="0073589B">
            <w:pPr>
              <w:rPr>
                <w:rFonts w:cs="Arial"/>
                <w:sz w:val="18"/>
                <w:szCs w:val="18"/>
                <w:lang w:eastAsia="en-US"/>
              </w:rPr>
            </w:pPr>
            <w:r>
              <w:rPr>
                <w:rFonts w:cs="Arial"/>
                <w:sz w:val="18"/>
                <w:szCs w:val="18"/>
                <w:lang w:eastAsia="en-US"/>
              </w:rPr>
              <w:t>Communication plan implemented and agreed between client and contractor(s).</w:t>
            </w:r>
          </w:p>
          <w:p w14:paraId="1623CCDA" w14:textId="77777777" w:rsidR="0073589B" w:rsidRDefault="0073589B" w:rsidP="0073589B">
            <w:pPr>
              <w:rPr>
                <w:rFonts w:cs="Arial"/>
                <w:sz w:val="18"/>
                <w:szCs w:val="18"/>
                <w:lang w:eastAsia="en-US"/>
              </w:rPr>
            </w:pPr>
          </w:p>
          <w:p w14:paraId="76768169" w14:textId="77777777" w:rsidR="0073589B" w:rsidRDefault="0073589B" w:rsidP="0073589B">
            <w:pPr>
              <w:rPr>
                <w:rFonts w:cs="Arial"/>
                <w:sz w:val="18"/>
                <w:szCs w:val="18"/>
                <w:lang w:eastAsia="en-US"/>
              </w:rPr>
            </w:pPr>
            <w:r>
              <w:rPr>
                <w:rFonts w:cs="Arial"/>
                <w:sz w:val="18"/>
                <w:szCs w:val="18"/>
                <w:lang w:eastAsia="en-US"/>
              </w:rPr>
              <w:t>Emergency procedures agreed between client and contractor(s) prior to work commencing.</w:t>
            </w:r>
          </w:p>
          <w:p w14:paraId="000ECF96" w14:textId="77777777" w:rsidR="0073589B" w:rsidRPr="00DA34B1" w:rsidRDefault="0073589B" w:rsidP="0073589B">
            <w:pPr>
              <w:rPr>
                <w:rFonts w:cs="Arial"/>
                <w:sz w:val="18"/>
                <w:szCs w:val="18"/>
                <w:lang w:eastAsia="en-US"/>
              </w:rPr>
            </w:pPr>
          </w:p>
        </w:tc>
        <w:tc>
          <w:tcPr>
            <w:tcW w:w="331" w:type="dxa"/>
          </w:tcPr>
          <w:p w14:paraId="533E6636" w14:textId="77777777" w:rsidR="0073589B" w:rsidRPr="00DA34B1" w:rsidRDefault="0073589B" w:rsidP="0073589B">
            <w:pPr>
              <w:ind w:left="12"/>
              <w:jc w:val="center"/>
              <w:rPr>
                <w:rFonts w:cs="Arial"/>
                <w:sz w:val="18"/>
                <w:szCs w:val="18"/>
                <w:lang w:eastAsia="en-US"/>
              </w:rPr>
            </w:pPr>
          </w:p>
        </w:tc>
        <w:tc>
          <w:tcPr>
            <w:tcW w:w="472" w:type="dxa"/>
          </w:tcPr>
          <w:p w14:paraId="1BE412B7" w14:textId="77777777" w:rsidR="0073589B" w:rsidRPr="00DA34B1" w:rsidRDefault="0073589B" w:rsidP="0073589B">
            <w:pPr>
              <w:ind w:left="12"/>
              <w:jc w:val="center"/>
              <w:rPr>
                <w:rFonts w:cs="Arial"/>
                <w:sz w:val="18"/>
                <w:szCs w:val="18"/>
                <w:lang w:eastAsia="en-US"/>
              </w:rPr>
            </w:pPr>
          </w:p>
        </w:tc>
        <w:tc>
          <w:tcPr>
            <w:tcW w:w="473" w:type="dxa"/>
          </w:tcPr>
          <w:p w14:paraId="17AEC994" w14:textId="77777777" w:rsidR="0073589B" w:rsidRPr="00DA34B1" w:rsidRDefault="0073589B" w:rsidP="0073589B">
            <w:pPr>
              <w:ind w:left="12"/>
              <w:jc w:val="center"/>
              <w:rPr>
                <w:rFonts w:cs="Arial"/>
                <w:sz w:val="18"/>
                <w:szCs w:val="18"/>
                <w:lang w:eastAsia="en-US"/>
              </w:rPr>
            </w:pPr>
          </w:p>
        </w:tc>
        <w:tc>
          <w:tcPr>
            <w:tcW w:w="851" w:type="dxa"/>
          </w:tcPr>
          <w:p w14:paraId="2777F71A" w14:textId="77777777" w:rsidR="0073589B" w:rsidRPr="00DA34B1" w:rsidRDefault="0073589B" w:rsidP="0073589B">
            <w:pPr>
              <w:ind w:left="12"/>
              <w:jc w:val="center"/>
              <w:rPr>
                <w:rFonts w:cs="Arial"/>
                <w:sz w:val="18"/>
                <w:szCs w:val="18"/>
                <w:lang w:eastAsia="en-US"/>
              </w:rPr>
            </w:pPr>
          </w:p>
        </w:tc>
      </w:tr>
      <w:tr w:rsidR="0073589B" w:rsidRPr="00BC67F5" w14:paraId="0F89781B" w14:textId="77777777" w:rsidTr="32919617">
        <w:trPr>
          <w:trHeight w:val="889"/>
        </w:trPr>
        <w:tc>
          <w:tcPr>
            <w:tcW w:w="3835" w:type="dxa"/>
          </w:tcPr>
          <w:p w14:paraId="3CAB6C4D" w14:textId="37A41260"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or unsuitable management of receiving deliveries on site.</w:t>
            </w:r>
          </w:p>
        </w:tc>
        <w:tc>
          <w:tcPr>
            <w:tcW w:w="2912" w:type="dxa"/>
          </w:tcPr>
          <w:p w14:paraId="2C61CAD6" w14:textId="77777777" w:rsidR="0073589B" w:rsidRDefault="0073589B" w:rsidP="0073589B">
            <w:pPr>
              <w:jc w:val="both"/>
              <w:rPr>
                <w:rFonts w:cs="Arial"/>
                <w:sz w:val="18"/>
                <w:szCs w:val="18"/>
                <w:lang w:eastAsia="en-US"/>
              </w:rPr>
            </w:pPr>
            <w:r>
              <w:rPr>
                <w:rFonts w:cs="Arial"/>
                <w:sz w:val="18"/>
                <w:szCs w:val="18"/>
                <w:lang w:eastAsia="en-US"/>
              </w:rPr>
              <w:t>Employees and contractors (e.g. delivery drivers) may receive physical injuries from incorrect lifting techniques, attempting to lift heavy / cumbersome loads or trapping under / against objects. Injuries may include sprains, strains, back injuries, musculoskeletal disorders, repetitive strain injury, hernia, cuts, or fractures.</w:t>
            </w:r>
          </w:p>
          <w:p w14:paraId="3EAF450A" w14:textId="77777777" w:rsidR="0073589B" w:rsidRDefault="0073589B" w:rsidP="0073589B">
            <w:pPr>
              <w:jc w:val="both"/>
              <w:rPr>
                <w:rFonts w:cs="Arial"/>
                <w:sz w:val="18"/>
                <w:szCs w:val="18"/>
                <w:lang w:eastAsia="en-US"/>
              </w:rPr>
            </w:pPr>
          </w:p>
          <w:p w14:paraId="64F86D8B" w14:textId="77777777" w:rsidR="0073589B" w:rsidRDefault="0073589B" w:rsidP="0073589B">
            <w:pPr>
              <w:jc w:val="both"/>
              <w:rPr>
                <w:rFonts w:cs="Arial"/>
                <w:sz w:val="18"/>
                <w:szCs w:val="18"/>
                <w:lang w:eastAsia="en-US"/>
              </w:rPr>
            </w:pPr>
            <w:r>
              <w:rPr>
                <w:rFonts w:cs="Arial"/>
                <w:sz w:val="18"/>
                <w:szCs w:val="18"/>
                <w:lang w:eastAsia="en-US"/>
              </w:rPr>
              <w:t>Physical injury from contact with moving or reversing plant, equipment, or vehicles. Injuries may include cuts, bruises, fractures, or entrapment. Potential for fatality. Risk of property damage to vehicles and buildings.</w:t>
            </w:r>
          </w:p>
          <w:p w14:paraId="1766A9C8" w14:textId="77777777" w:rsidR="0073589B" w:rsidRPr="00DA34B1" w:rsidRDefault="0073589B" w:rsidP="0073589B">
            <w:pPr>
              <w:jc w:val="both"/>
              <w:rPr>
                <w:rFonts w:cs="Arial"/>
                <w:sz w:val="18"/>
                <w:szCs w:val="18"/>
                <w:lang w:eastAsia="en-US"/>
              </w:rPr>
            </w:pPr>
          </w:p>
        </w:tc>
        <w:tc>
          <w:tcPr>
            <w:tcW w:w="6856" w:type="dxa"/>
          </w:tcPr>
          <w:p w14:paraId="298F5054" w14:textId="77777777" w:rsidR="0073589B" w:rsidRDefault="0073589B" w:rsidP="0073589B">
            <w:pPr>
              <w:rPr>
                <w:rFonts w:cs="Arial"/>
                <w:sz w:val="18"/>
                <w:szCs w:val="18"/>
                <w:lang w:eastAsia="en-US"/>
              </w:rPr>
            </w:pPr>
            <w:r>
              <w:rPr>
                <w:rFonts w:cs="Arial"/>
                <w:sz w:val="18"/>
                <w:szCs w:val="18"/>
                <w:lang w:eastAsia="en-US"/>
              </w:rPr>
              <w:t>Organise deliveries to avoid busy times of the day, ensuring employees are on site to accept the delivery.</w:t>
            </w:r>
          </w:p>
          <w:p w14:paraId="7A097064" w14:textId="77777777" w:rsidR="0073589B" w:rsidRDefault="0073589B" w:rsidP="0073589B">
            <w:pPr>
              <w:rPr>
                <w:rFonts w:cs="Arial"/>
                <w:sz w:val="18"/>
                <w:szCs w:val="18"/>
                <w:lang w:eastAsia="en-US"/>
              </w:rPr>
            </w:pPr>
          </w:p>
          <w:p w14:paraId="5729B047" w14:textId="77777777" w:rsidR="0073589B" w:rsidRDefault="0073589B" w:rsidP="0073589B">
            <w:pPr>
              <w:rPr>
                <w:rFonts w:cs="Arial"/>
                <w:sz w:val="18"/>
                <w:szCs w:val="18"/>
                <w:lang w:eastAsia="en-US"/>
              </w:rPr>
            </w:pPr>
            <w:r>
              <w:rPr>
                <w:rFonts w:cs="Arial"/>
                <w:sz w:val="18"/>
                <w:szCs w:val="18"/>
                <w:lang w:eastAsia="en-US"/>
              </w:rPr>
              <w:t>Wherever possible organise deliveries to be dropped close to the required location by the driver e.g. kitchen or main reception.</w:t>
            </w:r>
          </w:p>
          <w:p w14:paraId="755C68AF" w14:textId="77777777" w:rsidR="0073589B" w:rsidRDefault="0073589B" w:rsidP="0073589B">
            <w:pPr>
              <w:rPr>
                <w:rFonts w:cs="Arial"/>
                <w:sz w:val="18"/>
                <w:szCs w:val="18"/>
                <w:lang w:eastAsia="en-US"/>
              </w:rPr>
            </w:pPr>
          </w:p>
          <w:p w14:paraId="7528FA0E" w14:textId="77777777" w:rsidR="0073589B" w:rsidRDefault="0073589B" w:rsidP="0073589B">
            <w:pPr>
              <w:rPr>
                <w:rFonts w:cs="Arial"/>
                <w:sz w:val="18"/>
                <w:szCs w:val="18"/>
                <w:lang w:eastAsia="en-US"/>
              </w:rPr>
            </w:pPr>
            <w:r>
              <w:rPr>
                <w:rFonts w:cs="Arial"/>
                <w:sz w:val="18"/>
                <w:szCs w:val="18"/>
                <w:lang w:eastAsia="en-US"/>
              </w:rPr>
              <w:t>Break down the load to ensure it is manageable to transport to the required location.</w:t>
            </w:r>
          </w:p>
          <w:p w14:paraId="400DEE49" w14:textId="77777777" w:rsidR="0073589B" w:rsidRDefault="0073589B" w:rsidP="0073589B">
            <w:pPr>
              <w:rPr>
                <w:rFonts w:cs="Arial"/>
                <w:sz w:val="18"/>
                <w:szCs w:val="18"/>
                <w:lang w:eastAsia="en-US"/>
              </w:rPr>
            </w:pPr>
          </w:p>
          <w:p w14:paraId="717B4274" w14:textId="77777777" w:rsidR="0073589B" w:rsidRDefault="0073589B" w:rsidP="0073589B">
            <w:pPr>
              <w:rPr>
                <w:rFonts w:cs="Arial"/>
                <w:sz w:val="18"/>
                <w:szCs w:val="18"/>
                <w:lang w:eastAsia="en-US"/>
              </w:rPr>
            </w:pPr>
            <w:r>
              <w:rPr>
                <w:rFonts w:cs="Arial"/>
                <w:sz w:val="18"/>
                <w:szCs w:val="18"/>
                <w:lang w:eastAsia="en-US"/>
              </w:rPr>
              <w:t>Ensure deliveries to not impede emergency exit routes or create slip, trip, or fall hazards.</w:t>
            </w:r>
          </w:p>
          <w:p w14:paraId="20B1577A" w14:textId="77777777" w:rsidR="0073589B" w:rsidRDefault="0073589B" w:rsidP="0073589B">
            <w:pPr>
              <w:rPr>
                <w:rFonts w:cs="Arial"/>
                <w:sz w:val="18"/>
                <w:szCs w:val="18"/>
                <w:lang w:eastAsia="en-US"/>
              </w:rPr>
            </w:pPr>
          </w:p>
          <w:p w14:paraId="4E759632" w14:textId="77777777" w:rsidR="0073589B" w:rsidRDefault="0073589B" w:rsidP="0073589B">
            <w:pPr>
              <w:rPr>
                <w:rFonts w:cs="Arial"/>
                <w:sz w:val="18"/>
                <w:szCs w:val="18"/>
                <w:lang w:eastAsia="en-US"/>
              </w:rPr>
            </w:pPr>
            <w:r w:rsidRPr="006E1D5C">
              <w:rPr>
                <w:rFonts w:cs="Arial"/>
                <w:sz w:val="18"/>
                <w:szCs w:val="18"/>
                <w:lang w:eastAsia="en-US"/>
              </w:rPr>
              <w:t>Workplace transport and</w:t>
            </w:r>
            <w:r>
              <w:rPr>
                <w:rFonts w:cs="Arial"/>
                <w:sz w:val="18"/>
                <w:szCs w:val="18"/>
                <w:lang w:eastAsia="en-US"/>
              </w:rPr>
              <w:t xml:space="preserve"> vehicle risk assessment completed which outlines key control measures for traffic management on site.</w:t>
            </w:r>
          </w:p>
          <w:p w14:paraId="588C0F08" w14:textId="77777777" w:rsidR="0073589B" w:rsidRPr="00DA34B1" w:rsidRDefault="0073589B" w:rsidP="0073589B">
            <w:pPr>
              <w:rPr>
                <w:rFonts w:cs="Arial"/>
                <w:sz w:val="18"/>
                <w:szCs w:val="18"/>
                <w:lang w:eastAsia="en-US"/>
              </w:rPr>
            </w:pPr>
          </w:p>
        </w:tc>
        <w:tc>
          <w:tcPr>
            <w:tcW w:w="331" w:type="dxa"/>
          </w:tcPr>
          <w:p w14:paraId="10299AA6" w14:textId="77777777" w:rsidR="0073589B" w:rsidRPr="00DA34B1" w:rsidRDefault="0073589B" w:rsidP="0073589B">
            <w:pPr>
              <w:ind w:left="12"/>
              <w:jc w:val="center"/>
              <w:rPr>
                <w:rFonts w:cs="Arial"/>
                <w:sz w:val="18"/>
                <w:szCs w:val="18"/>
                <w:lang w:eastAsia="en-US"/>
              </w:rPr>
            </w:pPr>
          </w:p>
        </w:tc>
        <w:tc>
          <w:tcPr>
            <w:tcW w:w="472" w:type="dxa"/>
          </w:tcPr>
          <w:p w14:paraId="271E85A2" w14:textId="77777777" w:rsidR="0073589B" w:rsidRPr="00DA34B1" w:rsidRDefault="0073589B" w:rsidP="0073589B">
            <w:pPr>
              <w:ind w:left="12"/>
              <w:jc w:val="center"/>
              <w:rPr>
                <w:rFonts w:cs="Arial"/>
                <w:sz w:val="18"/>
                <w:szCs w:val="18"/>
                <w:lang w:eastAsia="en-US"/>
              </w:rPr>
            </w:pPr>
          </w:p>
        </w:tc>
        <w:tc>
          <w:tcPr>
            <w:tcW w:w="473" w:type="dxa"/>
          </w:tcPr>
          <w:p w14:paraId="58F95B96" w14:textId="77777777" w:rsidR="0073589B" w:rsidRPr="00DA34B1" w:rsidRDefault="0073589B" w:rsidP="0073589B">
            <w:pPr>
              <w:ind w:left="12"/>
              <w:jc w:val="center"/>
              <w:rPr>
                <w:rFonts w:cs="Arial"/>
                <w:sz w:val="18"/>
                <w:szCs w:val="18"/>
                <w:lang w:eastAsia="en-US"/>
              </w:rPr>
            </w:pPr>
          </w:p>
        </w:tc>
        <w:tc>
          <w:tcPr>
            <w:tcW w:w="851" w:type="dxa"/>
          </w:tcPr>
          <w:p w14:paraId="713B6B1F" w14:textId="77777777" w:rsidR="0073589B" w:rsidRPr="00DA34B1" w:rsidRDefault="0073589B" w:rsidP="0073589B">
            <w:pPr>
              <w:ind w:left="12"/>
              <w:jc w:val="center"/>
              <w:rPr>
                <w:rFonts w:cs="Arial"/>
                <w:sz w:val="18"/>
                <w:szCs w:val="18"/>
                <w:lang w:eastAsia="en-US"/>
              </w:rPr>
            </w:pPr>
          </w:p>
        </w:tc>
      </w:tr>
      <w:tr w:rsidR="0073589B" w:rsidRPr="00BC67F5" w14:paraId="7CEA9045" w14:textId="77777777" w:rsidTr="32919617">
        <w:trPr>
          <w:trHeight w:val="889"/>
        </w:trPr>
        <w:tc>
          <w:tcPr>
            <w:tcW w:w="3835" w:type="dxa"/>
          </w:tcPr>
          <w:p w14:paraId="6AD267CC" w14:textId="19CBD648"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Inadequate arrangements for waste disposal. </w:t>
            </w:r>
          </w:p>
        </w:tc>
        <w:tc>
          <w:tcPr>
            <w:tcW w:w="2912" w:type="dxa"/>
          </w:tcPr>
          <w:p w14:paraId="24E4F1A0" w14:textId="3BE84B71" w:rsidR="0073589B" w:rsidRPr="00DA34B1" w:rsidRDefault="0073589B" w:rsidP="0073589B">
            <w:pPr>
              <w:jc w:val="both"/>
              <w:rPr>
                <w:rFonts w:cs="Arial"/>
                <w:sz w:val="18"/>
                <w:szCs w:val="18"/>
                <w:lang w:eastAsia="en-US"/>
              </w:rPr>
            </w:pPr>
            <w:r>
              <w:rPr>
                <w:rFonts w:cs="Arial"/>
                <w:sz w:val="18"/>
                <w:szCs w:val="18"/>
                <w:lang w:eastAsia="en-US"/>
              </w:rPr>
              <w:t>Ill-health from contact with hazardous waste resulting in transmission of infectious disease. Physical injury from contact with sharps, falls and musculoskeletal injury from contact with waste and handling. Risk of property damage from fire.</w:t>
            </w:r>
          </w:p>
        </w:tc>
        <w:tc>
          <w:tcPr>
            <w:tcW w:w="6856" w:type="dxa"/>
          </w:tcPr>
          <w:p w14:paraId="59A30C3C" w14:textId="77777777" w:rsidR="0073589B" w:rsidRDefault="0073589B" w:rsidP="0073589B">
            <w:pPr>
              <w:rPr>
                <w:rFonts w:cs="Arial"/>
                <w:sz w:val="18"/>
                <w:szCs w:val="18"/>
                <w:lang w:eastAsia="en-US"/>
              </w:rPr>
            </w:pPr>
            <w:r>
              <w:rPr>
                <w:rFonts w:cs="Arial"/>
                <w:sz w:val="18"/>
                <w:szCs w:val="18"/>
                <w:lang w:eastAsia="en-US"/>
              </w:rPr>
              <w:t>Waste bins are stored within an external secure compound which minimises the risk of arson.</w:t>
            </w:r>
          </w:p>
          <w:p w14:paraId="5F193FFF" w14:textId="77777777" w:rsidR="0073589B" w:rsidRDefault="0073589B" w:rsidP="0073589B">
            <w:pPr>
              <w:rPr>
                <w:rFonts w:cs="Arial"/>
                <w:sz w:val="18"/>
                <w:szCs w:val="18"/>
                <w:lang w:eastAsia="en-US"/>
              </w:rPr>
            </w:pPr>
          </w:p>
          <w:p w14:paraId="66B9108C" w14:textId="77777777" w:rsidR="0073589B" w:rsidRDefault="0073589B" w:rsidP="0073589B">
            <w:pPr>
              <w:rPr>
                <w:rFonts w:cs="Arial"/>
                <w:sz w:val="18"/>
                <w:szCs w:val="18"/>
                <w:lang w:eastAsia="en-US"/>
              </w:rPr>
            </w:pPr>
            <w:r>
              <w:rPr>
                <w:rFonts w:cs="Arial"/>
                <w:sz w:val="18"/>
                <w:szCs w:val="18"/>
                <w:lang w:eastAsia="en-US"/>
              </w:rPr>
              <w:t>Waste bins are located around school and are emptied regularly.</w:t>
            </w:r>
          </w:p>
          <w:p w14:paraId="64BCAED0" w14:textId="77777777" w:rsidR="0073589B" w:rsidRDefault="0073589B" w:rsidP="0073589B">
            <w:pPr>
              <w:rPr>
                <w:rFonts w:cs="Arial"/>
                <w:sz w:val="18"/>
                <w:szCs w:val="18"/>
                <w:lang w:eastAsia="en-US"/>
              </w:rPr>
            </w:pPr>
          </w:p>
          <w:p w14:paraId="358B473E" w14:textId="77777777" w:rsidR="0073589B" w:rsidRDefault="0073589B" w:rsidP="0073589B">
            <w:pPr>
              <w:rPr>
                <w:rFonts w:cs="Arial"/>
                <w:sz w:val="18"/>
                <w:szCs w:val="18"/>
                <w:lang w:eastAsia="en-US"/>
              </w:rPr>
            </w:pPr>
            <w:r>
              <w:rPr>
                <w:rFonts w:cs="Arial"/>
                <w:sz w:val="18"/>
                <w:szCs w:val="18"/>
                <w:lang w:eastAsia="en-US"/>
              </w:rPr>
              <w:t>Care is taken to ensure good housekeeping arrangements on site.</w:t>
            </w:r>
          </w:p>
          <w:p w14:paraId="3B38DBA8" w14:textId="77777777" w:rsidR="0073589B" w:rsidRDefault="0073589B" w:rsidP="0073589B">
            <w:pPr>
              <w:rPr>
                <w:rFonts w:cs="Arial"/>
                <w:sz w:val="18"/>
                <w:szCs w:val="18"/>
                <w:lang w:eastAsia="en-US"/>
              </w:rPr>
            </w:pPr>
          </w:p>
          <w:p w14:paraId="0F4F9679" w14:textId="77777777" w:rsidR="0073589B" w:rsidRDefault="0073589B" w:rsidP="0073589B">
            <w:pPr>
              <w:rPr>
                <w:rFonts w:cs="Arial"/>
                <w:sz w:val="18"/>
                <w:szCs w:val="18"/>
                <w:lang w:eastAsia="en-US"/>
              </w:rPr>
            </w:pPr>
            <w:r>
              <w:rPr>
                <w:rFonts w:cs="Arial"/>
                <w:sz w:val="18"/>
                <w:szCs w:val="18"/>
                <w:lang w:eastAsia="en-US"/>
              </w:rPr>
              <w:t>Arrangements are in place for suitable disposal of specialist waste e.g. clinical waste, offensive waste, sanitary waste, sharps etc.</w:t>
            </w:r>
          </w:p>
          <w:p w14:paraId="7B4C5CA5" w14:textId="77777777" w:rsidR="0073589B" w:rsidRDefault="0073589B" w:rsidP="0073589B">
            <w:pPr>
              <w:rPr>
                <w:rFonts w:cs="Arial"/>
                <w:sz w:val="18"/>
                <w:szCs w:val="18"/>
                <w:lang w:eastAsia="en-US"/>
              </w:rPr>
            </w:pPr>
          </w:p>
          <w:p w14:paraId="3B8B2B17" w14:textId="77777777" w:rsidR="0073589B" w:rsidRDefault="0073589B" w:rsidP="0073589B">
            <w:pPr>
              <w:rPr>
                <w:rFonts w:cs="Arial"/>
                <w:sz w:val="18"/>
                <w:szCs w:val="18"/>
                <w:lang w:eastAsia="en-US"/>
              </w:rPr>
            </w:pPr>
            <w:r>
              <w:rPr>
                <w:rFonts w:cs="Arial"/>
                <w:sz w:val="18"/>
                <w:szCs w:val="18"/>
                <w:lang w:eastAsia="en-US"/>
              </w:rPr>
              <w:t>Information, instruction, and training for safe manual handling techniques provided for employees.</w:t>
            </w:r>
          </w:p>
          <w:p w14:paraId="6500E2A7" w14:textId="77777777" w:rsidR="0073589B" w:rsidRDefault="0073589B" w:rsidP="0073589B">
            <w:pPr>
              <w:rPr>
                <w:rFonts w:cs="Arial"/>
                <w:sz w:val="18"/>
                <w:szCs w:val="18"/>
                <w:lang w:eastAsia="en-US"/>
              </w:rPr>
            </w:pPr>
          </w:p>
          <w:p w14:paraId="6E03FD94" w14:textId="77777777" w:rsidR="0073589B" w:rsidRPr="001768C7" w:rsidRDefault="0073589B" w:rsidP="0073589B">
            <w:pPr>
              <w:rPr>
                <w:rFonts w:cs="Arial"/>
                <w:sz w:val="18"/>
                <w:szCs w:val="18"/>
                <w:lang w:eastAsia="en-US"/>
              </w:rPr>
            </w:pPr>
            <w:r w:rsidRPr="001768C7">
              <w:rPr>
                <w:rFonts w:cs="Arial"/>
                <w:sz w:val="18"/>
                <w:szCs w:val="18"/>
                <w:lang w:eastAsia="en-US"/>
              </w:rPr>
              <w:t>Shared lifting practices to be adopted where appropriate.</w:t>
            </w:r>
          </w:p>
          <w:p w14:paraId="2A23F999" w14:textId="77777777" w:rsidR="0073589B" w:rsidRPr="001768C7" w:rsidRDefault="0073589B" w:rsidP="0073589B">
            <w:pPr>
              <w:rPr>
                <w:rFonts w:cs="Arial"/>
                <w:sz w:val="18"/>
                <w:szCs w:val="18"/>
                <w:lang w:eastAsia="en-US"/>
              </w:rPr>
            </w:pPr>
          </w:p>
          <w:p w14:paraId="412B2C89" w14:textId="77777777" w:rsidR="0073589B" w:rsidRDefault="0073589B" w:rsidP="0073589B">
            <w:pPr>
              <w:rPr>
                <w:rFonts w:cs="Arial"/>
                <w:sz w:val="18"/>
                <w:szCs w:val="18"/>
                <w:lang w:eastAsia="en-US"/>
              </w:rPr>
            </w:pPr>
            <w:r w:rsidRPr="001768C7">
              <w:rPr>
                <w:rFonts w:cs="Arial"/>
                <w:sz w:val="18"/>
                <w:szCs w:val="18"/>
                <w:lang w:eastAsia="en-US"/>
              </w:rPr>
              <w:t>Large or heavy items to be assessed before handling.</w:t>
            </w:r>
          </w:p>
          <w:p w14:paraId="7E164BFB" w14:textId="77777777" w:rsidR="0073589B" w:rsidRPr="00DA34B1" w:rsidRDefault="0073589B" w:rsidP="0073589B">
            <w:pPr>
              <w:rPr>
                <w:rFonts w:cs="Arial"/>
                <w:sz w:val="18"/>
                <w:szCs w:val="18"/>
                <w:lang w:eastAsia="en-US"/>
              </w:rPr>
            </w:pPr>
          </w:p>
        </w:tc>
        <w:tc>
          <w:tcPr>
            <w:tcW w:w="331" w:type="dxa"/>
          </w:tcPr>
          <w:p w14:paraId="386DD99D" w14:textId="77777777" w:rsidR="0073589B" w:rsidRPr="00DA34B1" w:rsidRDefault="0073589B" w:rsidP="0073589B">
            <w:pPr>
              <w:ind w:left="12"/>
              <w:jc w:val="center"/>
              <w:rPr>
                <w:rFonts w:cs="Arial"/>
                <w:sz w:val="18"/>
                <w:szCs w:val="18"/>
                <w:lang w:eastAsia="en-US"/>
              </w:rPr>
            </w:pPr>
          </w:p>
        </w:tc>
        <w:tc>
          <w:tcPr>
            <w:tcW w:w="472" w:type="dxa"/>
          </w:tcPr>
          <w:p w14:paraId="69423892" w14:textId="77777777" w:rsidR="0073589B" w:rsidRPr="00DA34B1" w:rsidRDefault="0073589B" w:rsidP="0073589B">
            <w:pPr>
              <w:ind w:left="12"/>
              <w:jc w:val="center"/>
              <w:rPr>
                <w:rFonts w:cs="Arial"/>
                <w:sz w:val="18"/>
                <w:szCs w:val="18"/>
                <w:lang w:eastAsia="en-US"/>
              </w:rPr>
            </w:pPr>
          </w:p>
        </w:tc>
        <w:tc>
          <w:tcPr>
            <w:tcW w:w="473" w:type="dxa"/>
          </w:tcPr>
          <w:p w14:paraId="2C811F65" w14:textId="77777777" w:rsidR="0073589B" w:rsidRPr="00DA34B1" w:rsidRDefault="0073589B" w:rsidP="0073589B">
            <w:pPr>
              <w:ind w:left="12"/>
              <w:jc w:val="center"/>
              <w:rPr>
                <w:rFonts w:cs="Arial"/>
                <w:sz w:val="18"/>
                <w:szCs w:val="18"/>
                <w:lang w:eastAsia="en-US"/>
              </w:rPr>
            </w:pPr>
          </w:p>
        </w:tc>
        <w:tc>
          <w:tcPr>
            <w:tcW w:w="851" w:type="dxa"/>
          </w:tcPr>
          <w:p w14:paraId="709E1DCF" w14:textId="77777777" w:rsidR="0073589B" w:rsidRPr="00DA34B1" w:rsidRDefault="0073589B" w:rsidP="0073589B">
            <w:pPr>
              <w:ind w:left="12"/>
              <w:jc w:val="center"/>
              <w:rPr>
                <w:rFonts w:cs="Arial"/>
                <w:sz w:val="18"/>
                <w:szCs w:val="18"/>
                <w:lang w:eastAsia="en-US"/>
              </w:rPr>
            </w:pPr>
          </w:p>
        </w:tc>
      </w:tr>
      <w:tr w:rsidR="0073589B" w:rsidRPr="00BC67F5" w14:paraId="4AD4F1A0" w14:textId="77777777" w:rsidTr="32919617">
        <w:trPr>
          <w:trHeight w:val="889"/>
        </w:trPr>
        <w:tc>
          <w:tcPr>
            <w:tcW w:w="3835" w:type="dxa"/>
          </w:tcPr>
          <w:p w14:paraId="44718D06"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Insufficient and poorly maintained perimeter fencing and walls</w:t>
            </w:r>
          </w:p>
          <w:p w14:paraId="78EB6271"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792C935E" w14:textId="533C0070" w:rsidR="0073589B" w:rsidRPr="00DA34B1" w:rsidRDefault="0073589B" w:rsidP="0073589B">
            <w:pPr>
              <w:jc w:val="both"/>
              <w:rPr>
                <w:rFonts w:cs="Arial"/>
                <w:sz w:val="18"/>
                <w:szCs w:val="18"/>
                <w:lang w:eastAsia="en-US"/>
              </w:rPr>
            </w:pPr>
            <w:r>
              <w:rPr>
                <w:rFonts w:cs="Arial"/>
                <w:sz w:val="18"/>
                <w:szCs w:val="18"/>
                <w:lang w:eastAsia="en-US"/>
              </w:rPr>
              <w:t xml:space="preserve">Risk of physical injury from contact with fence including cuts and potential for de-gloving. Risk of harm from pupils absconding from site or access to site from intruders. </w:t>
            </w:r>
          </w:p>
        </w:tc>
        <w:tc>
          <w:tcPr>
            <w:tcW w:w="6856" w:type="dxa"/>
          </w:tcPr>
          <w:p w14:paraId="3FE999AF" w14:textId="77777777" w:rsidR="0073589B" w:rsidRDefault="0073589B" w:rsidP="0073589B">
            <w:pPr>
              <w:rPr>
                <w:rFonts w:cs="Arial"/>
                <w:sz w:val="18"/>
                <w:szCs w:val="18"/>
                <w:lang w:eastAsia="en-US"/>
              </w:rPr>
            </w:pPr>
            <w:r>
              <w:rPr>
                <w:rFonts w:cs="Arial"/>
                <w:sz w:val="18"/>
                <w:szCs w:val="18"/>
                <w:lang w:eastAsia="en-US"/>
              </w:rPr>
              <w:t>Perimeter fences and walls are designed to prevent easy access to site and are well maintained.</w:t>
            </w:r>
          </w:p>
          <w:p w14:paraId="7FB9B5F9" w14:textId="77777777" w:rsidR="0073589B" w:rsidRDefault="0073589B" w:rsidP="0073589B">
            <w:pPr>
              <w:rPr>
                <w:rFonts w:cs="Arial"/>
                <w:sz w:val="18"/>
                <w:szCs w:val="18"/>
                <w:lang w:eastAsia="en-US"/>
              </w:rPr>
            </w:pPr>
          </w:p>
          <w:p w14:paraId="128704C6" w14:textId="77777777" w:rsidR="0073589B" w:rsidRDefault="0073589B" w:rsidP="0073589B">
            <w:pPr>
              <w:rPr>
                <w:rFonts w:cs="Arial"/>
                <w:sz w:val="18"/>
                <w:szCs w:val="18"/>
                <w:lang w:eastAsia="en-US"/>
              </w:rPr>
            </w:pPr>
            <w:r>
              <w:rPr>
                <w:rFonts w:cs="Arial"/>
                <w:sz w:val="18"/>
                <w:szCs w:val="18"/>
                <w:lang w:eastAsia="en-US"/>
              </w:rPr>
              <w:t>A visual inspection of perimeter fencing, and walls is conducted routinely to ensure it is secure and in a safe condition. Action taken to repair any defects identified.</w:t>
            </w:r>
          </w:p>
          <w:p w14:paraId="60CEE862" w14:textId="77777777" w:rsidR="0073589B" w:rsidRDefault="0073589B" w:rsidP="0073589B">
            <w:pPr>
              <w:rPr>
                <w:rFonts w:cs="Arial"/>
                <w:sz w:val="18"/>
                <w:szCs w:val="18"/>
                <w:lang w:eastAsia="en-US"/>
              </w:rPr>
            </w:pPr>
          </w:p>
          <w:p w14:paraId="7CB5EA3D" w14:textId="77777777" w:rsidR="0073589B" w:rsidRDefault="0073589B" w:rsidP="0073589B">
            <w:pPr>
              <w:rPr>
                <w:rFonts w:cs="Arial"/>
                <w:sz w:val="18"/>
                <w:szCs w:val="18"/>
                <w:lang w:eastAsia="en-US"/>
              </w:rPr>
            </w:pPr>
            <w:r>
              <w:rPr>
                <w:rFonts w:cs="Arial"/>
                <w:sz w:val="18"/>
                <w:szCs w:val="18"/>
                <w:lang w:eastAsia="en-US"/>
              </w:rPr>
              <w:t xml:space="preserve">Site to divided into pupil-secure areas and insecure areas e.g. fields / playground separated from paths leading to main entrance. </w:t>
            </w:r>
          </w:p>
          <w:p w14:paraId="69E822EA" w14:textId="77777777" w:rsidR="0073589B" w:rsidRDefault="0073589B" w:rsidP="0073589B">
            <w:pPr>
              <w:rPr>
                <w:rFonts w:cs="Arial"/>
                <w:sz w:val="18"/>
                <w:szCs w:val="18"/>
                <w:lang w:eastAsia="en-US"/>
              </w:rPr>
            </w:pPr>
          </w:p>
          <w:p w14:paraId="0990557C" w14:textId="77777777" w:rsidR="0073589B" w:rsidRDefault="0073589B" w:rsidP="0073589B">
            <w:pPr>
              <w:rPr>
                <w:rFonts w:cs="Arial"/>
                <w:sz w:val="18"/>
                <w:szCs w:val="18"/>
                <w:lang w:eastAsia="en-US"/>
              </w:rPr>
            </w:pPr>
            <w:r>
              <w:rPr>
                <w:rFonts w:cs="Arial"/>
                <w:sz w:val="18"/>
                <w:szCs w:val="18"/>
                <w:lang w:eastAsia="en-US"/>
              </w:rPr>
              <w:t>Where possible gates are kept locked between core occupancy hours e.g. 9am – 3pm.</w:t>
            </w:r>
          </w:p>
          <w:p w14:paraId="012C2DCC" w14:textId="77777777" w:rsidR="0073589B" w:rsidRDefault="0073589B" w:rsidP="0073589B">
            <w:pPr>
              <w:rPr>
                <w:rFonts w:cs="Arial"/>
                <w:sz w:val="18"/>
                <w:szCs w:val="18"/>
                <w:lang w:eastAsia="en-US"/>
              </w:rPr>
            </w:pPr>
          </w:p>
          <w:p w14:paraId="16E5A3FC" w14:textId="77777777" w:rsidR="0073589B" w:rsidRDefault="0073589B" w:rsidP="0073589B">
            <w:pPr>
              <w:rPr>
                <w:rFonts w:cs="Arial"/>
                <w:sz w:val="18"/>
                <w:szCs w:val="18"/>
                <w:lang w:eastAsia="en-US"/>
              </w:rPr>
            </w:pPr>
            <w:r>
              <w:rPr>
                <w:rFonts w:cs="Arial"/>
                <w:sz w:val="18"/>
                <w:szCs w:val="18"/>
                <w:lang w:eastAsia="en-US"/>
              </w:rPr>
              <w:t>Emergency procedures in place for absconders and other safeguarding issues.</w:t>
            </w:r>
          </w:p>
          <w:p w14:paraId="02D0A8DC" w14:textId="77777777" w:rsidR="0073589B" w:rsidRPr="007551E1" w:rsidRDefault="0073589B" w:rsidP="0073589B">
            <w:pPr>
              <w:rPr>
                <w:rFonts w:cs="Arial"/>
                <w:sz w:val="18"/>
                <w:szCs w:val="18"/>
                <w:lang w:eastAsia="en-US"/>
              </w:rPr>
            </w:pPr>
          </w:p>
          <w:p w14:paraId="19EAA247" w14:textId="77777777" w:rsidR="0073589B" w:rsidRPr="007551E1" w:rsidRDefault="0073589B" w:rsidP="0073589B">
            <w:pPr>
              <w:rPr>
                <w:sz w:val="18"/>
                <w:szCs w:val="18"/>
              </w:rPr>
            </w:pPr>
            <w:r w:rsidRPr="007551E1">
              <w:rPr>
                <w:sz w:val="18"/>
                <w:szCs w:val="18"/>
              </w:rPr>
              <w:t xml:space="preserve">Safeguarding policy in place and followed by all </w:t>
            </w:r>
            <w:r>
              <w:rPr>
                <w:sz w:val="18"/>
                <w:szCs w:val="18"/>
              </w:rPr>
              <w:t>employees and other interested parties</w:t>
            </w:r>
            <w:r w:rsidRPr="007551E1">
              <w:rPr>
                <w:sz w:val="18"/>
                <w:szCs w:val="18"/>
              </w:rPr>
              <w:t xml:space="preserve">. </w:t>
            </w:r>
          </w:p>
          <w:p w14:paraId="59604F47" w14:textId="77777777" w:rsidR="0073589B" w:rsidRDefault="0073589B" w:rsidP="0073589B">
            <w:pPr>
              <w:rPr>
                <w:rFonts w:cs="Arial"/>
                <w:sz w:val="18"/>
                <w:szCs w:val="18"/>
                <w:lang w:eastAsia="en-US"/>
              </w:rPr>
            </w:pPr>
          </w:p>
          <w:p w14:paraId="5ECE48F2" w14:textId="77777777" w:rsidR="0073589B" w:rsidRDefault="0073589B" w:rsidP="0073589B">
            <w:pPr>
              <w:rPr>
                <w:rFonts w:cs="Arial"/>
                <w:sz w:val="18"/>
                <w:szCs w:val="18"/>
                <w:lang w:eastAsia="en-US"/>
              </w:rPr>
            </w:pPr>
            <w:r>
              <w:rPr>
                <w:rFonts w:cs="Arial"/>
                <w:sz w:val="18"/>
                <w:szCs w:val="18"/>
                <w:lang w:eastAsia="en-US"/>
              </w:rPr>
              <w:t>Uniform policy in place which includes avoidance of wearing jewellery to minimise risk of injury should employees or pupils come into contact with fencing.</w:t>
            </w:r>
          </w:p>
          <w:p w14:paraId="3E1E62FA" w14:textId="77777777" w:rsidR="0073589B" w:rsidRPr="00DA34B1" w:rsidRDefault="0073589B" w:rsidP="0073589B">
            <w:pPr>
              <w:rPr>
                <w:rFonts w:cs="Arial"/>
                <w:sz w:val="18"/>
                <w:szCs w:val="18"/>
                <w:lang w:eastAsia="en-US"/>
              </w:rPr>
            </w:pPr>
          </w:p>
        </w:tc>
        <w:tc>
          <w:tcPr>
            <w:tcW w:w="331" w:type="dxa"/>
          </w:tcPr>
          <w:p w14:paraId="2EC7E4F7" w14:textId="77777777" w:rsidR="0073589B" w:rsidRPr="00DA34B1" w:rsidRDefault="0073589B" w:rsidP="0073589B">
            <w:pPr>
              <w:ind w:left="12"/>
              <w:jc w:val="center"/>
              <w:rPr>
                <w:rFonts w:cs="Arial"/>
                <w:sz w:val="18"/>
                <w:szCs w:val="18"/>
                <w:lang w:eastAsia="en-US"/>
              </w:rPr>
            </w:pPr>
          </w:p>
        </w:tc>
        <w:tc>
          <w:tcPr>
            <w:tcW w:w="472" w:type="dxa"/>
          </w:tcPr>
          <w:p w14:paraId="45A7B0E5" w14:textId="77777777" w:rsidR="0073589B" w:rsidRPr="00DA34B1" w:rsidRDefault="0073589B" w:rsidP="0073589B">
            <w:pPr>
              <w:ind w:left="12"/>
              <w:jc w:val="center"/>
              <w:rPr>
                <w:rFonts w:cs="Arial"/>
                <w:sz w:val="18"/>
                <w:szCs w:val="18"/>
                <w:lang w:eastAsia="en-US"/>
              </w:rPr>
            </w:pPr>
          </w:p>
        </w:tc>
        <w:tc>
          <w:tcPr>
            <w:tcW w:w="473" w:type="dxa"/>
          </w:tcPr>
          <w:p w14:paraId="4D3A20E0" w14:textId="77777777" w:rsidR="0073589B" w:rsidRPr="00DA34B1" w:rsidRDefault="0073589B" w:rsidP="0073589B">
            <w:pPr>
              <w:ind w:left="12"/>
              <w:jc w:val="center"/>
              <w:rPr>
                <w:rFonts w:cs="Arial"/>
                <w:sz w:val="18"/>
                <w:szCs w:val="18"/>
                <w:lang w:eastAsia="en-US"/>
              </w:rPr>
            </w:pPr>
          </w:p>
        </w:tc>
        <w:tc>
          <w:tcPr>
            <w:tcW w:w="851" w:type="dxa"/>
          </w:tcPr>
          <w:p w14:paraId="4A0C097E" w14:textId="77777777" w:rsidR="0073589B" w:rsidRPr="00DA34B1" w:rsidRDefault="0073589B" w:rsidP="0073589B">
            <w:pPr>
              <w:ind w:left="12"/>
              <w:jc w:val="center"/>
              <w:rPr>
                <w:rFonts w:cs="Arial"/>
                <w:sz w:val="18"/>
                <w:szCs w:val="18"/>
                <w:lang w:eastAsia="en-US"/>
              </w:rPr>
            </w:pPr>
          </w:p>
        </w:tc>
      </w:tr>
      <w:tr w:rsidR="0073589B" w:rsidRPr="00BC67F5" w14:paraId="2469C517" w14:textId="77777777" w:rsidTr="32919617">
        <w:trPr>
          <w:trHeight w:val="889"/>
        </w:trPr>
        <w:tc>
          <w:tcPr>
            <w:tcW w:w="3835" w:type="dxa"/>
          </w:tcPr>
          <w:p w14:paraId="6C0F4F0D"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due to inadequate security provisions and management of site. </w:t>
            </w:r>
          </w:p>
          <w:p w14:paraId="2258973E" w14:textId="77777777" w:rsidR="0073589B" w:rsidRDefault="0073589B" w:rsidP="0073589B">
            <w:pPr>
              <w:tabs>
                <w:tab w:val="center" w:pos="4153"/>
                <w:tab w:val="right" w:pos="8306"/>
              </w:tabs>
              <w:rPr>
                <w:rFonts w:cs="Arial"/>
                <w:sz w:val="18"/>
                <w:szCs w:val="18"/>
                <w:lang w:eastAsia="en-US"/>
              </w:rPr>
            </w:pPr>
          </w:p>
          <w:p w14:paraId="16B31F91"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3BAEE031" w14:textId="77777777" w:rsidR="0073589B" w:rsidRDefault="0073589B" w:rsidP="0073589B">
            <w:pPr>
              <w:jc w:val="both"/>
              <w:rPr>
                <w:rFonts w:cs="Arial"/>
                <w:sz w:val="18"/>
                <w:szCs w:val="18"/>
                <w:lang w:eastAsia="en-US"/>
              </w:rPr>
            </w:pPr>
            <w:r w:rsidRPr="009D77F4">
              <w:rPr>
                <w:rFonts w:cs="Arial"/>
                <w:sz w:val="18"/>
                <w:szCs w:val="18"/>
                <w:lang w:eastAsia="en-US"/>
              </w:rPr>
              <w:t>Physical injury, ill-health, stress, and impact on mental health from involvement in a security issue or malicious activity. Potential for fatal consequences or severe injury.</w:t>
            </w:r>
            <w:r>
              <w:rPr>
                <w:rFonts w:cs="Arial"/>
                <w:sz w:val="18"/>
                <w:szCs w:val="18"/>
                <w:lang w:eastAsia="en-US"/>
              </w:rPr>
              <w:t xml:space="preserve"> </w:t>
            </w:r>
          </w:p>
          <w:p w14:paraId="70CEC920" w14:textId="77777777" w:rsidR="0073589B" w:rsidRPr="00DA34B1" w:rsidRDefault="0073589B" w:rsidP="0073589B">
            <w:pPr>
              <w:jc w:val="both"/>
              <w:rPr>
                <w:rFonts w:cs="Arial"/>
                <w:sz w:val="18"/>
                <w:szCs w:val="18"/>
                <w:lang w:eastAsia="en-US"/>
              </w:rPr>
            </w:pPr>
          </w:p>
        </w:tc>
        <w:tc>
          <w:tcPr>
            <w:tcW w:w="6856" w:type="dxa"/>
          </w:tcPr>
          <w:p w14:paraId="3EDB9A42" w14:textId="77777777" w:rsidR="0073589B" w:rsidRDefault="0073589B" w:rsidP="0073589B">
            <w:pPr>
              <w:rPr>
                <w:rFonts w:cs="Arial"/>
                <w:sz w:val="18"/>
                <w:szCs w:val="18"/>
                <w:lang w:eastAsia="en-US"/>
              </w:rPr>
            </w:pPr>
            <w:r>
              <w:rPr>
                <w:rFonts w:cs="Arial"/>
                <w:sz w:val="18"/>
                <w:szCs w:val="18"/>
                <w:lang w:eastAsia="en-US"/>
              </w:rPr>
              <w:t>Emergency plan is in place which considers site security risks and malicious activity for example intruders, bomb threats etc.</w:t>
            </w:r>
          </w:p>
          <w:p w14:paraId="09B9A362" w14:textId="77777777" w:rsidR="0073589B" w:rsidRDefault="0073589B" w:rsidP="0073589B">
            <w:pPr>
              <w:rPr>
                <w:rFonts w:cs="Arial"/>
                <w:sz w:val="18"/>
                <w:szCs w:val="18"/>
                <w:lang w:eastAsia="en-US"/>
              </w:rPr>
            </w:pPr>
          </w:p>
          <w:p w14:paraId="31BD8C11" w14:textId="77777777" w:rsidR="0073589B" w:rsidRDefault="0073589B" w:rsidP="0073589B">
            <w:pPr>
              <w:rPr>
                <w:rFonts w:cs="Arial"/>
                <w:sz w:val="18"/>
                <w:szCs w:val="18"/>
                <w:lang w:eastAsia="en-US"/>
              </w:rPr>
            </w:pPr>
            <w:r>
              <w:rPr>
                <w:rFonts w:cs="Arial"/>
                <w:sz w:val="18"/>
                <w:szCs w:val="18"/>
                <w:lang w:eastAsia="en-US"/>
              </w:rPr>
              <w:t>Violence and aggression risk assessment is completed, and suitable risk controls implemented.</w:t>
            </w:r>
          </w:p>
          <w:p w14:paraId="4FB33B1F" w14:textId="77777777" w:rsidR="0073589B" w:rsidRDefault="0073589B" w:rsidP="0073589B">
            <w:pPr>
              <w:rPr>
                <w:rFonts w:cs="Arial"/>
                <w:sz w:val="18"/>
                <w:szCs w:val="18"/>
                <w:lang w:eastAsia="en-US"/>
              </w:rPr>
            </w:pPr>
          </w:p>
          <w:p w14:paraId="29EFF106" w14:textId="77777777" w:rsidR="0073589B" w:rsidRDefault="0073589B" w:rsidP="0073589B">
            <w:pPr>
              <w:rPr>
                <w:rFonts w:cs="Arial"/>
                <w:sz w:val="18"/>
                <w:szCs w:val="18"/>
                <w:lang w:eastAsia="en-US"/>
              </w:rPr>
            </w:pPr>
            <w:r>
              <w:rPr>
                <w:rFonts w:cs="Arial"/>
                <w:sz w:val="18"/>
                <w:szCs w:val="18"/>
                <w:lang w:eastAsia="en-US"/>
              </w:rPr>
              <w:t>Intruder alarm in place, maintained and serviced at routine intervals in accordance with insurance policies.</w:t>
            </w:r>
          </w:p>
          <w:p w14:paraId="74FE4812" w14:textId="77777777" w:rsidR="0073589B" w:rsidRDefault="0073589B" w:rsidP="0073589B">
            <w:pPr>
              <w:rPr>
                <w:rFonts w:cs="Arial"/>
                <w:sz w:val="18"/>
                <w:szCs w:val="18"/>
                <w:lang w:eastAsia="en-US"/>
              </w:rPr>
            </w:pPr>
          </w:p>
          <w:p w14:paraId="5A1FD306" w14:textId="77777777" w:rsidR="0073589B" w:rsidRDefault="0073589B" w:rsidP="0073589B">
            <w:pPr>
              <w:rPr>
                <w:rFonts w:cs="Arial"/>
                <w:sz w:val="18"/>
                <w:szCs w:val="18"/>
                <w:lang w:eastAsia="en-US"/>
              </w:rPr>
            </w:pPr>
            <w:r w:rsidRPr="00B13D82">
              <w:rPr>
                <w:rFonts w:cs="Arial"/>
                <w:sz w:val="18"/>
                <w:szCs w:val="18"/>
                <w:lang w:eastAsia="en-US"/>
              </w:rPr>
              <w:t xml:space="preserve">Controlled </w:t>
            </w:r>
            <w:r>
              <w:rPr>
                <w:rFonts w:cs="Arial"/>
                <w:sz w:val="18"/>
                <w:szCs w:val="18"/>
                <w:lang w:eastAsia="en-US"/>
              </w:rPr>
              <w:t xml:space="preserve">pedestrian and vehicle </w:t>
            </w:r>
            <w:r w:rsidRPr="00B13D82">
              <w:rPr>
                <w:rFonts w:cs="Arial"/>
                <w:sz w:val="18"/>
                <w:szCs w:val="18"/>
                <w:lang w:eastAsia="en-US"/>
              </w:rPr>
              <w:t>access to limit unauthorised access to site</w:t>
            </w:r>
            <w:r>
              <w:rPr>
                <w:rFonts w:cs="Arial"/>
                <w:sz w:val="18"/>
                <w:szCs w:val="18"/>
                <w:lang w:eastAsia="en-US"/>
              </w:rPr>
              <w:t xml:space="preserve"> and a secure reception.</w:t>
            </w:r>
          </w:p>
          <w:p w14:paraId="11EF6A05" w14:textId="77777777" w:rsidR="0073589B" w:rsidRDefault="0073589B" w:rsidP="0073589B">
            <w:pPr>
              <w:rPr>
                <w:rFonts w:cs="Arial"/>
                <w:sz w:val="18"/>
                <w:szCs w:val="18"/>
                <w:lang w:eastAsia="en-US"/>
              </w:rPr>
            </w:pPr>
          </w:p>
          <w:p w14:paraId="28C2F751" w14:textId="77777777" w:rsidR="0073589B" w:rsidRDefault="0073589B" w:rsidP="0073589B">
            <w:pPr>
              <w:rPr>
                <w:rFonts w:cs="Arial"/>
                <w:sz w:val="18"/>
                <w:szCs w:val="18"/>
                <w:lang w:eastAsia="en-US"/>
              </w:rPr>
            </w:pPr>
            <w:r>
              <w:rPr>
                <w:rFonts w:cs="Arial"/>
                <w:sz w:val="18"/>
                <w:szCs w:val="18"/>
                <w:lang w:eastAsia="en-US"/>
              </w:rPr>
              <w:t xml:space="preserve">All visitors and contractors are directed to the main reception. Signing in procedures are in place outlining key information for site. </w:t>
            </w:r>
          </w:p>
          <w:p w14:paraId="5A96AC6D" w14:textId="77777777" w:rsidR="0073589B" w:rsidRDefault="0073589B" w:rsidP="0073589B">
            <w:pPr>
              <w:rPr>
                <w:rFonts w:cs="Arial"/>
                <w:sz w:val="18"/>
                <w:szCs w:val="18"/>
                <w:lang w:eastAsia="en-US"/>
              </w:rPr>
            </w:pPr>
          </w:p>
          <w:p w14:paraId="6161AECF" w14:textId="77777777" w:rsidR="0073589B" w:rsidRDefault="0073589B" w:rsidP="0073589B">
            <w:pPr>
              <w:rPr>
                <w:rFonts w:cs="Arial"/>
                <w:sz w:val="18"/>
                <w:szCs w:val="18"/>
                <w:lang w:eastAsia="en-US"/>
              </w:rPr>
            </w:pPr>
            <w:r>
              <w:rPr>
                <w:rFonts w:cs="Arial"/>
                <w:sz w:val="18"/>
                <w:szCs w:val="18"/>
                <w:lang w:eastAsia="en-US"/>
              </w:rPr>
              <w:lastRenderedPageBreak/>
              <w:t>Visitors and contractors are clearly identified e.g. lanyards, and appropriate supervision is provided. Employees to identify and challenge individuals who should not be on site.</w:t>
            </w:r>
          </w:p>
          <w:p w14:paraId="7B7C1389" w14:textId="77777777" w:rsidR="0073589B" w:rsidRDefault="0073589B" w:rsidP="0073589B">
            <w:pPr>
              <w:rPr>
                <w:rFonts w:cs="Arial"/>
                <w:sz w:val="18"/>
                <w:szCs w:val="18"/>
                <w:lang w:eastAsia="en-US"/>
              </w:rPr>
            </w:pPr>
          </w:p>
          <w:p w14:paraId="620674E4" w14:textId="77777777" w:rsidR="0073589B" w:rsidRDefault="0073589B" w:rsidP="0073589B">
            <w:pPr>
              <w:rPr>
                <w:rFonts w:cs="Arial"/>
                <w:sz w:val="18"/>
                <w:szCs w:val="18"/>
                <w:lang w:eastAsia="en-US"/>
              </w:rPr>
            </w:pPr>
            <w:r>
              <w:rPr>
                <w:rFonts w:cs="Arial"/>
                <w:sz w:val="18"/>
                <w:szCs w:val="18"/>
                <w:lang w:eastAsia="en-US"/>
              </w:rPr>
              <w:t>Procedures in place for dealing with aggressive third parties visiting site.</w:t>
            </w:r>
          </w:p>
          <w:p w14:paraId="2CBF2E10" w14:textId="77777777" w:rsidR="0073589B" w:rsidRDefault="0073589B" w:rsidP="0073589B">
            <w:pPr>
              <w:rPr>
                <w:rFonts w:cs="Arial"/>
                <w:sz w:val="18"/>
                <w:szCs w:val="18"/>
                <w:lang w:eastAsia="en-US"/>
              </w:rPr>
            </w:pPr>
          </w:p>
          <w:p w14:paraId="3D56F07B" w14:textId="77777777" w:rsidR="0073589B" w:rsidRDefault="0073589B" w:rsidP="0073589B">
            <w:pPr>
              <w:rPr>
                <w:rFonts w:cs="Arial"/>
                <w:sz w:val="18"/>
                <w:szCs w:val="18"/>
                <w:lang w:eastAsia="en-US"/>
              </w:rPr>
            </w:pPr>
            <w:r>
              <w:rPr>
                <w:rFonts w:cs="Arial"/>
                <w:sz w:val="18"/>
                <w:szCs w:val="18"/>
                <w:lang w:eastAsia="en-US"/>
              </w:rPr>
              <w:t xml:space="preserve">Minimise undergrowth or screening which may make employees and others vulnerable to surprise attack. </w:t>
            </w:r>
          </w:p>
          <w:p w14:paraId="4B548243" w14:textId="77777777" w:rsidR="0073589B" w:rsidRDefault="0073589B" w:rsidP="0073589B">
            <w:pPr>
              <w:rPr>
                <w:rFonts w:cs="Arial"/>
                <w:sz w:val="18"/>
                <w:szCs w:val="18"/>
                <w:lang w:eastAsia="en-US"/>
              </w:rPr>
            </w:pPr>
          </w:p>
          <w:p w14:paraId="04162D8B" w14:textId="77777777" w:rsidR="0073589B" w:rsidRDefault="0073589B" w:rsidP="0073589B">
            <w:pPr>
              <w:rPr>
                <w:rFonts w:cs="Arial"/>
                <w:sz w:val="18"/>
                <w:szCs w:val="18"/>
                <w:lang w:eastAsia="en-US"/>
              </w:rPr>
            </w:pPr>
            <w:r>
              <w:rPr>
                <w:rFonts w:cs="Arial"/>
                <w:sz w:val="18"/>
                <w:szCs w:val="18"/>
                <w:lang w:eastAsia="en-US"/>
              </w:rPr>
              <w:t>Outside lighting to illuminate shaded / dark areas e.g. car parks.</w:t>
            </w:r>
          </w:p>
          <w:p w14:paraId="61DDE1DF" w14:textId="77777777" w:rsidR="0073589B" w:rsidRDefault="0073589B" w:rsidP="0073589B">
            <w:pPr>
              <w:rPr>
                <w:rFonts w:cs="Arial"/>
                <w:sz w:val="18"/>
                <w:szCs w:val="18"/>
                <w:lang w:eastAsia="en-US"/>
              </w:rPr>
            </w:pPr>
          </w:p>
          <w:p w14:paraId="182F0094" w14:textId="77777777" w:rsidR="0073589B" w:rsidRDefault="0073589B" w:rsidP="0073589B">
            <w:pPr>
              <w:rPr>
                <w:rFonts w:cs="Arial"/>
                <w:sz w:val="18"/>
                <w:szCs w:val="18"/>
                <w:lang w:eastAsia="en-US"/>
              </w:rPr>
            </w:pPr>
            <w:r>
              <w:rPr>
                <w:rFonts w:cs="Arial"/>
                <w:sz w:val="18"/>
                <w:szCs w:val="18"/>
                <w:lang w:eastAsia="en-US"/>
              </w:rPr>
              <w:t>Hazardous substances, tools, and equipment stored securely and only accessible to authorised / supervised personnel.</w:t>
            </w:r>
          </w:p>
          <w:p w14:paraId="5E35FC10" w14:textId="77777777" w:rsidR="0073589B" w:rsidRDefault="0073589B" w:rsidP="0073589B">
            <w:pPr>
              <w:rPr>
                <w:rFonts w:cs="Arial"/>
                <w:sz w:val="18"/>
                <w:szCs w:val="18"/>
                <w:lang w:eastAsia="en-US"/>
              </w:rPr>
            </w:pPr>
          </w:p>
          <w:p w14:paraId="5813EAE5" w14:textId="77777777" w:rsidR="0073589B" w:rsidRDefault="0073589B" w:rsidP="0073589B">
            <w:pPr>
              <w:rPr>
                <w:rFonts w:cs="Arial"/>
                <w:sz w:val="18"/>
                <w:szCs w:val="18"/>
                <w:lang w:eastAsia="en-US"/>
              </w:rPr>
            </w:pPr>
            <w:r>
              <w:rPr>
                <w:rFonts w:cs="Arial"/>
                <w:sz w:val="18"/>
                <w:szCs w:val="18"/>
                <w:lang w:eastAsia="en-US"/>
              </w:rPr>
              <w:t>Employees to report any hazards / concerns with security or physical environment.</w:t>
            </w:r>
          </w:p>
          <w:p w14:paraId="4806CD75" w14:textId="77777777" w:rsidR="0073589B" w:rsidRPr="00DA34B1" w:rsidRDefault="0073589B" w:rsidP="0073589B">
            <w:pPr>
              <w:rPr>
                <w:rFonts w:cs="Arial"/>
                <w:sz w:val="18"/>
                <w:szCs w:val="18"/>
                <w:lang w:eastAsia="en-US"/>
              </w:rPr>
            </w:pPr>
          </w:p>
        </w:tc>
        <w:tc>
          <w:tcPr>
            <w:tcW w:w="331" w:type="dxa"/>
          </w:tcPr>
          <w:p w14:paraId="4804CCA8" w14:textId="77777777" w:rsidR="0073589B" w:rsidRPr="00DA34B1" w:rsidRDefault="0073589B" w:rsidP="0073589B">
            <w:pPr>
              <w:ind w:left="12"/>
              <w:jc w:val="center"/>
              <w:rPr>
                <w:rFonts w:cs="Arial"/>
                <w:sz w:val="18"/>
                <w:szCs w:val="18"/>
                <w:lang w:eastAsia="en-US"/>
              </w:rPr>
            </w:pPr>
          </w:p>
        </w:tc>
        <w:tc>
          <w:tcPr>
            <w:tcW w:w="472" w:type="dxa"/>
          </w:tcPr>
          <w:p w14:paraId="7B2C29FC" w14:textId="77777777" w:rsidR="0073589B" w:rsidRPr="00DA34B1" w:rsidRDefault="0073589B" w:rsidP="0073589B">
            <w:pPr>
              <w:ind w:left="12"/>
              <w:jc w:val="center"/>
              <w:rPr>
                <w:rFonts w:cs="Arial"/>
                <w:sz w:val="18"/>
                <w:szCs w:val="18"/>
                <w:lang w:eastAsia="en-US"/>
              </w:rPr>
            </w:pPr>
          </w:p>
        </w:tc>
        <w:tc>
          <w:tcPr>
            <w:tcW w:w="473" w:type="dxa"/>
          </w:tcPr>
          <w:p w14:paraId="6853AA65" w14:textId="77777777" w:rsidR="0073589B" w:rsidRPr="00DA34B1" w:rsidRDefault="0073589B" w:rsidP="0073589B">
            <w:pPr>
              <w:ind w:left="12"/>
              <w:jc w:val="center"/>
              <w:rPr>
                <w:rFonts w:cs="Arial"/>
                <w:sz w:val="18"/>
                <w:szCs w:val="18"/>
                <w:lang w:eastAsia="en-US"/>
              </w:rPr>
            </w:pPr>
          </w:p>
        </w:tc>
        <w:tc>
          <w:tcPr>
            <w:tcW w:w="851" w:type="dxa"/>
          </w:tcPr>
          <w:p w14:paraId="6CBCDCA6" w14:textId="77777777" w:rsidR="0073589B" w:rsidRPr="00DA34B1" w:rsidRDefault="0073589B" w:rsidP="0073589B">
            <w:pPr>
              <w:ind w:left="12"/>
              <w:jc w:val="center"/>
              <w:rPr>
                <w:rFonts w:cs="Arial"/>
                <w:sz w:val="18"/>
                <w:szCs w:val="18"/>
                <w:lang w:eastAsia="en-US"/>
              </w:rPr>
            </w:pPr>
          </w:p>
        </w:tc>
      </w:tr>
      <w:tr w:rsidR="0073589B" w:rsidRPr="00BC67F5" w14:paraId="149154D9" w14:textId="77777777" w:rsidTr="32919617">
        <w:trPr>
          <w:trHeight w:val="889"/>
        </w:trPr>
        <w:tc>
          <w:tcPr>
            <w:tcW w:w="3835" w:type="dxa"/>
          </w:tcPr>
          <w:p w14:paraId="1292E496"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Risk of harm from violence and aggression from:</w:t>
            </w:r>
          </w:p>
          <w:p w14:paraId="28581693" w14:textId="77777777" w:rsidR="0073589B" w:rsidRDefault="0073589B" w:rsidP="0073589B">
            <w:pPr>
              <w:pStyle w:val="ListParagraph"/>
              <w:numPr>
                <w:ilvl w:val="0"/>
                <w:numId w:val="3"/>
              </w:numPr>
              <w:tabs>
                <w:tab w:val="center" w:pos="4153"/>
                <w:tab w:val="right" w:pos="8306"/>
              </w:tabs>
              <w:rPr>
                <w:rFonts w:cs="Arial"/>
                <w:sz w:val="18"/>
                <w:szCs w:val="18"/>
                <w:lang w:eastAsia="en-US"/>
              </w:rPr>
            </w:pPr>
            <w:r>
              <w:rPr>
                <w:rFonts w:cs="Arial"/>
                <w:sz w:val="18"/>
                <w:szCs w:val="18"/>
                <w:lang w:eastAsia="en-US"/>
              </w:rPr>
              <w:t>Pupils towards employees.</w:t>
            </w:r>
          </w:p>
          <w:p w14:paraId="5666D533" w14:textId="77777777" w:rsidR="0073589B" w:rsidRDefault="0073589B" w:rsidP="0073589B">
            <w:pPr>
              <w:pStyle w:val="ListParagraph"/>
              <w:numPr>
                <w:ilvl w:val="0"/>
                <w:numId w:val="3"/>
              </w:numPr>
              <w:tabs>
                <w:tab w:val="center" w:pos="4153"/>
                <w:tab w:val="right" w:pos="8306"/>
              </w:tabs>
              <w:rPr>
                <w:rFonts w:cs="Arial"/>
                <w:sz w:val="18"/>
                <w:szCs w:val="18"/>
                <w:lang w:eastAsia="en-US"/>
              </w:rPr>
            </w:pPr>
            <w:r>
              <w:rPr>
                <w:rFonts w:cs="Arial"/>
                <w:sz w:val="18"/>
                <w:szCs w:val="18"/>
                <w:lang w:eastAsia="en-US"/>
              </w:rPr>
              <w:t>Pupils towards other pupils.</w:t>
            </w:r>
          </w:p>
          <w:p w14:paraId="526F8000" w14:textId="420DF086" w:rsidR="0073589B" w:rsidRPr="00DA34B1" w:rsidRDefault="0073589B" w:rsidP="0073589B">
            <w:pPr>
              <w:tabs>
                <w:tab w:val="center" w:pos="4153"/>
                <w:tab w:val="right" w:pos="8306"/>
              </w:tabs>
              <w:rPr>
                <w:rFonts w:cs="Arial"/>
                <w:sz w:val="18"/>
                <w:szCs w:val="18"/>
                <w:lang w:eastAsia="en-US"/>
              </w:rPr>
            </w:pPr>
            <w:r w:rsidRPr="00641914">
              <w:rPr>
                <w:rFonts w:cs="Arial"/>
                <w:sz w:val="18"/>
                <w:szCs w:val="18"/>
                <w:lang w:eastAsia="en-US"/>
              </w:rPr>
              <w:t>Parents / carers and other third parties towards employees / pupils.</w:t>
            </w:r>
          </w:p>
        </w:tc>
        <w:tc>
          <w:tcPr>
            <w:tcW w:w="2912" w:type="dxa"/>
          </w:tcPr>
          <w:p w14:paraId="1A8E5559" w14:textId="2BD12D35" w:rsidR="0073589B" w:rsidRPr="00DA34B1" w:rsidRDefault="0073589B" w:rsidP="0073589B">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12C00CA5" w14:textId="77777777" w:rsidR="0073589B" w:rsidRDefault="0073589B" w:rsidP="0073589B">
            <w:pPr>
              <w:rPr>
                <w:rFonts w:cs="Arial"/>
                <w:sz w:val="18"/>
                <w:szCs w:val="18"/>
                <w:lang w:eastAsia="en-US"/>
              </w:rPr>
            </w:pPr>
            <w:r>
              <w:rPr>
                <w:rFonts w:cs="Arial"/>
                <w:sz w:val="18"/>
                <w:szCs w:val="18"/>
                <w:lang w:eastAsia="en-US"/>
              </w:rPr>
              <w:t>Violence and Aggression risk assessment is completed, and suitable risk controls implemented.</w:t>
            </w:r>
          </w:p>
          <w:p w14:paraId="6CB1C6DE" w14:textId="77777777" w:rsidR="0073589B" w:rsidRDefault="0073589B" w:rsidP="0073589B">
            <w:pPr>
              <w:rPr>
                <w:rFonts w:cs="Arial"/>
                <w:sz w:val="18"/>
                <w:szCs w:val="18"/>
                <w:lang w:eastAsia="en-US"/>
              </w:rPr>
            </w:pPr>
          </w:p>
          <w:p w14:paraId="7B2723F0" w14:textId="77777777" w:rsidR="0073589B" w:rsidRDefault="0073589B" w:rsidP="0073589B">
            <w:pPr>
              <w:rPr>
                <w:rFonts w:cs="Arial"/>
                <w:sz w:val="18"/>
                <w:szCs w:val="18"/>
                <w:lang w:eastAsia="en-US"/>
              </w:rPr>
            </w:pPr>
            <w:r>
              <w:rPr>
                <w:rFonts w:cs="Arial"/>
                <w:sz w:val="18"/>
                <w:szCs w:val="18"/>
                <w:lang w:eastAsia="en-US"/>
              </w:rPr>
              <w:t>Implement behaviour policies and processes to manage violent / aggressive behaviour. Policies / procedures communicated to all interested parties including employees, pupils, parents / carers etc.</w:t>
            </w:r>
          </w:p>
          <w:p w14:paraId="279AA09B" w14:textId="77777777" w:rsidR="0073589B" w:rsidRDefault="0073589B" w:rsidP="0073589B">
            <w:pPr>
              <w:rPr>
                <w:rFonts w:cs="Arial"/>
                <w:sz w:val="18"/>
                <w:szCs w:val="18"/>
                <w:lang w:eastAsia="en-US"/>
              </w:rPr>
            </w:pPr>
          </w:p>
          <w:p w14:paraId="72101BDE" w14:textId="77777777" w:rsidR="0073589B" w:rsidRDefault="0073589B" w:rsidP="0073589B">
            <w:pPr>
              <w:rPr>
                <w:rFonts w:cs="Arial"/>
                <w:sz w:val="18"/>
                <w:szCs w:val="18"/>
                <w:lang w:eastAsia="en-US"/>
              </w:rPr>
            </w:pPr>
            <w:r>
              <w:rPr>
                <w:rFonts w:cs="Arial"/>
                <w:sz w:val="18"/>
                <w:szCs w:val="18"/>
                <w:lang w:eastAsia="en-US"/>
              </w:rPr>
              <w:t>Information, instruction, and training for employees on methods to diffuse violent or aggressive situations and how to deal with verbal abuse and threatening behaviour.</w:t>
            </w:r>
          </w:p>
          <w:p w14:paraId="6F0A1160" w14:textId="77777777" w:rsidR="0073589B" w:rsidRDefault="0073589B" w:rsidP="0073589B">
            <w:pPr>
              <w:rPr>
                <w:rFonts w:cs="Arial"/>
                <w:sz w:val="18"/>
                <w:szCs w:val="18"/>
                <w:lang w:eastAsia="en-US"/>
              </w:rPr>
            </w:pPr>
          </w:p>
          <w:p w14:paraId="70498848" w14:textId="77777777" w:rsidR="0073589B" w:rsidRDefault="0073589B" w:rsidP="0073589B">
            <w:pPr>
              <w:rPr>
                <w:rFonts w:cs="Arial"/>
                <w:sz w:val="18"/>
                <w:szCs w:val="18"/>
                <w:lang w:eastAsia="en-US"/>
              </w:rPr>
            </w:pPr>
            <w:r>
              <w:rPr>
                <w:rFonts w:cs="Arial"/>
                <w:sz w:val="18"/>
                <w:szCs w:val="18"/>
                <w:lang w:eastAsia="en-US"/>
              </w:rPr>
              <w:t>Awareness of safeguarding lead and safeguarding processes. Reports / disclosures / concerns raised where required and in line with safeguarding policy.</w:t>
            </w:r>
          </w:p>
          <w:p w14:paraId="616CE689" w14:textId="77777777" w:rsidR="0073589B" w:rsidRPr="00DA34B1" w:rsidRDefault="0073589B" w:rsidP="0073589B">
            <w:pPr>
              <w:rPr>
                <w:rFonts w:cs="Arial"/>
                <w:sz w:val="18"/>
                <w:szCs w:val="18"/>
                <w:lang w:eastAsia="en-US"/>
              </w:rPr>
            </w:pPr>
          </w:p>
        </w:tc>
        <w:tc>
          <w:tcPr>
            <w:tcW w:w="331" w:type="dxa"/>
          </w:tcPr>
          <w:p w14:paraId="29D5003F" w14:textId="77777777" w:rsidR="0073589B" w:rsidRPr="00DA34B1" w:rsidRDefault="0073589B" w:rsidP="0073589B">
            <w:pPr>
              <w:ind w:left="12"/>
              <w:jc w:val="center"/>
              <w:rPr>
                <w:rFonts w:cs="Arial"/>
                <w:sz w:val="18"/>
                <w:szCs w:val="18"/>
                <w:lang w:eastAsia="en-US"/>
              </w:rPr>
            </w:pPr>
          </w:p>
        </w:tc>
        <w:tc>
          <w:tcPr>
            <w:tcW w:w="472" w:type="dxa"/>
          </w:tcPr>
          <w:p w14:paraId="6B7728A2" w14:textId="77777777" w:rsidR="0073589B" w:rsidRPr="00DA34B1" w:rsidRDefault="0073589B" w:rsidP="0073589B">
            <w:pPr>
              <w:ind w:left="12"/>
              <w:jc w:val="center"/>
              <w:rPr>
                <w:rFonts w:cs="Arial"/>
                <w:sz w:val="18"/>
                <w:szCs w:val="18"/>
                <w:lang w:eastAsia="en-US"/>
              </w:rPr>
            </w:pPr>
          </w:p>
        </w:tc>
        <w:tc>
          <w:tcPr>
            <w:tcW w:w="473" w:type="dxa"/>
          </w:tcPr>
          <w:p w14:paraId="555EAE16" w14:textId="77777777" w:rsidR="0073589B" w:rsidRPr="00DA34B1" w:rsidRDefault="0073589B" w:rsidP="0073589B">
            <w:pPr>
              <w:ind w:left="12"/>
              <w:jc w:val="center"/>
              <w:rPr>
                <w:rFonts w:cs="Arial"/>
                <w:sz w:val="18"/>
                <w:szCs w:val="18"/>
                <w:lang w:eastAsia="en-US"/>
              </w:rPr>
            </w:pPr>
          </w:p>
        </w:tc>
        <w:tc>
          <w:tcPr>
            <w:tcW w:w="851" w:type="dxa"/>
          </w:tcPr>
          <w:p w14:paraId="2C4956BD" w14:textId="77777777" w:rsidR="0073589B" w:rsidRPr="00DA34B1" w:rsidRDefault="0073589B" w:rsidP="0073589B">
            <w:pPr>
              <w:ind w:left="12"/>
              <w:jc w:val="center"/>
              <w:rPr>
                <w:rFonts w:cs="Arial"/>
                <w:sz w:val="18"/>
                <w:szCs w:val="18"/>
                <w:lang w:eastAsia="en-US"/>
              </w:rPr>
            </w:pPr>
          </w:p>
        </w:tc>
      </w:tr>
      <w:tr w:rsidR="0073589B" w:rsidRPr="00BC67F5" w14:paraId="20E00BB3" w14:textId="77777777" w:rsidTr="32919617">
        <w:trPr>
          <w:trHeight w:val="889"/>
        </w:trPr>
        <w:tc>
          <w:tcPr>
            <w:tcW w:w="3835" w:type="dxa"/>
          </w:tcPr>
          <w:p w14:paraId="7BBB1C46" w14:textId="5F7E4B92"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arrangements for managing lone working procedures / policy.</w:t>
            </w:r>
          </w:p>
        </w:tc>
        <w:tc>
          <w:tcPr>
            <w:tcW w:w="2912" w:type="dxa"/>
          </w:tcPr>
          <w:p w14:paraId="5438AFDA" w14:textId="0B261A8D" w:rsidR="0073589B" w:rsidRPr="00DA34B1" w:rsidRDefault="0073589B" w:rsidP="0073589B">
            <w:pPr>
              <w:jc w:val="both"/>
              <w:rPr>
                <w:rFonts w:cs="Arial"/>
                <w:sz w:val="18"/>
                <w:szCs w:val="18"/>
                <w:lang w:eastAsia="en-US"/>
              </w:rPr>
            </w:pPr>
            <w:r>
              <w:rPr>
                <w:rFonts w:cs="Arial"/>
                <w:sz w:val="18"/>
                <w:szCs w:val="18"/>
                <w:lang w:eastAsia="en-US"/>
              </w:rPr>
              <w:t>Physical injury, ill-health, stress, and impact on mental health from working alone without direct or close supervision.</w:t>
            </w:r>
          </w:p>
        </w:tc>
        <w:tc>
          <w:tcPr>
            <w:tcW w:w="6856" w:type="dxa"/>
          </w:tcPr>
          <w:p w14:paraId="4FD54606" w14:textId="77777777" w:rsidR="0073589B" w:rsidRDefault="0073589B" w:rsidP="0073589B">
            <w:pPr>
              <w:rPr>
                <w:rFonts w:cs="Arial"/>
                <w:sz w:val="18"/>
                <w:szCs w:val="18"/>
                <w:lang w:eastAsia="en-US"/>
              </w:rPr>
            </w:pPr>
            <w:r>
              <w:rPr>
                <w:rFonts w:cs="Arial"/>
                <w:sz w:val="18"/>
                <w:szCs w:val="18"/>
                <w:lang w:eastAsia="en-US"/>
              </w:rPr>
              <w:t>Lone working to be avoided wherever possible.</w:t>
            </w:r>
          </w:p>
          <w:p w14:paraId="43EC33DD" w14:textId="77777777" w:rsidR="0073589B" w:rsidRDefault="0073589B" w:rsidP="0073589B">
            <w:pPr>
              <w:rPr>
                <w:rFonts w:cs="Arial"/>
                <w:sz w:val="18"/>
                <w:szCs w:val="18"/>
                <w:lang w:eastAsia="en-US"/>
              </w:rPr>
            </w:pPr>
          </w:p>
          <w:p w14:paraId="578E7D66" w14:textId="77777777" w:rsidR="0073589B" w:rsidRDefault="0073589B" w:rsidP="0073589B">
            <w:pPr>
              <w:rPr>
                <w:rFonts w:cs="Arial"/>
                <w:sz w:val="18"/>
                <w:szCs w:val="18"/>
                <w:lang w:eastAsia="en-US"/>
              </w:rPr>
            </w:pPr>
            <w:r>
              <w:rPr>
                <w:rFonts w:cs="Arial"/>
                <w:sz w:val="18"/>
                <w:szCs w:val="18"/>
                <w:lang w:eastAsia="en-US"/>
              </w:rPr>
              <w:t>Where lone working cannot be avoided a risk assessment is completed, and suitable risk controls implemented.</w:t>
            </w:r>
          </w:p>
          <w:p w14:paraId="106DA346" w14:textId="77777777" w:rsidR="0073589B" w:rsidRDefault="0073589B" w:rsidP="0073589B">
            <w:pPr>
              <w:rPr>
                <w:rFonts w:cs="Arial"/>
                <w:sz w:val="18"/>
                <w:szCs w:val="18"/>
                <w:lang w:eastAsia="en-US"/>
              </w:rPr>
            </w:pPr>
          </w:p>
          <w:p w14:paraId="591D7983" w14:textId="77777777" w:rsidR="0073589B" w:rsidRDefault="0073589B" w:rsidP="0073589B">
            <w:pPr>
              <w:rPr>
                <w:rFonts w:cs="Arial"/>
                <w:sz w:val="18"/>
                <w:szCs w:val="18"/>
                <w:lang w:eastAsia="en-US"/>
              </w:rPr>
            </w:pPr>
            <w:r>
              <w:rPr>
                <w:rFonts w:cs="Arial"/>
                <w:sz w:val="18"/>
                <w:szCs w:val="18"/>
                <w:lang w:eastAsia="en-US"/>
              </w:rPr>
              <w:t>Formal procedures / policy in place relating to lone working activities.</w:t>
            </w:r>
          </w:p>
          <w:p w14:paraId="5ACB828F" w14:textId="77777777" w:rsidR="0073589B" w:rsidRDefault="0073589B" w:rsidP="0073589B">
            <w:pPr>
              <w:rPr>
                <w:rFonts w:cs="Arial"/>
                <w:sz w:val="18"/>
                <w:szCs w:val="18"/>
                <w:lang w:eastAsia="en-US"/>
              </w:rPr>
            </w:pPr>
          </w:p>
          <w:p w14:paraId="4C5C9E56" w14:textId="77777777" w:rsidR="0073589B" w:rsidRDefault="0073589B" w:rsidP="0073589B">
            <w:pPr>
              <w:rPr>
                <w:rFonts w:cs="Arial"/>
                <w:sz w:val="18"/>
                <w:szCs w:val="18"/>
                <w:lang w:eastAsia="en-US"/>
              </w:rPr>
            </w:pPr>
            <w:r>
              <w:rPr>
                <w:rFonts w:cs="Arial"/>
                <w:sz w:val="18"/>
                <w:szCs w:val="18"/>
                <w:lang w:eastAsia="en-US"/>
              </w:rPr>
              <w:t>Formally communicate lone working procedures to all employees and maintain a record to evidence the communication. Include lone working arrangements within the induction process for new employees.</w:t>
            </w:r>
          </w:p>
          <w:p w14:paraId="183322C9" w14:textId="77777777" w:rsidR="0073589B" w:rsidRDefault="0073589B" w:rsidP="0073589B">
            <w:pPr>
              <w:rPr>
                <w:rFonts w:cs="Arial"/>
                <w:sz w:val="18"/>
                <w:szCs w:val="18"/>
                <w:lang w:eastAsia="en-US"/>
              </w:rPr>
            </w:pPr>
          </w:p>
          <w:p w14:paraId="7CCA2ED1" w14:textId="77777777" w:rsidR="0073589B" w:rsidRPr="00C057C8" w:rsidRDefault="0073589B" w:rsidP="0073589B">
            <w:pPr>
              <w:rPr>
                <w:sz w:val="18"/>
                <w:szCs w:val="18"/>
              </w:rPr>
            </w:pPr>
            <w:r>
              <w:rPr>
                <w:sz w:val="18"/>
                <w:szCs w:val="18"/>
              </w:rPr>
              <w:t>Procedures for emergency communication in place both lone worker aware of who to contact in an emergency and employees aware of escalation procedure to follow.</w:t>
            </w:r>
          </w:p>
          <w:p w14:paraId="1DBF12F1" w14:textId="77777777" w:rsidR="0073589B" w:rsidRPr="00DA34B1" w:rsidRDefault="0073589B" w:rsidP="0073589B">
            <w:pPr>
              <w:rPr>
                <w:rFonts w:cs="Arial"/>
                <w:sz w:val="18"/>
                <w:szCs w:val="18"/>
                <w:lang w:eastAsia="en-US"/>
              </w:rPr>
            </w:pPr>
          </w:p>
        </w:tc>
        <w:tc>
          <w:tcPr>
            <w:tcW w:w="331" w:type="dxa"/>
          </w:tcPr>
          <w:p w14:paraId="46466BBC" w14:textId="77777777" w:rsidR="0073589B" w:rsidRPr="00DA34B1" w:rsidRDefault="0073589B" w:rsidP="0073589B">
            <w:pPr>
              <w:ind w:left="12"/>
              <w:jc w:val="center"/>
              <w:rPr>
                <w:rFonts w:cs="Arial"/>
                <w:sz w:val="18"/>
                <w:szCs w:val="18"/>
                <w:lang w:eastAsia="en-US"/>
              </w:rPr>
            </w:pPr>
          </w:p>
        </w:tc>
        <w:tc>
          <w:tcPr>
            <w:tcW w:w="472" w:type="dxa"/>
          </w:tcPr>
          <w:p w14:paraId="169FF061" w14:textId="77777777" w:rsidR="0073589B" w:rsidRPr="00DA34B1" w:rsidRDefault="0073589B" w:rsidP="0073589B">
            <w:pPr>
              <w:ind w:left="12"/>
              <w:jc w:val="center"/>
              <w:rPr>
                <w:rFonts w:cs="Arial"/>
                <w:sz w:val="18"/>
                <w:szCs w:val="18"/>
                <w:lang w:eastAsia="en-US"/>
              </w:rPr>
            </w:pPr>
          </w:p>
        </w:tc>
        <w:tc>
          <w:tcPr>
            <w:tcW w:w="473" w:type="dxa"/>
          </w:tcPr>
          <w:p w14:paraId="10D56DFE" w14:textId="77777777" w:rsidR="0073589B" w:rsidRPr="00DA34B1" w:rsidRDefault="0073589B" w:rsidP="0073589B">
            <w:pPr>
              <w:ind w:left="12"/>
              <w:jc w:val="center"/>
              <w:rPr>
                <w:rFonts w:cs="Arial"/>
                <w:sz w:val="18"/>
                <w:szCs w:val="18"/>
                <w:lang w:eastAsia="en-US"/>
              </w:rPr>
            </w:pPr>
          </w:p>
        </w:tc>
        <w:tc>
          <w:tcPr>
            <w:tcW w:w="851" w:type="dxa"/>
          </w:tcPr>
          <w:p w14:paraId="66E957F4" w14:textId="77777777" w:rsidR="0073589B" w:rsidRPr="00DA34B1" w:rsidRDefault="0073589B" w:rsidP="0073589B">
            <w:pPr>
              <w:ind w:left="12"/>
              <w:jc w:val="center"/>
              <w:rPr>
                <w:rFonts w:cs="Arial"/>
                <w:sz w:val="18"/>
                <w:szCs w:val="18"/>
                <w:lang w:eastAsia="en-US"/>
              </w:rPr>
            </w:pPr>
          </w:p>
        </w:tc>
      </w:tr>
      <w:tr w:rsidR="0073589B" w:rsidRPr="00BC67F5" w14:paraId="4F8975D3" w14:textId="77777777" w:rsidTr="32919617">
        <w:trPr>
          <w:trHeight w:val="889"/>
        </w:trPr>
        <w:tc>
          <w:tcPr>
            <w:tcW w:w="3835" w:type="dxa"/>
          </w:tcPr>
          <w:p w14:paraId="79A9691A"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Risk of harm from work at height activities.</w:t>
            </w:r>
          </w:p>
          <w:p w14:paraId="5E36B9DA" w14:textId="77777777" w:rsidR="0073589B" w:rsidRPr="00DA34B1" w:rsidRDefault="0073589B" w:rsidP="0073589B">
            <w:pPr>
              <w:tabs>
                <w:tab w:val="center" w:pos="4153"/>
                <w:tab w:val="right" w:pos="8306"/>
              </w:tabs>
              <w:rPr>
                <w:rFonts w:cs="Arial"/>
                <w:sz w:val="18"/>
                <w:szCs w:val="18"/>
                <w:lang w:eastAsia="en-US"/>
              </w:rPr>
            </w:pPr>
          </w:p>
        </w:tc>
        <w:tc>
          <w:tcPr>
            <w:tcW w:w="2912" w:type="dxa"/>
          </w:tcPr>
          <w:p w14:paraId="7484DB00" w14:textId="7331F1EB" w:rsidR="0073589B" w:rsidRPr="00DA34B1" w:rsidRDefault="0073589B" w:rsidP="0073589B">
            <w:pPr>
              <w:jc w:val="both"/>
              <w:rPr>
                <w:rFonts w:cs="Arial"/>
                <w:sz w:val="18"/>
                <w:szCs w:val="18"/>
                <w:lang w:eastAsia="en-US"/>
              </w:rPr>
            </w:pPr>
            <w:r>
              <w:rPr>
                <w:rFonts w:cs="Arial"/>
                <w:sz w:val="18"/>
                <w:szCs w:val="18"/>
                <w:lang w:eastAsia="en-US"/>
              </w:rPr>
              <w:t>Physical injury from contact with unsuitable or incorrect use of equipment. Physical injury from falling from height or falling objects. Injuries may include cuts, bruising, factures. Injuries may be fatal.</w:t>
            </w:r>
          </w:p>
        </w:tc>
        <w:tc>
          <w:tcPr>
            <w:tcW w:w="6856" w:type="dxa"/>
          </w:tcPr>
          <w:p w14:paraId="5E1ABEBA" w14:textId="77777777" w:rsidR="0073589B" w:rsidRDefault="0073589B" w:rsidP="0073589B">
            <w:pPr>
              <w:rPr>
                <w:rFonts w:cs="Arial"/>
                <w:sz w:val="18"/>
                <w:szCs w:val="18"/>
                <w:lang w:eastAsia="en-US"/>
              </w:rPr>
            </w:pPr>
            <w:r>
              <w:rPr>
                <w:rFonts w:cs="Arial"/>
                <w:sz w:val="18"/>
                <w:szCs w:val="18"/>
                <w:lang w:eastAsia="en-US"/>
              </w:rPr>
              <w:t>Work at height to be avoided wherever possible.</w:t>
            </w:r>
          </w:p>
          <w:p w14:paraId="4313D73D" w14:textId="77777777" w:rsidR="0073589B" w:rsidRDefault="0073589B" w:rsidP="0073589B">
            <w:pPr>
              <w:rPr>
                <w:rFonts w:cs="Arial"/>
                <w:sz w:val="18"/>
                <w:szCs w:val="18"/>
                <w:lang w:eastAsia="en-US"/>
              </w:rPr>
            </w:pPr>
          </w:p>
          <w:p w14:paraId="6B3507B0" w14:textId="77777777" w:rsidR="0073589B" w:rsidRDefault="0073589B" w:rsidP="0073589B">
            <w:pPr>
              <w:rPr>
                <w:rFonts w:cs="Arial"/>
                <w:sz w:val="18"/>
                <w:szCs w:val="18"/>
                <w:lang w:eastAsia="en-US"/>
              </w:rPr>
            </w:pPr>
            <w:r>
              <w:rPr>
                <w:rFonts w:cs="Arial"/>
                <w:sz w:val="18"/>
                <w:szCs w:val="18"/>
                <w:lang w:eastAsia="en-US"/>
              </w:rPr>
              <w:t>Where work at height cannot be avoided a risk assessment is completed, and suitable risk controls implemented.</w:t>
            </w:r>
          </w:p>
          <w:p w14:paraId="6C74E48B" w14:textId="77777777" w:rsidR="0073589B" w:rsidRDefault="0073589B" w:rsidP="0073589B">
            <w:pPr>
              <w:rPr>
                <w:rFonts w:cs="Arial"/>
                <w:sz w:val="18"/>
                <w:szCs w:val="18"/>
                <w:lang w:eastAsia="en-US"/>
              </w:rPr>
            </w:pPr>
          </w:p>
          <w:p w14:paraId="5B70A134" w14:textId="77777777" w:rsidR="0073589B" w:rsidRDefault="0073589B" w:rsidP="0073589B">
            <w:pPr>
              <w:rPr>
                <w:rFonts w:cs="Arial"/>
                <w:sz w:val="18"/>
                <w:szCs w:val="18"/>
                <w:lang w:eastAsia="en-US"/>
              </w:rPr>
            </w:pPr>
            <w:r>
              <w:rPr>
                <w:rFonts w:cs="Arial"/>
                <w:sz w:val="18"/>
                <w:szCs w:val="18"/>
                <w:lang w:eastAsia="en-US"/>
              </w:rPr>
              <w:t>Any persons undertaking work at height including low-risk, short duration tasks (less than 30 mins) must receive information and instruction on how to use the equipment safely.</w:t>
            </w:r>
          </w:p>
          <w:p w14:paraId="0AE539B6" w14:textId="77777777" w:rsidR="0073589B" w:rsidRDefault="0073589B" w:rsidP="0073589B">
            <w:pPr>
              <w:rPr>
                <w:rFonts w:cs="Arial"/>
                <w:sz w:val="18"/>
                <w:szCs w:val="18"/>
                <w:lang w:eastAsia="en-US"/>
              </w:rPr>
            </w:pPr>
          </w:p>
          <w:p w14:paraId="16E3AB39" w14:textId="77777777" w:rsidR="0073589B" w:rsidRPr="000E4D3D" w:rsidRDefault="0073589B" w:rsidP="0073589B">
            <w:pPr>
              <w:rPr>
                <w:rFonts w:cs="Arial"/>
                <w:sz w:val="18"/>
                <w:szCs w:val="18"/>
                <w:lang w:eastAsia="en-US"/>
              </w:rPr>
            </w:pPr>
            <w:r w:rsidRPr="000E4D3D">
              <w:rPr>
                <w:rFonts w:cs="Arial"/>
                <w:sz w:val="18"/>
                <w:szCs w:val="18"/>
                <w:lang w:eastAsia="en-US"/>
              </w:rPr>
              <w:t>Equipment is suitable, stable and of sufficient strength for the task.</w:t>
            </w:r>
          </w:p>
          <w:p w14:paraId="372C74B6" w14:textId="77777777" w:rsidR="0073589B" w:rsidRDefault="0073589B" w:rsidP="0073589B">
            <w:pPr>
              <w:rPr>
                <w:rFonts w:cs="Arial"/>
                <w:sz w:val="18"/>
                <w:szCs w:val="18"/>
                <w:lang w:eastAsia="en-US"/>
              </w:rPr>
            </w:pPr>
          </w:p>
          <w:p w14:paraId="3F863D23" w14:textId="77777777" w:rsidR="0073589B" w:rsidRDefault="0073589B" w:rsidP="0073589B">
            <w:pPr>
              <w:rPr>
                <w:rFonts w:cs="Arial"/>
                <w:sz w:val="18"/>
                <w:szCs w:val="18"/>
                <w:lang w:eastAsia="en-US"/>
              </w:rPr>
            </w:pPr>
            <w:r>
              <w:rPr>
                <w:rFonts w:cs="Arial"/>
                <w:sz w:val="18"/>
                <w:szCs w:val="18"/>
                <w:lang w:eastAsia="en-US"/>
              </w:rPr>
              <w:t>A visual inspection of equipment is completed before use and a formal record of routine inspections is completed, and a record maintained.</w:t>
            </w:r>
          </w:p>
          <w:p w14:paraId="27D2840A" w14:textId="77777777" w:rsidR="0073589B" w:rsidRPr="00DA34B1" w:rsidRDefault="0073589B" w:rsidP="0073589B">
            <w:pPr>
              <w:rPr>
                <w:rFonts w:cs="Arial"/>
                <w:sz w:val="18"/>
                <w:szCs w:val="18"/>
                <w:lang w:eastAsia="en-US"/>
              </w:rPr>
            </w:pPr>
          </w:p>
        </w:tc>
        <w:tc>
          <w:tcPr>
            <w:tcW w:w="331" w:type="dxa"/>
          </w:tcPr>
          <w:p w14:paraId="522042FB" w14:textId="77777777" w:rsidR="0073589B" w:rsidRPr="00DA34B1" w:rsidRDefault="0073589B" w:rsidP="0073589B">
            <w:pPr>
              <w:ind w:left="12"/>
              <w:jc w:val="center"/>
              <w:rPr>
                <w:rFonts w:cs="Arial"/>
                <w:sz w:val="18"/>
                <w:szCs w:val="18"/>
                <w:lang w:eastAsia="en-US"/>
              </w:rPr>
            </w:pPr>
          </w:p>
        </w:tc>
        <w:tc>
          <w:tcPr>
            <w:tcW w:w="472" w:type="dxa"/>
          </w:tcPr>
          <w:p w14:paraId="3AB67EBC" w14:textId="77777777" w:rsidR="0073589B" w:rsidRPr="00DA34B1" w:rsidRDefault="0073589B" w:rsidP="0073589B">
            <w:pPr>
              <w:ind w:left="12"/>
              <w:jc w:val="center"/>
              <w:rPr>
                <w:rFonts w:cs="Arial"/>
                <w:sz w:val="18"/>
                <w:szCs w:val="18"/>
                <w:lang w:eastAsia="en-US"/>
              </w:rPr>
            </w:pPr>
          </w:p>
        </w:tc>
        <w:tc>
          <w:tcPr>
            <w:tcW w:w="473" w:type="dxa"/>
          </w:tcPr>
          <w:p w14:paraId="0628CD30" w14:textId="77777777" w:rsidR="0073589B" w:rsidRPr="00DA34B1" w:rsidRDefault="0073589B" w:rsidP="0073589B">
            <w:pPr>
              <w:ind w:left="12"/>
              <w:jc w:val="center"/>
              <w:rPr>
                <w:rFonts w:cs="Arial"/>
                <w:sz w:val="18"/>
                <w:szCs w:val="18"/>
                <w:lang w:eastAsia="en-US"/>
              </w:rPr>
            </w:pPr>
          </w:p>
        </w:tc>
        <w:tc>
          <w:tcPr>
            <w:tcW w:w="851" w:type="dxa"/>
          </w:tcPr>
          <w:p w14:paraId="66546A93" w14:textId="77777777" w:rsidR="0073589B" w:rsidRPr="00DA34B1" w:rsidRDefault="0073589B" w:rsidP="0073589B">
            <w:pPr>
              <w:ind w:left="12"/>
              <w:jc w:val="center"/>
              <w:rPr>
                <w:rFonts w:cs="Arial"/>
                <w:sz w:val="18"/>
                <w:szCs w:val="18"/>
                <w:lang w:eastAsia="en-US"/>
              </w:rPr>
            </w:pPr>
          </w:p>
        </w:tc>
      </w:tr>
      <w:tr w:rsidR="0073589B" w:rsidRPr="00BC67F5" w14:paraId="3AACE275" w14:textId="77777777" w:rsidTr="32919617">
        <w:trPr>
          <w:trHeight w:val="889"/>
        </w:trPr>
        <w:tc>
          <w:tcPr>
            <w:tcW w:w="3835" w:type="dxa"/>
          </w:tcPr>
          <w:p w14:paraId="73D74DCE" w14:textId="33B26944"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Inappropriate manual handling techniques.</w:t>
            </w:r>
          </w:p>
        </w:tc>
        <w:tc>
          <w:tcPr>
            <w:tcW w:w="2912" w:type="dxa"/>
          </w:tcPr>
          <w:p w14:paraId="25D0C7B5" w14:textId="5E7D2EA4" w:rsidR="0073589B" w:rsidRPr="00DA34B1" w:rsidRDefault="0073589B" w:rsidP="0073589B">
            <w:pPr>
              <w:jc w:val="both"/>
              <w:rPr>
                <w:rFonts w:cs="Arial"/>
                <w:sz w:val="18"/>
                <w:szCs w:val="18"/>
                <w:lang w:eastAsia="en-US"/>
              </w:rPr>
            </w:pPr>
            <w:r>
              <w:rPr>
                <w:rFonts w:cs="Arial"/>
                <w:sz w:val="18"/>
                <w:szCs w:val="18"/>
                <w:lang w:eastAsia="en-US"/>
              </w:rPr>
              <w:t>Employees may receive physical injuries from incorrect lifting techniques, attempting to lift heavy / cumbersome loads or trapping under / against objects. Injuries may include sprains, strains, back injuries, musculoskeletal disorders, repetitive strain injury, hernia, cuts, or fractures.</w:t>
            </w:r>
          </w:p>
        </w:tc>
        <w:tc>
          <w:tcPr>
            <w:tcW w:w="6856" w:type="dxa"/>
          </w:tcPr>
          <w:p w14:paraId="03733AB9" w14:textId="77777777" w:rsidR="0073589B" w:rsidRDefault="0073589B" w:rsidP="0073589B">
            <w:pPr>
              <w:rPr>
                <w:rFonts w:cs="Arial"/>
                <w:sz w:val="18"/>
                <w:szCs w:val="18"/>
                <w:lang w:eastAsia="en-US"/>
              </w:rPr>
            </w:pPr>
            <w:r>
              <w:rPr>
                <w:rFonts w:cs="Arial"/>
                <w:sz w:val="18"/>
                <w:szCs w:val="18"/>
                <w:lang w:eastAsia="en-US"/>
              </w:rPr>
              <w:t>Manual handling operations are avoided wherever possible.</w:t>
            </w:r>
          </w:p>
          <w:p w14:paraId="76A08952" w14:textId="77777777" w:rsidR="0073589B" w:rsidRDefault="0073589B" w:rsidP="0073589B">
            <w:pPr>
              <w:rPr>
                <w:rFonts w:cs="Arial"/>
                <w:sz w:val="18"/>
                <w:szCs w:val="18"/>
                <w:lang w:eastAsia="en-US"/>
              </w:rPr>
            </w:pPr>
          </w:p>
          <w:p w14:paraId="07C0FEE3" w14:textId="77777777" w:rsidR="0073589B" w:rsidRDefault="0073589B" w:rsidP="0073589B">
            <w:pPr>
              <w:rPr>
                <w:rFonts w:cs="Arial"/>
                <w:sz w:val="18"/>
                <w:szCs w:val="18"/>
                <w:lang w:eastAsia="en-US"/>
              </w:rPr>
            </w:pPr>
            <w:r>
              <w:rPr>
                <w:rFonts w:cs="Arial"/>
                <w:sz w:val="18"/>
                <w:szCs w:val="18"/>
                <w:lang w:eastAsia="en-US"/>
              </w:rPr>
              <w:t>Formal risk assessments of manual handling activities to be conducted for routine activities where there is a significant risk of manual handling which consider TILE (task, individual, load and environment).</w:t>
            </w:r>
          </w:p>
          <w:p w14:paraId="11FEF3C1" w14:textId="77777777" w:rsidR="0073589B" w:rsidRDefault="0073589B" w:rsidP="0073589B">
            <w:pPr>
              <w:rPr>
                <w:rFonts w:cs="Arial"/>
                <w:sz w:val="18"/>
                <w:szCs w:val="18"/>
                <w:lang w:eastAsia="en-US"/>
              </w:rPr>
            </w:pPr>
          </w:p>
          <w:p w14:paraId="7CD9E9CF" w14:textId="77777777" w:rsidR="0073589B" w:rsidRDefault="0073589B" w:rsidP="0073589B">
            <w:pPr>
              <w:rPr>
                <w:rFonts w:cs="Arial"/>
                <w:sz w:val="18"/>
                <w:szCs w:val="18"/>
                <w:lang w:eastAsia="en-US"/>
              </w:rPr>
            </w:pPr>
            <w:r>
              <w:rPr>
                <w:rFonts w:cs="Arial"/>
                <w:sz w:val="18"/>
                <w:szCs w:val="18"/>
                <w:lang w:eastAsia="en-US"/>
              </w:rPr>
              <w:t>Information, instruction, and training for safe manual handling techniques provided for employees.</w:t>
            </w:r>
          </w:p>
          <w:p w14:paraId="4EEB9AF7" w14:textId="77777777" w:rsidR="0073589B" w:rsidRDefault="0073589B" w:rsidP="0073589B">
            <w:pPr>
              <w:rPr>
                <w:rFonts w:cs="Arial"/>
                <w:sz w:val="18"/>
                <w:szCs w:val="18"/>
                <w:lang w:eastAsia="en-US"/>
              </w:rPr>
            </w:pPr>
          </w:p>
          <w:p w14:paraId="3FA4DDCE" w14:textId="77777777" w:rsidR="0073589B" w:rsidRPr="001768C7" w:rsidRDefault="0073589B" w:rsidP="0073589B">
            <w:pPr>
              <w:rPr>
                <w:rFonts w:cs="Arial"/>
                <w:sz w:val="18"/>
                <w:szCs w:val="18"/>
                <w:lang w:eastAsia="en-US"/>
              </w:rPr>
            </w:pPr>
            <w:r w:rsidRPr="001768C7">
              <w:rPr>
                <w:rFonts w:cs="Arial"/>
                <w:sz w:val="18"/>
                <w:szCs w:val="18"/>
                <w:lang w:eastAsia="en-US"/>
              </w:rPr>
              <w:t>Shared lifting practices to be adopted where appropriate.</w:t>
            </w:r>
          </w:p>
          <w:p w14:paraId="32DE0D24" w14:textId="77777777" w:rsidR="0073589B" w:rsidRPr="001768C7" w:rsidRDefault="0073589B" w:rsidP="0073589B">
            <w:pPr>
              <w:rPr>
                <w:rFonts w:cs="Arial"/>
                <w:sz w:val="18"/>
                <w:szCs w:val="18"/>
                <w:lang w:eastAsia="en-US"/>
              </w:rPr>
            </w:pPr>
          </w:p>
          <w:p w14:paraId="0BAAE7BC" w14:textId="77777777" w:rsidR="0073589B" w:rsidRPr="001768C7" w:rsidRDefault="0073589B" w:rsidP="0073589B">
            <w:pPr>
              <w:rPr>
                <w:rFonts w:cs="Arial"/>
                <w:sz w:val="18"/>
                <w:szCs w:val="18"/>
                <w:lang w:eastAsia="en-US"/>
              </w:rPr>
            </w:pPr>
            <w:r w:rsidRPr="001768C7">
              <w:rPr>
                <w:rFonts w:cs="Arial"/>
                <w:sz w:val="18"/>
                <w:szCs w:val="18"/>
                <w:lang w:eastAsia="en-US"/>
              </w:rPr>
              <w:t>Large or heavy items to be assessed before handling.</w:t>
            </w:r>
          </w:p>
          <w:p w14:paraId="3688DFFA" w14:textId="77777777" w:rsidR="0073589B" w:rsidRDefault="0073589B" w:rsidP="0073589B">
            <w:pPr>
              <w:rPr>
                <w:rFonts w:cs="Arial"/>
                <w:sz w:val="18"/>
                <w:szCs w:val="18"/>
                <w:lang w:eastAsia="en-US"/>
              </w:rPr>
            </w:pPr>
          </w:p>
          <w:p w14:paraId="3C055B01" w14:textId="77777777" w:rsidR="0073589B" w:rsidRPr="001768C7" w:rsidRDefault="0073589B" w:rsidP="0073589B">
            <w:pPr>
              <w:rPr>
                <w:rFonts w:cs="Arial"/>
                <w:sz w:val="18"/>
                <w:szCs w:val="18"/>
                <w:lang w:eastAsia="en-US"/>
              </w:rPr>
            </w:pPr>
            <w:r w:rsidRPr="001768C7">
              <w:rPr>
                <w:rFonts w:cs="Arial"/>
                <w:sz w:val="18"/>
                <w:szCs w:val="18"/>
                <w:lang w:eastAsia="en-US"/>
              </w:rPr>
              <w:t xml:space="preserve">Lifting and handling </w:t>
            </w:r>
            <w:r>
              <w:rPr>
                <w:rFonts w:cs="Arial"/>
                <w:sz w:val="18"/>
                <w:szCs w:val="18"/>
                <w:lang w:eastAsia="en-US"/>
              </w:rPr>
              <w:t xml:space="preserve">mechanical </w:t>
            </w:r>
            <w:r w:rsidRPr="001768C7">
              <w:rPr>
                <w:rFonts w:cs="Arial"/>
                <w:sz w:val="18"/>
                <w:szCs w:val="18"/>
                <w:lang w:eastAsia="en-US"/>
              </w:rPr>
              <w:t>aids to be provided where necessary.</w:t>
            </w:r>
          </w:p>
          <w:p w14:paraId="558A2592" w14:textId="77777777" w:rsidR="0073589B" w:rsidRPr="00DA34B1" w:rsidRDefault="0073589B" w:rsidP="0073589B">
            <w:pPr>
              <w:rPr>
                <w:rFonts w:cs="Arial"/>
                <w:sz w:val="18"/>
                <w:szCs w:val="18"/>
                <w:lang w:eastAsia="en-US"/>
              </w:rPr>
            </w:pPr>
          </w:p>
        </w:tc>
        <w:tc>
          <w:tcPr>
            <w:tcW w:w="331" w:type="dxa"/>
          </w:tcPr>
          <w:p w14:paraId="2FD0426F" w14:textId="77777777" w:rsidR="0073589B" w:rsidRPr="00DA34B1" w:rsidRDefault="0073589B" w:rsidP="0073589B">
            <w:pPr>
              <w:ind w:left="12"/>
              <w:jc w:val="center"/>
              <w:rPr>
                <w:rFonts w:cs="Arial"/>
                <w:sz w:val="18"/>
                <w:szCs w:val="18"/>
                <w:lang w:eastAsia="en-US"/>
              </w:rPr>
            </w:pPr>
          </w:p>
        </w:tc>
        <w:tc>
          <w:tcPr>
            <w:tcW w:w="472" w:type="dxa"/>
          </w:tcPr>
          <w:p w14:paraId="6391617B" w14:textId="77777777" w:rsidR="0073589B" w:rsidRPr="00DA34B1" w:rsidRDefault="0073589B" w:rsidP="0073589B">
            <w:pPr>
              <w:ind w:left="12"/>
              <w:jc w:val="center"/>
              <w:rPr>
                <w:rFonts w:cs="Arial"/>
                <w:sz w:val="18"/>
                <w:szCs w:val="18"/>
                <w:lang w:eastAsia="en-US"/>
              </w:rPr>
            </w:pPr>
          </w:p>
        </w:tc>
        <w:tc>
          <w:tcPr>
            <w:tcW w:w="473" w:type="dxa"/>
          </w:tcPr>
          <w:p w14:paraId="5B559E9F" w14:textId="77777777" w:rsidR="0073589B" w:rsidRPr="00DA34B1" w:rsidRDefault="0073589B" w:rsidP="0073589B">
            <w:pPr>
              <w:ind w:left="12"/>
              <w:jc w:val="center"/>
              <w:rPr>
                <w:rFonts w:cs="Arial"/>
                <w:sz w:val="18"/>
                <w:szCs w:val="18"/>
                <w:lang w:eastAsia="en-US"/>
              </w:rPr>
            </w:pPr>
          </w:p>
        </w:tc>
        <w:tc>
          <w:tcPr>
            <w:tcW w:w="851" w:type="dxa"/>
          </w:tcPr>
          <w:p w14:paraId="7EB32C06" w14:textId="77777777" w:rsidR="0073589B" w:rsidRPr="00DA34B1" w:rsidRDefault="0073589B" w:rsidP="0073589B">
            <w:pPr>
              <w:ind w:left="12"/>
              <w:jc w:val="center"/>
              <w:rPr>
                <w:rFonts w:cs="Arial"/>
                <w:sz w:val="18"/>
                <w:szCs w:val="18"/>
                <w:lang w:eastAsia="en-US"/>
              </w:rPr>
            </w:pPr>
          </w:p>
        </w:tc>
      </w:tr>
      <w:tr w:rsidR="0073589B" w:rsidRPr="00BC67F5" w14:paraId="14E4D4AB" w14:textId="77777777" w:rsidTr="32919617">
        <w:trPr>
          <w:trHeight w:val="889"/>
        </w:trPr>
        <w:tc>
          <w:tcPr>
            <w:tcW w:w="3835" w:type="dxa"/>
          </w:tcPr>
          <w:p w14:paraId="1EAE1868" w14:textId="1C7892E3"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Incorrect, unsupervised, and poor management of hazardous substances.</w:t>
            </w:r>
          </w:p>
        </w:tc>
        <w:tc>
          <w:tcPr>
            <w:tcW w:w="2912" w:type="dxa"/>
          </w:tcPr>
          <w:p w14:paraId="58A7BF64" w14:textId="77777777" w:rsidR="0073589B" w:rsidRPr="00E030F9" w:rsidRDefault="0073589B" w:rsidP="0073589B">
            <w:pPr>
              <w:rPr>
                <w:rFonts w:cs="Arial"/>
                <w:sz w:val="16"/>
                <w:szCs w:val="16"/>
              </w:rPr>
            </w:pPr>
            <w:r w:rsidRPr="00E030F9">
              <w:rPr>
                <w:rFonts w:cs="Arial"/>
                <w:sz w:val="18"/>
                <w:szCs w:val="18"/>
                <w:lang w:eastAsia="en-US"/>
              </w:rPr>
              <w:t xml:space="preserve">Ill-health or injury </w:t>
            </w:r>
            <w:r>
              <w:rPr>
                <w:rFonts w:cs="Arial"/>
                <w:sz w:val="18"/>
                <w:szCs w:val="18"/>
                <w:lang w:eastAsia="en-US"/>
              </w:rPr>
              <w:t>from</w:t>
            </w:r>
            <w:r w:rsidRPr="00E030F9">
              <w:rPr>
                <w:rFonts w:cs="Arial"/>
                <w:sz w:val="18"/>
                <w:szCs w:val="18"/>
                <w:lang w:eastAsia="en-US"/>
              </w:rPr>
              <w:t xml:space="preserve"> contact, inhalation, absorption, or ingestion of hazardous substances. </w:t>
            </w:r>
            <w:r w:rsidRPr="00E030F9">
              <w:rPr>
                <w:rFonts w:cs="Arial"/>
                <w:sz w:val="18"/>
                <w:szCs w:val="18"/>
              </w:rPr>
              <w:t xml:space="preserve">Potential for fire and explosion associated with hazardous substances which </w:t>
            </w:r>
            <w:r w:rsidRPr="00E030F9">
              <w:rPr>
                <w:rFonts w:cs="Arial"/>
                <w:sz w:val="18"/>
                <w:szCs w:val="18"/>
              </w:rPr>
              <w:lastRenderedPageBreak/>
              <w:t>may have fatal consequences and result in significant property damage.</w:t>
            </w:r>
            <w:r w:rsidRPr="00E030F9">
              <w:rPr>
                <w:rFonts w:cs="Arial"/>
                <w:sz w:val="16"/>
                <w:szCs w:val="16"/>
              </w:rPr>
              <w:t xml:space="preserve"> </w:t>
            </w:r>
          </w:p>
          <w:p w14:paraId="17EB078E" w14:textId="77777777" w:rsidR="0073589B" w:rsidRPr="00DA34B1" w:rsidRDefault="0073589B" w:rsidP="0073589B">
            <w:pPr>
              <w:jc w:val="both"/>
              <w:rPr>
                <w:rFonts w:cs="Arial"/>
                <w:sz w:val="18"/>
                <w:szCs w:val="18"/>
                <w:lang w:eastAsia="en-US"/>
              </w:rPr>
            </w:pPr>
          </w:p>
        </w:tc>
        <w:tc>
          <w:tcPr>
            <w:tcW w:w="6856" w:type="dxa"/>
          </w:tcPr>
          <w:p w14:paraId="3666509F" w14:textId="77777777" w:rsidR="0073589B" w:rsidRPr="00E030F9" w:rsidRDefault="0073589B" w:rsidP="0073589B">
            <w:pPr>
              <w:rPr>
                <w:rFonts w:cs="Arial"/>
                <w:sz w:val="18"/>
                <w:szCs w:val="18"/>
                <w:lang w:eastAsia="en-US"/>
              </w:rPr>
            </w:pPr>
            <w:r w:rsidRPr="00E030F9">
              <w:rPr>
                <w:rFonts w:cs="Arial"/>
                <w:sz w:val="18"/>
                <w:szCs w:val="18"/>
                <w:lang w:eastAsia="en-US"/>
              </w:rPr>
              <w:lastRenderedPageBreak/>
              <w:t xml:space="preserve">COSHH assessments are completed for all hazardous substances. Controls measures documented and implemented to minimise risk to </w:t>
            </w:r>
            <w:r>
              <w:rPr>
                <w:rFonts w:cs="Arial"/>
                <w:sz w:val="18"/>
                <w:szCs w:val="18"/>
                <w:lang w:eastAsia="en-US"/>
              </w:rPr>
              <w:t xml:space="preserve">employees </w:t>
            </w:r>
            <w:r w:rsidRPr="00E030F9">
              <w:rPr>
                <w:rFonts w:cs="Arial"/>
                <w:sz w:val="18"/>
                <w:szCs w:val="18"/>
                <w:lang w:eastAsia="en-US"/>
              </w:rPr>
              <w:t>and pupils.</w:t>
            </w:r>
          </w:p>
          <w:p w14:paraId="0E2FAFD1" w14:textId="77777777" w:rsidR="0073589B" w:rsidRPr="00E030F9" w:rsidRDefault="0073589B" w:rsidP="0073589B">
            <w:pPr>
              <w:rPr>
                <w:rFonts w:cs="Arial"/>
                <w:sz w:val="18"/>
                <w:szCs w:val="18"/>
                <w:lang w:eastAsia="en-US"/>
              </w:rPr>
            </w:pPr>
          </w:p>
          <w:p w14:paraId="5678A669" w14:textId="77777777" w:rsidR="0073589B" w:rsidRDefault="0073589B" w:rsidP="0073589B">
            <w:pPr>
              <w:rPr>
                <w:rFonts w:cs="Arial"/>
                <w:sz w:val="18"/>
                <w:szCs w:val="18"/>
                <w:lang w:eastAsia="en-US"/>
              </w:rPr>
            </w:pPr>
            <w:r w:rsidRPr="00E030F9">
              <w:rPr>
                <w:rFonts w:cs="Arial"/>
                <w:sz w:val="18"/>
                <w:szCs w:val="18"/>
                <w:lang w:eastAsia="en-US"/>
              </w:rPr>
              <w:t xml:space="preserve">COSHH assessments, control measures and safe working procedures are communicated to </w:t>
            </w:r>
            <w:r>
              <w:rPr>
                <w:rFonts w:cs="Arial"/>
                <w:sz w:val="18"/>
                <w:szCs w:val="18"/>
                <w:lang w:eastAsia="en-US"/>
              </w:rPr>
              <w:t>employees</w:t>
            </w:r>
            <w:r w:rsidRPr="00E030F9">
              <w:rPr>
                <w:rFonts w:cs="Arial"/>
                <w:sz w:val="18"/>
                <w:szCs w:val="18"/>
                <w:lang w:eastAsia="en-US"/>
              </w:rPr>
              <w:t xml:space="preserve">, users, </w:t>
            </w:r>
            <w:r>
              <w:rPr>
                <w:rFonts w:cs="Arial"/>
                <w:sz w:val="18"/>
                <w:szCs w:val="18"/>
                <w:lang w:eastAsia="en-US"/>
              </w:rPr>
              <w:t xml:space="preserve">interested parties </w:t>
            </w:r>
            <w:r w:rsidRPr="00E030F9">
              <w:rPr>
                <w:rFonts w:cs="Arial"/>
                <w:sz w:val="18"/>
                <w:szCs w:val="18"/>
                <w:lang w:eastAsia="en-US"/>
              </w:rPr>
              <w:t>and where appropriate pupils.</w:t>
            </w:r>
          </w:p>
          <w:p w14:paraId="6D9500E7" w14:textId="77777777" w:rsidR="0073589B" w:rsidRDefault="0073589B" w:rsidP="0073589B">
            <w:pPr>
              <w:rPr>
                <w:rFonts w:cs="Arial"/>
                <w:sz w:val="18"/>
                <w:szCs w:val="18"/>
                <w:lang w:eastAsia="en-US"/>
              </w:rPr>
            </w:pPr>
          </w:p>
          <w:p w14:paraId="08509A4D" w14:textId="77777777" w:rsidR="0073589B" w:rsidRDefault="0073589B" w:rsidP="0073589B">
            <w:pPr>
              <w:rPr>
                <w:rFonts w:cs="Arial"/>
                <w:sz w:val="18"/>
                <w:szCs w:val="18"/>
                <w:lang w:eastAsia="en-US"/>
              </w:rPr>
            </w:pPr>
            <w:r>
              <w:rPr>
                <w:rFonts w:cs="Arial"/>
                <w:sz w:val="18"/>
                <w:szCs w:val="18"/>
                <w:lang w:eastAsia="en-US"/>
              </w:rPr>
              <w:t>Material Safety Data Sheets (MSDS) are obtained for all hazardous products and a copy is held with the COSHH assessment.</w:t>
            </w:r>
          </w:p>
          <w:p w14:paraId="173C4388" w14:textId="77777777" w:rsidR="0073589B" w:rsidRDefault="0073589B" w:rsidP="0073589B">
            <w:pPr>
              <w:rPr>
                <w:rFonts w:cs="Arial"/>
                <w:sz w:val="18"/>
                <w:szCs w:val="18"/>
                <w:lang w:eastAsia="en-US"/>
              </w:rPr>
            </w:pPr>
          </w:p>
          <w:p w14:paraId="7DF77DC9" w14:textId="77777777" w:rsidR="0073589B" w:rsidRDefault="0073589B" w:rsidP="0073589B">
            <w:pPr>
              <w:rPr>
                <w:rFonts w:cs="Arial"/>
                <w:sz w:val="18"/>
                <w:szCs w:val="18"/>
                <w:lang w:eastAsia="en-US"/>
              </w:rPr>
            </w:pPr>
            <w:r>
              <w:rPr>
                <w:rFonts w:cs="Arial"/>
                <w:sz w:val="18"/>
                <w:szCs w:val="18"/>
                <w:lang w:eastAsia="en-US"/>
              </w:rPr>
              <w:t>Employees have received suitable and sufficient information, instruction, and training for the safe use, storage, and management of hazardous substances.</w:t>
            </w:r>
          </w:p>
          <w:p w14:paraId="1AA18FDE" w14:textId="77777777" w:rsidR="0073589B" w:rsidRDefault="0073589B" w:rsidP="0073589B">
            <w:pPr>
              <w:rPr>
                <w:rFonts w:cs="Arial"/>
                <w:sz w:val="18"/>
                <w:szCs w:val="18"/>
                <w:lang w:eastAsia="en-US"/>
              </w:rPr>
            </w:pPr>
          </w:p>
          <w:p w14:paraId="4318F743" w14:textId="77777777" w:rsidR="0073589B" w:rsidRDefault="0073589B" w:rsidP="0073589B">
            <w:pPr>
              <w:rPr>
                <w:rFonts w:cs="Arial"/>
                <w:sz w:val="18"/>
                <w:szCs w:val="18"/>
                <w:lang w:eastAsia="en-US"/>
              </w:rPr>
            </w:pPr>
            <w:r>
              <w:rPr>
                <w:rFonts w:cs="Arial"/>
                <w:sz w:val="18"/>
                <w:szCs w:val="18"/>
                <w:lang w:eastAsia="en-US"/>
              </w:rPr>
              <w:t xml:space="preserve">Procedures in place to control substances used and brought into school to ensure that controls are in place. Employees not to bring their own products into school without prior authorisation. </w:t>
            </w:r>
          </w:p>
          <w:p w14:paraId="2FD2A759" w14:textId="77777777" w:rsidR="0073589B" w:rsidRDefault="0073589B" w:rsidP="0073589B">
            <w:pPr>
              <w:rPr>
                <w:rFonts w:cs="Arial"/>
                <w:sz w:val="18"/>
                <w:szCs w:val="18"/>
                <w:lang w:eastAsia="en-US"/>
              </w:rPr>
            </w:pPr>
          </w:p>
          <w:p w14:paraId="3F6ACB49" w14:textId="77777777" w:rsidR="0073589B" w:rsidRDefault="0073589B" w:rsidP="0073589B">
            <w:pPr>
              <w:rPr>
                <w:rFonts w:cs="Arial"/>
                <w:sz w:val="18"/>
                <w:szCs w:val="18"/>
                <w:lang w:eastAsia="en-US"/>
              </w:rPr>
            </w:pPr>
            <w:r>
              <w:rPr>
                <w:rFonts w:cs="Arial"/>
                <w:sz w:val="18"/>
                <w:szCs w:val="18"/>
                <w:lang w:eastAsia="en-US"/>
              </w:rPr>
              <w:t xml:space="preserve">Care is taken to use the safest product for the task. </w:t>
            </w:r>
          </w:p>
          <w:p w14:paraId="7F059412" w14:textId="77777777" w:rsidR="0073589B" w:rsidRPr="00E030F9" w:rsidRDefault="0073589B" w:rsidP="0073589B">
            <w:pPr>
              <w:rPr>
                <w:rFonts w:cs="Arial"/>
                <w:sz w:val="18"/>
                <w:szCs w:val="18"/>
                <w:lang w:eastAsia="en-US"/>
              </w:rPr>
            </w:pPr>
          </w:p>
          <w:p w14:paraId="140E6D9A" w14:textId="77777777" w:rsidR="0073589B" w:rsidRPr="00E030F9" w:rsidRDefault="0073589B" w:rsidP="0073589B">
            <w:pPr>
              <w:autoSpaceDE w:val="0"/>
              <w:autoSpaceDN w:val="0"/>
              <w:adjustRightInd w:val="0"/>
              <w:rPr>
                <w:sz w:val="18"/>
                <w:szCs w:val="18"/>
                <w:lang w:eastAsia="en-US"/>
              </w:rPr>
            </w:pPr>
            <w:r w:rsidRPr="00E030F9">
              <w:rPr>
                <w:rFonts w:cs="Arial"/>
                <w:sz w:val="18"/>
                <w:szCs w:val="18"/>
                <w:lang w:eastAsia="en-US"/>
              </w:rPr>
              <w:t>All hazardous substances are stored securely and safely which is not accessible to pupils. Items are labelled with appropriate warning symbols and a</w:t>
            </w:r>
            <w:r w:rsidRPr="00E030F9">
              <w:rPr>
                <w:sz w:val="18"/>
                <w:szCs w:val="18"/>
                <w:lang w:eastAsia="en-US"/>
              </w:rPr>
              <w:t>rrangements are in place for stock rotation e.g. according to shelf life.</w:t>
            </w:r>
          </w:p>
          <w:p w14:paraId="088F788D" w14:textId="77777777" w:rsidR="0073589B" w:rsidRPr="00E030F9" w:rsidRDefault="0073589B" w:rsidP="0073589B">
            <w:pPr>
              <w:rPr>
                <w:rFonts w:cs="Arial"/>
                <w:sz w:val="18"/>
                <w:szCs w:val="18"/>
                <w:lang w:eastAsia="en-US"/>
              </w:rPr>
            </w:pPr>
          </w:p>
          <w:p w14:paraId="03107744" w14:textId="77777777" w:rsidR="0073589B" w:rsidRPr="00E030F9" w:rsidRDefault="0073589B" w:rsidP="0073589B">
            <w:pPr>
              <w:rPr>
                <w:sz w:val="18"/>
                <w:szCs w:val="18"/>
              </w:rPr>
            </w:pPr>
            <w:r>
              <w:rPr>
                <w:sz w:val="18"/>
                <w:szCs w:val="18"/>
              </w:rPr>
              <w:t xml:space="preserve">Employees </w:t>
            </w:r>
            <w:r w:rsidRPr="00E030F9">
              <w:rPr>
                <w:sz w:val="18"/>
                <w:szCs w:val="18"/>
              </w:rPr>
              <w:t xml:space="preserve">wash hands before and after </w:t>
            </w:r>
            <w:r>
              <w:rPr>
                <w:sz w:val="18"/>
                <w:szCs w:val="18"/>
              </w:rPr>
              <w:t>use of hazardous substances</w:t>
            </w:r>
            <w:r w:rsidRPr="00E030F9">
              <w:rPr>
                <w:sz w:val="18"/>
                <w:szCs w:val="18"/>
              </w:rPr>
              <w:t xml:space="preserve">. There is a provision of hand washing facilities, including soap, hot water, and paper towels. </w:t>
            </w:r>
          </w:p>
          <w:p w14:paraId="29BC2E77" w14:textId="77777777" w:rsidR="0073589B" w:rsidRPr="00E030F9" w:rsidRDefault="0073589B" w:rsidP="0073589B">
            <w:pPr>
              <w:rPr>
                <w:rFonts w:cs="Arial"/>
                <w:sz w:val="18"/>
                <w:szCs w:val="18"/>
                <w:lang w:eastAsia="en-US"/>
              </w:rPr>
            </w:pPr>
          </w:p>
          <w:p w14:paraId="334F5F01" w14:textId="77777777" w:rsidR="0073589B" w:rsidRDefault="0073589B" w:rsidP="0073589B">
            <w:pPr>
              <w:rPr>
                <w:rFonts w:cs="Arial"/>
                <w:sz w:val="18"/>
                <w:szCs w:val="18"/>
                <w:lang w:eastAsia="en-US"/>
              </w:rPr>
            </w:pPr>
            <w:r w:rsidRPr="00E030F9">
              <w:rPr>
                <w:rFonts w:cs="Arial"/>
                <w:sz w:val="18"/>
                <w:szCs w:val="18"/>
                <w:lang w:eastAsia="en-US"/>
              </w:rPr>
              <w:t>Where the risk assessment has identified a requirement for PPE, suitable PPE is provided at the point of use and it is maintained / cleaned regularly.</w:t>
            </w:r>
          </w:p>
          <w:p w14:paraId="06FC76B1" w14:textId="77777777" w:rsidR="0073589B" w:rsidRDefault="0073589B" w:rsidP="0073589B">
            <w:pPr>
              <w:rPr>
                <w:rFonts w:cs="Arial"/>
                <w:sz w:val="18"/>
                <w:szCs w:val="18"/>
                <w:lang w:eastAsia="en-US"/>
              </w:rPr>
            </w:pPr>
          </w:p>
          <w:p w14:paraId="1E62292A" w14:textId="77777777" w:rsidR="0073589B" w:rsidRDefault="0073589B" w:rsidP="0073589B">
            <w:pPr>
              <w:rPr>
                <w:rFonts w:cs="Arial"/>
                <w:sz w:val="18"/>
                <w:szCs w:val="18"/>
                <w:lang w:eastAsia="en-US"/>
              </w:rPr>
            </w:pPr>
            <w:r>
              <w:rPr>
                <w:rFonts w:cs="Arial"/>
                <w:sz w:val="18"/>
                <w:szCs w:val="18"/>
                <w:lang w:eastAsia="en-US"/>
              </w:rPr>
              <w:t>Arrangements / procedures are in place for the safe disposal of hazardous substances in accordance with COSHH regulations.</w:t>
            </w:r>
          </w:p>
          <w:p w14:paraId="36D1E0F6" w14:textId="77777777" w:rsidR="0073589B" w:rsidRDefault="0073589B" w:rsidP="0073589B">
            <w:pPr>
              <w:rPr>
                <w:rFonts w:cs="Arial"/>
                <w:sz w:val="18"/>
                <w:szCs w:val="18"/>
                <w:lang w:eastAsia="en-US"/>
              </w:rPr>
            </w:pPr>
          </w:p>
          <w:p w14:paraId="2CB019C1" w14:textId="77777777" w:rsidR="0073589B" w:rsidRDefault="0073589B" w:rsidP="0073589B">
            <w:pPr>
              <w:rPr>
                <w:rFonts w:cs="Arial"/>
                <w:sz w:val="18"/>
                <w:szCs w:val="18"/>
                <w:lang w:eastAsia="en-US"/>
              </w:rPr>
            </w:pPr>
            <w:r>
              <w:rPr>
                <w:rFonts w:cs="Arial"/>
                <w:sz w:val="18"/>
                <w:szCs w:val="18"/>
                <w:lang w:eastAsia="en-US"/>
              </w:rPr>
              <w:t>Arrangements are in place to deal with emergency situations, including first aid, fire, spillages etc. and are communicated with interested parties.</w:t>
            </w:r>
          </w:p>
          <w:p w14:paraId="7AD8D987" w14:textId="77777777" w:rsidR="0073589B" w:rsidRDefault="0073589B" w:rsidP="0073589B">
            <w:pPr>
              <w:rPr>
                <w:rFonts w:cs="Arial"/>
                <w:sz w:val="18"/>
                <w:szCs w:val="18"/>
                <w:lang w:eastAsia="en-US"/>
              </w:rPr>
            </w:pPr>
          </w:p>
          <w:p w14:paraId="6C1DF6C4" w14:textId="77777777" w:rsidR="0073589B" w:rsidRDefault="0073589B" w:rsidP="0073589B">
            <w:pPr>
              <w:rPr>
                <w:rFonts w:cs="Arial"/>
                <w:sz w:val="18"/>
                <w:szCs w:val="18"/>
                <w:lang w:eastAsia="en-US"/>
              </w:rPr>
            </w:pPr>
            <w:r>
              <w:rPr>
                <w:rFonts w:cs="Arial"/>
                <w:sz w:val="18"/>
                <w:szCs w:val="18"/>
                <w:lang w:eastAsia="en-US"/>
              </w:rPr>
              <w:t xml:space="preserve">Ensure that suitable management arrangements are in place where cleaning provision is provided by a contracted service e.g. risk assessments, COSHH assessments, training etc. </w:t>
            </w:r>
          </w:p>
          <w:p w14:paraId="2E8D87C9" w14:textId="77777777" w:rsidR="0073589B" w:rsidRPr="00DA34B1" w:rsidRDefault="0073589B" w:rsidP="0073589B">
            <w:pPr>
              <w:rPr>
                <w:rFonts w:cs="Arial"/>
                <w:sz w:val="18"/>
                <w:szCs w:val="18"/>
                <w:lang w:eastAsia="en-US"/>
              </w:rPr>
            </w:pPr>
          </w:p>
        </w:tc>
        <w:tc>
          <w:tcPr>
            <w:tcW w:w="331" w:type="dxa"/>
          </w:tcPr>
          <w:p w14:paraId="069F0284" w14:textId="77777777" w:rsidR="0073589B" w:rsidRPr="00DA34B1" w:rsidRDefault="0073589B" w:rsidP="0073589B">
            <w:pPr>
              <w:ind w:left="12"/>
              <w:jc w:val="center"/>
              <w:rPr>
                <w:rFonts w:cs="Arial"/>
                <w:sz w:val="18"/>
                <w:szCs w:val="18"/>
                <w:lang w:eastAsia="en-US"/>
              </w:rPr>
            </w:pPr>
          </w:p>
        </w:tc>
        <w:tc>
          <w:tcPr>
            <w:tcW w:w="472" w:type="dxa"/>
          </w:tcPr>
          <w:p w14:paraId="1D3022ED" w14:textId="77777777" w:rsidR="0073589B" w:rsidRPr="00DA34B1" w:rsidRDefault="0073589B" w:rsidP="0073589B">
            <w:pPr>
              <w:ind w:left="12"/>
              <w:jc w:val="center"/>
              <w:rPr>
                <w:rFonts w:cs="Arial"/>
                <w:sz w:val="18"/>
                <w:szCs w:val="18"/>
                <w:lang w:eastAsia="en-US"/>
              </w:rPr>
            </w:pPr>
          </w:p>
        </w:tc>
        <w:tc>
          <w:tcPr>
            <w:tcW w:w="473" w:type="dxa"/>
          </w:tcPr>
          <w:p w14:paraId="5AB88E93" w14:textId="77777777" w:rsidR="0073589B" w:rsidRPr="00DA34B1" w:rsidRDefault="0073589B" w:rsidP="0073589B">
            <w:pPr>
              <w:ind w:left="12"/>
              <w:jc w:val="center"/>
              <w:rPr>
                <w:rFonts w:cs="Arial"/>
                <w:sz w:val="18"/>
                <w:szCs w:val="18"/>
                <w:lang w:eastAsia="en-US"/>
              </w:rPr>
            </w:pPr>
          </w:p>
        </w:tc>
        <w:tc>
          <w:tcPr>
            <w:tcW w:w="851" w:type="dxa"/>
          </w:tcPr>
          <w:p w14:paraId="75428B3F" w14:textId="77777777" w:rsidR="0073589B" w:rsidRPr="00DA34B1" w:rsidRDefault="0073589B" w:rsidP="0073589B">
            <w:pPr>
              <w:ind w:left="12"/>
              <w:jc w:val="center"/>
              <w:rPr>
                <w:rFonts w:cs="Arial"/>
                <w:sz w:val="18"/>
                <w:szCs w:val="18"/>
                <w:lang w:eastAsia="en-US"/>
              </w:rPr>
            </w:pPr>
          </w:p>
        </w:tc>
      </w:tr>
      <w:tr w:rsidR="0073589B" w:rsidRPr="00BC67F5" w14:paraId="22E1D0F9" w14:textId="77777777" w:rsidTr="32919617">
        <w:trPr>
          <w:trHeight w:val="889"/>
        </w:trPr>
        <w:tc>
          <w:tcPr>
            <w:tcW w:w="3835" w:type="dxa"/>
          </w:tcPr>
          <w:p w14:paraId="6F986FE3" w14:textId="2CE7156B"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harm from slips, trips, and falls due to poorly maintained floor surfaces, poor housekeeping, and risk of falls on different levels.</w:t>
            </w:r>
          </w:p>
        </w:tc>
        <w:tc>
          <w:tcPr>
            <w:tcW w:w="2912" w:type="dxa"/>
          </w:tcPr>
          <w:p w14:paraId="46094981" w14:textId="382D697C" w:rsidR="0073589B" w:rsidRPr="00DA34B1" w:rsidRDefault="0073589B" w:rsidP="0073589B">
            <w:pPr>
              <w:jc w:val="both"/>
              <w:rPr>
                <w:rFonts w:cs="Arial"/>
                <w:sz w:val="18"/>
                <w:szCs w:val="18"/>
                <w:lang w:eastAsia="en-US"/>
              </w:rPr>
            </w:pPr>
            <w:r>
              <w:rPr>
                <w:rFonts w:cs="Arial"/>
                <w:sz w:val="18"/>
                <w:szCs w:val="18"/>
                <w:lang w:eastAsia="en-US"/>
              </w:rPr>
              <w:t>Physical injury e.g. cuts, bruising and fractures from a slip, trip or fall.</w:t>
            </w:r>
          </w:p>
        </w:tc>
        <w:tc>
          <w:tcPr>
            <w:tcW w:w="6856" w:type="dxa"/>
          </w:tcPr>
          <w:p w14:paraId="41349C0E" w14:textId="77777777" w:rsidR="0073589B" w:rsidRDefault="0073589B" w:rsidP="0073589B">
            <w:pPr>
              <w:rPr>
                <w:rFonts w:cs="Arial"/>
                <w:sz w:val="18"/>
                <w:szCs w:val="18"/>
                <w:lang w:eastAsia="en-US"/>
              </w:rPr>
            </w:pPr>
            <w:r>
              <w:rPr>
                <w:rFonts w:cs="Arial"/>
                <w:sz w:val="18"/>
                <w:szCs w:val="18"/>
                <w:lang w:eastAsia="en-US"/>
              </w:rPr>
              <w:t>Floors are in a good condition and monitored regularly.</w:t>
            </w:r>
          </w:p>
          <w:p w14:paraId="1A538F0B" w14:textId="77777777" w:rsidR="0073589B" w:rsidRDefault="0073589B" w:rsidP="0073589B">
            <w:pPr>
              <w:rPr>
                <w:rFonts w:cs="Arial"/>
                <w:sz w:val="18"/>
                <w:szCs w:val="18"/>
                <w:lang w:eastAsia="en-US"/>
              </w:rPr>
            </w:pPr>
          </w:p>
          <w:p w14:paraId="12A35731" w14:textId="77777777" w:rsidR="0073589B" w:rsidRDefault="0073589B" w:rsidP="0073589B">
            <w:pPr>
              <w:rPr>
                <w:rFonts w:cs="Arial"/>
                <w:sz w:val="18"/>
                <w:szCs w:val="18"/>
                <w:lang w:eastAsia="en-US"/>
              </w:rPr>
            </w:pPr>
            <w:r>
              <w:rPr>
                <w:rFonts w:cs="Arial"/>
                <w:sz w:val="18"/>
                <w:szCs w:val="18"/>
                <w:lang w:eastAsia="en-US"/>
              </w:rPr>
              <w:t>Storage is available for personal belongings.</w:t>
            </w:r>
          </w:p>
          <w:p w14:paraId="1F549D23" w14:textId="77777777" w:rsidR="0073589B" w:rsidRDefault="0073589B" w:rsidP="0073589B">
            <w:pPr>
              <w:rPr>
                <w:rFonts w:cs="Arial"/>
                <w:sz w:val="18"/>
                <w:szCs w:val="18"/>
                <w:lang w:eastAsia="en-US"/>
              </w:rPr>
            </w:pPr>
          </w:p>
          <w:p w14:paraId="0C1D133F" w14:textId="77777777" w:rsidR="0073589B" w:rsidRDefault="0073589B" w:rsidP="0073589B">
            <w:pPr>
              <w:rPr>
                <w:rFonts w:cs="Arial"/>
                <w:sz w:val="18"/>
                <w:szCs w:val="18"/>
                <w:lang w:eastAsia="en-US"/>
              </w:rPr>
            </w:pPr>
            <w:r>
              <w:rPr>
                <w:rFonts w:cs="Arial"/>
                <w:sz w:val="18"/>
                <w:szCs w:val="18"/>
                <w:lang w:eastAsia="en-US"/>
              </w:rPr>
              <w:t>Good housekeeping is maintained.</w:t>
            </w:r>
          </w:p>
          <w:p w14:paraId="52780EF5" w14:textId="77777777" w:rsidR="0073589B" w:rsidRDefault="0073589B" w:rsidP="0073589B">
            <w:pPr>
              <w:rPr>
                <w:rFonts w:cs="Arial"/>
                <w:sz w:val="18"/>
                <w:szCs w:val="18"/>
                <w:lang w:eastAsia="en-US"/>
              </w:rPr>
            </w:pPr>
          </w:p>
          <w:p w14:paraId="62E2BA3F" w14:textId="77777777" w:rsidR="0073589B" w:rsidRDefault="0073589B" w:rsidP="0073589B">
            <w:pPr>
              <w:rPr>
                <w:rFonts w:cs="Arial"/>
                <w:sz w:val="18"/>
                <w:szCs w:val="18"/>
                <w:lang w:eastAsia="en-US"/>
              </w:rPr>
            </w:pPr>
            <w:r>
              <w:rPr>
                <w:rFonts w:cs="Arial"/>
                <w:sz w:val="18"/>
                <w:szCs w:val="18"/>
                <w:lang w:eastAsia="en-US"/>
              </w:rPr>
              <w:lastRenderedPageBreak/>
              <w:t>Spillages on floors to be mopped up immediately. Cleaning regime is in place for classrooms.</w:t>
            </w:r>
          </w:p>
          <w:p w14:paraId="2F0FFCA6" w14:textId="77777777" w:rsidR="0073589B" w:rsidRDefault="0073589B" w:rsidP="0073589B">
            <w:pPr>
              <w:rPr>
                <w:rFonts w:cs="Arial"/>
                <w:sz w:val="18"/>
                <w:szCs w:val="18"/>
                <w:lang w:eastAsia="en-US"/>
              </w:rPr>
            </w:pPr>
          </w:p>
          <w:p w14:paraId="135C2627" w14:textId="77777777" w:rsidR="0073589B" w:rsidRDefault="0073589B" w:rsidP="0073589B">
            <w:pPr>
              <w:rPr>
                <w:rFonts w:cs="Arial"/>
                <w:sz w:val="18"/>
                <w:szCs w:val="18"/>
                <w:lang w:eastAsia="en-US"/>
              </w:rPr>
            </w:pPr>
            <w:r>
              <w:rPr>
                <w:rFonts w:cs="Arial"/>
                <w:sz w:val="18"/>
                <w:szCs w:val="18"/>
                <w:lang w:eastAsia="en-US"/>
              </w:rPr>
              <w:t>Avoid using extension cables and prevent trailing cables.</w:t>
            </w:r>
          </w:p>
          <w:p w14:paraId="51306256" w14:textId="77777777" w:rsidR="0073589B" w:rsidRDefault="0073589B" w:rsidP="0073589B">
            <w:pPr>
              <w:rPr>
                <w:rFonts w:cs="Arial"/>
                <w:sz w:val="18"/>
                <w:szCs w:val="18"/>
                <w:lang w:eastAsia="en-US"/>
              </w:rPr>
            </w:pPr>
          </w:p>
          <w:p w14:paraId="4839519C" w14:textId="77777777" w:rsidR="0073589B" w:rsidRDefault="0073589B" w:rsidP="0073589B">
            <w:pPr>
              <w:rPr>
                <w:rFonts w:cs="Arial"/>
                <w:sz w:val="18"/>
                <w:szCs w:val="18"/>
                <w:lang w:eastAsia="en-US"/>
              </w:rPr>
            </w:pPr>
            <w:r>
              <w:rPr>
                <w:rFonts w:cs="Arial"/>
                <w:sz w:val="18"/>
                <w:szCs w:val="18"/>
                <w:lang w:eastAsia="en-US"/>
              </w:rPr>
              <w:t>Suitable and sufficient lighting in place both inside and outside the school building.</w:t>
            </w:r>
          </w:p>
          <w:p w14:paraId="59FCBBBE" w14:textId="77777777" w:rsidR="0073589B" w:rsidRDefault="0073589B" w:rsidP="0073589B">
            <w:pPr>
              <w:rPr>
                <w:rFonts w:cs="Arial"/>
                <w:sz w:val="18"/>
                <w:szCs w:val="18"/>
                <w:lang w:eastAsia="en-US"/>
              </w:rPr>
            </w:pPr>
          </w:p>
          <w:p w14:paraId="4FBB3B58" w14:textId="77777777" w:rsidR="0073589B" w:rsidRDefault="0073589B" w:rsidP="0073589B">
            <w:pPr>
              <w:rPr>
                <w:rFonts w:cs="Arial"/>
                <w:sz w:val="18"/>
                <w:szCs w:val="18"/>
                <w:lang w:eastAsia="en-US"/>
              </w:rPr>
            </w:pPr>
            <w:r>
              <w:rPr>
                <w:rFonts w:cs="Arial"/>
                <w:sz w:val="18"/>
                <w:szCs w:val="18"/>
                <w:lang w:eastAsia="en-US"/>
              </w:rPr>
              <w:t>Walkways and pedestrian routes kept clear from obstructions.</w:t>
            </w:r>
          </w:p>
          <w:p w14:paraId="5CE07835" w14:textId="77777777" w:rsidR="0073589B" w:rsidRDefault="0073589B" w:rsidP="0073589B">
            <w:pPr>
              <w:rPr>
                <w:rFonts w:cs="Arial"/>
                <w:sz w:val="18"/>
                <w:szCs w:val="18"/>
                <w:lang w:eastAsia="en-US"/>
              </w:rPr>
            </w:pPr>
          </w:p>
          <w:p w14:paraId="2A706FE8" w14:textId="77777777" w:rsidR="0073589B" w:rsidRDefault="0073589B" w:rsidP="0073589B">
            <w:pPr>
              <w:rPr>
                <w:rFonts w:cs="Arial"/>
                <w:sz w:val="18"/>
                <w:szCs w:val="18"/>
                <w:lang w:eastAsia="en-US"/>
              </w:rPr>
            </w:pPr>
            <w:r>
              <w:rPr>
                <w:rFonts w:cs="Arial"/>
                <w:sz w:val="18"/>
                <w:szCs w:val="18"/>
                <w:lang w:eastAsia="en-US"/>
              </w:rPr>
              <w:t>Open sides of staircases to be fenced and handrails provided.</w:t>
            </w:r>
          </w:p>
          <w:p w14:paraId="3681EB47" w14:textId="77777777" w:rsidR="0073589B" w:rsidRDefault="0073589B" w:rsidP="0073589B">
            <w:pPr>
              <w:rPr>
                <w:rFonts w:cs="Arial"/>
                <w:sz w:val="18"/>
                <w:szCs w:val="18"/>
                <w:lang w:eastAsia="en-US"/>
              </w:rPr>
            </w:pPr>
          </w:p>
          <w:p w14:paraId="312BCE06" w14:textId="77777777" w:rsidR="0073589B" w:rsidRDefault="0073589B" w:rsidP="0073589B">
            <w:pPr>
              <w:rPr>
                <w:rFonts w:cs="Arial"/>
                <w:sz w:val="18"/>
                <w:szCs w:val="18"/>
                <w:lang w:eastAsia="en-US"/>
              </w:rPr>
            </w:pPr>
            <w:r>
              <w:rPr>
                <w:rFonts w:cs="Arial"/>
                <w:sz w:val="18"/>
                <w:szCs w:val="18"/>
                <w:lang w:eastAsia="en-US"/>
              </w:rPr>
              <w:t>Consideration given to weather conditions and increased risk of slips, trip and falls e.g. wet, snow, ice etc.</w:t>
            </w:r>
          </w:p>
          <w:p w14:paraId="788B7DBD" w14:textId="77777777" w:rsidR="0073589B" w:rsidRDefault="0073589B" w:rsidP="0073589B">
            <w:pPr>
              <w:rPr>
                <w:rFonts w:cs="Arial"/>
                <w:sz w:val="18"/>
                <w:szCs w:val="18"/>
                <w:lang w:eastAsia="en-US"/>
              </w:rPr>
            </w:pPr>
            <w:r>
              <w:rPr>
                <w:rFonts w:cs="Arial"/>
                <w:sz w:val="18"/>
                <w:szCs w:val="18"/>
                <w:lang w:eastAsia="en-US"/>
              </w:rPr>
              <w:br/>
              <w:t>Provide mats at key entrances / exits to minimise risk from wet floors. Ensure the mat itself does not pose a trip hazard.</w:t>
            </w:r>
          </w:p>
          <w:p w14:paraId="1A63B964" w14:textId="77777777" w:rsidR="0073589B" w:rsidRDefault="0073589B" w:rsidP="0073589B">
            <w:pPr>
              <w:rPr>
                <w:rFonts w:cs="Arial"/>
                <w:sz w:val="18"/>
                <w:szCs w:val="18"/>
                <w:lang w:eastAsia="en-US"/>
              </w:rPr>
            </w:pPr>
          </w:p>
          <w:p w14:paraId="7ECC035F" w14:textId="77777777" w:rsidR="0073589B" w:rsidRDefault="0073589B" w:rsidP="0073589B">
            <w:pPr>
              <w:rPr>
                <w:rFonts w:cs="Arial"/>
                <w:sz w:val="18"/>
                <w:szCs w:val="18"/>
                <w:lang w:eastAsia="en-US"/>
              </w:rPr>
            </w:pPr>
            <w:r>
              <w:rPr>
                <w:rFonts w:cs="Arial"/>
                <w:sz w:val="18"/>
                <w:szCs w:val="18"/>
                <w:lang w:eastAsia="en-US"/>
              </w:rPr>
              <w:t>Employees and pupils to wear suitable footwear.</w:t>
            </w:r>
          </w:p>
          <w:p w14:paraId="73AA4FBD" w14:textId="77777777" w:rsidR="0073589B" w:rsidRDefault="0073589B" w:rsidP="0073589B">
            <w:pPr>
              <w:rPr>
                <w:rFonts w:cs="Arial"/>
                <w:sz w:val="18"/>
                <w:szCs w:val="18"/>
                <w:lang w:eastAsia="en-US"/>
              </w:rPr>
            </w:pPr>
          </w:p>
          <w:p w14:paraId="67C20C28" w14:textId="77777777" w:rsidR="0073589B" w:rsidRDefault="0073589B" w:rsidP="0073589B">
            <w:pPr>
              <w:rPr>
                <w:rFonts w:cs="Arial"/>
                <w:sz w:val="18"/>
                <w:szCs w:val="18"/>
                <w:lang w:eastAsia="en-US"/>
              </w:rPr>
            </w:pPr>
            <w:r>
              <w:rPr>
                <w:rFonts w:cs="Arial"/>
                <w:sz w:val="18"/>
                <w:szCs w:val="18"/>
                <w:lang w:eastAsia="en-US"/>
              </w:rPr>
              <w:t>Visually inspect outside walkways for disrepair e.g. potholes, uneven surfaces and remedy any defects.</w:t>
            </w:r>
          </w:p>
          <w:p w14:paraId="1A59362C" w14:textId="77777777" w:rsidR="0073589B" w:rsidRDefault="0073589B" w:rsidP="0073589B">
            <w:pPr>
              <w:rPr>
                <w:rFonts w:cs="Arial"/>
                <w:sz w:val="18"/>
                <w:szCs w:val="18"/>
                <w:lang w:eastAsia="en-US"/>
              </w:rPr>
            </w:pPr>
          </w:p>
          <w:p w14:paraId="6B7FEF14" w14:textId="77777777" w:rsidR="0073589B" w:rsidRDefault="0073589B" w:rsidP="0073589B">
            <w:pPr>
              <w:rPr>
                <w:rFonts w:cs="Arial"/>
                <w:sz w:val="18"/>
                <w:szCs w:val="18"/>
                <w:lang w:eastAsia="en-US"/>
              </w:rPr>
            </w:pPr>
            <w:r>
              <w:rPr>
                <w:rFonts w:cs="Arial"/>
                <w:sz w:val="18"/>
                <w:szCs w:val="18"/>
                <w:lang w:eastAsia="en-US"/>
              </w:rPr>
              <w:t>Indicate where there are changes to level e.g. steps, ramps.</w:t>
            </w:r>
          </w:p>
          <w:p w14:paraId="6D55C562" w14:textId="77777777" w:rsidR="0073589B" w:rsidRPr="00DA34B1" w:rsidRDefault="0073589B" w:rsidP="0073589B">
            <w:pPr>
              <w:rPr>
                <w:rFonts w:cs="Arial"/>
                <w:sz w:val="18"/>
                <w:szCs w:val="18"/>
                <w:lang w:eastAsia="en-US"/>
              </w:rPr>
            </w:pPr>
          </w:p>
        </w:tc>
        <w:tc>
          <w:tcPr>
            <w:tcW w:w="331" w:type="dxa"/>
          </w:tcPr>
          <w:p w14:paraId="0E82338B" w14:textId="77777777" w:rsidR="0073589B" w:rsidRPr="00DA34B1" w:rsidRDefault="0073589B" w:rsidP="0073589B">
            <w:pPr>
              <w:ind w:left="12"/>
              <w:jc w:val="center"/>
              <w:rPr>
                <w:rFonts w:cs="Arial"/>
                <w:sz w:val="18"/>
                <w:szCs w:val="18"/>
                <w:lang w:eastAsia="en-US"/>
              </w:rPr>
            </w:pPr>
          </w:p>
        </w:tc>
        <w:tc>
          <w:tcPr>
            <w:tcW w:w="472" w:type="dxa"/>
          </w:tcPr>
          <w:p w14:paraId="3400278D" w14:textId="77777777" w:rsidR="0073589B" w:rsidRPr="00DA34B1" w:rsidRDefault="0073589B" w:rsidP="0073589B">
            <w:pPr>
              <w:ind w:left="12"/>
              <w:jc w:val="center"/>
              <w:rPr>
                <w:rFonts w:cs="Arial"/>
                <w:sz w:val="18"/>
                <w:szCs w:val="18"/>
                <w:lang w:eastAsia="en-US"/>
              </w:rPr>
            </w:pPr>
          </w:p>
        </w:tc>
        <w:tc>
          <w:tcPr>
            <w:tcW w:w="473" w:type="dxa"/>
          </w:tcPr>
          <w:p w14:paraId="04FA0DB7" w14:textId="77777777" w:rsidR="0073589B" w:rsidRPr="00DA34B1" w:rsidRDefault="0073589B" w:rsidP="0073589B">
            <w:pPr>
              <w:ind w:left="12"/>
              <w:jc w:val="center"/>
              <w:rPr>
                <w:rFonts w:cs="Arial"/>
                <w:sz w:val="18"/>
                <w:szCs w:val="18"/>
                <w:lang w:eastAsia="en-US"/>
              </w:rPr>
            </w:pPr>
          </w:p>
        </w:tc>
        <w:tc>
          <w:tcPr>
            <w:tcW w:w="851" w:type="dxa"/>
          </w:tcPr>
          <w:p w14:paraId="07ECCF85" w14:textId="77777777" w:rsidR="0073589B" w:rsidRPr="00DA34B1" w:rsidRDefault="0073589B" w:rsidP="0073589B">
            <w:pPr>
              <w:ind w:left="12"/>
              <w:jc w:val="center"/>
              <w:rPr>
                <w:rFonts w:cs="Arial"/>
                <w:sz w:val="18"/>
                <w:szCs w:val="18"/>
                <w:lang w:eastAsia="en-US"/>
              </w:rPr>
            </w:pPr>
          </w:p>
        </w:tc>
      </w:tr>
      <w:tr w:rsidR="0073589B" w:rsidRPr="00BC67F5" w14:paraId="73B18BEB" w14:textId="77777777" w:rsidTr="006F1560">
        <w:trPr>
          <w:trHeight w:val="889"/>
        </w:trPr>
        <w:tc>
          <w:tcPr>
            <w:tcW w:w="3835" w:type="dxa"/>
          </w:tcPr>
          <w:p w14:paraId="65FB5FE4" w14:textId="3F5FE1C0" w:rsidR="0073589B" w:rsidRPr="00DA34B1" w:rsidRDefault="0073589B" w:rsidP="0073589B">
            <w:pPr>
              <w:tabs>
                <w:tab w:val="center" w:pos="4153"/>
                <w:tab w:val="right" w:pos="8306"/>
              </w:tabs>
              <w:rPr>
                <w:rFonts w:cs="Arial"/>
                <w:sz w:val="18"/>
                <w:szCs w:val="18"/>
                <w:lang w:eastAsia="en-US"/>
              </w:rPr>
            </w:pPr>
            <w:r>
              <w:rPr>
                <w:rFonts w:cs="Arial"/>
                <w:color w:val="000000" w:themeColor="text1"/>
                <w:sz w:val="18"/>
                <w:szCs w:val="18"/>
                <w:lang w:eastAsia="en-US"/>
              </w:rPr>
              <w:t>Risk of harm / injury from c</w:t>
            </w:r>
            <w:r w:rsidRPr="00295EFA">
              <w:rPr>
                <w:rFonts w:cs="Arial"/>
                <w:color w:val="000000" w:themeColor="text1"/>
                <w:sz w:val="18"/>
                <w:szCs w:val="18"/>
                <w:lang w:eastAsia="en-US"/>
              </w:rPr>
              <w:t xml:space="preserve">ontact with </w:t>
            </w:r>
            <w:r>
              <w:rPr>
                <w:rFonts w:cs="Arial"/>
                <w:color w:val="000000" w:themeColor="text1"/>
                <w:sz w:val="18"/>
                <w:szCs w:val="18"/>
                <w:lang w:eastAsia="en-US"/>
              </w:rPr>
              <w:t>people.</w:t>
            </w:r>
          </w:p>
        </w:tc>
        <w:tc>
          <w:tcPr>
            <w:tcW w:w="2912" w:type="dxa"/>
          </w:tcPr>
          <w:p w14:paraId="779AA6C2" w14:textId="5C6468F3" w:rsidR="0073589B" w:rsidRPr="00DA34B1" w:rsidRDefault="0073589B" w:rsidP="0073589B">
            <w:pPr>
              <w:jc w:val="both"/>
              <w:rPr>
                <w:rFonts w:cs="Arial"/>
                <w:sz w:val="18"/>
                <w:szCs w:val="18"/>
                <w:lang w:eastAsia="en-US"/>
              </w:rPr>
            </w:pPr>
            <w:r>
              <w:rPr>
                <w:rFonts w:cs="Arial"/>
                <w:sz w:val="18"/>
                <w:szCs w:val="18"/>
                <w:lang w:eastAsia="en-US"/>
              </w:rPr>
              <w:t>Physical injury from contact with other people whilst walking around site or during play. Injuries may include cuts, bruising, and fractures.</w:t>
            </w:r>
          </w:p>
        </w:tc>
        <w:tc>
          <w:tcPr>
            <w:tcW w:w="6856" w:type="dxa"/>
          </w:tcPr>
          <w:p w14:paraId="131B2931" w14:textId="77777777" w:rsidR="0073589B" w:rsidRDefault="0073589B" w:rsidP="0073589B">
            <w:pPr>
              <w:rPr>
                <w:rFonts w:cs="Arial"/>
                <w:sz w:val="18"/>
                <w:szCs w:val="18"/>
                <w:lang w:eastAsia="en-US"/>
              </w:rPr>
            </w:pPr>
            <w:r>
              <w:rPr>
                <w:rFonts w:cs="Arial"/>
                <w:sz w:val="18"/>
                <w:szCs w:val="18"/>
                <w:lang w:eastAsia="en-US"/>
              </w:rPr>
              <w:t>Due courtesy of employees, pupils and visitors when moving around site.</w:t>
            </w:r>
          </w:p>
          <w:p w14:paraId="1407FA65" w14:textId="77777777" w:rsidR="0073589B" w:rsidRDefault="0073589B" w:rsidP="0073589B">
            <w:pPr>
              <w:rPr>
                <w:rFonts w:cs="Arial"/>
                <w:sz w:val="18"/>
                <w:szCs w:val="18"/>
                <w:lang w:eastAsia="en-US"/>
              </w:rPr>
            </w:pPr>
          </w:p>
          <w:p w14:paraId="111DB402" w14:textId="77777777" w:rsidR="0073589B" w:rsidRDefault="0073589B" w:rsidP="0073589B">
            <w:pPr>
              <w:rPr>
                <w:rFonts w:cs="Arial"/>
                <w:sz w:val="18"/>
                <w:szCs w:val="18"/>
                <w:lang w:eastAsia="en-US"/>
              </w:rPr>
            </w:pPr>
            <w:r>
              <w:rPr>
                <w:rFonts w:cs="Arial"/>
                <w:sz w:val="18"/>
                <w:szCs w:val="18"/>
                <w:lang w:eastAsia="en-US"/>
              </w:rPr>
              <w:t>Encourage individuals to walk on the right-hand side of corridors and stairs.</w:t>
            </w:r>
          </w:p>
          <w:p w14:paraId="3B8F76DC" w14:textId="77777777" w:rsidR="0073589B" w:rsidRDefault="0073589B" w:rsidP="0073589B">
            <w:pPr>
              <w:rPr>
                <w:rFonts w:cs="Arial"/>
                <w:sz w:val="18"/>
                <w:szCs w:val="18"/>
                <w:lang w:eastAsia="en-US"/>
              </w:rPr>
            </w:pPr>
          </w:p>
          <w:p w14:paraId="09CFB05D" w14:textId="77777777" w:rsidR="0073589B" w:rsidRDefault="0073589B" w:rsidP="0073589B">
            <w:pPr>
              <w:rPr>
                <w:rFonts w:cs="Arial"/>
                <w:sz w:val="18"/>
                <w:szCs w:val="18"/>
                <w:lang w:eastAsia="en-US"/>
              </w:rPr>
            </w:pPr>
            <w:r>
              <w:rPr>
                <w:rFonts w:cs="Arial"/>
                <w:sz w:val="18"/>
                <w:szCs w:val="18"/>
                <w:lang w:eastAsia="en-US"/>
              </w:rPr>
              <w:t>Walkways to be kept tidy and free from obstructions.</w:t>
            </w:r>
          </w:p>
          <w:p w14:paraId="7FAD9C79" w14:textId="77777777" w:rsidR="0073589B" w:rsidRDefault="0073589B" w:rsidP="0073589B">
            <w:pPr>
              <w:rPr>
                <w:rFonts w:cs="Arial"/>
                <w:sz w:val="18"/>
                <w:szCs w:val="18"/>
                <w:lang w:eastAsia="en-US"/>
              </w:rPr>
            </w:pPr>
          </w:p>
          <w:p w14:paraId="4258D31B" w14:textId="77777777" w:rsidR="0073589B" w:rsidRDefault="0073589B" w:rsidP="0073589B">
            <w:pPr>
              <w:rPr>
                <w:rFonts w:cs="Arial"/>
                <w:sz w:val="18"/>
                <w:szCs w:val="18"/>
                <w:lang w:eastAsia="en-US"/>
              </w:rPr>
            </w:pPr>
            <w:r>
              <w:rPr>
                <w:rFonts w:cs="Arial"/>
                <w:sz w:val="18"/>
                <w:szCs w:val="18"/>
                <w:lang w:eastAsia="en-US"/>
              </w:rPr>
              <w:t xml:space="preserve">Staggered break times based on numbers and age group of pupils. </w:t>
            </w:r>
          </w:p>
          <w:p w14:paraId="64A7841B" w14:textId="77777777" w:rsidR="0073589B" w:rsidRDefault="0073589B" w:rsidP="0073589B">
            <w:pPr>
              <w:rPr>
                <w:rFonts w:cs="Arial"/>
                <w:sz w:val="18"/>
                <w:szCs w:val="18"/>
                <w:lang w:eastAsia="en-US"/>
              </w:rPr>
            </w:pPr>
          </w:p>
          <w:p w14:paraId="0983DCB9" w14:textId="77777777" w:rsidR="0073589B" w:rsidRDefault="0073589B" w:rsidP="0073589B">
            <w:pPr>
              <w:rPr>
                <w:rFonts w:cs="Arial"/>
                <w:sz w:val="18"/>
                <w:szCs w:val="18"/>
                <w:lang w:eastAsia="en-US"/>
              </w:rPr>
            </w:pPr>
            <w:r>
              <w:rPr>
                <w:rFonts w:cs="Arial"/>
                <w:sz w:val="18"/>
                <w:szCs w:val="18"/>
                <w:lang w:eastAsia="en-US"/>
              </w:rPr>
              <w:t>Arrangements for the end of the school day to consider staggered entry / exit times and locations of entrances / exits.</w:t>
            </w:r>
          </w:p>
          <w:p w14:paraId="22B761AD" w14:textId="77777777" w:rsidR="0073589B" w:rsidRDefault="0073589B" w:rsidP="0073589B">
            <w:pPr>
              <w:rPr>
                <w:rFonts w:cs="Arial"/>
                <w:sz w:val="18"/>
                <w:szCs w:val="18"/>
                <w:lang w:eastAsia="en-US"/>
              </w:rPr>
            </w:pPr>
          </w:p>
          <w:p w14:paraId="702AF3B9" w14:textId="77777777" w:rsidR="0073589B" w:rsidRDefault="0073589B" w:rsidP="0073589B">
            <w:pPr>
              <w:rPr>
                <w:rFonts w:cs="Arial"/>
                <w:sz w:val="18"/>
                <w:szCs w:val="18"/>
                <w:lang w:eastAsia="en-US"/>
              </w:rPr>
            </w:pPr>
            <w:r>
              <w:rPr>
                <w:rFonts w:cs="Arial"/>
                <w:sz w:val="18"/>
                <w:szCs w:val="18"/>
                <w:lang w:eastAsia="en-US"/>
              </w:rPr>
              <w:t xml:space="preserve">Pupils supervised during break / lunch times and when using play equipment. </w:t>
            </w:r>
          </w:p>
          <w:p w14:paraId="3AD50428" w14:textId="77777777" w:rsidR="0073589B" w:rsidRDefault="0073589B" w:rsidP="0073589B">
            <w:pPr>
              <w:rPr>
                <w:rFonts w:cs="Arial"/>
                <w:sz w:val="18"/>
                <w:szCs w:val="18"/>
                <w:lang w:eastAsia="en-US"/>
              </w:rPr>
            </w:pPr>
          </w:p>
          <w:p w14:paraId="190D476D" w14:textId="77777777" w:rsidR="0073589B" w:rsidRDefault="0073589B" w:rsidP="0073589B">
            <w:pPr>
              <w:rPr>
                <w:rFonts w:cs="Arial"/>
                <w:sz w:val="18"/>
                <w:szCs w:val="18"/>
                <w:lang w:eastAsia="en-US"/>
              </w:rPr>
            </w:pPr>
            <w:r>
              <w:rPr>
                <w:rFonts w:cs="Arial"/>
                <w:sz w:val="18"/>
                <w:szCs w:val="18"/>
                <w:lang w:eastAsia="en-US"/>
              </w:rPr>
              <w:t>Expectations of behaviour for pupils outlined within behaviour policy.</w:t>
            </w:r>
          </w:p>
          <w:p w14:paraId="02FC6720" w14:textId="77777777" w:rsidR="0073589B" w:rsidRPr="00DA34B1" w:rsidRDefault="0073589B" w:rsidP="0073589B">
            <w:pPr>
              <w:rPr>
                <w:rFonts w:cs="Arial"/>
                <w:sz w:val="18"/>
                <w:szCs w:val="18"/>
                <w:lang w:eastAsia="en-US"/>
              </w:rPr>
            </w:pPr>
          </w:p>
        </w:tc>
        <w:tc>
          <w:tcPr>
            <w:tcW w:w="331" w:type="dxa"/>
            <w:shd w:val="clear" w:color="auto" w:fill="auto"/>
          </w:tcPr>
          <w:p w14:paraId="280CF9D6"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14D95DF7"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71F68154" w14:textId="77777777" w:rsidR="0073589B" w:rsidRPr="00DA34B1" w:rsidRDefault="0073589B" w:rsidP="0073589B">
            <w:pPr>
              <w:ind w:left="12"/>
              <w:jc w:val="center"/>
              <w:rPr>
                <w:rFonts w:cs="Arial"/>
                <w:sz w:val="18"/>
                <w:szCs w:val="18"/>
                <w:lang w:eastAsia="en-US"/>
              </w:rPr>
            </w:pPr>
          </w:p>
        </w:tc>
        <w:tc>
          <w:tcPr>
            <w:tcW w:w="851" w:type="dxa"/>
          </w:tcPr>
          <w:p w14:paraId="18CC60FD" w14:textId="77777777" w:rsidR="0073589B" w:rsidRPr="00DA34B1" w:rsidRDefault="0073589B" w:rsidP="0073589B">
            <w:pPr>
              <w:ind w:left="12"/>
              <w:jc w:val="center"/>
              <w:rPr>
                <w:rFonts w:cs="Arial"/>
                <w:sz w:val="18"/>
                <w:szCs w:val="18"/>
                <w:lang w:eastAsia="en-US"/>
              </w:rPr>
            </w:pPr>
          </w:p>
        </w:tc>
      </w:tr>
      <w:tr w:rsidR="0073589B" w:rsidRPr="00BC67F5" w14:paraId="511B9D79" w14:textId="77777777" w:rsidTr="006F1560">
        <w:trPr>
          <w:trHeight w:val="889"/>
        </w:trPr>
        <w:tc>
          <w:tcPr>
            <w:tcW w:w="3835" w:type="dxa"/>
          </w:tcPr>
          <w:p w14:paraId="3937189A" w14:textId="51804AFC" w:rsidR="0073589B" w:rsidRPr="00DA34B1" w:rsidRDefault="0073589B" w:rsidP="0073589B">
            <w:pPr>
              <w:tabs>
                <w:tab w:val="center" w:pos="4153"/>
                <w:tab w:val="right" w:pos="8306"/>
              </w:tabs>
              <w:rPr>
                <w:rFonts w:cs="Arial"/>
                <w:sz w:val="18"/>
                <w:szCs w:val="18"/>
                <w:lang w:eastAsia="en-US"/>
              </w:rPr>
            </w:pPr>
            <w:r>
              <w:rPr>
                <w:rFonts w:cs="Arial"/>
                <w:color w:val="000000" w:themeColor="text1"/>
                <w:sz w:val="18"/>
                <w:szCs w:val="18"/>
                <w:lang w:eastAsia="en-US"/>
              </w:rPr>
              <w:lastRenderedPageBreak/>
              <w:t>Risk of harm from exposure to adverse weather.</w:t>
            </w:r>
          </w:p>
        </w:tc>
        <w:tc>
          <w:tcPr>
            <w:tcW w:w="2912" w:type="dxa"/>
          </w:tcPr>
          <w:p w14:paraId="11B790BC" w14:textId="41C97772" w:rsidR="0073589B" w:rsidRPr="00DA34B1" w:rsidRDefault="0073589B" w:rsidP="0073589B">
            <w:pPr>
              <w:jc w:val="both"/>
              <w:rPr>
                <w:rFonts w:cs="Arial"/>
                <w:sz w:val="18"/>
                <w:szCs w:val="18"/>
                <w:lang w:eastAsia="en-US"/>
              </w:rPr>
            </w:pPr>
            <w:r>
              <w:rPr>
                <w:rFonts w:cs="Arial"/>
                <w:sz w:val="18"/>
                <w:szCs w:val="18"/>
                <w:lang w:eastAsia="en-US"/>
              </w:rPr>
              <w:t xml:space="preserve">Physical injury and ill-health from exposure to adverse weather. Injuries and ill-health may include hypothermia, sun burn, heat stroke. Physical injuries may occur from slips, trips, falls in icy conditions such as cuts, bruises, and fractures. Property may be damaged from adverse weather. </w:t>
            </w:r>
          </w:p>
        </w:tc>
        <w:tc>
          <w:tcPr>
            <w:tcW w:w="6856" w:type="dxa"/>
          </w:tcPr>
          <w:p w14:paraId="68F81858" w14:textId="77777777" w:rsidR="0073589B" w:rsidRDefault="0073589B" w:rsidP="0073589B">
            <w:pPr>
              <w:rPr>
                <w:rFonts w:cs="Arial"/>
                <w:sz w:val="18"/>
                <w:szCs w:val="18"/>
                <w:lang w:eastAsia="en-US"/>
              </w:rPr>
            </w:pPr>
            <w:r>
              <w:rPr>
                <w:rFonts w:cs="Arial"/>
                <w:sz w:val="18"/>
                <w:szCs w:val="18"/>
                <w:lang w:eastAsia="en-US"/>
              </w:rPr>
              <w:t>Adverse weather events e.g. snow and flooding are covered within the school emergency plan and business continuity plan.</w:t>
            </w:r>
          </w:p>
          <w:p w14:paraId="10CAD032" w14:textId="77777777" w:rsidR="0073589B" w:rsidRDefault="0073589B" w:rsidP="0073589B">
            <w:pPr>
              <w:rPr>
                <w:rFonts w:cs="Arial"/>
                <w:sz w:val="18"/>
                <w:szCs w:val="18"/>
                <w:lang w:eastAsia="en-US"/>
              </w:rPr>
            </w:pPr>
          </w:p>
          <w:p w14:paraId="4FA1DB0A" w14:textId="77777777" w:rsidR="0073589B" w:rsidRDefault="0073589B" w:rsidP="0073589B">
            <w:pPr>
              <w:rPr>
                <w:rFonts w:cs="Arial"/>
                <w:sz w:val="18"/>
                <w:szCs w:val="18"/>
                <w:lang w:eastAsia="en-US"/>
              </w:rPr>
            </w:pPr>
            <w:r>
              <w:rPr>
                <w:rFonts w:cs="Arial"/>
                <w:sz w:val="18"/>
                <w:szCs w:val="18"/>
                <w:lang w:eastAsia="en-US"/>
              </w:rPr>
              <w:t>Plans are in place for the closure of school (where necessary) due to adverse weather and closures are communicated to all interested parties.</w:t>
            </w:r>
          </w:p>
          <w:p w14:paraId="0F5CF669" w14:textId="77777777" w:rsidR="0073589B" w:rsidRDefault="0073589B" w:rsidP="0073589B">
            <w:pPr>
              <w:rPr>
                <w:rFonts w:cs="Arial"/>
                <w:sz w:val="18"/>
                <w:szCs w:val="18"/>
                <w:lang w:eastAsia="en-US"/>
              </w:rPr>
            </w:pPr>
          </w:p>
          <w:p w14:paraId="7C65E392" w14:textId="77777777" w:rsidR="0073589B" w:rsidRDefault="0073589B" w:rsidP="0073589B">
            <w:pPr>
              <w:rPr>
                <w:rFonts w:cs="Arial"/>
                <w:sz w:val="18"/>
                <w:szCs w:val="18"/>
                <w:lang w:eastAsia="en-US"/>
              </w:rPr>
            </w:pPr>
            <w:r>
              <w:rPr>
                <w:rFonts w:cs="Arial"/>
                <w:sz w:val="18"/>
                <w:szCs w:val="18"/>
                <w:lang w:eastAsia="en-US"/>
              </w:rPr>
              <w:t>Where there is snow / ice consideration is given to gritting / clearing access / egress routes.</w:t>
            </w:r>
          </w:p>
          <w:p w14:paraId="6BD8588A" w14:textId="77777777" w:rsidR="0073589B" w:rsidRDefault="0073589B" w:rsidP="0073589B">
            <w:pPr>
              <w:rPr>
                <w:rFonts w:cs="Arial"/>
                <w:sz w:val="18"/>
                <w:szCs w:val="18"/>
                <w:lang w:eastAsia="en-US"/>
              </w:rPr>
            </w:pPr>
          </w:p>
          <w:p w14:paraId="65C993C0" w14:textId="77777777" w:rsidR="0073589B" w:rsidRDefault="0073589B" w:rsidP="0073589B">
            <w:pPr>
              <w:rPr>
                <w:rFonts w:cs="Arial"/>
                <w:sz w:val="18"/>
                <w:szCs w:val="18"/>
                <w:lang w:eastAsia="en-US"/>
              </w:rPr>
            </w:pPr>
            <w:r>
              <w:rPr>
                <w:rFonts w:cs="Arial"/>
                <w:sz w:val="18"/>
                <w:szCs w:val="18"/>
                <w:lang w:eastAsia="en-US"/>
              </w:rPr>
              <w:t>Where hazardous areas are identified e.g. risk of slips, trips, falls, or damaged property ensure that area is cordoned off or signage displayed to inform interested parties of hazard.</w:t>
            </w:r>
          </w:p>
          <w:p w14:paraId="01362311" w14:textId="77777777" w:rsidR="0073589B" w:rsidRDefault="0073589B" w:rsidP="0073589B">
            <w:pPr>
              <w:rPr>
                <w:rFonts w:cs="Arial"/>
                <w:sz w:val="18"/>
                <w:szCs w:val="18"/>
                <w:lang w:eastAsia="en-US"/>
              </w:rPr>
            </w:pPr>
          </w:p>
          <w:p w14:paraId="14EBEF63" w14:textId="77777777" w:rsidR="0073589B" w:rsidRDefault="0073589B" w:rsidP="0073589B">
            <w:pPr>
              <w:rPr>
                <w:rFonts w:cs="Arial"/>
                <w:sz w:val="18"/>
                <w:szCs w:val="18"/>
                <w:lang w:eastAsia="en-US"/>
              </w:rPr>
            </w:pPr>
            <w:r>
              <w:rPr>
                <w:rFonts w:cs="Arial"/>
                <w:sz w:val="18"/>
                <w:szCs w:val="18"/>
                <w:lang w:eastAsia="en-US"/>
              </w:rPr>
              <w:t>Following storms or high winds check for damage to property and trees. Take action to make safe any areas.</w:t>
            </w:r>
          </w:p>
          <w:p w14:paraId="3A4B62E3" w14:textId="77777777" w:rsidR="0073589B" w:rsidRDefault="0073589B" w:rsidP="0073589B">
            <w:pPr>
              <w:rPr>
                <w:rFonts w:cs="Arial"/>
                <w:sz w:val="18"/>
                <w:szCs w:val="18"/>
                <w:lang w:eastAsia="en-US"/>
              </w:rPr>
            </w:pPr>
          </w:p>
          <w:p w14:paraId="791D6D19" w14:textId="77777777" w:rsidR="0073589B" w:rsidRDefault="0073589B" w:rsidP="0073589B">
            <w:pPr>
              <w:rPr>
                <w:rFonts w:cs="Arial"/>
                <w:sz w:val="18"/>
                <w:szCs w:val="18"/>
                <w:lang w:eastAsia="en-US"/>
              </w:rPr>
            </w:pPr>
            <w:r>
              <w:rPr>
                <w:rFonts w:cs="Arial"/>
                <w:sz w:val="18"/>
                <w:szCs w:val="18"/>
                <w:lang w:eastAsia="en-US"/>
              </w:rPr>
              <w:t>Encourage pupils to wear suitable clothing for the weather e.g. coats, hats / gloves, caps etc.</w:t>
            </w:r>
          </w:p>
          <w:p w14:paraId="78EF5D4D" w14:textId="77777777" w:rsidR="0073589B" w:rsidRDefault="0073589B" w:rsidP="0073589B">
            <w:pPr>
              <w:rPr>
                <w:rFonts w:cs="Arial"/>
                <w:sz w:val="18"/>
                <w:szCs w:val="18"/>
                <w:lang w:eastAsia="en-US"/>
              </w:rPr>
            </w:pPr>
          </w:p>
          <w:p w14:paraId="11DB51AE" w14:textId="77777777" w:rsidR="0073589B" w:rsidRDefault="0073589B" w:rsidP="0073589B">
            <w:pPr>
              <w:rPr>
                <w:rFonts w:cs="Arial"/>
                <w:sz w:val="18"/>
                <w:szCs w:val="18"/>
                <w:lang w:eastAsia="en-US"/>
              </w:rPr>
            </w:pPr>
            <w:r>
              <w:rPr>
                <w:rFonts w:cs="Arial"/>
                <w:sz w:val="18"/>
                <w:szCs w:val="18"/>
                <w:lang w:eastAsia="en-US"/>
              </w:rPr>
              <w:t>Drinking water is available in hot weather.</w:t>
            </w:r>
          </w:p>
          <w:p w14:paraId="25D939AF" w14:textId="77777777" w:rsidR="0073589B" w:rsidRDefault="0073589B" w:rsidP="0073589B">
            <w:pPr>
              <w:rPr>
                <w:rFonts w:cs="Arial"/>
                <w:sz w:val="18"/>
                <w:szCs w:val="18"/>
                <w:lang w:eastAsia="en-US"/>
              </w:rPr>
            </w:pPr>
          </w:p>
          <w:p w14:paraId="1986AE44" w14:textId="77777777" w:rsidR="0073589B" w:rsidRDefault="0073589B" w:rsidP="0073589B">
            <w:pPr>
              <w:rPr>
                <w:rFonts w:cs="Arial"/>
                <w:sz w:val="18"/>
                <w:szCs w:val="18"/>
                <w:lang w:eastAsia="en-US"/>
              </w:rPr>
            </w:pPr>
            <w:r>
              <w:rPr>
                <w:rFonts w:cs="Arial"/>
                <w:sz w:val="18"/>
                <w:szCs w:val="18"/>
                <w:lang w:eastAsia="en-US"/>
              </w:rPr>
              <w:t xml:space="preserve">Consider planting trees or installing shade structures to provide shade in outdoor areas. Seating and equipment moved to shaded areas. </w:t>
            </w:r>
          </w:p>
          <w:p w14:paraId="5ED82950" w14:textId="77777777" w:rsidR="0073589B" w:rsidRDefault="0073589B" w:rsidP="0073589B">
            <w:pPr>
              <w:rPr>
                <w:rFonts w:cs="Arial"/>
                <w:sz w:val="18"/>
                <w:szCs w:val="18"/>
                <w:lang w:eastAsia="en-US"/>
              </w:rPr>
            </w:pPr>
          </w:p>
          <w:p w14:paraId="25B5CE43" w14:textId="77777777" w:rsidR="0073589B" w:rsidRDefault="0073589B" w:rsidP="0073589B">
            <w:pPr>
              <w:rPr>
                <w:rFonts w:cs="Arial"/>
                <w:sz w:val="18"/>
                <w:szCs w:val="18"/>
                <w:lang w:eastAsia="en-US"/>
              </w:rPr>
            </w:pPr>
            <w:r>
              <w:rPr>
                <w:rFonts w:cs="Arial"/>
                <w:sz w:val="18"/>
                <w:szCs w:val="18"/>
                <w:lang w:eastAsia="en-US"/>
              </w:rPr>
              <w:t>Organise outdoor activities outside the hottest parts of the day.</w:t>
            </w:r>
          </w:p>
          <w:p w14:paraId="4AB69EE8" w14:textId="77777777" w:rsidR="0073589B" w:rsidRDefault="0073589B" w:rsidP="0073589B">
            <w:pPr>
              <w:rPr>
                <w:rFonts w:cs="Arial"/>
                <w:sz w:val="18"/>
                <w:szCs w:val="18"/>
                <w:lang w:eastAsia="en-US"/>
              </w:rPr>
            </w:pPr>
          </w:p>
          <w:p w14:paraId="5AFAF775" w14:textId="77777777" w:rsidR="0073589B" w:rsidRDefault="0073589B" w:rsidP="0073589B">
            <w:pPr>
              <w:rPr>
                <w:rFonts w:cs="Arial"/>
                <w:sz w:val="18"/>
                <w:szCs w:val="18"/>
                <w:lang w:eastAsia="en-US"/>
              </w:rPr>
            </w:pPr>
            <w:r>
              <w:rPr>
                <w:rFonts w:cs="Arial"/>
                <w:sz w:val="18"/>
                <w:szCs w:val="18"/>
                <w:lang w:eastAsia="en-US"/>
              </w:rPr>
              <w:t>Pupils encouraged to bring in their own sun cream and apply it themselves wherever possible.</w:t>
            </w:r>
          </w:p>
          <w:p w14:paraId="4A382608" w14:textId="77777777" w:rsidR="0073589B" w:rsidRPr="00DA34B1" w:rsidRDefault="0073589B" w:rsidP="0073589B">
            <w:pPr>
              <w:rPr>
                <w:rFonts w:cs="Arial"/>
                <w:sz w:val="18"/>
                <w:szCs w:val="18"/>
                <w:lang w:eastAsia="en-US"/>
              </w:rPr>
            </w:pPr>
          </w:p>
        </w:tc>
        <w:tc>
          <w:tcPr>
            <w:tcW w:w="331" w:type="dxa"/>
            <w:shd w:val="clear" w:color="auto" w:fill="auto"/>
          </w:tcPr>
          <w:p w14:paraId="6717E169"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1A2F778D"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2A0A201C" w14:textId="77777777" w:rsidR="0073589B" w:rsidRPr="00DA34B1" w:rsidRDefault="0073589B" w:rsidP="0073589B">
            <w:pPr>
              <w:ind w:left="12"/>
              <w:jc w:val="center"/>
              <w:rPr>
                <w:rFonts w:cs="Arial"/>
                <w:sz w:val="18"/>
                <w:szCs w:val="18"/>
                <w:lang w:eastAsia="en-US"/>
              </w:rPr>
            </w:pPr>
          </w:p>
        </w:tc>
        <w:tc>
          <w:tcPr>
            <w:tcW w:w="851" w:type="dxa"/>
          </w:tcPr>
          <w:p w14:paraId="617E9B60" w14:textId="77777777" w:rsidR="0073589B" w:rsidRPr="00DA34B1" w:rsidRDefault="0073589B" w:rsidP="0073589B">
            <w:pPr>
              <w:ind w:left="12"/>
              <w:jc w:val="center"/>
              <w:rPr>
                <w:rFonts w:cs="Arial"/>
                <w:sz w:val="18"/>
                <w:szCs w:val="18"/>
                <w:lang w:eastAsia="en-US"/>
              </w:rPr>
            </w:pPr>
          </w:p>
        </w:tc>
      </w:tr>
      <w:tr w:rsidR="0073589B" w:rsidRPr="00BC67F5" w14:paraId="6F3D9C96" w14:textId="77777777" w:rsidTr="0073589B">
        <w:trPr>
          <w:trHeight w:val="70"/>
        </w:trPr>
        <w:tc>
          <w:tcPr>
            <w:tcW w:w="3835" w:type="dxa"/>
          </w:tcPr>
          <w:p w14:paraId="637D9A26" w14:textId="2375140A"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burns / scalds from contact with hot surfaces, equipment, and water.</w:t>
            </w:r>
          </w:p>
        </w:tc>
        <w:tc>
          <w:tcPr>
            <w:tcW w:w="2912" w:type="dxa"/>
          </w:tcPr>
          <w:p w14:paraId="648F7D44" w14:textId="5D8E8B43" w:rsidR="0073589B" w:rsidRPr="00DA34B1" w:rsidRDefault="0073589B" w:rsidP="0073589B">
            <w:pPr>
              <w:jc w:val="both"/>
              <w:rPr>
                <w:rFonts w:cs="Arial"/>
                <w:sz w:val="18"/>
                <w:szCs w:val="18"/>
                <w:lang w:eastAsia="en-US"/>
              </w:rPr>
            </w:pPr>
            <w:r>
              <w:rPr>
                <w:rFonts w:cs="Arial"/>
                <w:sz w:val="18"/>
                <w:szCs w:val="18"/>
                <w:lang w:eastAsia="en-US"/>
              </w:rPr>
              <w:t>Physical injury including burns and scalds from contact with hot surfaces or water.</w:t>
            </w:r>
          </w:p>
        </w:tc>
        <w:tc>
          <w:tcPr>
            <w:tcW w:w="6856" w:type="dxa"/>
          </w:tcPr>
          <w:p w14:paraId="40817C0E"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Avoid kettles within classroom areas. Facilities for making hot drinks available within staff room.</w:t>
            </w:r>
          </w:p>
          <w:p w14:paraId="42810272" w14:textId="77777777" w:rsidR="0073589B" w:rsidRDefault="0073589B" w:rsidP="0073589B">
            <w:pPr>
              <w:tabs>
                <w:tab w:val="center" w:pos="4153"/>
                <w:tab w:val="right" w:pos="8306"/>
              </w:tabs>
              <w:rPr>
                <w:rFonts w:cs="Arial"/>
                <w:sz w:val="18"/>
                <w:szCs w:val="18"/>
                <w:lang w:eastAsia="en-US"/>
              </w:rPr>
            </w:pPr>
          </w:p>
          <w:p w14:paraId="6A47B5B0"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Encourage the use of lidded cups for hot drinks.</w:t>
            </w:r>
          </w:p>
          <w:p w14:paraId="5C121ED1" w14:textId="77777777" w:rsidR="0073589B" w:rsidRDefault="0073589B" w:rsidP="0073589B">
            <w:pPr>
              <w:tabs>
                <w:tab w:val="center" w:pos="4153"/>
                <w:tab w:val="right" w:pos="8306"/>
              </w:tabs>
              <w:rPr>
                <w:rFonts w:cs="Arial"/>
                <w:sz w:val="18"/>
                <w:szCs w:val="18"/>
                <w:lang w:eastAsia="en-US"/>
              </w:rPr>
            </w:pPr>
          </w:p>
          <w:p w14:paraId="3E3517C2"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Reduce maximum output of heating system to minimise risk of burns from contact with hot pipework / radiators.</w:t>
            </w:r>
          </w:p>
          <w:p w14:paraId="15DD5388" w14:textId="77777777" w:rsidR="0073589B" w:rsidRDefault="0073589B" w:rsidP="0073589B">
            <w:pPr>
              <w:tabs>
                <w:tab w:val="center" w:pos="4153"/>
                <w:tab w:val="right" w:pos="8306"/>
              </w:tabs>
              <w:rPr>
                <w:rFonts w:cs="Arial"/>
                <w:sz w:val="18"/>
                <w:szCs w:val="18"/>
                <w:lang w:eastAsia="en-US"/>
              </w:rPr>
            </w:pPr>
          </w:p>
          <w:p w14:paraId="66DA4B04"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t xml:space="preserve">Install insulation or covers to pipework / radiators in areas where pupils may contact hot surfaces. </w:t>
            </w:r>
          </w:p>
          <w:p w14:paraId="5F7CC4A6" w14:textId="77777777" w:rsidR="0073589B" w:rsidRDefault="0073589B" w:rsidP="0073589B">
            <w:pPr>
              <w:tabs>
                <w:tab w:val="center" w:pos="4153"/>
                <w:tab w:val="right" w:pos="8306"/>
              </w:tabs>
              <w:rPr>
                <w:rFonts w:cs="Arial"/>
                <w:sz w:val="18"/>
                <w:szCs w:val="18"/>
                <w:lang w:eastAsia="en-US"/>
              </w:rPr>
            </w:pPr>
          </w:p>
          <w:p w14:paraId="657458A9" w14:textId="77777777" w:rsidR="0073589B" w:rsidRDefault="0073589B" w:rsidP="0073589B">
            <w:pPr>
              <w:tabs>
                <w:tab w:val="center" w:pos="4153"/>
                <w:tab w:val="right" w:pos="8306"/>
              </w:tabs>
              <w:rPr>
                <w:rFonts w:cs="Arial"/>
                <w:sz w:val="18"/>
                <w:szCs w:val="18"/>
                <w:lang w:eastAsia="en-US"/>
              </w:rPr>
            </w:pPr>
            <w:r>
              <w:rPr>
                <w:rFonts w:cs="Arial"/>
                <w:sz w:val="18"/>
                <w:szCs w:val="18"/>
                <w:lang w:eastAsia="en-US"/>
              </w:rPr>
              <w:lastRenderedPageBreak/>
              <w:t>Installation and maintenance of thermostatic mixing valves (TMVs) on water outlets to ensure safe water temperature.</w:t>
            </w:r>
          </w:p>
          <w:p w14:paraId="6FC59542" w14:textId="56646B47" w:rsidR="0073589B" w:rsidRPr="00DA34B1" w:rsidRDefault="0073589B" w:rsidP="0073589B">
            <w:pPr>
              <w:tabs>
                <w:tab w:val="center" w:pos="4153"/>
                <w:tab w:val="right" w:pos="8306"/>
              </w:tabs>
              <w:rPr>
                <w:rFonts w:cs="Arial"/>
                <w:sz w:val="18"/>
                <w:szCs w:val="18"/>
                <w:lang w:eastAsia="en-US"/>
              </w:rPr>
            </w:pPr>
          </w:p>
        </w:tc>
        <w:tc>
          <w:tcPr>
            <w:tcW w:w="331" w:type="dxa"/>
            <w:shd w:val="clear" w:color="auto" w:fill="auto"/>
          </w:tcPr>
          <w:p w14:paraId="09FBF2FA"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21A506D0"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5303108F" w14:textId="77777777" w:rsidR="0073589B" w:rsidRPr="00DA34B1" w:rsidRDefault="0073589B" w:rsidP="0073589B">
            <w:pPr>
              <w:ind w:left="12"/>
              <w:jc w:val="center"/>
              <w:rPr>
                <w:rFonts w:cs="Arial"/>
                <w:sz w:val="18"/>
                <w:szCs w:val="18"/>
                <w:lang w:eastAsia="en-US"/>
              </w:rPr>
            </w:pPr>
          </w:p>
        </w:tc>
        <w:tc>
          <w:tcPr>
            <w:tcW w:w="851" w:type="dxa"/>
          </w:tcPr>
          <w:p w14:paraId="379F243A" w14:textId="77777777" w:rsidR="0073589B" w:rsidRPr="00DA34B1" w:rsidRDefault="0073589B" w:rsidP="0073589B">
            <w:pPr>
              <w:ind w:left="12"/>
              <w:jc w:val="center"/>
              <w:rPr>
                <w:rFonts w:cs="Arial"/>
                <w:sz w:val="18"/>
                <w:szCs w:val="18"/>
                <w:lang w:eastAsia="en-US"/>
              </w:rPr>
            </w:pPr>
          </w:p>
        </w:tc>
      </w:tr>
      <w:tr w:rsidR="0073589B" w:rsidRPr="00BC67F5" w14:paraId="4C2D6DA0" w14:textId="77777777" w:rsidTr="006F1560">
        <w:trPr>
          <w:trHeight w:val="889"/>
        </w:trPr>
        <w:tc>
          <w:tcPr>
            <w:tcW w:w="3835" w:type="dxa"/>
          </w:tcPr>
          <w:p w14:paraId="6CF7E81E" w14:textId="0F99BDE5"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Specific curriculum areas, learning activities and tasks.</w:t>
            </w:r>
          </w:p>
        </w:tc>
        <w:tc>
          <w:tcPr>
            <w:tcW w:w="2912" w:type="dxa"/>
          </w:tcPr>
          <w:p w14:paraId="7D90B484" w14:textId="1816A162" w:rsidR="0073589B" w:rsidRPr="00DA34B1" w:rsidRDefault="0073589B" w:rsidP="0073589B">
            <w:pPr>
              <w:jc w:val="both"/>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3739E001" w14:textId="77777777" w:rsidR="0073589B" w:rsidRDefault="0073589B" w:rsidP="0073589B">
            <w:pPr>
              <w:rPr>
                <w:rFonts w:cs="Arial"/>
                <w:sz w:val="18"/>
                <w:szCs w:val="18"/>
                <w:lang w:eastAsia="en-US"/>
              </w:rPr>
            </w:pPr>
            <w:r>
              <w:rPr>
                <w:rFonts w:cs="Arial"/>
                <w:sz w:val="18"/>
                <w:szCs w:val="18"/>
                <w:lang w:eastAsia="en-US"/>
              </w:rPr>
              <w:t>Specific risk assessments are completed for activities which pose a significant risk e.g. departmental curriculum subject area.</w:t>
            </w:r>
          </w:p>
          <w:p w14:paraId="42535111" w14:textId="77777777" w:rsidR="0073589B" w:rsidRDefault="0073589B" w:rsidP="0073589B">
            <w:pPr>
              <w:rPr>
                <w:rFonts w:cs="Arial"/>
                <w:sz w:val="18"/>
                <w:szCs w:val="18"/>
                <w:lang w:eastAsia="en-US"/>
              </w:rPr>
            </w:pPr>
          </w:p>
          <w:p w14:paraId="1159D6B1" w14:textId="77777777" w:rsidR="0073589B" w:rsidRDefault="0073589B" w:rsidP="0073589B">
            <w:pPr>
              <w:rPr>
                <w:rFonts w:cs="Arial"/>
                <w:sz w:val="18"/>
                <w:szCs w:val="18"/>
                <w:lang w:eastAsia="en-US"/>
              </w:rPr>
            </w:pPr>
            <w:r>
              <w:rPr>
                <w:rFonts w:cs="Arial"/>
                <w:sz w:val="18"/>
                <w:szCs w:val="18"/>
                <w:lang w:eastAsia="en-US"/>
              </w:rPr>
              <w:t>Additional guidance, advice and resources are available from professional organisations e.g. CLEAPSS, AfPE etc.</w:t>
            </w:r>
          </w:p>
          <w:p w14:paraId="3E8DEBCA" w14:textId="77777777" w:rsidR="0073589B" w:rsidRDefault="0073589B" w:rsidP="0073589B">
            <w:pPr>
              <w:rPr>
                <w:rFonts w:cs="Arial"/>
                <w:sz w:val="18"/>
                <w:szCs w:val="18"/>
                <w:lang w:eastAsia="en-US"/>
              </w:rPr>
            </w:pPr>
          </w:p>
          <w:p w14:paraId="659B73A8" w14:textId="77777777" w:rsidR="0073589B" w:rsidRDefault="0073589B" w:rsidP="0073589B">
            <w:pPr>
              <w:rPr>
                <w:rFonts w:cs="Arial"/>
                <w:sz w:val="18"/>
                <w:szCs w:val="18"/>
                <w:lang w:eastAsia="en-US"/>
              </w:rPr>
            </w:pPr>
            <w:r>
              <w:rPr>
                <w:rFonts w:cs="Arial"/>
                <w:sz w:val="18"/>
                <w:szCs w:val="18"/>
                <w:lang w:eastAsia="en-US"/>
              </w:rPr>
              <w:t>Employees engage, participate, and are consulted in the risk assessment process for specific tasks / activities e.g. practical lessons.</w:t>
            </w:r>
          </w:p>
          <w:p w14:paraId="17B0D49E" w14:textId="77777777" w:rsidR="0073589B" w:rsidRDefault="0073589B" w:rsidP="0073589B">
            <w:pPr>
              <w:rPr>
                <w:rFonts w:cs="Arial"/>
                <w:sz w:val="18"/>
                <w:szCs w:val="18"/>
                <w:lang w:eastAsia="en-US"/>
              </w:rPr>
            </w:pPr>
          </w:p>
          <w:p w14:paraId="75D96A0B" w14:textId="77777777" w:rsidR="0073589B" w:rsidRDefault="0073589B" w:rsidP="0073589B">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30C60E20" w14:textId="77777777" w:rsidR="0073589B" w:rsidRDefault="0073589B" w:rsidP="0073589B">
            <w:pPr>
              <w:rPr>
                <w:rFonts w:cs="Arial"/>
                <w:sz w:val="18"/>
                <w:szCs w:val="18"/>
                <w:lang w:eastAsia="en-US"/>
              </w:rPr>
            </w:pPr>
          </w:p>
          <w:p w14:paraId="3918AB48" w14:textId="77777777" w:rsidR="0073589B" w:rsidRDefault="0073589B" w:rsidP="0073589B">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026FB1D7" w14:textId="77777777" w:rsidR="0073589B" w:rsidRDefault="0073589B" w:rsidP="0073589B">
            <w:pPr>
              <w:rPr>
                <w:rFonts w:cs="Arial"/>
                <w:sz w:val="18"/>
                <w:szCs w:val="18"/>
                <w:lang w:eastAsia="en-US"/>
              </w:rPr>
            </w:pPr>
          </w:p>
          <w:p w14:paraId="12063FED" w14:textId="77777777" w:rsidR="0073589B" w:rsidRDefault="0073589B" w:rsidP="0073589B">
            <w:pPr>
              <w:rPr>
                <w:rFonts w:cs="Arial"/>
                <w:sz w:val="18"/>
                <w:szCs w:val="18"/>
                <w:lang w:eastAsia="en-US"/>
              </w:rPr>
            </w:pPr>
            <w:r>
              <w:rPr>
                <w:rFonts w:cs="Arial"/>
                <w:sz w:val="18"/>
                <w:szCs w:val="18"/>
                <w:lang w:eastAsia="en-US"/>
              </w:rPr>
              <w:t>Any hazardous substances used during activities are COSHH assessed, suitable and sufficient control measures implemented and communicated to those involved.</w:t>
            </w:r>
          </w:p>
          <w:p w14:paraId="14CF3122" w14:textId="77777777" w:rsidR="0073589B" w:rsidRDefault="0073589B" w:rsidP="0073589B">
            <w:pPr>
              <w:rPr>
                <w:rFonts w:cs="Arial"/>
                <w:sz w:val="18"/>
                <w:szCs w:val="18"/>
                <w:lang w:eastAsia="en-US"/>
              </w:rPr>
            </w:pPr>
          </w:p>
          <w:p w14:paraId="6B9C9B26" w14:textId="77777777" w:rsidR="0073589B" w:rsidRDefault="0073589B" w:rsidP="0073589B">
            <w:pPr>
              <w:rPr>
                <w:rFonts w:cs="Arial"/>
                <w:sz w:val="18"/>
                <w:szCs w:val="18"/>
                <w:lang w:eastAsia="en-US"/>
              </w:rPr>
            </w:pPr>
            <w:r>
              <w:rPr>
                <w:rFonts w:cs="Arial"/>
                <w:sz w:val="18"/>
                <w:szCs w:val="18"/>
                <w:lang w:eastAsia="en-US"/>
              </w:rPr>
              <w:t xml:space="preserve">Suitable and sufficient supervision is provided to ensure the activity can be conducted safely. </w:t>
            </w:r>
          </w:p>
          <w:p w14:paraId="336A2244" w14:textId="77777777" w:rsidR="0073589B" w:rsidRPr="00DA34B1" w:rsidRDefault="0073589B" w:rsidP="0073589B">
            <w:pPr>
              <w:rPr>
                <w:rFonts w:cs="Arial"/>
                <w:sz w:val="18"/>
                <w:szCs w:val="18"/>
                <w:lang w:eastAsia="en-US"/>
              </w:rPr>
            </w:pPr>
          </w:p>
        </w:tc>
        <w:tc>
          <w:tcPr>
            <w:tcW w:w="331" w:type="dxa"/>
            <w:shd w:val="clear" w:color="auto" w:fill="auto"/>
          </w:tcPr>
          <w:p w14:paraId="09B15D5A"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74570695"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49A46782" w14:textId="77777777" w:rsidR="0073589B" w:rsidRPr="00DA34B1" w:rsidRDefault="0073589B" w:rsidP="0073589B">
            <w:pPr>
              <w:ind w:left="12"/>
              <w:jc w:val="center"/>
              <w:rPr>
                <w:rFonts w:cs="Arial"/>
                <w:sz w:val="18"/>
                <w:szCs w:val="18"/>
                <w:lang w:eastAsia="en-US"/>
              </w:rPr>
            </w:pPr>
          </w:p>
        </w:tc>
        <w:tc>
          <w:tcPr>
            <w:tcW w:w="851" w:type="dxa"/>
          </w:tcPr>
          <w:p w14:paraId="4323B6ED" w14:textId="77777777" w:rsidR="0073589B" w:rsidRPr="00DA34B1" w:rsidRDefault="0073589B" w:rsidP="0073589B">
            <w:pPr>
              <w:ind w:left="12"/>
              <w:jc w:val="center"/>
              <w:rPr>
                <w:rFonts w:cs="Arial"/>
                <w:sz w:val="18"/>
                <w:szCs w:val="18"/>
                <w:lang w:eastAsia="en-US"/>
              </w:rPr>
            </w:pPr>
          </w:p>
        </w:tc>
      </w:tr>
      <w:tr w:rsidR="0073589B" w:rsidRPr="00BC67F5" w14:paraId="7C4FCCFA" w14:textId="77777777" w:rsidTr="0073589B">
        <w:trPr>
          <w:trHeight w:val="70"/>
        </w:trPr>
        <w:tc>
          <w:tcPr>
            <w:tcW w:w="3835" w:type="dxa"/>
          </w:tcPr>
          <w:p w14:paraId="305E82B8" w14:textId="355323C3"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Inadequate management and planning of off-site educational visits. </w:t>
            </w:r>
          </w:p>
        </w:tc>
        <w:tc>
          <w:tcPr>
            <w:tcW w:w="2912" w:type="dxa"/>
          </w:tcPr>
          <w:p w14:paraId="34C99DD8" w14:textId="518FBBD1" w:rsidR="0073589B" w:rsidRPr="00DA34B1" w:rsidRDefault="0073589B" w:rsidP="0073589B">
            <w:pPr>
              <w:jc w:val="both"/>
              <w:rPr>
                <w:rFonts w:cs="Arial"/>
                <w:sz w:val="18"/>
                <w:szCs w:val="18"/>
                <w:lang w:eastAsia="en-US"/>
              </w:rPr>
            </w:pPr>
            <w:r>
              <w:rPr>
                <w:rFonts w:cs="Arial"/>
                <w:sz w:val="18"/>
                <w:szCs w:val="18"/>
                <w:lang w:eastAsia="en-US"/>
              </w:rPr>
              <w:t xml:space="preserve">Physical injury or ill-health from harm during off-site visits. Harm could occur associated with transport, participation with activities, contact with public, lack of first aid provision and supervision. </w:t>
            </w:r>
          </w:p>
        </w:tc>
        <w:tc>
          <w:tcPr>
            <w:tcW w:w="6856" w:type="dxa"/>
          </w:tcPr>
          <w:p w14:paraId="122521D0" w14:textId="77777777" w:rsidR="0073589B" w:rsidRDefault="0073589B" w:rsidP="0073589B">
            <w:pPr>
              <w:rPr>
                <w:rFonts w:cs="Arial"/>
                <w:sz w:val="18"/>
                <w:szCs w:val="18"/>
                <w:lang w:eastAsia="en-US"/>
              </w:rPr>
            </w:pPr>
            <w:r>
              <w:rPr>
                <w:rFonts w:cs="Arial"/>
                <w:sz w:val="18"/>
                <w:szCs w:val="18"/>
                <w:lang w:eastAsia="en-US"/>
              </w:rPr>
              <w:t>Specific off-site educational visits risk assessments are completed, and suitable risk controls implemented.</w:t>
            </w:r>
          </w:p>
          <w:p w14:paraId="358ED6B8" w14:textId="77777777" w:rsidR="0073589B" w:rsidRDefault="0073589B" w:rsidP="0073589B">
            <w:pPr>
              <w:rPr>
                <w:rFonts w:cs="Arial"/>
                <w:sz w:val="18"/>
                <w:szCs w:val="18"/>
                <w:lang w:eastAsia="en-US"/>
              </w:rPr>
            </w:pPr>
          </w:p>
          <w:p w14:paraId="43D0267D" w14:textId="77777777" w:rsidR="0073589B" w:rsidRDefault="0073589B" w:rsidP="0073589B">
            <w:pPr>
              <w:rPr>
                <w:rFonts w:cs="Arial"/>
                <w:sz w:val="18"/>
                <w:szCs w:val="18"/>
                <w:lang w:eastAsia="en-US"/>
              </w:rPr>
            </w:pPr>
            <w:r>
              <w:rPr>
                <w:rFonts w:cs="Arial"/>
                <w:sz w:val="18"/>
                <w:szCs w:val="18"/>
                <w:lang w:eastAsia="en-US"/>
              </w:rPr>
              <w:t>The EVOLVE system is used to support the risk assessment and approval process for off-site visits.</w:t>
            </w:r>
          </w:p>
          <w:p w14:paraId="2361547E" w14:textId="77777777" w:rsidR="0073589B" w:rsidRDefault="0073589B" w:rsidP="0073589B">
            <w:pPr>
              <w:rPr>
                <w:rFonts w:cs="Arial"/>
                <w:sz w:val="18"/>
                <w:szCs w:val="18"/>
                <w:lang w:eastAsia="en-US"/>
              </w:rPr>
            </w:pPr>
          </w:p>
          <w:p w14:paraId="67F31966" w14:textId="77777777" w:rsidR="0073589B" w:rsidRDefault="0073589B" w:rsidP="0073589B">
            <w:pPr>
              <w:rPr>
                <w:rFonts w:cs="Arial"/>
                <w:sz w:val="18"/>
                <w:szCs w:val="18"/>
                <w:lang w:eastAsia="en-US"/>
              </w:rPr>
            </w:pPr>
            <w:r>
              <w:rPr>
                <w:rFonts w:cs="Arial"/>
                <w:sz w:val="18"/>
                <w:szCs w:val="18"/>
                <w:lang w:eastAsia="en-US"/>
              </w:rPr>
              <w:t>An Educational Visits Co-ordinator (EVC) has been appointed and receives information, instruction, and training for this role every 3 years.</w:t>
            </w:r>
          </w:p>
          <w:p w14:paraId="74223DA9" w14:textId="77777777" w:rsidR="0073589B" w:rsidRDefault="0073589B" w:rsidP="0073589B">
            <w:pPr>
              <w:rPr>
                <w:rFonts w:cs="Arial"/>
                <w:sz w:val="18"/>
                <w:szCs w:val="18"/>
                <w:lang w:eastAsia="en-US"/>
              </w:rPr>
            </w:pPr>
          </w:p>
          <w:p w14:paraId="60A473E7" w14:textId="77777777" w:rsidR="0073589B" w:rsidRDefault="0073589B" w:rsidP="0073589B">
            <w:pPr>
              <w:rPr>
                <w:rFonts w:cs="Arial"/>
                <w:sz w:val="18"/>
                <w:szCs w:val="18"/>
                <w:lang w:eastAsia="en-US"/>
              </w:rPr>
            </w:pPr>
            <w:r>
              <w:rPr>
                <w:rFonts w:cs="Arial"/>
                <w:sz w:val="18"/>
                <w:szCs w:val="18"/>
                <w:lang w:eastAsia="en-US"/>
              </w:rPr>
              <w:t>Arrangements are in place to ensure visits are suitably planned considering:</w:t>
            </w:r>
          </w:p>
          <w:p w14:paraId="1FFF5A55"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Transport</w:t>
            </w:r>
          </w:p>
          <w:p w14:paraId="22393A8F"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Route</w:t>
            </w:r>
          </w:p>
          <w:p w14:paraId="088844F6"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Supervision and use of volunteers</w:t>
            </w:r>
          </w:p>
          <w:p w14:paraId="6ECA5001"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First aid provision</w:t>
            </w:r>
          </w:p>
          <w:p w14:paraId="626C30DF"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Emergency procedures and contact information</w:t>
            </w:r>
          </w:p>
          <w:p w14:paraId="6B9BB440" w14:textId="77777777" w:rsidR="0073589B" w:rsidRDefault="0073589B" w:rsidP="0073589B">
            <w:pPr>
              <w:pStyle w:val="ListParagraph"/>
              <w:numPr>
                <w:ilvl w:val="0"/>
                <w:numId w:val="4"/>
              </w:numPr>
              <w:rPr>
                <w:rFonts w:cs="Arial"/>
                <w:sz w:val="18"/>
                <w:szCs w:val="18"/>
                <w:lang w:eastAsia="en-US"/>
              </w:rPr>
            </w:pPr>
            <w:r>
              <w:rPr>
                <w:rFonts w:cs="Arial"/>
                <w:sz w:val="18"/>
                <w:szCs w:val="18"/>
                <w:lang w:eastAsia="en-US"/>
              </w:rPr>
              <w:t>Pre-visits of venues / locations</w:t>
            </w:r>
          </w:p>
          <w:p w14:paraId="35B92882" w14:textId="77777777" w:rsidR="0073589B" w:rsidRPr="00DA34B1" w:rsidRDefault="0073589B" w:rsidP="0073589B">
            <w:pPr>
              <w:rPr>
                <w:rFonts w:cs="Arial"/>
                <w:sz w:val="18"/>
                <w:szCs w:val="18"/>
                <w:lang w:eastAsia="en-US"/>
              </w:rPr>
            </w:pPr>
          </w:p>
        </w:tc>
        <w:tc>
          <w:tcPr>
            <w:tcW w:w="331" w:type="dxa"/>
            <w:shd w:val="clear" w:color="auto" w:fill="auto"/>
          </w:tcPr>
          <w:p w14:paraId="1B53D02E"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79663D17"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62428707" w14:textId="77777777" w:rsidR="0073589B" w:rsidRPr="00DA34B1" w:rsidRDefault="0073589B" w:rsidP="0073589B">
            <w:pPr>
              <w:ind w:left="12"/>
              <w:jc w:val="center"/>
              <w:rPr>
                <w:rFonts w:cs="Arial"/>
                <w:sz w:val="18"/>
                <w:szCs w:val="18"/>
                <w:lang w:eastAsia="en-US"/>
              </w:rPr>
            </w:pPr>
          </w:p>
        </w:tc>
        <w:tc>
          <w:tcPr>
            <w:tcW w:w="851" w:type="dxa"/>
          </w:tcPr>
          <w:p w14:paraId="2D42F222" w14:textId="77777777" w:rsidR="0073589B" w:rsidRPr="00DA34B1" w:rsidRDefault="0073589B" w:rsidP="0073589B">
            <w:pPr>
              <w:ind w:left="12"/>
              <w:jc w:val="center"/>
              <w:rPr>
                <w:rFonts w:cs="Arial"/>
                <w:sz w:val="18"/>
                <w:szCs w:val="18"/>
                <w:lang w:eastAsia="en-US"/>
              </w:rPr>
            </w:pPr>
          </w:p>
        </w:tc>
      </w:tr>
      <w:tr w:rsidR="0073589B" w:rsidRPr="00BC67F5" w14:paraId="23811E70" w14:textId="77777777" w:rsidTr="006F1560">
        <w:trPr>
          <w:trHeight w:val="889"/>
        </w:trPr>
        <w:tc>
          <w:tcPr>
            <w:tcW w:w="3835" w:type="dxa"/>
          </w:tcPr>
          <w:p w14:paraId="1C778FBA" w14:textId="01B660D7"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from the use of Display Screen Equipment. </w:t>
            </w:r>
          </w:p>
        </w:tc>
        <w:tc>
          <w:tcPr>
            <w:tcW w:w="2912" w:type="dxa"/>
          </w:tcPr>
          <w:p w14:paraId="31D1A49E" w14:textId="4CADC25E" w:rsidR="0073589B" w:rsidRPr="00DA34B1" w:rsidRDefault="0073589B" w:rsidP="0073589B">
            <w:pPr>
              <w:jc w:val="both"/>
              <w:rPr>
                <w:rFonts w:cs="Arial"/>
                <w:sz w:val="18"/>
                <w:szCs w:val="18"/>
                <w:lang w:eastAsia="en-US"/>
              </w:rPr>
            </w:pPr>
            <w:r>
              <w:rPr>
                <w:rFonts w:cs="Arial"/>
                <w:sz w:val="18"/>
                <w:szCs w:val="18"/>
                <w:lang w:eastAsia="en-US"/>
              </w:rPr>
              <w:t>Individuals may experience musculoskeletal disorders from poor posture or incorrect set up of workstation. Injuries may also include eye strain, repetitive strain injuries, back pain, carpal tunnel syndrome etc.</w:t>
            </w:r>
          </w:p>
        </w:tc>
        <w:tc>
          <w:tcPr>
            <w:tcW w:w="6856" w:type="dxa"/>
          </w:tcPr>
          <w:p w14:paraId="41066035" w14:textId="77777777" w:rsidR="0073589B" w:rsidRDefault="0073589B" w:rsidP="0073589B">
            <w:pPr>
              <w:rPr>
                <w:rFonts w:cs="Arial"/>
                <w:sz w:val="18"/>
                <w:szCs w:val="18"/>
                <w:lang w:eastAsia="en-US"/>
              </w:rPr>
            </w:pPr>
            <w:r>
              <w:rPr>
                <w:rFonts w:cs="Arial"/>
                <w:sz w:val="18"/>
                <w:szCs w:val="18"/>
                <w:lang w:eastAsia="en-US"/>
              </w:rPr>
              <w:t>Users of display screen equipment (DSE) are identified in school.</w:t>
            </w:r>
          </w:p>
          <w:p w14:paraId="2CA5AA7F" w14:textId="77777777" w:rsidR="0073589B" w:rsidRDefault="0073589B" w:rsidP="0073589B">
            <w:pPr>
              <w:rPr>
                <w:rFonts w:cs="Arial"/>
                <w:sz w:val="18"/>
                <w:szCs w:val="18"/>
                <w:lang w:eastAsia="en-US"/>
              </w:rPr>
            </w:pPr>
          </w:p>
          <w:p w14:paraId="6A8A8A6C" w14:textId="77777777" w:rsidR="0073589B" w:rsidRDefault="0073589B" w:rsidP="0073589B">
            <w:pPr>
              <w:rPr>
                <w:rFonts w:cs="Arial"/>
                <w:sz w:val="18"/>
                <w:szCs w:val="18"/>
                <w:lang w:eastAsia="en-US"/>
              </w:rPr>
            </w:pPr>
            <w:r>
              <w:rPr>
                <w:rFonts w:cs="Arial"/>
                <w:sz w:val="18"/>
                <w:szCs w:val="18"/>
                <w:lang w:eastAsia="en-US"/>
              </w:rPr>
              <w:t>DSE users to conduct a DSE assessment of their workstation routinely or when there are changes to the equipment, environment, task or individual.</w:t>
            </w:r>
          </w:p>
          <w:p w14:paraId="5FED4B97" w14:textId="77777777" w:rsidR="0073589B" w:rsidRDefault="0073589B" w:rsidP="0073589B">
            <w:pPr>
              <w:rPr>
                <w:rFonts w:cs="Arial"/>
                <w:sz w:val="18"/>
                <w:szCs w:val="18"/>
                <w:lang w:eastAsia="en-US"/>
              </w:rPr>
            </w:pPr>
          </w:p>
          <w:p w14:paraId="2D79D173" w14:textId="77777777" w:rsidR="0073589B" w:rsidRDefault="0073589B" w:rsidP="0073589B">
            <w:pPr>
              <w:rPr>
                <w:rFonts w:cs="Arial"/>
                <w:sz w:val="18"/>
                <w:szCs w:val="18"/>
                <w:lang w:eastAsia="en-US"/>
              </w:rPr>
            </w:pPr>
            <w:r>
              <w:rPr>
                <w:rFonts w:cs="Arial"/>
                <w:sz w:val="18"/>
                <w:szCs w:val="18"/>
                <w:lang w:eastAsia="en-US"/>
              </w:rPr>
              <w:t>Action taken to remedy any issues highlighted as part of the DSE assessment.</w:t>
            </w:r>
          </w:p>
          <w:p w14:paraId="3564EA57" w14:textId="77777777" w:rsidR="0073589B" w:rsidRDefault="0073589B" w:rsidP="0073589B">
            <w:pPr>
              <w:rPr>
                <w:rFonts w:cs="Arial"/>
                <w:sz w:val="18"/>
                <w:szCs w:val="18"/>
                <w:lang w:eastAsia="en-US"/>
              </w:rPr>
            </w:pPr>
          </w:p>
          <w:p w14:paraId="7B7EE2F8" w14:textId="77777777" w:rsidR="0073589B" w:rsidRDefault="0073589B" w:rsidP="0073589B">
            <w:pPr>
              <w:rPr>
                <w:rFonts w:cs="Arial"/>
                <w:sz w:val="18"/>
                <w:szCs w:val="18"/>
                <w:lang w:eastAsia="en-US"/>
              </w:rPr>
            </w:pPr>
            <w:r>
              <w:rPr>
                <w:rFonts w:cs="Arial"/>
                <w:sz w:val="18"/>
                <w:szCs w:val="18"/>
                <w:lang w:eastAsia="en-US"/>
              </w:rPr>
              <w:t>Workstations set up to consider ergonomics and age group of individuals using equipment.</w:t>
            </w:r>
          </w:p>
          <w:p w14:paraId="4DD63C5A" w14:textId="77777777" w:rsidR="0073589B" w:rsidRDefault="0073589B" w:rsidP="0073589B">
            <w:pPr>
              <w:rPr>
                <w:rFonts w:cs="Arial"/>
                <w:sz w:val="18"/>
                <w:szCs w:val="18"/>
                <w:lang w:eastAsia="en-US"/>
              </w:rPr>
            </w:pPr>
          </w:p>
          <w:p w14:paraId="2ED63711" w14:textId="77777777" w:rsidR="0073589B" w:rsidRDefault="0073589B" w:rsidP="0073589B">
            <w:pPr>
              <w:rPr>
                <w:rFonts w:cs="Arial"/>
                <w:sz w:val="18"/>
                <w:szCs w:val="18"/>
                <w:lang w:eastAsia="en-US"/>
              </w:rPr>
            </w:pPr>
            <w:r>
              <w:rPr>
                <w:rFonts w:cs="Arial"/>
                <w:sz w:val="18"/>
                <w:szCs w:val="18"/>
                <w:lang w:eastAsia="en-US"/>
              </w:rPr>
              <w:t>DSE users are advised to take regular breaks for example change task and postures.</w:t>
            </w:r>
          </w:p>
          <w:p w14:paraId="6B0B5001" w14:textId="77777777" w:rsidR="0073589B" w:rsidRDefault="0073589B" w:rsidP="0073589B">
            <w:pPr>
              <w:rPr>
                <w:rFonts w:cs="Arial"/>
                <w:sz w:val="18"/>
                <w:szCs w:val="18"/>
                <w:lang w:eastAsia="en-US"/>
              </w:rPr>
            </w:pPr>
          </w:p>
          <w:p w14:paraId="2C09257C" w14:textId="77777777" w:rsidR="0073589B" w:rsidRDefault="0073589B" w:rsidP="0073589B">
            <w:pPr>
              <w:rPr>
                <w:rFonts w:cs="Arial"/>
                <w:sz w:val="18"/>
                <w:szCs w:val="18"/>
                <w:lang w:eastAsia="en-US"/>
              </w:rPr>
            </w:pPr>
            <w:r>
              <w:rPr>
                <w:rFonts w:cs="Arial"/>
                <w:sz w:val="18"/>
                <w:szCs w:val="18"/>
                <w:lang w:eastAsia="en-US"/>
              </w:rPr>
              <w:t>Consider additional risks relating to home-workers, mobile workers, and hot desking.</w:t>
            </w:r>
          </w:p>
          <w:p w14:paraId="75EFC7E8" w14:textId="77777777" w:rsidR="0073589B" w:rsidRDefault="0073589B" w:rsidP="0073589B">
            <w:pPr>
              <w:rPr>
                <w:rFonts w:cs="Arial"/>
                <w:sz w:val="18"/>
                <w:szCs w:val="18"/>
                <w:lang w:eastAsia="en-US"/>
              </w:rPr>
            </w:pPr>
          </w:p>
          <w:p w14:paraId="0AD50286" w14:textId="77777777" w:rsidR="0073589B" w:rsidRDefault="0073589B" w:rsidP="0073589B">
            <w:pPr>
              <w:rPr>
                <w:rFonts w:cs="Arial"/>
                <w:sz w:val="18"/>
                <w:szCs w:val="18"/>
                <w:lang w:eastAsia="en-US"/>
              </w:rPr>
            </w:pPr>
            <w:r>
              <w:rPr>
                <w:rFonts w:cs="Arial"/>
                <w:sz w:val="18"/>
                <w:szCs w:val="18"/>
                <w:lang w:eastAsia="en-US"/>
              </w:rPr>
              <w:t>Provide eye test for DSE users upon request.</w:t>
            </w:r>
          </w:p>
          <w:p w14:paraId="28CE903E" w14:textId="77777777" w:rsidR="0073589B" w:rsidRDefault="0073589B" w:rsidP="0073589B">
            <w:pPr>
              <w:rPr>
                <w:rFonts w:cs="Arial"/>
                <w:sz w:val="18"/>
                <w:szCs w:val="18"/>
                <w:lang w:eastAsia="en-US"/>
              </w:rPr>
            </w:pPr>
          </w:p>
          <w:p w14:paraId="178071E5" w14:textId="77777777" w:rsidR="0073589B" w:rsidRDefault="0073589B" w:rsidP="0073589B">
            <w:pPr>
              <w:rPr>
                <w:sz w:val="18"/>
                <w:szCs w:val="18"/>
              </w:rPr>
            </w:pPr>
            <w:r>
              <w:rPr>
                <w:rFonts w:cs="Arial"/>
                <w:sz w:val="18"/>
                <w:szCs w:val="18"/>
                <w:lang w:eastAsia="en-US"/>
              </w:rPr>
              <w:t>Further guidance relating to Display Screen Equipment is ava</w:t>
            </w:r>
            <w:r w:rsidRPr="00683B16">
              <w:rPr>
                <w:rFonts w:cs="Arial"/>
                <w:sz w:val="18"/>
                <w:szCs w:val="18"/>
                <w:lang w:eastAsia="en-US"/>
              </w:rPr>
              <w:t xml:space="preserve">ilable </w:t>
            </w:r>
            <w:r w:rsidRPr="002B4221">
              <w:rPr>
                <w:rFonts w:cs="Arial"/>
                <w:sz w:val="18"/>
                <w:szCs w:val="18"/>
                <w:lang w:eastAsia="en-US"/>
              </w:rPr>
              <w:t xml:space="preserve">at: </w:t>
            </w:r>
            <w:hyperlink r:id="rId35" w:history="1">
              <w:r w:rsidRPr="002B4221">
                <w:rPr>
                  <w:rStyle w:val="Hyperlink"/>
                  <w:sz w:val="18"/>
                  <w:szCs w:val="18"/>
                </w:rPr>
                <w:t>Working safely with display screen equipment: Overview - HSE</w:t>
              </w:r>
            </w:hyperlink>
          </w:p>
          <w:p w14:paraId="52A51744" w14:textId="77777777" w:rsidR="0073589B" w:rsidRPr="00DA34B1" w:rsidRDefault="0073589B" w:rsidP="0073589B">
            <w:pPr>
              <w:rPr>
                <w:rFonts w:cs="Arial"/>
                <w:sz w:val="18"/>
                <w:szCs w:val="18"/>
                <w:lang w:eastAsia="en-US"/>
              </w:rPr>
            </w:pPr>
          </w:p>
        </w:tc>
        <w:tc>
          <w:tcPr>
            <w:tcW w:w="331" w:type="dxa"/>
            <w:shd w:val="clear" w:color="auto" w:fill="auto"/>
          </w:tcPr>
          <w:p w14:paraId="227A6BB0"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4D820C90"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1128D10C" w14:textId="77777777" w:rsidR="0073589B" w:rsidRPr="00DA34B1" w:rsidRDefault="0073589B" w:rsidP="0073589B">
            <w:pPr>
              <w:ind w:left="12"/>
              <w:jc w:val="center"/>
              <w:rPr>
                <w:rFonts w:cs="Arial"/>
                <w:sz w:val="18"/>
                <w:szCs w:val="18"/>
                <w:lang w:eastAsia="en-US"/>
              </w:rPr>
            </w:pPr>
          </w:p>
        </w:tc>
        <w:tc>
          <w:tcPr>
            <w:tcW w:w="851" w:type="dxa"/>
          </w:tcPr>
          <w:p w14:paraId="65E87FF1" w14:textId="77777777" w:rsidR="0073589B" w:rsidRPr="00DA34B1" w:rsidRDefault="0073589B" w:rsidP="0073589B">
            <w:pPr>
              <w:ind w:left="12"/>
              <w:jc w:val="center"/>
              <w:rPr>
                <w:rFonts w:cs="Arial"/>
                <w:sz w:val="18"/>
                <w:szCs w:val="18"/>
                <w:lang w:eastAsia="en-US"/>
              </w:rPr>
            </w:pPr>
          </w:p>
        </w:tc>
      </w:tr>
      <w:tr w:rsidR="0073589B" w:rsidRPr="00BC67F5" w14:paraId="009E676A" w14:textId="77777777" w:rsidTr="006F1560">
        <w:trPr>
          <w:trHeight w:val="889"/>
        </w:trPr>
        <w:tc>
          <w:tcPr>
            <w:tcW w:w="3835" w:type="dxa"/>
          </w:tcPr>
          <w:p w14:paraId="0F755547" w14:textId="464774BC"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 xml:space="preserve">Risk of harm from use of reprographics equipment. </w:t>
            </w:r>
          </w:p>
        </w:tc>
        <w:tc>
          <w:tcPr>
            <w:tcW w:w="2912" w:type="dxa"/>
          </w:tcPr>
          <w:p w14:paraId="3E56239E" w14:textId="77777777" w:rsidR="0073589B" w:rsidRDefault="0073589B" w:rsidP="0073589B">
            <w:pPr>
              <w:jc w:val="both"/>
              <w:rPr>
                <w:rFonts w:cs="Arial"/>
                <w:sz w:val="18"/>
                <w:szCs w:val="18"/>
                <w:lang w:eastAsia="en-US"/>
              </w:rPr>
            </w:pPr>
            <w:r>
              <w:rPr>
                <w:rFonts w:cs="Arial"/>
                <w:sz w:val="18"/>
                <w:szCs w:val="18"/>
                <w:lang w:eastAsia="en-US"/>
              </w:rPr>
              <w:t xml:space="preserve">Physical injury such as cuts, bruising and fractures from contact with equipment, manual handling or slips, trips, and falls. </w:t>
            </w:r>
            <w:r w:rsidRPr="00E030F9">
              <w:rPr>
                <w:rFonts w:cs="Arial"/>
                <w:sz w:val="18"/>
                <w:szCs w:val="18"/>
                <w:lang w:eastAsia="en-US"/>
              </w:rPr>
              <w:t xml:space="preserve">Ill-health or injury </w:t>
            </w:r>
            <w:r>
              <w:rPr>
                <w:rFonts w:cs="Arial"/>
                <w:sz w:val="18"/>
                <w:szCs w:val="18"/>
                <w:lang w:eastAsia="en-US"/>
              </w:rPr>
              <w:t>from</w:t>
            </w:r>
            <w:r w:rsidRPr="00E030F9">
              <w:rPr>
                <w:rFonts w:cs="Arial"/>
                <w:sz w:val="18"/>
                <w:szCs w:val="18"/>
                <w:lang w:eastAsia="en-US"/>
              </w:rPr>
              <w:t xml:space="preserve"> contact, inhalation, absorption, or ingestion of hazardous substances</w:t>
            </w:r>
            <w:r>
              <w:rPr>
                <w:rFonts w:cs="Arial"/>
                <w:sz w:val="18"/>
                <w:szCs w:val="18"/>
                <w:lang w:eastAsia="en-US"/>
              </w:rPr>
              <w:t>. Fire risk which may cause severe physical injury, burns, smoke inhalation, property damage and potentially fatal consequences.</w:t>
            </w:r>
          </w:p>
          <w:p w14:paraId="235530C7" w14:textId="77777777" w:rsidR="0073589B" w:rsidRPr="00DA34B1" w:rsidRDefault="0073589B" w:rsidP="0073589B">
            <w:pPr>
              <w:jc w:val="both"/>
              <w:rPr>
                <w:rFonts w:cs="Arial"/>
                <w:sz w:val="18"/>
                <w:szCs w:val="18"/>
                <w:lang w:eastAsia="en-US"/>
              </w:rPr>
            </w:pPr>
          </w:p>
        </w:tc>
        <w:tc>
          <w:tcPr>
            <w:tcW w:w="6856" w:type="dxa"/>
          </w:tcPr>
          <w:p w14:paraId="09A13DA4" w14:textId="77777777" w:rsidR="0073589B" w:rsidRDefault="0073589B" w:rsidP="0073589B">
            <w:pPr>
              <w:rPr>
                <w:rFonts w:cs="Arial"/>
                <w:sz w:val="18"/>
                <w:szCs w:val="18"/>
                <w:lang w:eastAsia="en-US"/>
              </w:rPr>
            </w:pPr>
            <w:r>
              <w:rPr>
                <w:rFonts w:cs="Arial"/>
                <w:sz w:val="18"/>
                <w:szCs w:val="18"/>
                <w:lang w:eastAsia="en-US"/>
              </w:rPr>
              <w:t>Photocopiers sited away at least 3 metres away from employees, in a dedicated sufficiently ventilated room.</w:t>
            </w:r>
          </w:p>
          <w:p w14:paraId="09C67CDF" w14:textId="77777777" w:rsidR="0073589B" w:rsidRDefault="0073589B" w:rsidP="0073589B">
            <w:pPr>
              <w:rPr>
                <w:rFonts w:cs="Arial"/>
                <w:sz w:val="18"/>
                <w:szCs w:val="18"/>
                <w:lang w:eastAsia="en-US"/>
              </w:rPr>
            </w:pPr>
          </w:p>
          <w:p w14:paraId="1EB124A5" w14:textId="77777777" w:rsidR="0073589B" w:rsidRDefault="0073589B" w:rsidP="0073589B">
            <w:pPr>
              <w:rPr>
                <w:rFonts w:cs="Arial"/>
                <w:sz w:val="18"/>
                <w:szCs w:val="18"/>
                <w:lang w:eastAsia="en-US"/>
              </w:rPr>
            </w:pPr>
            <w:r>
              <w:rPr>
                <w:rFonts w:cs="Arial"/>
                <w:sz w:val="18"/>
                <w:szCs w:val="18"/>
                <w:lang w:eastAsia="en-US"/>
              </w:rPr>
              <w:t>Risk assessment completed to minimise risk of exposure to ozone. determine if ventilation is suitable and sufficient. Consider repositioning photocopier, refrain from excessive periods of use or install mechanical extraction as additional control measures.</w:t>
            </w:r>
          </w:p>
          <w:p w14:paraId="0CD7992C" w14:textId="77777777" w:rsidR="0073589B" w:rsidRDefault="0073589B" w:rsidP="0073589B">
            <w:pPr>
              <w:rPr>
                <w:rFonts w:cs="Arial"/>
                <w:sz w:val="18"/>
                <w:szCs w:val="18"/>
                <w:lang w:eastAsia="en-US"/>
              </w:rPr>
            </w:pPr>
          </w:p>
          <w:p w14:paraId="461BEE8C" w14:textId="77777777" w:rsidR="0073589B" w:rsidRDefault="0073589B" w:rsidP="0073589B">
            <w:pPr>
              <w:rPr>
                <w:rFonts w:cs="Arial"/>
                <w:sz w:val="18"/>
                <w:szCs w:val="18"/>
                <w:lang w:eastAsia="en-US"/>
              </w:rPr>
            </w:pPr>
            <w:r>
              <w:rPr>
                <w:rFonts w:cs="Arial"/>
                <w:sz w:val="18"/>
                <w:szCs w:val="18"/>
                <w:lang w:eastAsia="en-US"/>
              </w:rPr>
              <w:t xml:space="preserve">Minimise risk of exposure to ultraviolet light by using the attached hinged lid. Avoid looking directly at light and where possible avoid photocopying large items. </w:t>
            </w:r>
          </w:p>
          <w:p w14:paraId="389B483A" w14:textId="77777777" w:rsidR="0073589B" w:rsidRDefault="0073589B" w:rsidP="0073589B">
            <w:pPr>
              <w:rPr>
                <w:rFonts w:cs="Arial"/>
                <w:sz w:val="18"/>
                <w:szCs w:val="18"/>
                <w:lang w:eastAsia="en-US"/>
              </w:rPr>
            </w:pPr>
          </w:p>
          <w:p w14:paraId="382EAAF8" w14:textId="77777777" w:rsidR="0073589B" w:rsidRDefault="0073589B" w:rsidP="0073589B">
            <w:pPr>
              <w:rPr>
                <w:rFonts w:cs="Arial"/>
                <w:sz w:val="18"/>
                <w:szCs w:val="18"/>
                <w:lang w:eastAsia="en-US"/>
              </w:rPr>
            </w:pPr>
            <w:r>
              <w:rPr>
                <w:rFonts w:cs="Arial"/>
                <w:sz w:val="18"/>
                <w:szCs w:val="18"/>
                <w:lang w:eastAsia="en-US"/>
              </w:rPr>
              <w:t>Toner handled with care. Gloves to be worn and dust release minimised. Store and handle in accordance with manufacturer’s instructions.</w:t>
            </w:r>
          </w:p>
          <w:p w14:paraId="7161B406" w14:textId="77777777" w:rsidR="0073589B" w:rsidRDefault="0073589B" w:rsidP="0073589B">
            <w:pPr>
              <w:rPr>
                <w:rFonts w:cs="Arial"/>
                <w:sz w:val="18"/>
                <w:szCs w:val="18"/>
                <w:lang w:eastAsia="en-US"/>
              </w:rPr>
            </w:pPr>
          </w:p>
          <w:p w14:paraId="4C443268" w14:textId="77777777" w:rsidR="0073589B" w:rsidRDefault="0073589B" w:rsidP="0073589B">
            <w:pPr>
              <w:rPr>
                <w:rFonts w:cs="Arial"/>
                <w:sz w:val="18"/>
                <w:szCs w:val="18"/>
                <w:lang w:eastAsia="en-US"/>
              </w:rPr>
            </w:pPr>
            <w:r>
              <w:rPr>
                <w:rFonts w:cs="Arial"/>
                <w:sz w:val="18"/>
                <w:szCs w:val="18"/>
                <w:lang w:eastAsia="en-US"/>
              </w:rPr>
              <w:t>Minimise impact from exposure to noise by positioning away from employees and pupils.</w:t>
            </w:r>
          </w:p>
          <w:p w14:paraId="6F4E8CBB" w14:textId="77777777" w:rsidR="0073589B" w:rsidRDefault="0073589B" w:rsidP="0073589B">
            <w:pPr>
              <w:rPr>
                <w:rFonts w:cs="Arial"/>
                <w:sz w:val="18"/>
                <w:szCs w:val="18"/>
                <w:lang w:eastAsia="en-US"/>
              </w:rPr>
            </w:pPr>
          </w:p>
          <w:p w14:paraId="3379D0AE" w14:textId="77777777" w:rsidR="0073589B" w:rsidRDefault="0073589B" w:rsidP="0073589B">
            <w:pPr>
              <w:rPr>
                <w:rFonts w:cs="Arial"/>
                <w:sz w:val="18"/>
                <w:szCs w:val="18"/>
                <w:lang w:eastAsia="en-US"/>
              </w:rPr>
            </w:pPr>
            <w:r>
              <w:rPr>
                <w:rFonts w:cs="Arial"/>
                <w:sz w:val="18"/>
                <w:szCs w:val="18"/>
                <w:lang w:eastAsia="en-US"/>
              </w:rPr>
              <w:lastRenderedPageBreak/>
              <w:t>Suitable fire extinguishers sited within reprographics area in line with requirements of fire risk assessment.</w:t>
            </w:r>
          </w:p>
          <w:p w14:paraId="634768AB" w14:textId="77777777" w:rsidR="0073589B" w:rsidRDefault="0073589B" w:rsidP="0073589B">
            <w:pPr>
              <w:rPr>
                <w:rFonts w:cs="Arial"/>
                <w:sz w:val="18"/>
                <w:szCs w:val="18"/>
                <w:lang w:eastAsia="en-US"/>
              </w:rPr>
            </w:pPr>
          </w:p>
          <w:p w14:paraId="45875092" w14:textId="77777777" w:rsidR="0073589B" w:rsidRDefault="0073589B" w:rsidP="0073589B">
            <w:pPr>
              <w:rPr>
                <w:rFonts w:cs="Arial"/>
                <w:sz w:val="18"/>
                <w:szCs w:val="18"/>
                <w:lang w:eastAsia="en-US"/>
              </w:rPr>
            </w:pPr>
            <w:r>
              <w:rPr>
                <w:rFonts w:cs="Arial"/>
                <w:sz w:val="18"/>
                <w:szCs w:val="18"/>
                <w:lang w:eastAsia="en-US"/>
              </w:rPr>
              <w:t>Photocopiers to be switched off before attempting to remove any paper jams.</w:t>
            </w:r>
          </w:p>
          <w:p w14:paraId="732AD2D1" w14:textId="77777777" w:rsidR="0073589B" w:rsidRDefault="0073589B" w:rsidP="0073589B">
            <w:pPr>
              <w:rPr>
                <w:rFonts w:cs="Arial"/>
                <w:sz w:val="18"/>
                <w:szCs w:val="18"/>
                <w:lang w:eastAsia="en-US"/>
              </w:rPr>
            </w:pPr>
          </w:p>
          <w:p w14:paraId="4CE69DB3" w14:textId="77777777" w:rsidR="0073589B" w:rsidRDefault="0073589B" w:rsidP="0073589B">
            <w:pPr>
              <w:rPr>
                <w:rFonts w:cs="Arial"/>
                <w:sz w:val="18"/>
                <w:szCs w:val="18"/>
                <w:lang w:eastAsia="en-US"/>
              </w:rPr>
            </w:pPr>
            <w:r>
              <w:rPr>
                <w:rFonts w:cs="Arial"/>
                <w:sz w:val="18"/>
                <w:szCs w:val="18"/>
                <w:lang w:eastAsia="en-US"/>
              </w:rPr>
              <w:t>Employees required to use photocopiers have received suitable and sufficient information, instruction, and training.</w:t>
            </w:r>
          </w:p>
          <w:p w14:paraId="463CCCF2" w14:textId="77777777" w:rsidR="0073589B" w:rsidRDefault="0073589B" w:rsidP="0073589B">
            <w:pPr>
              <w:rPr>
                <w:rFonts w:cs="Arial"/>
                <w:sz w:val="18"/>
                <w:szCs w:val="18"/>
                <w:lang w:eastAsia="en-US"/>
              </w:rPr>
            </w:pPr>
          </w:p>
          <w:p w14:paraId="258F2F7D" w14:textId="77777777" w:rsidR="0073589B" w:rsidRDefault="0073589B" w:rsidP="0073589B">
            <w:pPr>
              <w:rPr>
                <w:rFonts w:cs="Arial"/>
                <w:sz w:val="18"/>
                <w:szCs w:val="18"/>
                <w:lang w:eastAsia="en-US"/>
              </w:rPr>
            </w:pPr>
            <w:r>
              <w:rPr>
                <w:rFonts w:cs="Arial"/>
                <w:sz w:val="18"/>
                <w:szCs w:val="18"/>
                <w:lang w:eastAsia="en-US"/>
              </w:rPr>
              <w:t>Regular maintenance and safety checks undertaken routinely in accordance with manufacturer’s instructions. Documented evidence retained to evidence inspections / maintenance.</w:t>
            </w:r>
          </w:p>
          <w:p w14:paraId="011DA482" w14:textId="77777777" w:rsidR="0073589B" w:rsidRDefault="0073589B" w:rsidP="0073589B">
            <w:pPr>
              <w:rPr>
                <w:rFonts w:cs="Arial"/>
                <w:sz w:val="18"/>
                <w:szCs w:val="18"/>
                <w:lang w:eastAsia="en-US"/>
              </w:rPr>
            </w:pPr>
          </w:p>
          <w:p w14:paraId="693CB763" w14:textId="77777777" w:rsidR="0073589B" w:rsidRDefault="0073589B" w:rsidP="0073589B">
            <w:pPr>
              <w:rPr>
                <w:sz w:val="18"/>
                <w:szCs w:val="18"/>
              </w:rPr>
            </w:pPr>
            <w:r>
              <w:rPr>
                <w:rFonts w:cs="Arial"/>
                <w:sz w:val="18"/>
                <w:szCs w:val="18"/>
                <w:lang w:eastAsia="en-US"/>
              </w:rPr>
              <w:t>Further guidan</w:t>
            </w:r>
            <w:r w:rsidRPr="005D66A1">
              <w:rPr>
                <w:rFonts w:cs="Arial"/>
                <w:sz w:val="18"/>
                <w:szCs w:val="18"/>
                <w:lang w:eastAsia="en-US"/>
              </w:rPr>
              <w:t>ce relating to the use of photocopiers in schools is available at:</w:t>
            </w:r>
            <w:r w:rsidRPr="005D66A1">
              <w:rPr>
                <w:sz w:val="18"/>
                <w:szCs w:val="18"/>
              </w:rPr>
              <w:t xml:space="preserve"> </w:t>
            </w:r>
            <w:hyperlink r:id="rId36" w:history="1">
              <w:r w:rsidRPr="005D66A1">
                <w:rPr>
                  <w:rStyle w:val="Hyperlink"/>
                  <w:sz w:val="18"/>
                  <w:szCs w:val="18"/>
                </w:rPr>
                <w:t>Photocopiers in schools | NEU</w:t>
              </w:r>
            </w:hyperlink>
          </w:p>
          <w:p w14:paraId="163D0DAC" w14:textId="77777777" w:rsidR="0073589B" w:rsidRPr="00DA34B1" w:rsidRDefault="0073589B" w:rsidP="0073589B">
            <w:pPr>
              <w:rPr>
                <w:rFonts w:cs="Arial"/>
                <w:sz w:val="18"/>
                <w:szCs w:val="18"/>
                <w:lang w:eastAsia="en-US"/>
              </w:rPr>
            </w:pPr>
          </w:p>
        </w:tc>
        <w:tc>
          <w:tcPr>
            <w:tcW w:w="331" w:type="dxa"/>
            <w:shd w:val="clear" w:color="auto" w:fill="auto"/>
          </w:tcPr>
          <w:p w14:paraId="3F424EFC"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6DDCE8AB"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4ED6E121" w14:textId="77777777" w:rsidR="0073589B" w:rsidRPr="00DA34B1" w:rsidRDefault="0073589B" w:rsidP="0073589B">
            <w:pPr>
              <w:ind w:left="12"/>
              <w:jc w:val="center"/>
              <w:rPr>
                <w:rFonts w:cs="Arial"/>
                <w:sz w:val="18"/>
                <w:szCs w:val="18"/>
                <w:lang w:eastAsia="en-US"/>
              </w:rPr>
            </w:pPr>
          </w:p>
        </w:tc>
        <w:tc>
          <w:tcPr>
            <w:tcW w:w="851" w:type="dxa"/>
          </w:tcPr>
          <w:p w14:paraId="24879651" w14:textId="77777777" w:rsidR="0073589B" w:rsidRPr="00DA34B1" w:rsidRDefault="0073589B" w:rsidP="0073589B">
            <w:pPr>
              <w:ind w:left="12"/>
              <w:jc w:val="center"/>
              <w:rPr>
                <w:rFonts w:cs="Arial"/>
                <w:sz w:val="18"/>
                <w:szCs w:val="18"/>
                <w:lang w:eastAsia="en-US"/>
              </w:rPr>
            </w:pPr>
          </w:p>
        </w:tc>
      </w:tr>
      <w:tr w:rsidR="0073589B" w:rsidRPr="00BC67F5" w14:paraId="2A1EE523" w14:textId="77777777" w:rsidTr="006F1560">
        <w:trPr>
          <w:trHeight w:val="889"/>
        </w:trPr>
        <w:tc>
          <w:tcPr>
            <w:tcW w:w="3835" w:type="dxa"/>
          </w:tcPr>
          <w:p w14:paraId="2B797905" w14:textId="579DEFB6"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Inadequate management arrangements for lettings and / or shared occupancy.</w:t>
            </w:r>
          </w:p>
        </w:tc>
        <w:tc>
          <w:tcPr>
            <w:tcW w:w="2912" w:type="dxa"/>
          </w:tcPr>
          <w:p w14:paraId="6E246F7C" w14:textId="6101EDB6" w:rsidR="0073589B" w:rsidRPr="00DA34B1" w:rsidRDefault="0073589B" w:rsidP="0073589B">
            <w:pPr>
              <w:jc w:val="both"/>
              <w:rPr>
                <w:rFonts w:cs="Arial"/>
                <w:sz w:val="18"/>
                <w:szCs w:val="18"/>
                <w:lang w:eastAsia="en-US"/>
              </w:rPr>
            </w:pPr>
            <w:r w:rsidRPr="00F91F62">
              <w:rPr>
                <w:rFonts w:cs="Arial"/>
                <w:sz w:val="18"/>
                <w:szCs w:val="18"/>
              </w:rPr>
              <w:t xml:space="preserve">Third parties at risk from </w:t>
            </w:r>
            <w:r>
              <w:rPr>
                <w:rFonts w:cs="Arial"/>
                <w:sz w:val="18"/>
                <w:szCs w:val="18"/>
              </w:rPr>
              <w:t xml:space="preserve">physical </w:t>
            </w:r>
            <w:r w:rsidRPr="00F91F62">
              <w:rPr>
                <w:rFonts w:cs="Arial"/>
                <w:sz w:val="18"/>
                <w:szCs w:val="18"/>
              </w:rPr>
              <w:t>injury</w:t>
            </w:r>
            <w:r>
              <w:rPr>
                <w:rFonts w:cs="Arial"/>
                <w:sz w:val="18"/>
                <w:szCs w:val="18"/>
              </w:rPr>
              <w:t xml:space="preserve"> or i</w:t>
            </w:r>
            <w:r w:rsidRPr="00F91F62">
              <w:rPr>
                <w:rFonts w:cs="Arial"/>
                <w:sz w:val="18"/>
                <w:szCs w:val="18"/>
              </w:rPr>
              <w:t>ll-health</w:t>
            </w:r>
            <w:r>
              <w:rPr>
                <w:rFonts w:cs="Arial"/>
                <w:sz w:val="18"/>
                <w:szCs w:val="18"/>
              </w:rPr>
              <w:t>. Potential for harm from inadequate supervision, lack of communication, contact with hazardous substance or equipment. Unfamiliar surroundings and emergency procedures.</w:t>
            </w:r>
          </w:p>
        </w:tc>
        <w:tc>
          <w:tcPr>
            <w:tcW w:w="6856" w:type="dxa"/>
          </w:tcPr>
          <w:p w14:paraId="22093BBB" w14:textId="77777777" w:rsidR="0073589B" w:rsidRDefault="0073589B" w:rsidP="0073589B">
            <w:pPr>
              <w:rPr>
                <w:rFonts w:cs="Arial"/>
                <w:sz w:val="18"/>
                <w:szCs w:val="18"/>
                <w:lang w:eastAsia="en-US"/>
              </w:rPr>
            </w:pPr>
            <w:r>
              <w:rPr>
                <w:rFonts w:cs="Arial"/>
                <w:sz w:val="18"/>
                <w:szCs w:val="18"/>
                <w:lang w:eastAsia="en-US"/>
              </w:rPr>
              <w:t>Individuals hiring the facility are fully aware of risks associated with the building, area and any equipment provided.</w:t>
            </w:r>
          </w:p>
          <w:p w14:paraId="57453BE4" w14:textId="77777777" w:rsidR="0073589B" w:rsidRDefault="0073589B" w:rsidP="0073589B">
            <w:pPr>
              <w:rPr>
                <w:rFonts w:cs="Arial"/>
                <w:sz w:val="18"/>
                <w:szCs w:val="18"/>
                <w:lang w:eastAsia="en-US"/>
              </w:rPr>
            </w:pPr>
          </w:p>
          <w:p w14:paraId="16177432" w14:textId="77777777" w:rsidR="0073589B" w:rsidRDefault="0073589B" w:rsidP="0073589B">
            <w:pPr>
              <w:rPr>
                <w:rFonts w:cs="Arial"/>
                <w:sz w:val="18"/>
                <w:szCs w:val="18"/>
                <w:lang w:eastAsia="en-US"/>
              </w:rPr>
            </w:pPr>
            <w:r>
              <w:rPr>
                <w:rFonts w:cs="Arial"/>
                <w:sz w:val="18"/>
                <w:szCs w:val="18"/>
                <w:lang w:eastAsia="en-US"/>
              </w:rPr>
              <w:t>Hirer has completed their own risk assessment for use of the facilities including any hazards brought to site.</w:t>
            </w:r>
          </w:p>
          <w:p w14:paraId="1CD157E4" w14:textId="77777777" w:rsidR="0073589B" w:rsidRDefault="0073589B" w:rsidP="0073589B">
            <w:pPr>
              <w:rPr>
                <w:rFonts w:cs="Arial"/>
                <w:sz w:val="18"/>
                <w:szCs w:val="18"/>
                <w:lang w:eastAsia="en-US"/>
              </w:rPr>
            </w:pPr>
          </w:p>
          <w:p w14:paraId="2625825F" w14:textId="77777777" w:rsidR="0073589B" w:rsidRDefault="0073589B" w:rsidP="0073589B">
            <w:pPr>
              <w:rPr>
                <w:rFonts w:cs="Arial"/>
                <w:sz w:val="18"/>
                <w:szCs w:val="18"/>
                <w:lang w:eastAsia="en-US"/>
              </w:rPr>
            </w:pPr>
            <w:r>
              <w:rPr>
                <w:rFonts w:cs="Arial"/>
                <w:sz w:val="18"/>
                <w:szCs w:val="18"/>
                <w:lang w:eastAsia="en-US"/>
              </w:rPr>
              <w:t>Hirer has adequate supervision arrangements in place or supervision provided by site.</w:t>
            </w:r>
          </w:p>
          <w:p w14:paraId="0807475D" w14:textId="77777777" w:rsidR="0073589B" w:rsidRDefault="0073589B" w:rsidP="0073589B">
            <w:pPr>
              <w:rPr>
                <w:rFonts w:cs="Arial"/>
                <w:sz w:val="18"/>
                <w:szCs w:val="18"/>
                <w:lang w:eastAsia="en-US"/>
              </w:rPr>
            </w:pPr>
          </w:p>
          <w:p w14:paraId="1A496DE4" w14:textId="77777777" w:rsidR="0073589B" w:rsidRDefault="0073589B" w:rsidP="0073589B">
            <w:pPr>
              <w:rPr>
                <w:rFonts w:cs="Arial"/>
                <w:sz w:val="18"/>
                <w:szCs w:val="18"/>
                <w:lang w:eastAsia="en-US"/>
              </w:rPr>
            </w:pPr>
            <w:r>
              <w:rPr>
                <w:rFonts w:cs="Arial"/>
                <w:sz w:val="18"/>
                <w:szCs w:val="18"/>
                <w:lang w:eastAsia="en-US"/>
              </w:rPr>
              <w:t xml:space="preserve">Local operating procedures and safety procedures formally communicated and followed. </w:t>
            </w:r>
          </w:p>
          <w:p w14:paraId="0E0972A9" w14:textId="77777777" w:rsidR="0073589B" w:rsidRDefault="0073589B" w:rsidP="0073589B">
            <w:pPr>
              <w:rPr>
                <w:rFonts w:cs="Arial"/>
                <w:sz w:val="18"/>
                <w:szCs w:val="18"/>
                <w:lang w:eastAsia="en-US"/>
              </w:rPr>
            </w:pPr>
          </w:p>
          <w:p w14:paraId="1B808507" w14:textId="77777777" w:rsidR="0073589B" w:rsidRDefault="0073589B" w:rsidP="0073589B">
            <w:pPr>
              <w:rPr>
                <w:rFonts w:cs="Arial"/>
                <w:sz w:val="18"/>
                <w:szCs w:val="18"/>
                <w:lang w:eastAsia="en-US"/>
              </w:rPr>
            </w:pPr>
            <w:r>
              <w:rPr>
                <w:rFonts w:cs="Arial"/>
                <w:sz w:val="18"/>
                <w:szCs w:val="18"/>
                <w:lang w:eastAsia="en-US"/>
              </w:rPr>
              <w:t>Hirers are informed of the emergency action plan and are familiar with procedures to be followed in the event of an emergency. Emergency contact details of both parties are shared.</w:t>
            </w:r>
          </w:p>
          <w:p w14:paraId="2C7C29E5" w14:textId="77777777" w:rsidR="0073589B" w:rsidRDefault="0073589B" w:rsidP="0073589B">
            <w:pPr>
              <w:rPr>
                <w:rFonts w:cs="Arial"/>
                <w:sz w:val="18"/>
                <w:szCs w:val="18"/>
                <w:lang w:eastAsia="en-US"/>
              </w:rPr>
            </w:pPr>
          </w:p>
          <w:p w14:paraId="3260138E" w14:textId="77777777" w:rsidR="0073589B" w:rsidRDefault="0073589B" w:rsidP="0073589B">
            <w:pPr>
              <w:rPr>
                <w:rFonts w:cs="Arial"/>
                <w:sz w:val="18"/>
                <w:szCs w:val="18"/>
                <w:lang w:eastAsia="en-US"/>
              </w:rPr>
            </w:pPr>
            <w:r>
              <w:rPr>
                <w:rFonts w:cs="Arial"/>
                <w:sz w:val="18"/>
                <w:szCs w:val="18"/>
                <w:lang w:eastAsia="en-US"/>
              </w:rPr>
              <w:t xml:space="preserve">A formal letting agreement is in place and signed by both parties. </w:t>
            </w:r>
          </w:p>
          <w:p w14:paraId="06D5CA82" w14:textId="77777777" w:rsidR="0073589B" w:rsidRPr="00DA34B1" w:rsidRDefault="0073589B" w:rsidP="0073589B">
            <w:pPr>
              <w:rPr>
                <w:rFonts w:cs="Arial"/>
                <w:sz w:val="18"/>
                <w:szCs w:val="18"/>
                <w:lang w:eastAsia="en-US"/>
              </w:rPr>
            </w:pPr>
          </w:p>
        </w:tc>
        <w:tc>
          <w:tcPr>
            <w:tcW w:w="331" w:type="dxa"/>
            <w:shd w:val="clear" w:color="auto" w:fill="auto"/>
          </w:tcPr>
          <w:p w14:paraId="52C6846A"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24D2B046"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41C13822" w14:textId="77777777" w:rsidR="0073589B" w:rsidRPr="00DA34B1" w:rsidRDefault="0073589B" w:rsidP="0073589B">
            <w:pPr>
              <w:ind w:left="12"/>
              <w:jc w:val="center"/>
              <w:rPr>
                <w:rFonts w:cs="Arial"/>
                <w:sz w:val="18"/>
                <w:szCs w:val="18"/>
                <w:lang w:eastAsia="en-US"/>
              </w:rPr>
            </w:pPr>
          </w:p>
        </w:tc>
        <w:tc>
          <w:tcPr>
            <w:tcW w:w="851" w:type="dxa"/>
          </w:tcPr>
          <w:p w14:paraId="2C934DDD" w14:textId="77777777" w:rsidR="0073589B" w:rsidRPr="00DA34B1" w:rsidRDefault="0073589B" w:rsidP="0073589B">
            <w:pPr>
              <w:ind w:left="12"/>
              <w:jc w:val="center"/>
              <w:rPr>
                <w:rFonts w:cs="Arial"/>
                <w:sz w:val="18"/>
                <w:szCs w:val="18"/>
                <w:lang w:eastAsia="en-US"/>
              </w:rPr>
            </w:pPr>
          </w:p>
        </w:tc>
      </w:tr>
      <w:tr w:rsidR="0073589B" w:rsidRPr="00BC67F5" w14:paraId="378B71AE" w14:textId="77777777" w:rsidTr="006F1560">
        <w:trPr>
          <w:trHeight w:val="889"/>
        </w:trPr>
        <w:tc>
          <w:tcPr>
            <w:tcW w:w="3835" w:type="dxa"/>
          </w:tcPr>
          <w:p w14:paraId="09DC9A3C" w14:textId="61CE2363" w:rsidR="0073589B" w:rsidRPr="00DA34B1" w:rsidRDefault="0073589B" w:rsidP="0073589B">
            <w:pPr>
              <w:tabs>
                <w:tab w:val="center" w:pos="4153"/>
                <w:tab w:val="right" w:pos="8306"/>
              </w:tabs>
              <w:rPr>
                <w:rFonts w:cs="Arial"/>
                <w:sz w:val="18"/>
                <w:szCs w:val="18"/>
                <w:lang w:eastAsia="en-US"/>
              </w:rPr>
            </w:pPr>
            <w:r>
              <w:rPr>
                <w:rFonts w:cs="Arial"/>
                <w:sz w:val="18"/>
                <w:szCs w:val="18"/>
                <w:lang w:eastAsia="en-US"/>
              </w:rPr>
              <w:t>Risk of harm from events, visitors, and services.</w:t>
            </w:r>
          </w:p>
        </w:tc>
        <w:tc>
          <w:tcPr>
            <w:tcW w:w="2912" w:type="dxa"/>
          </w:tcPr>
          <w:p w14:paraId="6F15B2EE" w14:textId="7BE11C01" w:rsidR="0073589B" w:rsidRPr="00DA34B1" w:rsidRDefault="0073589B" w:rsidP="0073589B">
            <w:pPr>
              <w:jc w:val="both"/>
              <w:rPr>
                <w:rFonts w:cs="Arial"/>
                <w:sz w:val="18"/>
                <w:szCs w:val="18"/>
                <w:lang w:eastAsia="en-US"/>
              </w:rPr>
            </w:pPr>
            <w:r>
              <w:rPr>
                <w:rFonts w:cs="Arial"/>
                <w:sz w:val="18"/>
                <w:szCs w:val="18"/>
                <w:lang w:eastAsia="en-US"/>
              </w:rPr>
              <w:t>Risk of harm will be dependent on the event in question. Risk of physical injury, ill-health and / or property damage.</w:t>
            </w:r>
          </w:p>
        </w:tc>
        <w:tc>
          <w:tcPr>
            <w:tcW w:w="6856" w:type="dxa"/>
          </w:tcPr>
          <w:p w14:paraId="2CC16683" w14:textId="77777777" w:rsidR="0073589B" w:rsidRDefault="0073589B" w:rsidP="0073589B">
            <w:pPr>
              <w:rPr>
                <w:rFonts w:cs="Arial"/>
                <w:sz w:val="18"/>
                <w:szCs w:val="18"/>
                <w:lang w:eastAsia="en-US"/>
              </w:rPr>
            </w:pPr>
            <w:r>
              <w:rPr>
                <w:rFonts w:cs="Arial"/>
                <w:sz w:val="18"/>
                <w:szCs w:val="18"/>
                <w:lang w:eastAsia="en-US"/>
              </w:rPr>
              <w:t>A specific risk assessment and event plan is conducted for school events.</w:t>
            </w:r>
          </w:p>
          <w:p w14:paraId="12867547" w14:textId="77777777" w:rsidR="0073589B" w:rsidRDefault="0073589B" w:rsidP="0073589B">
            <w:pPr>
              <w:rPr>
                <w:rFonts w:cs="Arial"/>
                <w:sz w:val="18"/>
                <w:szCs w:val="18"/>
                <w:lang w:eastAsia="en-US"/>
              </w:rPr>
            </w:pPr>
          </w:p>
          <w:p w14:paraId="4B4DD56C" w14:textId="77777777" w:rsidR="0073589B" w:rsidRDefault="0073589B" w:rsidP="0073589B">
            <w:pPr>
              <w:rPr>
                <w:rFonts w:cs="Arial"/>
                <w:sz w:val="18"/>
                <w:szCs w:val="18"/>
                <w:lang w:eastAsia="en-US"/>
              </w:rPr>
            </w:pPr>
            <w:r>
              <w:rPr>
                <w:rFonts w:cs="Arial"/>
                <w:sz w:val="18"/>
                <w:szCs w:val="18"/>
                <w:lang w:eastAsia="en-US"/>
              </w:rPr>
              <w:t>Where equipment or services are hired from third parties, they will be assessed prior to appointment in line with contractor procedures. This will include:</w:t>
            </w:r>
          </w:p>
          <w:p w14:paraId="040165A8" w14:textId="77777777" w:rsidR="0073589B" w:rsidRDefault="0073589B" w:rsidP="0073589B">
            <w:pPr>
              <w:pStyle w:val="ListParagraph"/>
              <w:numPr>
                <w:ilvl w:val="0"/>
                <w:numId w:val="5"/>
              </w:numPr>
              <w:rPr>
                <w:rFonts w:cs="Arial"/>
                <w:sz w:val="18"/>
                <w:szCs w:val="18"/>
                <w:lang w:eastAsia="en-US"/>
              </w:rPr>
            </w:pPr>
            <w:r>
              <w:rPr>
                <w:rFonts w:cs="Arial"/>
                <w:sz w:val="18"/>
                <w:szCs w:val="18"/>
                <w:lang w:eastAsia="en-US"/>
              </w:rPr>
              <w:t>Professional qualifications / memberships checked</w:t>
            </w:r>
          </w:p>
          <w:p w14:paraId="44A59434" w14:textId="77777777" w:rsidR="0073589B" w:rsidRDefault="0073589B" w:rsidP="0073589B">
            <w:pPr>
              <w:pStyle w:val="ListParagraph"/>
              <w:numPr>
                <w:ilvl w:val="0"/>
                <w:numId w:val="5"/>
              </w:numPr>
              <w:rPr>
                <w:rFonts w:cs="Arial"/>
                <w:sz w:val="18"/>
                <w:szCs w:val="18"/>
                <w:lang w:eastAsia="en-US"/>
              </w:rPr>
            </w:pPr>
            <w:r>
              <w:rPr>
                <w:rFonts w:cs="Arial"/>
                <w:sz w:val="18"/>
                <w:szCs w:val="18"/>
                <w:lang w:eastAsia="en-US"/>
              </w:rPr>
              <w:t>References – considering work at educational establishments.</w:t>
            </w:r>
          </w:p>
          <w:p w14:paraId="1F33753F" w14:textId="77777777" w:rsidR="0073589B" w:rsidRPr="002A5125" w:rsidRDefault="0073589B" w:rsidP="0073589B">
            <w:pPr>
              <w:pStyle w:val="ListParagraph"/>
              <w:numPr>
                <w:ilvl w:val="0"/>
                <w:numId w:val="5"/>
              </w:numPr>
              <w:rPr>
                <w:rFonts w:cs="Arial"/>
                <w:sz w:val="18"/>
                <w:szCs w:val="18"/>
                <w:lang w:eastAsia="en-US"/>
              </w:rPr>
            </w:pPr>
            <w:r>
              <w:rPr>
                <w:rFonts w:cs="Arial"/>
                <w:sz w:val="18"/>
                <w:szCs w:val="18"/>
                <w:lang w:eastAsia="en-US"/>
              </w:rPr>
              <w:lastRenderedPageBreak/>
              <w:t xml:space="preserve">Request declaration of any HSE </w:t>
            </w:r>
            <w:r w:rsidRPr="004A4B28">
              <w:rPr>
                <w:rFonts w:cs="Arial"/>
                <w:sz w:val="18"/>
                <w:szCs w:val="18"/>
                <w:lang w:eastAsia="en-US"/>
              </w:rPr>
              <w:t>enforcement action (including prosecutions. (</w:t>
            </w:r>
            <w:hyperlink r:id="rId37" w:history="1">
              <w:r w:rsidRPr="004A4B28">
                <w:rPr>
                  <w:rStyle w:val="Hyperlink"/>
                  <w:sz w:val="18"/>
                  <w:szCs w:val="18"/>
                </w:rPr>
                <w:t>HSE - Register of prosecutions and notices</w:t>
              </w:r>
            </w:hyperlink>
            <w:r w:rsidRPr="004A4B28">
              <w:rPr>
                <w:sz w:val="18"/>
                <w:szCs w:val="18"/>
              </w:rPr>
              <w:t>).</w:t>
            </w:r>
          </w:p>
          <w:p w14:paraId="1425AA03" w14:textId="77777777" w:rsidR="0073589B" w:rsidRPr="007B6A35" w:rsidRDefault="0073589B" w:rsidP="0073589B">
            <w:pPr>
              <w:pStyle w:val="ListParagraph"/>
              <w:numPr>
                <w:ilvl w:val="0"/>
                <w:numId w:val="5"/>
              </w:numPr>
              <w:rPr>
                <w:rFonts w:cs="Arial"/>
                <w:sz w:val="18"/>
                <w:szCs w:val="18"/>
                <w:lang w:eastAsia="en-US"/>
              </w:rPr>
            </w:pPr>
            <w:r>
              <w:rPr>
                <w:sz w:val="18"/>
                <w:szCs w:val="18"/>
              </w:rPr>
              <w:t>Evidence of insurance certificate.</w:t>
            </w:r>
          </w:p>
          <w:p w14:paraId="03F7EA71" w14:textId="77777777" w:rsidR="0073589B" w:rsidRPr="00BC54D8" w:rsidRDefault="0073589B" w:rsidP="0073589B">
            <w:pPr>
              <w:pStyle w:val="ListParagraph"/>
              <w:numPr>
                <w:ilvl w:val="0"/>
                <w:numId w:val="5"/>
              </w:numPr>
              <w:rPr>
                <w:rFonts w:cs="Arial"/>
                <w:sz w:val="18"/>
                <w:szCs w:val="18"/>
                <w:lang w:eastAsia="en-US"/>
              </w:rPr>
            </w:pPr>
            <w:r w:rsidRPr="007B6A35">
              <w:rPr>
                <w:sz w:val="18"/>
                <w:szCs w:val="18"/>
              </w:rPr>
              <w:t>Evidence of risk assessments and method statements.</w:t>
            </w:r>
          </w:p>
          <w:p w14:paraId="58E9B11D" w14:textId="77777777" w:rsidR="0073589B" w:rsidRDefault="0073589B" w:rsidP="0073589B">
            <w:pPr>
              <w:rPr>
                <w:rFonts w:cs="Arial"/>
                <w:sz w:val="18"/>
                <w:szCs w:val="18"/>
                <w:lang w:eastAsia="en-US"/>
              </w:rPr>
            </w:pPr>
          </w:p>
          <w:p w14:paraId="183C8AFE" w14:textId="77777777" w:rsidR="0073589B" w:rsidRDefault="0073589B" w:rsidP="0073589B">
            <w:pPr>
              <w:rPr>
                <w:rFonts w:cs="Arial"/>
                <w:sz w:val="18"/>
                <w:szCs w:val="18"/>
                <w:lang w:eastAsia="en-US"/>
              </w:rPr>
            </w:pPr>
            <w:r>
              <w:rPr>
                <w:rFonts w:cs="Arial"/>
                <w:sz w:val="18"/>
                <w:szCs w:val="18"/>
                <w:lang w:eastAsia="en-US"/>
              </w:rPr>
              <w:t>Emergency plans will be in place with additional consideration to any additional risks introduced by external parties.</w:t>
            </w:r>
          </w:p>
          <w:p w14:paraId="65ACE380" w14:textId="77777777" w:rsidR="0073589B" w:rsidRDefault="0073589B" w:rsidP="0073589B">
            <w:pPr>
              <w:rPr>
                <w:rFonts w:cs="Arial"/>
                <w:sz w:val="18"/>
                <w:szCs w:val="18"/>
                <w:lang w:eastAsia="en-US"/>
              </w:rPr>
            </w:pPr>
          </w:p>
          <w:p w14:paraId="34A08C4D" w14:textId="77777777" w:rsidR="0073589B" w:rsidRPr="00BC54D8" w:rsidRDefault="0073589B" w:rsidP="0073589B">
            <w:pPr>
              <w:rPr>
                <w:rFonts w:cs="Arial"/>
                <w:sz w:val="18"/>
                <w:szCs w:val="18"/>
                <w:lang w:eastAsia="en-US"/>
              </w:rPr>
            </w:pPr>
            <w:r>
              <w:rPr>
                <w:rFonts w:cs="Arial"/>
                <w:sz w:val="18"/>
                <w:szCs w:val="18"/>
                <w:lang w:eastAsia="en-US"/>
              </w:rPr>
              <w:t>Contact Local District Authority for advice and where necessary approval process.</w:t>
            </w:r>
          </w:p>
          <w:p w14:paraId="2E7E4B13" w14:textId="77777777" w:rsidR="0073589B" w:rsidRPr="00DA34B1" w:rsidRDefault="0073589B" w:rsidP="0073589B">
            <w:pPr>
              <w:rPr>
                <w:rFonts w:cs="Arial"/>
                <w:sz w:val="18"/>
                <w:szCs w:val="18"/>
                <w:lang w:eastAsia="en-US"/>
              </w:rPr>
            </w:pPr>
          </w:p>
        </w:tc>
        <w:tc>
          <w:tcPr>
            <w:tcW w:w="331" w:type="dxa"/>
            <w:shd w:val="clear" w:color="auto" w:fill="auto"/>
          </w:tcPr>
          <w:p w14:paraId="3E12E00F" w14:textId="77777777" w:rsidR="0073589B" w:rsidRPr="00DA34B1" w:rsidRDefault="0073589B" w:rsidP="0073589B">
            <w:pPr>
              <w:ind w:left="12"/>
              <w:jc w:val="center"/>
              <w:rPr>
                <w:rFonts w:cs="Arial"/>
                <w:sz w:val="18"/>
                <w:szCs w:val="18"/>
                <w:lang w:eastAsia="en-US"/>
              </w:rPr>
            </w:pPr>
          </w:p>
        </w:tc>
        <w:tc>
          <w:tcPr>
            <w:tcW w:w="472" w:type="dxa"/>
            <w:shd w:val="clear" w:color="auto" w:fill="auto"/>
          </w:tcPr>
          <w:p w14:paraId="752A7637" w14:textId="77777777" w:rsidR="0073589B" w:rsidRPr="00DA34B1" w:rsidRDefault="0073589B" w:rsidP="0073589B">
            <w:pPr>
              <w:ind w:left="12"/>
              <w:jc w:val="center"/>
              <w:rPr>
                <w:rFonts w:cs="Arial"/>
                <w:sz w:val="18"/>
                <w:szCs w:val="18"/>
                <w:lang w:eastAsia="en-US"/>
              </w:rPr>
            </w:pPr>
          </w:p>
        </w:tc>
        <w:tc>
          <w:tcPr>
            <w:tcW w:w="473" w:type="dxa"/>
            <w:shd w:val="clear" w:color="auto" w:fill="auto"/>
          </w:tcPr>
          <w:p w14:paraId="790602DB" w14:textId="77777777" w:rsidR="0073589B" w:rsidRPr="00DA34B1" w:rsidRDefault="0073589B" w:rsidP="0073589B">
            <w:pPr>
              <w:ind w:left="12"/>
              <w:jc w:val="center"/>
              <w:rPr>
                <w:rFonts w:cs="Arial"/>
                <w:sz w:val="18"/>
                <w:szCs w:val="18"/>
                <w:lang w:eastAsia="en-US"/>
              </w:rPr>
            </w:pPr>
          </w:p>
        </w:tc>
        <w:tc>
          <w:tcPr>
            <w:tcW w:w="851" w:type="dxa"/>
          </w:tcPr>
          <w:p w14:paraId="76A87488" w14:textId="77777777" w:rsidR="0073589B" w:rsidRPr="00DA34B1" w:rsidRDefault="0073589B" w:rsidP="0073589B">
            <w:pPr>
              <w:ind w:left="12"/>
              <w:jc w:val="center"/>
              <w:rPr>
                <w:rFonts w:cs="Arial"/>
                <w:sz w:val="18"/>
                <w:szCs w:val="18"/>
                <w:lang w:eastAsia="en-US"/>
              </w:rPr>
            </w:pPr>
          </w:p>
        </w:tc>
      </w:tr>
      <w:tr w:rsidR="0073589B" w:rsidRPr="00BC67F5" w14:paraId="1BBABAD3" w14:textId="77777777" w:rsidTr="00045C33">
        <w:trPr>
          <w:trHeight w:val="240"/>
        </w:trPr>
        <w:tc>
          <w:tcPr>
            <w:tcW w:w="15730" w:type="dxa"/>
            <w:gridSpan w:val="7"/>
            <w:shd w:val="clear" w:color="auto" w:fill="BFBFBF" w:themeFill="background1" w:themeFillShade="BF"/>
          </w:tcPr>
          <w:p w14:paraId="727C0AE4" w14:textId="349E2E3E" w:rsidR="0073589B" w:rsidRPr="00DA34B1" w:rsidRDefault="0073589B" w:rsidP="0073589B">
            <w:pPr>
              <w:ind w:left="12"/>
              <w:rPr>
                <w:rFonts w:cs="Arial"/>
                <w:sz w:val="18"/>
                <w:szCs w:val="18"/>
                <w:lang w:eastAsia="en-US"/>
              </w:rPr>
            </w:pPr>
            <w:r>
              <w:rPr>
                <w:rFonts w:cs="Arial"/>
                <w:sz w:val="18"/>
                <w:szCs w:val="18"/>
                <w:lang w:eastAsia="en-US"/>
              </w:rPr>
              <w:t>Additional Notes</w:t>
            </w:r>
          </w:p>
        </w:tc>
      </w:tr>
      <w:tr w:rsidR="0073589B" w:rsidRPr="00BC67F5" w14:paraId="1298E878" w14:textId="77777777" w:rsidTr="00045C33">
        <w:trPr>
          <w:trHeight w:val="889"/>
        </w:trPr>
        <w:tc>
          <w:tcPr>
            <w:tcW w:w="15730" w:type="dxa"/>
            <w:gridSpan w:val="7"/>
          </w:tcPr>
          <w:p w14:paraId="45B02C1B" w14:textId="77777777" w:rsidR="0073589B" w:rsidRPr="00DA34B1" w:rsidRDefault="0073589B" w:rsidP="0073589B">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lastRenderedPageBreak/>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73589B">
        <w:trPr>
          <w:trHeight w:val="558"/>
        </w:trPr>
        <w:tc>
          <w:tcPr>
            <w:tcW w:w="15696" w:type="dxa"/>
          </w:tcPr>
          <w:p w14:paraId="23FD1B60" w14:textId="77777777" w:rsidR="001A0E45" w:rsidRDefault="001A0E45" w:rsidP="0073589B">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38"/>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EDE3" w14:textId="77777777" w:rsidR="0073589B" w:rsidRDefault="0073589B">
      <w:r>
        <w:separator/>
      </w:r>
    </w:p>
  </w:endnote>
  <w:endnote w:type="continuationSeparator" w:id="0">
    <w:p w14:paraId="4D00E4E5" w14:textId="77777777" w:rsidR="0073589B" w:rsidRDefault="0073589B">
      <w:r>
        <w:continuationSeparator/>
      </w:r>
    </w:p>
  </w:endnote>
  <w:endnote w:type="continuationNotice" w:id="1">
    <w:p w14:paraId="38B5E3C1" w14:textId="77777777" w:rsidR="0073589B" w:rsidRDefault="0073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73589B" w:rsidRPr="00D173B4" w:rsidRDefault="0073589B" w:rsidP="00A660EC">
            <w:pPr>
              <w:pStyle w:val="Footer"/>
              <w:rPr>
                <w:sz w:val="20"/>
                <w:szCs w:val="20"/>
              </w:rPr>
            </w:pPr>
            <w:r>
              <w:rPr>
                <w:sz w:val="20"/>
                <w:szCs w:val="20"/>
              </w:rPr>
              <w:t>Version 1.1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January 2022</w:t>
            </w:r>
          </w:p>
          <w:p w14:paraId="0261008C" w14:textId="77777777" w:rsidR="0073589B" w:rsidRDefault="0073589B"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14:paraId="5E5E9A8D" w14:textId="77777777" w:rsidR="0073589B" w:rsidRDefault="0073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18DA" w14:textId="77777777" w:rsidR="0073589B" w:rsidRDefault="0073589B">
      <w:r>
        <w:separator/>
      </w:r>
    </w:p>
  </w:footnote>
  <w:footnote w:type="continuationSeparator" w:id="0">
    <w:p w14:paraId="59287D45" w14:textId="77777777" w:rsidR="0073589B" w:rsidRDefault="0073589B">
      <w:r>
        <w:continuationSeparator/>
      </w:r>
    </w:p>
  </w:footnote>
  <w:footnote w:type="continuationNotice" w:id="1">
    <w:p w14:paraId="0B36D1D0" w14:textId="77777777" w:rsidR="0073589B" w:rsidRDefault="0073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235"/>
      <w:gridCol w:w="5235"/>
      <w:gridCol w:w="5235"/>
    </w:tblGrid>
    <w:tr w:rsidR="0073589B" w14:paraId="69B2247B" w14:textId="77777777" w:rsidTr="07216551">
      <w:tc>
        <w:tcPr>
          <w:tcW w:w="5235" w:type="dxa"/>
        </w:tcPr>
        <w:p w14:paraId="29D59F77" w14:textId="601CBB41" w:rsidR="0073589B" w:rsidRDefault="0073589B" w:rsidP="07216551">
          <w:pPr>
            <w:pStyle w:val="Header"/>
            <w:ind w:left="-115"/>
          </w:pPr>
        </w:p>
      </w:tc>
      <w:tc>
        <w:tcPr>
          <w:tcW w:w="5235" w:type="dxa"/>
        </w:tcPr>
        <w:p w14:paraId="717A110A" w14:textId="7877B73A" w:rsidR="0073589B" w:rsidRDefault="0073589B" w:rsidP="07216551">
          <w:pPr>
            <w:pStyle w:val="Header"/>
            <w:jc w:val="center"/>
          </w:pPr>
        </w:p>
      </w:tc>
      <w:tc>
        <w:tcPr>
          <w:tcW w:w="5235" w:type="dxa"/>
        </w:tcPr>
        <w:p w14:paraId="2A19A82F" w14:textId="4CAB6647" w:rsidR="0073589B" w:rsidRDefault="0073589B" w:rsidP="07216551">
          <w:pPr>
            <w:pStyle w:val="Header"/>
            <w:ind w:right="-115"/>
            <w:jc w:val="right"/>
          </w:pPr>
        </w:p>
      </w:tc>
    </w:tr>
  </w:tbl>
  <w:p w14:paraId="5F7063AA" w14:textId="490454A1" w:rsidR="0073589B" w:rsidRDefault="0073589B"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0C3F"/>
    <w:multiLevelType w:val="hybridMultilevel"/>
    <w:tmpl w:val="165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322BB"/>
    <w:multiLevelType w:val="hybridMultilevel"/>
    <w:tmpl w:val="568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A13FE"/>
    <w:multiLevelType w:val="hybridMultilevel"/>
    <w:tmpl w:val="795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63434"/>
    <w:multiLevelType w:val="hybridMultilevel"/>
    <w:tmpl w:val="D7A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80A55"/>
    <w:rsid w:val="000D000C"/>
    <w:rsid w:val="001105C0"/>
    <w:rsid w:val="00121265"/>
    <w:rsid w:val="00143F0F"/>
    <w:rsid w:val="00151A8F"/>
    <w:rsid w:val="00156D1E"/>
    <w:rsid w:val="001617AE"/>
    <w:rsid w:val="001815D4"/>
    <w:rsid w:val="001A0E45"/>
    <w:rsid w:val="001A112F"/>
    <w:rsid w:val="001A47C2"/>
    <w:rsid w:val="001B780D"/>
    <w:rsid w:val="001D5201"/>
    <w:rsid w:val="00262981"/>
    <w:rsid w:val="00267530"/>
    <w:rsid w:val="00274A78"/>
    <w:rsid w:val="002759FB"/>
    <w:rsid w:val="0027701E"/>
    <w:rsid w:val="00282C56"/>
    <w:rsid w:val="0029096B"/>
    <w:rsid w:val="002D2E7F"/>
    <w:rsid w:val="002D6736"/>
    <w:rsid w:val="002F7547"/>
    <w:rsid w:val="003057CE"/>
    <w:rsid w:val="00330D5E"/>
    <w:rsid w:val="00361260"/>
    <w:rsid w:val="003823F8"/>
    <w:rsid w:val="00393A30"/>
    <w:rsid w:val="00397886"/>
    <w:rsid w:val="003B44B5"/>
    <w:rsid w:val="00410453"/>
    <w:rsid w:val="00453E47"/>
    <w:rsid w:val="004A01B1"/>
    <w:rsid w:val="004A1022"/>
    <w:rsid w:val="004E38E7"/>
    <w:rsid w:val="005465CD"/>
    <w:rsid w:val="00563E07"/>
    <w:rsid w:val="005833F8"/>
    <w:rsid w:val="005C50D5"/>
    <w:rsid w:val="005D6595"/>
    <w:rsid w:val="00607514"/>
    <w:rsid w:val="00611802"/>
    <w:rsid w:val="00617CB4"/>
    <w:rsid w:val="006705AA"/>
    <w:rsid w:val="006A2687"/>
    <w:rsid w:val="006B0640"/>
    <w:rsid w:val="006C131C"/>
    <w:rsid w:val="006E07DA"/>
    <w:rsid w:val="006F1560"/>
    <w:rsid w:val="006F6092"/>
    <w:rsid w:val="00702442"/>
    <w:rsid w:val="0073589B"/>
    <w:rsid w:val="00743BB5"/>
    <w:rsid w:val="00777909"/>
    <w:rsid w:val="00783ED6"/>
    <w:rsid w:val="00797807"/>
    <w:rsid w:val="007A0AAA"/>
    <w:rsid w:val="007A4DE9"/>
    <w:rsid w:val="007A542F"/>
    <w:rsid w:val="0080388D"/>
    <w:rsid w:val="00807230"/>
    <w:rsid w:val="00811278"/>
    <w:rsid w:val="0086216A"/>
    <w:rsid w:val="0089031D"/>
    <w:rsid w:val="008B5FD0"/>
    <w:rsid w:val="008B662A"/>
    <w:rsid w:val="008E093C"/>
    <w:rsid w:val="008F4350"/>
    <w:rsid w:val="00912754"/>
    <w:rsid w:val="00916F49"/>
    <w:rsid w:val="00974975"/>
    <w:rsid w:val="009778C2"/>
    <w:rsid w:val="00991AEE"/>
    <w:rsid w:val="009938C8"/>
    <w:rsid w:val="00997672"/>
    <w:rsid w:val="009D23B2"/>
    <w:rsid w:val="009F7205"/>
    <w:rsid w:val="00A30540"/>
    <w:rsid w:val="00A660EC"/>
    <w:rsid w:val="00A66823"/>
    <w:rsid w:val="00A875DC"/>
    <w:rsid w:val="00B56EDA"/>
    <w:rsid w:val="00B957A3"/>
    <w:rsid w:val="00BC67F5"/>
    <w:rsid w:val="00C25399"/>
    <w:rsid w:val="00C42071"/>
    <w:rsid w:val="00C52A3B"/>
    <w:rsid w:val="00C55178"/>
    <w:rsid w:val="00C759A4"/>
    <w:rsid w:val="00C84CB5"/>
    <w:rsid w:val="00C86E6C"/>
    <w:rsid w:val="00CA1981"/>
    <w:rsid w:val="00CB0E36"/>
    <w:rsid w:val="00CD07BC"/>
    <w:rsid w:val="00CF2B1A"/>
    <w:rsid w:val="00CF4CAC"/>
    <w:rsid w:val="00D0395B"/>
    <w:rsid w:val="00D173B4"/>
    <w:rsid w:val="00D57E97"/>
    <w:rsid w:val="00DA34B1"/>
    <w:rsid w:val="00DB0BA3"/>
    <w:rsid w:val="00DD535F"/>
    <w:rsid w:val="00DF7E46"/>
    <w:rsid w:val="00E21873"/>
    <w:rsid w:val="00E32AE2"/>
    <w:rsid w:val="00E35ACA"/>
    <w:rsid w:val="00E80043"/>
    <w:rsid w:val="00E8093A"/>
    <w:rsid w:val="00EF5682"/>
    <w:rsid w:val="00EF582D"/>
    <w:rsid w:val="00F27B6A"/>
    <w:rsid w:val="00F45CE7"/>
    <w:rsid w:val="00F544D1"/>
    <w:rsid w:val="00F65370"/>
    <w:rsid w:val="00FE7F44"/>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73589B"/>
    <w:pPr>
      <w:ind w:left="720"/>
      <w:contextualSpacing/>
    </w:pPr>
  </w:style>
  <w:style w:type="character" w:styleId="Hyperlink">
    <w:name w:val="Hyperlink"/>
    <w:basedOn w:val="DefaultParagraphFont"/>
    <w:uiPriority w:val="99"/>
    <w:unhideWhenUsed/>
    <w:rsid w:val="00735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indg244.pdf" TargetMode="External"/><Relationship Id="rId18" Type="http://schemas.openxmlformats.org/officeDocument/2006/relationships/hyperlink" Target="https://www.gov.uk/government/publications/school-food-standards-resources-for-schools/allergy-guidance-for-schools" TargetMode="External"/><Relationship Id="rId26" Type="http://schemas.openxmlformats.org/officeDocument/2006/relationships/hyperlink" Target="https://www.hse.gov.uk/work-equipment-machinery/loler.htm" TargetMode="External"/><Relationship Id="rId39" Type="http://schemas.openxmlformats.org/officeDocument/2006/relationships/fontTable" Target="fontTable.xml"/><Relationship Id="rId21" Type="http://schemas.openxmlformats.org/officeDocument/2006/relationships/hyperlink" Target="https://www.hse.gov.uk/pubns/priced/l143.pdf" TargetMode="External"/><Relationship Id="rId34" Type="http://schemas.openxmlformats.org/officeDocument/2006/relationships/hyperlink" Target="https://www.citb.co.uk/about-citb/partnerships-and-initiatives/construction-design-and-management-regulations-2015/cdm-regul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automated-external-defibrillators-aeds-in-schools" TargetMode="External"/><Relationship Id="rId20" Type="http://schemas.openxmlformats.org/officeDocument/2006/relationships/hyperlink" Target="https://www.hse.gov.uk/pubns/indg244.pdf" TargetMode="External"/><Relationship Id="rId29" Type="http://schemas.openxmlformats.org/officeDocument/2006/relationships/hyperlink" Target="https://www.rospa.com/play-safety/adv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legionnaires/" TargetMode="External"/><Relationship Id="rId32" Type="http://schemas.openxmlformats.org/officeDocument/2006/relationships/hyperlink" Target="https://www.rospa.com/leisure-safety/water/advice/pond-dipping" TargetMode="External"/><Relationship Id="rId37" Type="http://schemas.openxmlformats.org/officeDocument/2006/relationships/hyperlink" Target="https://www.hse.gov.uk/enforce/convictions.htm"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publications/first-aid-in-schools" TargetMode="External"/><Relationship Id="rId23" Type="http://schemas.openxmlformats.org/officeDocument/2006/relationships/hyperlink" Target="https://www.hse.gov.uk/pubns/priced/l8.pdf" TargetMode="External"/><Relationship Id="rId28" Type="http://schemas.openxmlformats.org/officeDocument/2006/relationships/hyperlink" Target="https://www.hse.gov.uk/toolbox/gas.htm" TargetMode="External"/><Relationship Id="rId36" Type="http://schemas.openxmlformats.org/officeDocument/2006/relationships/hyperlink" Target="https://neu.org.uk/advice/photocopiers-schools" TargetMode="External"/><Relationship Id="rId10" Type="http://schemas.openxmlformats.org/officeDocument/2006/relationships/endnotes" Target="endnotes.xml"/><Relationship Id="rId19" Type="http://schemas.openxmlformats.org/officeDocument/2006/relationships/hyperlink" Target="https://www.hse.gov.uk/healthservices/needlesticks/" TargetMode="External"/><Relationship Id="rId31" Type="http://schemas.openxmlformats.org/officeDocument/2006/relationships/hyperlink" Target="http://primary.cleapss.org.uk/Resource/P060-Pond-safety-in-primary-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293.pdf" TargetMode="External"/><Relationship Id="rId22" Type="http://schemas.openxmlformats.org/officeDocument/2006/relationships/hyperlink" Target="https://www.hse.gov.uk/asbestos/" TargetMode="External"/><Relationship Id="rId27" Type="http://schemas.openxmlformats.org/officeDocument/2006/relationships/hyperlink" Target="https://www.hse.gov.uk/pubns/indg261.pdf" TargetMode="External"/><Relationship Id="rId30" Type="http://schemas.openxmlformats.org/officeDocument/2006/relationships/hyperlink" Target="https://www.rospa.com/leisure-safety/water/advice/weils-disease" TargetMode="External"/><Relationship Id="rId35" Type="http://schemas.openxmlformats.org/officeDocument/2006/relationships/hyperlink" Target="https://www.hse.gov.uk/msd/ds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overnment/publications/health-protection-in-schools-and-other-childcare-facilities" TargetMode="External"/><Relationship Id="rId25" Type="http://schemas.openxmlformats.org/officeDocument/2006/relationships/hyperlink" Target="https://www.hse.gov.uk/work-equipment-machinery/puwer.htm" TargetMode="External"/><Relationship Id="rId33" Type="http://schemas.openxmlformats.org/officeDocument/2006/relationships/hyperlink" Target="https://www.hse.gov.uk/construction/cdm/2015/index.htm"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4E6EB0"/>
    <w:rsid w:val="005B7321"/>
    <w:rsid w:val="005E126A"/>
    <w:rsid w:val="006E07DA"/>
    <w:rsid w:val="008543D3"/>
    <w:rsid w:val="00A35F10"/>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ED58D-368B-43BE-893D-FD711D80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customXml/itemProps3.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4.xml><?xml version="1.0" encoding="utf-8"?>
<ds:datastoreItem xmlns:ds="http://schemas.openxmlformats.org/officeDocument/2006/customXml" ds:itemID="{B8256CAF-BD8B-4749-9AD9-40F8B11A2526}">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5ceddba0-67fe-4e50-b265-e68b512147cc"/>
    <ds:schemaRef ds:uri="http://schemas.microsoft.com/office/2006/documentManagement/types"/>
    <ds:schemaRef ds:uri="d82f01c1-5348-4068-8447-30d2b3180d9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Form[1].dot</Template>
  <TotalTime>1</TotalTime>
  <Pages>30</Pages>
  <Words>8761</Words>
  <Characters>49941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Holmes</cp:lastModifiedBy>
  <cp:revision>2</cp:revision>
  <cp:lastPrinted>2012-10-02T09:09:00Z</cp:lastPrinted>
  <dcterms:created xsi:type="dcterms:W3CDTF">2022-01-20T15:46:00Z</dcterms:created>
  <dcterms:modified xsi:type="dcterms:W3CDTF">2022-01-20T15:46:00Z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