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F22395" w:rsidP="002744D4">
            <w:pPr>
              <w:rPr>
                <w:b/>
                <w:color w:val="FFFFFF"/>
                <w:sz w:val="32"/>
                <w:szCs w:val="32"/>
              </w:rPr>
            </w:pPr>
            <w:r>
              <w:rPr>
                <w:b/>
                <w:color w:val="FFFFFF"/>
                <w:sz w:val="32"/>
                <w:szCs w:val="32"/>
              </w:rPr>
              <w:t>Safe Use of Minibuses</w:t>
            </w:r>
            <w:r w:rsidR="00262ACB">
              <w:rPr>
                <w:b/>
                <w:color w:val="FFFFFF"/>
                <w:sz w:val="32"/>
                <w:szCs w:val="32"/>
              </w:rPr>
              <w:t xml:space="preserve"> Ris</w:t>
            </w:r>
            <w:r w:rsidR="002A2F47">
              <w:rPr>
                <w:b/>
                <w:color w:val="FFFFFF"/>
                <w:sz w:val="32"/>
                <w:szCs w:val="32"/>
              </w:rPr>
              <w:t>k Assessment</w:t>
            </w:r>
            <w:r w:rsidR="00687E2E">
              <w:rPr>
                <w:b/>
                <w:color w:val="FFFFFF"/>
                <w:sz w:val="32"/>
                <w:szCs w:val="32"/>
              </w:rPr>
              <w:t xml:space="preserve"> </w:t>
            </w:r>
            <w:r w:rsidR="00687E2E" w:rsidRPr="00687E2E">
              <w:rPr>
                <w:b/>
                <w:color w:val="FFFFFF"/>
              </w:rPr>
              <w:t>(H&amp;S Update – A</w:t>
            </w:r>
            <w:r w:rsidR="002744D4">
              <w:rPr>
                <w:b/>
                <w:color w:val="FFFFFF"/>
              </w:rPr>
              <w:t>ugust</w:t>
            </w:r>
            <w:bookmarkStart w:id="0" w:name="_GoBack"/>
            <w:bookmarkEnd w:id="0"/>
            <w:r w:rsidR="00687E2E" w:rsidRPr="00687E2E">
              <w:rPr>
                <w:b/>
                <w:color w:val="FFFFFF"/>
              </w:rPr>
              <w:t xml:space="preserve"> 2017)</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A17658">
        <w:trPr>
          <w:cantSplit/>
        </w:trPr>
        <w:tc>
          <w:tcPr>
            <w:tcW w:w="1398" w:type="pct"/>
            <w:shd w:val="clear" w:color="auto" w:fill="F3F3F3"/>
          </w:tcPr>
          <w:p w:rsidR="00BC67F5" w:rsidRPr="00BC67F5" w:rsidRDefault="00BC67F5" w:rsidP="00BC67F5">
            <w:pPr>
              <w:rPr>
                <w:sz w:val="18"/>
                <w:szCs w:val="18"/>
                <w:lang w:eastAsia="en-US"/>
              </w:rPr>
            </w:pPr>
            <w:r w:rsidRPr="00BC67F5">
              <w:rPr>
                <w:sz w:val="18"/>
                <w:szCs w:val="18"/>
                <w:lang w:eastAsia="en-US"/>
              </w:rPr>
              <w:t xml:space="preserve">Operations/Work Activities covered by this assessment: </w:t>
            </w:r>
          </w:p>
        </w:tc>
        <w:tc>
          <w:tcPr>
            <w:tcW w:w="3602" w:type="pct"/>
            <w:gridSpan w:val="3"/>
            <w:shd w:val="clear" w:color="auto" w:fill="auto"/>
            <w:vAlign w:val="center"/>
          </w:tcPr>
          <w:p w:rsidR="00BC67F5" w:rsidRPr="00BC67F5" w:rsidRDefault="00F22395" w:rsidP="00174DFF">
            <w:pPr>
              <w:keepNext/>
              <w:tabs>
                <w:tab w:val="num" w:pos="360"/>
              </w:tabs>
              <w:spacing w:after="240"/>
              <w:ind w:right="-468"/>
              <w:outlineLvl w:val="0"/>
              <w:rPr>
                <w:rFonts w:cs="Arial"/>
                <w:b/>
                <w:bCs/>
                <w:caps/>
                <w:kern w:val="32"/>
                <w:sz w:val="18"/>
                <w:szCs w:val="18"/>
                <w:lang w:eastAsia="en-US"/>
              </w:rPr>
            </w:pPr>
            <w:r>
              <w:rPr>
                <w:rFonts w:cs="Arial"/>
                <w:b/>
                <w:bCs/>
                <w:caps/>
                <w:kern w:val="32"/>
                <w:sz w:val="18"/>
                <w:szCs w:val="18"/>
                <w:lang w:eastAsia="en-US"/>
              </w:rPr>
              <w:t>Safe use of minibuses</w:t>
            </w:r>
          </w:p>
        </w:tc>
      </w:tr>
      <w:tr w:rsidR="00BC67F5" w:rsidRPr="00BC67F5" w:rsidTr="00A17658">
        <w:tc>
          <w:tcPr>
            <w:tcW w:w="1398" w:type="pct"/>
            <w:shd w:val="clear" w:color="auto" w:fill="F3F3F3"/>
          </w:tcPr>
          <w:p w:rsidR="00BC67F5" w:rsidRPr="00BC67F5" w:rsidRDefault="00BC67F5" w:rsidP="00BC67F5">
            <w:pPr>
              <w:rPr>
                <w:sz w:val="18"/>
                <w:szCs w:val="18"/>
                <w:lang w:eastAsia="en-US"/>
              </w:rPr>
            </w:pPr>
            <w:r w:rsidRPr="00BC67F5">
              <w:rPr>
                <w:sz w:val="18"/>
                <w:szCs w:val="18"/>
                <w:lang w:eastAsia="en-US"/>
              </w:rPr>
              <w:t xml:space="preserve">Site Address/Location:  </w:t>
            </w:r>
          </w:p>
        </w:tc>
        <w:tc>
          <w:tcPr>
            <w:tcW w:w="1441" w:type="pct"/>
            <w:shd w:val="clear" w:color="auto" w:fill="auto"/>
          </w:tcPr>
          <w:p w:rsidR="00BC67F5" w:rsidRPr="00BC67F5" w:rsidRDefault="00BC67F5" w:rsidP="00BC67F5">
            <w:pPr>
              <w:rPr>
                <w:sz w:val="18"/>
                <w:szCs w:val="18"/>
                <w:lang w:eastAsia="en-US"/>
              </w:rPr>
            </w:pPr>
          </w:p>
        </w:tc>
        <w:tc>
          <w:tcPr>
            <w:tcW w:w="1012" w:type="pct"/>
            <w:shd w:val="clear" w:color="auto" w:fill="F3F3F3"/>
          </w:tcPr>
          <w:p w:rsidR="00BC67F5" w:rsidRPr="00BC67F5" w:rsidRDefault="00BC67F5" w:rsidP="00BC67F5">
            <w:pPr>
              <w:rPr>
                <w:sz w:val="18"/>
                <w:szCs w:val="18"/>
                <w:lang w:eastAsia="en-US"/>
              </w:rPr>
            </w:pPr>
            <w:r w:rsidRPr="00BC67F5">
              <w:rPr>
                <w:sz w:val="18"/>
                <w:szCs w:val="18"/>
                <w:lang w:eastAsia="en-US"/>
              </w:rPr>
              <w:t>Department/Service/Team:</w:t>
            </w:r>
          </w:p>
        </w:tc>
        <w:tc>
          <w:tcPr>
            <w:tcW w:w="1149" w:type="pct"/>
            <w:shd w:val="clear" w:color="auto" w:fill="auto"/>
          </w:tcPr>
          <w:p w:rsidR="00BC67F5" w:rsidRPr="00BC67F5" w:rsidRDefault="00BC67F5" w:rsidP="00BC67F5">
            <w:pPr>
              <w:spacing w:after="120"/>
              <w:rPr>
                <w:sz w:val="18"/>
                <w:szCs w:val="18"/>
                <w:lang w:eastAsia="en-US"/>
              </w:rPr>
            </w:pPr>
          </w:p>
        </w:tc>
      </w:tr>
      <w:tr w:rsidR="00BC67F5" w:rsidRPr="00BC67F5" w:rsidTr="00A17658">
        <w:trPr>
          <w:cantSplit/>
          <w:trHeight w:val="119"/>
        </w:trPr>
        <w:tc>
          <w:tcPr>
            <w:tcW w:w="5000" w:type="pct"/>
            <w:gridSpan w:val="4"/>
            <w:shd w:val="clear" w:color="auto" w:fill="auto"/>
          </w:tcPr>
          <w:p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must be carried out for young persons, pregnant women and nursing mothers</w:t>
            </w:r>
          </w:p>
        </w:tc>
      </w:tr>
    </w:tbl>
    <w:p w:rsidR="007A4DE9" w:rsidRDefault="007A4D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1653"/>
        <w:gridCol w:w="1531"/>
        <w:gridCol w:w="972"/>
        <w:gridCol w:w="406"/>
        <w:gridCol w:w="406"/>
        <w:gridCol w:w="304"/>
        <w:gridCol w:w="116"/>
        <w:gridCol w:w="4191"/>
        <w:gridCol w:w="932"/>
        <w:gridCol w:w="400"/>
        <w:gridCol w:w="295"/>
        <w:gridCol w:w="1030"/>
        <w:gridCol w:w="374"/>
        <w:gridCol w:w="35"/>
        <w:gridCol w:w="406"/>
        <w:gridCol w:w="44"/>
        <w:gridCol w:w="430"/>
      </w:tblGrid>
      <w:tr w:rsidR="00BC67F5" w:rsidRPr="00BC67F5" w:rsidTr="00F22395">
        <w:trPr>
          <w:cantSplit/>
          <w:trHeight w:val="220"/>
          <w:tblHeader/>
        </w:trPr>
        <w:tc>
          <w:tcPr>
            <w:tcW w:w="692" w:type="pct"/>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527" w:type="pct"/>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be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798" w:type="pct"/>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392" w:type="pct"/>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1335" w:type="pct"/>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846" w:type="pct"/>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Actions Step 4 (Clause 3.4)</w:t>
            </w:r>
          </w:p>
        </w:tc>
        <w:tc>
          <w:tcPr>
            <w:tcW w:w="410" w:type="pct"/>
            <w:gridSpan w:val="5"/>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BC67F5" w:rsidRPr="00BC67F5" w:rsidTr="00F22395">
        <w:trPr>
          <w:cantSplit/>
          <w:trHeight w:val="219"/>
          <w:tblHeader/>
        </w:trPr>
        <w:tc>
          <w:tcPr>
            <w:tcW w:w="692" w:type="pct"/>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527" w:type="pct"/>
            <w:vMerge/>
            <w:shd w:val="clear" w:color="auto" w:fill="F3F3F3"/>
          </w:tcPr>
          <w:p w:rsidR="00BC67F5" w:rsidRPr="00BC67F5" w:rsidRDefault="00BC67F5" w:rsidP="00BC67F5">
            <w:pPr>
              <w:rPr>
                <w:sz w:val="20"/>
                <w:szCs w:val="20"/>
                <w:lang w:eastAsia="en-US"/>
              </w:rPr>
            </w:pPr>
          </w:p>
        </w:tc>
        <w:tc>
          <w:tcPr>
            <w:tcW w:w="798" w:type="pct"/>
            <w:gridSpan w:val="2"/>
            <w:vMerge/>
            <w:shd w:val="clear" w:color="auto" w:fill="F3F3F3"/>
          </w:tcPr>
          <w:p w:rsidR="00BC67F5" w:rsidRPr="00BC67F5" w:rsidRDefault="00BC67F5" w:rsidP="00BC67F5">
            <w:pPr>
              <w:jc w:val="center"/>
              <w:rPr>
                <w:sz w:val="20"/>
                <w:szCs w:val="20"/>
                <w:lang w:eastAsia="en-US"/>
              </w:rPr>
            </w:pPr>
          </w:p>
        </w:tc>
        <w:tc>
          <w:tcPr>
            <w:tcW w:w="129" w:type="pct"/>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129" w:type="pct"/>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134" w:type="pct"/>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1335" w:type="pct"/>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297" w:type="pct"/>
            <w:tcBorders>
              <w:top w:val="single" w:sz="4" w:space="0" w:color="auto"/>
              <w:left w:val="single" w:sz="4" w:space="0" w:color="auto"/>
              <w:bottom w:val="nil"/>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who</w:t>
            </w:r>
          </w:p>
        </w:tc>
        <w:tc>
          <w:tcPr>
            <w:tcW w:w="221" w:type="pct"/>
            <w:gridSpan w:val="2"/>
            <w:tcBorders>
              <w:top w:val="single" w:sz="4" w:space="0" w:color="auto"/>
              <w:left w:val="single" w:sz="4" w:space="0" w:color="auto"/>
              <w:bottom w:val="nil"/>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when</w:t>
            </w:r>
          </w:p>
        </w:tc>
        <w:tc>
          <w:tcPr>
            <w:tcW w:w="328" w:type="pct"/>
            <w:tcBorders>
              <w:top w:val="single" w:sz="4" w:space="0" w:color="auto"/>
              <w:left w:val="single" w:sz="4" w:space="0" w:color="auto"/>
              <w:bottom w:val="nil"/>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complete</w:t>
            </w:r>
          </w:p>
        </w:tc>
        <w:tc>
          <w:tcPr>
            <w:tcW w:w="130" w:type="pct"/>
            <w:gridSpan w:val="2"/>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129" w:type="pct"/>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150" w:type="pct"/>
            <w:gridSpan w:val="2"/>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BC67F5" w:rsidRPr="00BC67F5" w:rsidTr="00F22395">
        <w:trPr>
          <w:cantSplit/>
          <w:trHeight w:val="651"/>
          <w:tblHeader/>
        </w:trPr>
        <w:tc>
          <w:tcPr>
            <w:tcW w:w="692" w:type="pct"/>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527" w:type="pct"/>
            <w:vMerge/>
            <w:tcBorders>
              <w:bottom w:val="single" w:sz="4" w:space="0" w:color="auto"/>
            </w:tcBorders>
            <w:shd w:val="clear" w:color="auto" w:fill="F3F3F3"/>
          </w:tcPr>
          <w:p w:rsidR="00BC67F5" w:rsidRPr="00BC67F5" w:rsidRDefault="00BC67F5" w:rsidP="00BC67F5">
            <w:pPr>
              <w:rPr>
                <w:sz w:val="20"/>
                <w:szCs w:val="20"/>
                <w:lang w:eastAsia="en-US"/>
              </w:rPr>
            </w:pPr>
          </w:p>
        </w:tc>
        <w:tc>
          <w:tcPr>
            <w:tcW w:w="798" w:type="pct"/>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129" w:type="pct"/>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129" w:type="pct"/>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134" w:type="pct"/>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1335" w:type="pct"/>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297" w:type="pct"/>
            <w:tcBorders>
              <w:top w:val="nil"/>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i/>
                <w:sz w:val="16"/>
                <w:szCs w:val="16"/>
                <w:lang w:eastAsia="en-US"/>
              </w:rPr>
            </w:pPr>
            <w:r w:rsidRPr="00BC67F5">
              <w:rPr>
                <w:i/>
                <w:sz w:val="16"/>
                <w:szCs w:val="16"/>
                <w:lang w:eastAsia="en-US"/>
              </w:rPr>
              <w:t>(Name)</w:t>
            </w:r>
          </w:p>
        </w:tc>
        <w:tc>
          <w:tcPr>
            <w:tcW w:w="221" w:type="pct"/>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i/>
                <w:sz w:val="16"/>
                <w:szCs w:val="16"/>
                <w:lang w:eastAsia="en-US"/>
              </w:rPr>
            </w:pPr>
            <w:r w:rsidRPr="00BC67F5">
              <w:rPr>
                <w:i/>
                <w:sz w:val="16"/>
                <w:szCs w:val="16"/>
                <w:lang w:eastAsia="en-US"/>
              </w:rPr>
              <w:t>(Date)</w:t>
            </w:r>
          </w:p>
        </w:tc>
        <w:tc>
          <w:tcPr>
            <w:tcW w:w="328" w:type="pct"/>
            <w:tcBorders>
              <w:top w:val="nil"/>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i/>
                <w:sz w:val="16"/>
                <w:szCs w:val="16"/>
                <w:lang w:eastAsia="en-US"/>
              </w:rPr>
            </w:pPr>
            <w:r w:rsidRPr="00BC67F5">
              <w:rPr>
                <w:i/>
                <w:sz w:val="16"/>
                <w:szCs w:val="16"/>
                <w:lang w:eastAsia="en-US"/>
              </w:rPr>
              <w:t>(Date)</w:t>
            </w:r>
          </w:p>
        </w:tc>
        <w:tc>
          <w:tcPr>
            <w:tcW w:w="130" w:type="pct"/>
            <w:gridSpan w:val="2"/>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129" w:type="pct"/>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150" w:type="pct"/>
            <w:gridSpan w:val="2"/>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F22395" w:rsidRPr="00BC67F5" w:rsidTr="00F22395">
        <w:trPr>
          <w:cantSplit/>
          <w:trHeight w:val="911"/>
        </w:trPr>
        <w:tc>
          <w:tcPr>
            <w:tcW w:w="692" w:type="pct"/>
          </w:tcPr>
          <w:p w:rsidR="00F22395" w:rsidRPr="008D0398" w:rsidRDefault="00F22395" w:rsidP="00F22395">
            <w:pPr>
              <w:numPr>
                <w:ilvl w:val="12"/>
                <w:numId w:val="0"/>
              </w:numPr>
              <w:spacing w:before="20" w:after="20"/>
              <w:rPr>
                <w:b/>
                <w:sz w:val="16"/>
                <w:szCs w:val="16"/>
              </w:rPr>
            </w:pPr>
          </w:p>
          <w:p w:rsidR="00F22395" w:rsidRPr="008D0398" w:rsidRDefault="00F22395" w:rsidP="00F22395">
            <w:pPr>
              <w:numPr>
                <w:ilvl w:val="12"/>
                <w:numId w:val="0"/>
              </w:numPr>
              <w:spacing w:before="20" w:after="20"/>
              <w:rPr>
                <w:b/>
                <w:sz w:val="16"/>
                <w:szCs w:val="16"/>
              </w:rPr>
            </w:pPr>
            <w:r w:rsidRPr="008D0398">
              <w:rPr>
                <w:b/>
                <w:sz w:val="16"/>
                <w:szCs w:val="16"/>
              </w:rPr>
              <w:t>Inadequate management</w:t>
            </w:r>
          </w:p>
        </w:tc>
        <w:tc>
          <w:tcPr>
            <w:tcW w:w="527" w:type="pct"/>
          </w:tcPr>
          <w:p w:rsidR="00F22395" w:rsidRDefault="00F22395" w:rsidP="00F22395">
            <w:pPr>
              <w:rPr>
                <w:rFonts w:cs="Arial"/>
                <w:sz w:val="16"/>
                <w:szCs w:val="16"/>
              </w:rPr>
            </w:pPr>
          </w:p>
          <w:p w:rsidR="00F22395" w:rsidRPr="00114398" w:rsidRDefault="00F22395" w:rsidP="00F22395">
            <w:pPr>
              <w:rPr>
                <w:rFonts w:cs="Arial"/>
                <w:sz w:val="16"/>
                <w:szCs w:val="16"/>
              </w:rPr>
            </w:pPr>
            <w:r w:rsidRPr="00114398">
              <w:rPr>
                <w:rFonts w:cs="Arial"/>
                <w:sz w:val="16"/>
                <w:szCs w:val="16"/>
              </w:rPr>
              <w:t xml:space="preserve">Staff, pupils and other road users may be involved in road accidents / collisions causing bruises, cuts, fractures and death. </w:t>
            </w:r>
          </w:p>
        </w:tc>
        <w:tc>
          <w:tcPr>
            <w:tcW w:w="798" w:type="pct"/>
            <w:gridSpan w:val="2"/>
          </w:tcPr>
          <w:p w:rsidR="00F22395" w:rsidRDefault="00F22395" w:rsidP="00F22395">
            <w:pPr>
              <w:rPr>
                <w:sz w:val="16"/>
                <w:szCs w:val="16"/>
              </w:rPr>
            </w:pPr>
          </w:p>
          <w:p w:rsidR="00F22395" w:rsidRPr="00114398" w:rsidRDefault="00F22395" w:rsidP="00F22395">
            <w:pPr>
              <w:rPr>
                <w:sz w:val="16"/>
                <w:szCs w:val="16"/>
              </w:rPr>
            </w:pPr>
            <w:r w:rsidRPr="00114398">
              <w:rPr>
                <w:sz w:val="16"/>
                <w:szCs w:val="16"/>
              </w:rPr>
              <w:t>Are appropriate written records kept e.g. Vehicle documents, maintenance records, operating log, list of authorised drivers, training records.</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 xml:space="preserve">All journeys adequately planned including routes and rest stops. </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Vehicle defect reporting system is in place.</w:t>
            </w:r>
          </w:p>
        </w:tc>
        <w:tc>
          <w:tcPr>
            <w:tcW w:w="129" w:type="pct"/>
            <w:shd w:val="clear" w:color="auto" w:fill="auto"/>
          </w:tcPr>
          <w:p w:rsidR="00F22395" w:rsidRPr="00BC67F5" w:rsidRDefault="00F22395" w:rsidP="00F22395">
            <w:pPr>
              <w:ind w:left="12"/>
              <w:rPr>
                <w:sz w:val="18"/>
                <w:szCs w:val="18"/>
                <w:lang w:eastAsia="en-US"/>
              </w:rPr>
            </w:pPr>
          </w:p>
        </w:tc>
        <w:tc>
          <w:tcPr>
            <w:tcW w:w="129" w:type="pct"/>
            <w:shd w:val="clear" w:color="auto" w:fill="auto"/>
          </w:tcPr>
          <w:p w:rsidR="00F22395" w:rsidRPr="00BC67F5" w:rsidRDefault="00F22395" w:rsidP="00F22395">
            <w:pPr>
              <w:ind w:left="12"/>
              <w:rPr>
                <w:sz w:val="18"/>
                <w:szCs w:val="18"/>
                <w:lang w:eastAsia="en-US"/>
              </w:rPr>
            </w:pPr>
          </w:p>
        </w:tc>
        <w:tc>
          <w:tcPr>
            <w:tcW w:w="134" w:type="pct"/>
            <w:gridSpan w:val="2"/>
            <w:shd w:val="clear" w:color="auto" w:fill="auto"/>
          </w:tcPr>
          <w:p w:rsidR="00F22395" w:rsidRPr="00BC67F5" w:rsidRDefault="00F22395" w:rsidP="00F22395">
            <w:pPr>
              <w:ind w:left="12"/>
              <w:rPr>
                <w:sz w:val="18"/>
                <w:szCs w:val="18"/>
                <w:lang w:eastAsia="en-US"/>
              </w:rPr>
            </w:pPr>
          </w:p>
        </w:tc>
        <w:tc>
          <w:tcPr>
            <w:tcW w:w="1335" w:type="pct"/>
          </w:tcPr>
          <w:p w:rsidR="00F22395" w:rsidRPr="00BC67F5" w:rsidRDefault="00F22395" w:rsidP="00F22395">
            <w:pPr>
              <w:autoSpaceDE w:val="0"/>
              <w:autoSpaceDN w:val="0"/>
              <w:adjustRightInd w:val="0"/>
              <w:rPr>
                <w:sz w:val="18"/>
                <w:szCs w:val="18"/>
                <w:lang w:eastAsia="en-US"/>
              </w:rPr>
            </w:pPr>
          </w:p>
        </w:tc>
        <w:tc>
          <w:tcPr>
            <w:tcW w:w="297" w:type="pct"/>
            <w:shd w:val="clear" w:color="auto" w:fill="auto"/>
          </w:tcPr>
          <w:p w:rsidR="00F22395" w:rsidRPr="00BC67F5" w:rsidRDefault="00F22395" w:rsidP="00F22395">
            <w:pPr>
              <w:jc w:val="center"/>
              <w:rPr>
                <w:sz w:val="18"/>
                <w:szCs w:val="18"/>
                <w:lang w:eastAsia="en-US"/>
              </w:rPr>
            </w:pPr>
          </w:p>
        </w:tc>
        <w:tc>
          <w:tcPr>
            <w:tcW w:w="221" w:type="pct"/>
            <w:gridSpan w:val="2"/>
          </w:tcPr>
          <w:p w:rsidR="00F22395" w:rsidRPr="00BC67F5" w:rsidRDefault="00F22395" w:rsidP="00F22395">
            <w:pPr>
              <w:jc w:val="center"/>
              <w:rPr>
                <w:sz w:val="18"/>
                <w:szCs w:val="18"/>
                <w:lang w:eastAsia="en-US"/>
              </w:rPr>
            </w:pPr>
          </w:p>
        </w:tc>
        <w:tc>
          <w:tcPr>
            <w:tcW w:w="328" w:type="pct"/>
          </w:tcPr>
          <w:p w:rsidR="00F22395" w:rsidRPr="00BC67F5" w:rsidRDefault="00F22395" w:rsidP="00F22395">
            <w:pPr>
              <w:jc w:val="center"/>
              <w:rPr>
                <w:sz w:val="18"/>
                <w:szCs w:val="18"/>
                <w:lang w:eastAsia="en-US"/>
              </w:rPr>
            </w:pPr>
          </w:p>
        </w:tc>
        <w:tc>
          <w:tcPr>
            <w:tcW w:w="119" w:type="pct"/>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54" w:type="pct"/>
            <w:gridSpan w:val="3"/>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36" w:type="pct"/>
            <w:tcBorders>
              <w:right w:val="single" w:sz="4" w:space="0" w:color="auto"/>
            </w:tcBorders>
            <w:shd w:val="clear" w:color="auto" w:fill="auto"/>
          </w:tcPr>
          <w:p w:rsidR="00F22395" w:rsidRPr="00BC67F5" w:rsidRDefault="00F22395" w:rsidP="00F22395">
            <w:pPr>
              <w:jc w:val="center"/>
              <w:rPr>
                <w:sz w:val="18"/>
                <w:szCs w:val="18"/>
                <w:lang w:eastAsia="en-US"/>
              </w:rPr>
            </w:pPr>
          </w:p>
        </w:tc>
      </w:tr>
      <w:tr w:rsidR="00F22395" w:rsidRPr="00BC67F5" w:rsidTr="00F22395">
        <w:trPr>
          <w:cantSplit/>
          <w:trHeight w:val="911"/>
        </w:trPr>
        <w:tc>
          <w:tcPr>
            <w:tcW w:w="692" w:type="pct"/>
          </w:tcPr>
          <w:p w:rsidR="00F22395" w:rsidRPr="008D0398" w:rsidRDefault="00F22395" w:rsidP="00F22395">
            <w:pPr>
              <w:numPr>
                <w:ilvl w:val="12"/>
                <w:numId w:val="0"/>
              </w:numPr>
              <w:spacing w:before="20" w:after="20"/>
              <w:rPr>
                <w:b/>
                <w:sz w:val="16"/>
                <w:szCs w:val="16"/>
              </w:rPr>
            </w:pPr>
          </w:p>
          <w:p w:rsidR="00F22395" w:rsidRPr="008D0398" w:rsidRDefault="00F22395" w:rsidP="00F22395">
            <w:pPr>
              <w:numPr>
                <w:ilvl w:val="12"/>
                <w:numId w:val="0"/>
              </w:numPr>
              <w:spacing w:before="20" w:after="20"/>
              <w:rPr>
                <w:b/>
                <w:sz w:val="16"/>
                <w:szCs w:val="16"/>
              </w:rPr>
            </w:pPr>
            <w:r w:rsidRPr="008D0398">
              <w:rPr>
                <w:b/>
                <w:sz w:val="16"/>
                <w:szCs w:val="16"/>
              </w:rPr>
              <w:t>Driver tiredness</w:t>
            </w:r>
          </w:p>
        </w:tc>
        <w:tc>
          <w:tcPr>
            <w:tcW w:w="527" w:type="pct"/>
          </w:tcPr>
          <w:p w:rsidR="00F22395" w:rsidRDefault="00F22395" w:rsidP="00F22395">
            <w:pPr>
              <w:rPr>
                <w:rFonts w:cs="Arial"/>
                <w:sz w:val="16"/>
                <w:szCs w:val="16"/>
              </w:rPr>
            </w:pPr>
          </w:p>
          <w:p w:rsidR="00F22395" w:rsidRPr="00114398" w:rsidRDefault="00F22395" w:rsidP="00F22395">
            <w:pPr>
              <w:rPr>
                <w:rFonts w:cs="Arial"/>
                <w:sz w:val="16"/>
                <w:szCs w:val="16"/>
              </w:rPr>
            </w:pPr>
            <w:r w:rsidRPr="00114398">
              <w:rPr>
                <w:rFonts w:cs="Arial"/>
                <w:sz w:val="16"/>
                <w:szCs w:val="16"/>
              </w:rPr>
              <w:t xml:space="preserve">Staff, pupils and other road users may be involved in road accidents / collisions causing bruises, cuts, fractures and death. </w:t>
            </w:r>
          </w:p>
        </w:tc>
        <w:tc>
          <w:tcPr>
            <w:tcW w:w="798" w:type="pct"/>
            <w:gridSpan w:val="2"/>
          </w:tcPr>
          <w:p w:rsidR="00F22395" w:rsidRDefault="00F22395" w:rsidP="00F22395">
            <w:pPr>
              <w:rPr>
                <w:sz w:val="16"/>
                <w:szCs w:val="16"/>
              </w:rPr>
            </w:pPr>
          </w:p>
          <w:p w:rsidR="00F22395" w:rsidRPr="00114398" w:rsidRDefault="00F22395" w:rsidP="00F22395">
            <w:pPr>
              <w:rPr>
                <w:sz w:val="16"/>
                <w:szCs w:val="16"/>
              </w:rPr>
            </w:pPr>
            <w:r w:rsidRPr="00114398">
              <w:rPr>
                <w:sz w:val="16"/>
                <w:szCs w:val="16"/>
              </w:rPr>
              <w:t>Arrangements are in place as regards: controlling driver’s hours (maximum driving time, rest breaks, relief drivers etc.)</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 xml:space="preserve">Driver(s) have a current, clean driving licence which is checked annually. </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Parental consent has been obtained for pupils being transported in the minibus.</w:t>
            </w:r>
          </w:p>
        </w:tc>
        <w:tc>
          <w:tcPr>
            <w:tcW w:w="129" w:type="pct"/>
            <w:shd w:val="clear" w:color="auto" w:fill="auto"/>
          </w:tcPr>
          <w:p w:rsidR="00F22395" w:rsidRPr="00BC67F5" w:rsidRDefault="00F22395" w:rsidP="00F22395">
            <w:pPr>
              <w:ind w:left="12"/>
              <w:rPr>
                <w:sz w:val="18"/>
                <w:szCs w:val="18"/>
                <w:lang w:eastAsia="en-US"/>
              </w:rPr>
            </w:pPr>
          </w:p>
        </w:tc>
        <w:tc>
          <w:tcPr>
            <w:tcW w:w="129" w:type="pct"/>
            <w:shd w:val="clear" w:color="auto" w:fill="auto"/>
          </w:tcPr>
          <w:p w:rsidR="00F22395" w:rsidRPr="00BC67F5" w:rsidRDefault="00F22395" w:rsidP="00F22395">
            <w:pPr>
              <w:ind w:left="12"/>
              <w:rPr>
                <w:sz w:val="18"/>
                <w:szCs w:val="18"/>
                <w:lang w:eastAsia="en-US"/>
              </w:rPr>
            </w:pPr>
          </w:p>
        </w:tc>
        <w:tc>
          <w:tcPr>
            <w:tcW w:w="134" w:type="pct"/>
            <w:gridSpan w:val="2"/>
            <w:shd w:val="clear" w:color="auto" w:fill="auto"/>
          </w:tcPr>
          <w:p w:rsidR="00F22395" w:rsidRPr="00BC67F5" w:rsidRDefault="00F22395" w:rsidP="00F22395">
            <w:pPr>
              <w:ind w:left="12"/>
              <w:rPr>
                <w:sz w:val="18"/>
                <w:szCs w:val="18"/>
                <w:lang w:eastAsia="en-US"/>
              </w:rPr>
            </w:pPr>
          </w:p>
        </w:tc>
        <w:tc>
          <w:tcPr>
            <w:tcW w:w="1335" w:type="pct"/>
          </w:tcPr>
          <w:p w:rsidR="00F22395" w:rsidRPr="00BC67F5" w:rsidRDefault="00F22395" w:rsidP="00F22395">
            <w:pPr>
              <w:autoSpaceDE w:val="0"/>
              <w:autoSpaceDN w:val="0"/>
              <w:adjustRightInd w:val="0"/>
              <w:rPr>
                <w:sz w:val="18"/>
                <w:szCs w:val="18"/>
                <w:lang w:eastAsia="en-US"/>
              </w:rPr>
            </w:pPr>
          </w:p>
        </w:tc>
        <w:tc>
          <w:tcPr>
            <w:tcW w:w="297" w:type="pct"/>
            <w:shd w:val="clear" w:color="auto" w:fill="auto"/>
          </w:tcPr>
          <w:p w:rsidR="00F22395" w:rsidRPr="00BC67F5" w:rsidRDefault="00F22395" w:rsidP="00F22395">
            <w:pPr>
              <w:jc w:val="center"/>
              <w:rPr>
                <w:sz w:val="18"/>
                <w:szCs w:val="18"/>
                <w:lang w:eastAsia="en-US"/>
              </w:rPr>
            </w:pPr>
          </w:p>
        </w:tc>
        <w:tc>
          <w:tcPr>
            <w:tcW w:w="221" w:type="pct"/>
            <w:gridSpan w:val="2"/>
          </w:tcPr>
          <w:p w:rsidR="00F22395" w:rsidRPr="00BC67F5" w:rsidRDefault="00F22395" w:rsidP="00F22395">
            <w:pPr>
              <w:jc w:val="center"/>
              <w:rPr>
                <w:sz w:val="18"/>
                <w:szCs w:val="18"/>
                <w:lang w:eastAsia="en-US"/>
              </w:rPr>
            </w:pPr>
          </w:p>
        </w:tc>
        <w:tc>
          <w:tcPr>
            <w:tcW w:w="328" w:type="pct"/>
          </w:tcPr>
          <w:p w:rsidR="00F22395" w:rsidRPr="00BC67F5" w:rsidRDefault="00F22395" w:rsidP="00F22395">
            <w:pPr>
              <w:jc w:val="center"/>
              <w:rPr>
                <w:sz w:val="18"/>
                <w:szCs w:val="18"/>
                <w:lang w:eastAsia="en-US"/>
              </w:rPr>
            </w:pPr>
          </w:p>
        </w:tc>
        <w:tc>
          <w:tcPr>
            <w:tcW w:w="119" w:type="pct"/>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54" w:type="pct"/>
            <w:gridSpan w:val="3"/>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36" w:type="pct"/>
            <w:tcBorders>
              <w:right w:val="single" w:sz="4" w:space="0" w:color="auto"/>
            </w:tcBorders>
            <w:shd w:val="clear" w:color="auto" w:fill="auto"/>
          </w:tcPr>
          <w:p w:rsidR="00F22395" w:rsidRPr="00BC67F5" w:rsidRDefault="00F22395" w:rsidP="00F22395">
            <w:pPr>
              <w:jc w:val="center"/>
              <w:rPr>
                <w:sz w:val="18"/>
                <w:szCs w:val="18"/>
                <w:lang w:eastAsia="en-US"/>
              </w:rPr>
            </w:pPr>
          </w:p>
        </w:tc>
      </w:tr>
      <w:tr w:rsidR="00F22395" w:rsidRPr="00BC67F5" w:rsidTr="00F22395">
        <w:trPr>
          <w:cantSplit/>
          <w:trHeight w:val="911"/>
        </w:trPr>
        <w:tc>
          <w:tcPr>
            <w:tcW w:w="692" w:type="pct"/>
          </w:tcPr>
          <w:p w:rsidR="00F22395" w:rsidRPr="008D0398" w:rsidRDefault="00F22395" w:rsidP="00F22395">
            <w:pPr>
              <w:numPr>
                <w:ilvl w:val="12"/>
                <w:numId w:val="0"/>
              </w:numPr>
              <w:spacing w:before="20" w:after="20"/>
              <w:rPr>
                <w:b/>
                <w:sz w:val="16"/>
                <w:szCs w:val="16"/>
              </w:rPr>
            </w:pPr>
          </w:p>
          <w:p w:rsidR="00F22395" w:rsidRPr="008D0398" w:rsidRDefault="00F22395" w:rsidP="00F22395">
            <w:pPr>
              <w:numPr>
                <w:ilvl w:val="12"/>
                <w:numId w:val="0"/>
              </w:numPr>
              <w:spacing w:before="20" w:after="20"/>
              <w:rPr>
                <w:b/>
                <w:sz w:val="16"/>
                <w:szCs w:val="16"/>
              </w:rPr>
            </w:pPr>
            <w:r w:rsidRPr="008D0398">
              <w:rPr>
                <w:b/>
                <w:sz w:val="16"/>
                <w:szCs w:val="16"/>
              </w:rPr>
              <w:t>The vehicle – legal requirements</w:t>
            </w:r>
          </w:p>
        </w:tc>
        <w:tc>
          <w:tcPr>
            <w:tcW w:w="527" w:type="pct"/>
          </w:tcPr>
          <w:p w:rsidR="00F22395" w:rsidRDefault="00F22395" w:rsidP="00F22395">
            <w:pPr>
              <w:rPr>
                <w:rFonts w:cs="Arial"/>
                <w:sz w:val="16"/>
                <w:szCs w:val="16"/>
              </w:rPr>
            </w:pPr>
          </w:p>
          <w:p w:rsidR="00F22395" w:rsidRPr="00114398" w:rsidRDefault="00F22395" w:rsidP="00F22395">
            <w:pPr>
              <w:rPr>
                <w:rFonts w:cs="Arial"/>
                <w:sz w:val="16"/>
                <w:szCs w:val="16"/>
              </w:rPr>
            </w:pPr>
            <w:r w:rsidRPr="00114398">
              <w:rPr>
                <w:rFonts w:cs="Arial"/>
                <w:sz w:val="16"/>
                <w:szCs w:val="16"/>
              </w:rPr>
              <w:t xml:space="preserve">Staff, pupils and other road users may be involved in road accidents / collisions causing bruises, cuts, fractures and death. </w:t>
            </w:r>
          </w:p>
        </w:tc>
        <w:tc>
          <w:tcPr>
            <w:tcW w:w="798" w:type="pct"/>
            <w:gridSpan w:val="2"/>
          </w:tcPr>
          <w:p w:rsidR="00F22395" w:rsidRDefault="00F22395" w:rsidP="00F22395">
            <w:pPr>
              <w:rPr>
                <w:sz w:val="16"/>
                <w:szCs w:val="16"/>
              </w:rPr>
            </w:pPr>
          </w:p>
          <w:p w:rsidR="00F22395" w:rsidRPr="00114398" w:rsidRDefault="00F22395" w:rsidP="00F22395">
            <w:pPr>
              <w:rPr>
                <w:sz w:val="16"/>
                <w:szCs w:val="16"/>
              </w:rPr>
            </w:pPr>
            <w:r w:rsidRPr="00114398">
              <w:rPr>
                <w:sz w:val="16"/>
                <w:szCs w:val="16"/>
              </w:rPr>
              <w:t>The minibus MUST be fitted with seatbelts</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The vehicle is correctly licensed.</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A valid tax disc is displayed in the vehicle.</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The vehicle is maintained in accordance with the manufacturer’s instructions and NCC policy.</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Where the vehicle is over one year old it will have a valid MOT certificate.</w:t>
            </w:r>
          </w:p>
        </w:tc>
        <w:tc>
          <w:tcPr>
            <w:tcW w:w="129" w:type="pct"/>
            <w:shd w:val="clear" w:color="auto" w:fill="auto"/>
          </w:tcPr>
          <w:p w:rsidR="00F22395" w:rsidRPr="00BC67F5" w:rsidRDefault="00F22395" w:rsidP="00F22395">
            <w:pPr>
              <w:ind w:left="12"/>
              <w:rPr>
                <w:sz w:val="18"/>
                <w:szCs w:val="18"/>
                <w:lang w:eastAsia="en-US"/>
              </w:rPr>
            </w:pPr>
          </w:p>
        </w:tc>
        <w:tc>
          <w:tcPr>
            <w:tcW w:w="129" w:type="pct"/>
            <w:shd w:val="clear" w:color="auto" w:fill="auto"/>
          </w:tcPr>
          <w:p w:rsidR="00F22395" w:rsidRPr="00BC67F5" w:rsidRDefault="00F22395" w:rsidP="00F22395">
            <w:pPr>
              <w:ind w:left="12"/>
              <w:rPr>
                <w:sz w:val="18"/>
                <w:szCs w:val="18"/>
                <w:lang w:eastAsia="en-US"/>
              </w:rPr>
            </w:pPr>
          </w:p>
        </w:tc>
        <w:tc>
          <w:tcPr>
            <w:tcW w:w="134" w:type="pct"/>
            <w:gridSpan w:val="2"/>
            <w:shd w:val="clear" w:color="auto" w:fill="auto"/>
          </w:tcPr>
          <w:p w:rsidR="00F22395" w:rsidRPr="00BC67F5" w:rsidRDefault="00F22395" w:rsidP="00F22395">
            <w:pPr>
              <w:ind w:left="12"/>
              <w:rPr>
                <w:sz w:val="18"/>
                <w:szCs w:val="18"/>
                <w:lang w:eastAsia="en-US"/>
              </w:rPr>
            </w:pPr>
          </w:p>
        </w:tc>
        <w:tc>
          <w:tcPr>
            <w:tcW w:w="1335" w:type="pct"/>
          </w:tcPr>
          <w:p w:rsidR="00F22395" w:rsidRPr="00BC67F5" w:rsidRDefault="00F22395" w:rsidP="00F22395">
            <w:pPr>
              <w:autoSpaceDE w:val="0"/>
              <w:autoSpaceDN w:val="0"/>
              <w:adjustRightInd w:val="0"/>
              <w:rPr>
                <w:sz w:val="18"/>
                <w:szCs w:val="18"/>
                <w:lang w:eastAsia="en-US"/>
              </w:rPr>
            </w:pPr>
          </w:p>
        </w:tc>
        <w:tc>
          <w:tcPr>
            <w:tcW w:w="297" w:type="pct"/>
            <w:shd w:val="clear" w:color="auto" w:fill="auto"/>
          </w:tcPr>
          <w:p w:rsidR="00F22395" w:rsidRPr="00BC67F5" w:rsidRDefault="00F22395" w:rsidP="00F22395">
            <w:pPr>
              <w:jc w:val="center"/>
              <w:rPr>
                <w:sz w:val="18"/>
                <w:szCs w:val="18"/>
                <w:lang w:eastAsia="en-US"/>
              </w:rPr>
            </w:pPr>
          </w:p>
        </w:tc>
        <w:tc>
          <w:tcPr>
            <w:tcW w:w="221" w:type="pct"/>
            <w:gridSpan w:val="2"/>
          </w:tcPr>
          <w:p w:rsidR="00F22395" w:rsidRPr="00BC67F5" w:rsidRDefault="00F22395" w:rsidP="00F22395">
            <w:pPr>
              <w:jc w:val="center"/>
              <w:rPr>
                <w:sz w:val="18"/>
                <w:szCs w:val="18"/>
                <w:lang w:eastAsia="en-US"/>
              </w:rPr>
            </w:pPr>
          </w:p>
        </w:tc>
        <w:tc>
          <w:tcPr>
            <w:tcW w:w="328" w:type="pct"/>
          </w:tcPr>
          <w:p w:rsidR="00F22395" w:rsidRPr="00BC67F5" w:rsidRDefault="00F22395" w:rsidP="00F22395">
            <w:pPr>
              <w:jc w:val="center"/>
              <w:rPr>
                <w:sz w:val="18"/>
                <w:szCs w:val="18"/>
                <w:lang w:eastAsia="en-US"/>
              </w:rPr>
            </w:pPr>
          </w:p>
        </w:tc>
        <w:tc>
          <w:tcPr>
            <w:tcW w:w="119" w:type="pct"/>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54" w:type="pct"/>
            <w:gridSpan w:val="3"/>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36" w:type="pct"/>
            <w:tcBorders>
              <w:right w:val="single" w:sz="4" w:space="0" w:color="auto"/>
            </w:tcBorders>
            <w:shd w:val="clear" w:color="auto" w:fill="auto"/>
          </w:tcPr>
          <w:p w:rsidR="00F22395" w:rsidRPr="00BC67F5" w:rsidRDefault="00F22395" w:rsidP="00F22395">
            <w:pPr>
              <w:jc w:val="center"/>
              <w:rPr>
                <w:sz w:val="18"/>
                <w:szCs w:val="18"/>
                <w:lang w:eastAsia="en-US"/>
              </w:rPr>
            </w:pPr>
          </w:p>
        </w:tc>
      </w:tr>
      <w:tr w:rsidR="00F22395" w:rsidRPr="00BC67F5" w:rsidTr="00F22395">
        <w:trPr>
          <w:cantSplit/>
          <w:trHeight w:val="911"/>
        </w:trPr>
        <w:tc>
          <w:tcPr>
            <w:tcW w:w="692" w:type="pct"/>
          </w:tcPr>
          <w:p w:rsidR="00F22395" w:rsidRPr="008D0398" w:rsidRDefault="00F22395" w:rsidP="00F22395">
            <w:pPr>
              <w:numPr>
                <w:ilvl w:val="12"/>
                <w:numId w:val="0"/>
              </w:numPr>
              <w:spacing w:before="20" w:after="20"/>
              <w:rPr>
                <w:b/>
                <w:sz w:val="16"/>
                <w:szCs w:val="16"/>
              </w:rPr>
            </w:pPr>
          </w:p>
          <w:p w:rsidR="00F22395" w:rsidRPr="008D0398" w:rsidRDefault="00F22395" w:rsidP="00F22395">
            <w:pPr>
              <w:numPr>
                <w:ilvl w:val="12"/>
                <w:numId w:val="0"/>
              </w:numPr>
              <w:spacing w:before="20" w:after="20"/>
              <w:rPr>
                <w:b/>
                <w:sz w:val="16"/>
                <w:szCs w:val="16"/>
              </w:rPr>
            </w:pPr>
            <w:r w:rsidRPr="008D0398">
              <w:rPr>
                <w:b/>
                <w:sz w:val="16"/>
                <w:szCs w:val="16"/>
              </w:rPr>
              <w:t>Road traffic accidents</w:t>
            </w:r>
          </w:p>
        </w:tc>
        <w:tc>
          <w:tcPr>
            <w:tcW w:w="527" w:type="pct"/>
          </w:tcPr>
          <w:p w:rsidR="00F22395" w:rsidRDefault="00F22395" w:rsidP="00F22395">
            <w:pPr>
              <w:rPr>
                <w:rFonts w:cs="Arial"/>
                <w:sz w:val="16"/>
                <w:szCs w:val="16"/>
              </w:rPr>
            </w:pPr>
          </w:p>
          <w:p w:rsidR="00F22395" w:rsidRPr="00114398" w:rsidRDefault="00F22395" w:rsidP="00F22395">
            <w:pPr>
              <w:rPr>
                <w:rFonts w:cs="Arial"/>
                <w:sz w:val="16"/>
                <w:szCs w:val="16"/>
              </w:rPr>
            </w:pPr>
            <w:r w:rsidRPr="00114398">
              <w:rPr>
                <w:rFonts w:cs="Arial"/>
                <w:sz w:val="16"/>
                <w:szCs w:val="16"/>
              </w:rPr>
              <w:t xml:space="preserve">Staff, pupils and other road users may be involved in road accidents / collisions causing bruises, cuts, fractures and death. </w:t>
            </w:r>
          </w:p>
        </w:tc>
        <w:tc>
          <w:tcPr>
            <w:tcW w:w="798" w:type="pct"/>
            <w:gridSpan w:val="2"/>
          </w:tcPr>
          <w:p w:rsidR="00F22395" w:rsidRDefault="00F22395" w:rsidP="00F22395">
            <w:pPr>
              <w:rPr>
                <w:sz w:val="16"/>
                <w:szCs w:val="16"/>
              </w:rPr>
            </w:pPr>
          </w:p>
          <w:p w:rsidR="00F22395" w:rsidRPr="00114398" w:rsidRDefault="00F22395" w:rsidP="00F22395">
            <w:pPr>
              <w:rPr>
                <w:sz w:val="16"/>
                <w:szCs w:val="16"/>
              </w:rPr>
            </w:pPr>
            <w:r w:rsidRPr="00114398">
              <w:rPr>
                <w:sz w:val="16"/>
                <w:szCs w:val="16"/>
              </w:rPr>
              <w:t>Are drivers ‘competent’ to drive a minibus?</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 xml:space="preserve">Driver(s) have a current, clean driving licence which is checked annually. </w:t>
            </w:r>
          </w:p>
        </w:tc>
        <w:tc>
          <w:tcPr>
            <w:tcW w:w="129" w:type="pct"/>
            <w:shd w:val="clear" w:color="auto" w:fill="auto"/>
          </w:tcPr>
          <w:p w:rsidR="00F22395" w:rsidRPr="00BC67F5" w:rsidRDefault="00F22395" w:rsidP="00F22395">
            <w:pPr>
              <w:ind w:left="12"/>
              <w:rPr>
                <w:sz w:val="18"/>
                <w:szCs w:val="18"/>
                <w:lang w:eastAsia="en-US"/>
              </w:rPr>
            </w:pPr>
          </w:p>
        </w:tc>
        <w:tc>
          <w:tcPr>
            <w:tcW w:w="129" w:type="pct"/>
            <w:shd w:val="clear" w:color="auto" w:fill="auto"/>
          </w:tcPr>
          <w:p w:rsidR="00F22395" w:rsidRPr="00BC67F5" w:rsidRDefault="00F22395" w:rsidP="00F22395">
            <w:pPr>
              <w:ind w:left="12"/>
              <w:rPr>
                <w:sz w:val="18"/>
                <w:szCs w:val="18"/>
                <w:lang w:eastAsia="en-US"/>
              </w:rPr>
            </w:pPr>
          </w:p>
        </w:tc>
        <w:tc>
          <w:tcPr>
            <w:tcW w:w="134" w:type="pct"/>
            <w:gridSpan w:val="2"/>
            <w:shd w:val="clear" w:color="auto" w:fill="auto"/>
          </w:tcPr>
          <w:p w:rsidR="00F22395" w:rsidRPr="00BC67F5" w:rsidRDefault="00F22395" w:rsidP="00F22395">
            <w:pPr>
              <w:ind w:left="12"/>
              <w:rPr>
                <w:sz w:val="18"/>
                <w:szCs w:val="18"/>
                <w:lang w:eastAsia="en-US"/>
              </w:rPr>
            </w:pPr>
          </w:p>
        </w:tc>
        <w:tc>
          <w:tcPr>
            <w:tcW w:w="1335" w:type="pct"/>
          </w:tcPr>
          <w:p w:rsidR="00F22395" w:rsidRPr="00BC67F5" w:rsidRDefault="00F22395" w:rsidP="00F22395">
            <w:pPr>
              <w:autoSpaceDE w:val="0"/>
              <w:autoSpaceDN w:val="0"/>
              <w:adjustRightInd w:val="0"/>
              <w:rPr>
                <w:sz w:val="18"/>
                <w:szCs w:val="18"/>
                <w:lang w:eastAsia="en-US"/>
              </w:rPr>
            </w:pPr>
          </w:p>
        </w:tc>
        <w:tc>
          <w:tcPr>
            <w:tcW w:w="297" w:type="pct"/>
            <w:shd w:val="clear" w:color="auto" w:fill="auto"/>
          </w:tcPr>
          <w:p w:rsidR="00F22395" w:rsidRPr="00BC67F5" w:rsidRDefault="00F22395" w:rsidP="00F22395">
            <w:pPr>
              <w:jc w:val="center"/>
              <w:rPr>
                <w:sz w:val="18"/>
                <w:szCs w:val="18"/>
                <w:lang w:eastAsia="en-US"/>
              </w:rPr>
            </w:pPr>
          </w:p>
        </w:tc>
        <w:tc>
          <w:tcPr>
            <w:tcW w:w="221" w:type="pct"/>
            <w:gridSpan w:val="2"/>
          </w:tcPr>
          <w:p w:rsidR="00F22395" w:rsidRPr="00BC67F5" w:rsidRDefault="00F22395" w:rsidP="00F22395">
            <w:pPr>
              <w:jc w:val="center"/>
              <w:rPr>
                <w:sz w:val="18"/>
                <w:szCs w:val="18"/>
                <w:lang w:eastAsia="en-US"/>
              </w:rPr>
            </w:pPr>
          </w:p>
        </w:tc>
        <w:tc>
          <w:tcPr>
            <w:tcW w:w="328" w:type="pct"/>
          </w:tcPr>
          <w:p w:rsidR="00F22395" w:rsidRPr="00BC67F5" w:rsidRDefault="00F22395" w:rsidP="00F22395">
            <w:pPr>
              <w:jc w:val="center"/>
              <w:rPr>
                <w:sz w:val="18"/>
                <w:szCs w:val="18"/>
                <w:lang w:eastAsia="en-US"/>
              </w:rPr>
            </w:pPr>
          </w:p>
        </w:tc>
        <w:tc>
          <w:tcPr>
            <w:tcW w:w="119" w:type="pct"/>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54" w:type="pct"/>
            <w:gridSpan w:val="3"/>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36" w:type="pct"/>
            <w:tcBorders>
              <w:right w:val="single" w:sz="4" w:space="0" w:color="auto"/>
            </w:tcBorders>
            <w:shd w:val="clear" w:color="auto" w:fill="auto"/>
          </w:tcPr>
          <w:p w:rsidR="00F22395" w:rsidRPr="00BC67F5" w:rsidRDefault="00F22395" w:rsidP="00F22395">
            <w:pPr>
              <w:jc w:val="center"/>
              <w:rPr>
                <w:sz w:val="18"/>
                <w:szCs w:val="18"/>
                <w:lang w:eastAsia="en-US"/>
              </w:rPr>
            </w:pPr>
          </w:p>
        </w:tc>
      </w:tr>
      <w:tr w:rsidR="00F22395" w:rsidRPr="00BC67F5" w:rsidTr="00F22395">
        <w:trPr>
          <w:cantSplit/>
          <w:trHeight w:val="911"/>
        </w:trPr>
        <w:tc>
          <w:tcPr>
            <w:tcW w:w="692" w:type="pct"/>
          </w:tcPr>
          <w:p w:rsidR="00F22395" w:rsidRPr="008D0398" w:rsidRDefault="00F22395" w:rsidP="00F22395">
            <w:pPr>
              <w:numPr>
                <w:ilvl w:val="12"/>
                <w:numId w:val="0"/>
              </w:numPr>
              <w:spacing w:before="20" w:after="20"/>
              <w:rPr>
                <w:b/>
                <w:sz w:val="16"/>
                <w:szCs w:val="16"/>
              </w:rPr>
            </w:pPr>
          </w:p>
          <w:p w:rsidR="00F22395" w:rsidRPr="008D0398" w:rsidRDefault="00F22395" w:rsidP="00F22395">
            <w:pPr>
              <w:numPr>
                <w:ilvl w:val="12"/>
                <w:numId w:val="0"/>
              </w:numPr>
              <w:spacing w:before="20" w:after="20"/>
              <w:rPr>
                <w:b/>
                <w:sz w:val="16"/>
                <w:szCs w:val="16"/>
              </w:rPr>
            </w:pPr>
            <w:r w:rsidRPr="008D0398">
              <w:rPr>
                <w:b/>
                <w:sz w:val="16"/>
                <w:szCs w:val="16"/>
              </w:rPr>
              <w:t>Inadequate training</w:t>
            </w:r>
          </w:p>
        </w:tc>
        <w:tc>
          <w:tcPr>
            <w:tcW w:w="527" w:type="pct"/>
          </w:tcPr>
          <w:p w:rsidR="00F22395" w:rsidRDefault="00F22395" w:rsidP="00F22395">
            <w:pPr>
              <w:rPr>
                <w:rFonts w:cs="Arial"/>
                <w:sz w:val="16"/>
                <w:szCs w:val="16"/>
              </w:rPr>
            </w:pPr>
          </w:p>
          <w:p w:rsidR="00F22395" w:rsidRPr="00114398" w:rsidRDefault="00F22395" w:rsidP="00F22395">
            <w:pPr>
              <w:rPr>
                <w:rFonts w:cs="Arial"/>
                <w:sz w:val="16"/>
                <w:szCs w:val="16"/>
              </w:rPr>
            </w:pPr>
            <w:r w:rsidRPr="00114398">
              <w:rPr>
                <w:rFonts w:cs="Arial"/>
                <w:sz w:val="16"/>
                <w:szCs w:val="16"/>
              </w:rPr>
              <w:t xml:space="preserve">Staff, pupils and other road users may be involved in road accidents / collisions causing bruises, cuts, fractures and death. </w:t>
            </w:r>
          </w:p>
        </w:tc>
        <w:tc>
          <w:tcPr>
            <w:tcW w:w="798" w:type="pct"/>
            <w:gridSpan w:val="2"/>
          </w:tcPr>
          <w:p w:rsidR="00F22395" w:rsidRDefault="00F22395" w:rsidP="00F22395">
            <w:pPr>
              <w:rPr>
                <w:sz w:val="16"/>
                <w:szCs w:val="16"/>
              </w:rPr>
            </w:pPr>
          </w:p>
          <w:p w:rsidR="00F22395" w:rsidRPr="00114398" w:rsidRDefault="00F22395" w:rsidP="00F22395">
            <w:pPr>
              <w:rPr>
                <w:sz w:val="16"/>
                <w:szCs w:val="16"/>
              </w:rPr>
            </w:pPr>
            <w:r w:rsidRPr="00114398">
              <w:rPr>
                <w:sz w:val="16"/>
                <w:szCs w:val="16"/>
              </w:rPr>
              <w:t>Are drivers authorised to drive the minibus, e.g. hold a current NCC permit to drive?</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Drivers are made aware of their overall personal responsibility for providing a safe service by ensuring; the road worthiness of the vehicle, personal fitness to drive (effected by medication, alcohol, drugs or tiredness), weight is evenly distributed, the maximum weight capacity of the vehicle is not exceeded, seatbelts are worn and luggage is securely stowed.</w:t>
            </w:r>
          </w:p>
        </w:tc>
        <w:tc>
          <w:tcPr>
            <w:tcW w:w="129" w:type="pct"/>
            <w:shd w:val="clear" w:color="auto" w:fill="auto"/>
          </w:tcPr>
          <w:p w:rsidR="00F22395" w:rsidRPr="00BC67F5" w:rsidRDefault="00F22395" w:rsidP="00F22395">
            <w:pPr>
              <w:ind w:left="12"/>
              <w:rPr>
                <w:sz w:val="18"/>
                <w:szCs w:val="18"/>
                <w:lang w:eastAsia="en-US"/>
              </w:rPr>
            </w:pPr>
          </w:p>
        </w:tc>
        <w:tc>
          <w:tcPr>
            <w:tcW w:w="129" w:type="pct"/>
            <w:shd w:val="clear" w:color="auto" w:fill="auto"/>
          </w:tcPr>
          <w:p w:rsidR="00F22395" w:rsidRPr="00BC67F5" w:rsidRDefault="00F22395" w:rsidP="00F22395">
            <w:pPr>
              <w:ind w:left="12"/>
              <w:rPr>
                <w:sz w:val="18"/>
                <w:szCs w:val="18"/>
                <w:lang w:eastAsia="en-US"/>
              </w:rPr>
            </w:pPr>
          </w:p>
        </w:tc>
        <w:tc>
          <w:tcPr>
            <w:tcW w:w="134" w:type="pct"/>
            <w:gridSpan w:val="2"/>
            <w:shd w:val="clear" w:color="auto" w:fill="auto"/>
          </w:tcPr>
          <w:p w:rsidR="00F22395" w:rsidRPr="00BC67F5" w:rsidRDefault="00F22395" w:rsidP="00F22395">
            <w:pPr>
              <w:ind w:left="12"/>
              <w:rPr>
                <w:sz w:val="18"/>
                <w:szCs w:val="18"/>
                <w:lang w:eastAsia="en-US"/>
              </w:rPr>
            </w:pPr>
          </w:p>
        </w:tc>
        <w:tc>
          <w:tcPr>
            <w:tcW w:w="1335" w:type="pct"/>
          </w:tcPr>
          <w:p w:rsidR="00F22395" w:rsidRPr="00BC67F5" w:rsidRDefault="00F22395" w:rsidP="00F22395">
            <w:pPr>
              <w:autoSpaceDE w:val="0"/>
              <w:autoSpaceDN w:val="0"/>
              <w:adjustRightInd w:val="0"/>
              <w:rPr>
                <w:sz w:val="18"/>
                <w:szCs w:val="18"/>
                <w:lang w:eastAsia="en-US"/>
              </w:rPr>
            </w:pPr>
          </w:p>
        </w:tc>
        <w:tc>
          <w:tcPr>
            <w:tcW w:w="297" w:type="pct"/>
            <w:shd w:val="clear" w:color="auto" w:fill="auto"/>
          </w:tcPr>
          <w:p w:rsidR="00F22395" w:rsidRPr="00BC67F5" w:rsidRDefault="00F22395" w:rsidP="00F22395">
            <w:pPr>
              <w:jc w:val="center"/>
              <w:rPr>
                <w:sz w:val="18"/>
                <w:szCs w:val="18"/>
                <w:lang w:eastAsia="en-US"/>
              </w:rPr>
            </w:pPr>
          </w:p>
        </w:tc>
        <w:tc>
          <w:tcPr>
            <w:tcW w:w="221" w:type="pct"/>
            <w:gridSpan w:val="2"/>
          </w:tcPr>
          <w:p w:rsidR="00F22395" w:rsidRPr="00BC67F5" w:rsidRDefault="00F22395" w:rsidP="00F22395">
            <w:pPr>
              <w:jc w:val="center"/>
              <w:rPr>
                <w:sz w:val="18"/>
                <w:szCs w:val="18"/>
                <w:lang w:eastAsia="en-US"/>
              </w:rPr>
            </w:pPr>
          </w:p>
        </w:tc>
        <w:tc>
          <w:tcPr>
            <w:tcW w:w="328" w:type="pct"/>
          </w:tcPr>
          <w:p w:rsidR="00F22395" w:rsidRPr="00BC67F5" w:rsidRDefault="00F22395" w:rsidP="00F22395">
            <w:pPr>
              <w:jc w:val="center"/>
              <w:rPr>
                <w:sz w:val="18"/>
                <w:szCs w:val="18"/>
                <w:lang w:eastAsia="en-US"/>
              </w:rPr>
            </w:pPr>
          </w:p>
        </w:tc>
        <w:tc>
          <w:tcPr>
            <w:tcW w:w="119" w:type="pct"/>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54" w:type="pct"/>
            <w:gridSpan w:val="3"/>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36" w:type="pct"/>
            <w:tcBorders>
              <w:right w:val="single" w:sz="4" w:space="0" w:color="auto"/>
            </w:tcBorders>
            <w:shd w:val="clear" w:color="auto" w:fill="auto"/>
          </w:tcPr>
          <w:p w:rsidR="00F22395" w:rsidRPr="00BC67F5" w:rsidRDefault="00F22395" w:rsidP="00F22395">
            <w:pPr>
              <w:jc w:val="center"/>
              <w:rPr>
                <w:sz w:val="18"/>
                <w:szCs w:val="18"/>
                <w:lang w:eastAsia="en-US"/>
              </w:rPr>
            </w:pPr>
          </w:p>
        </w:tc>
      </w:tr>
      <w:tr w:rsidR="00F22395" w:rsidRPr="00BC67F5" w:rsidTr="00F22395">
        <w:trPr>
          <w:cantSplit/>
          <w:trHeight w:val="911"/>
        </w:trPr>
        <w:tc>
          <w:tcPr>
            <w:tcW w:w="692" w:type="pct"/>
          </w:tcPr>
          <w:p w:rsidR="00F22395" w:rsidRPr="008D0398" w:rsidRDefault="00F22395" w:rsidP="00F22395">
            <w:pPr>
              <w:numPr>
                <w:ilvl w:val="12"/>
                <w:numId w:val="0"/>
              </w:numPr>
              <w:spacing w:before="20" w:after="20"/>
              <w:rPr>
                <w:b/>
                <w:sz w:val="16"/>
                <w:szCs w:val="16"/>
              </w:rPr>
            </w:pPr>
          </w:p>
          <w:p w:rsidR="00F22395" w:rsidRPr="008D0398" w:rsidRDefault="00F22395" w:rsidP="00F22395">
            <w:pPr>
              <w:numPr>
                <w:ilvl w:val="12"/>
                <w:numId w:val="0"/>
              </w:numPr>
              <w:spacing w:before="20" w:after="20"/>
              <w:rPr>
                <w:b/>
                <w:sz w:val="16"/>
                <w:szCs w:val="16"/>
              </w:rPr>
            </w:pPr>
            <w:r w:rsidRPr="008D0398">
              <w:rPr>
                <w:b/>
                <w:sz w:val="16"/>
                <w:szCs w:val="16"/>
              </w:rPr>
              <w:t>Lack of procedure to check for defects</w:t>
            </w:r>
          </w:p>
        </w:tc>
        <w:tc>
          <w:tcPr>
            <w:tcW w:w="527" w:type="pct"/>
          </w:tcPr>
          <w:p w:rsidR="00F22395" w:rsidRDefault="00F22395" w:rsidP="00F22395">
            <w:pPr>
              <w:rPr>
                <w:rFonts w:cs="Arial"/>
                <w:sz w:val="16"/>
                <w:szCs w:val="16"/>
              </w:rPr>
            </w:pPr>
          </w:p>
          <w:p w:rsidR="00F22395" w:rsidRPr="00114398" w:rsidRDefault="00F22395" w:rsidP="00F22395">
            <w:pPr>
              <w:rPr>
                <w:rFonts w:cs="Arial"/>
                <w:sz w:val="16"/>
                <w:szCs w:val="16"/>
              </w:rPr>
            </w:pPr>
            <w:r w:rsidRPr="00114398">
              <w:rPr>
                <w:rFonts w:cs="Arial"/>
                <w:sz w:val="16"/>
                <w:szCs w:val="16"/>
              </w:rPr>
              <w:t xml:space="preserve">Staff, pupils and other road users may be involved in road accidents / collisions causing bruises, cuts, fractures and death. </w:t>
            </w:r>
          </w:p>
        </w:tc>
        <w:tc>
          <w:tcPr>
            <w:tcW w:w="798" w:type="pct"/>
            <w:gridSpan w:val="2"/>
          </w:tcPr>
          <w:p w:rsidR="00F22395" w:rsidRDefault="00F22395" w:rsidP="00F22395">
            <w:pPr>
              <w:rPr>
                <w:sz w:val="16"/>
                <w:szCs w:val="16"/>
              </w:rPr>
            </w:pPr>
          </w:p>
          <w:p w:rsidR="00F22395" w:rsidRPr="00114398" w:rsidRDefault="00F22395" w:rsidP="00F22395">
            <w:pPr>
              <w:rPr>
                <w:sz w:val="16"/>
                <w:szCs w:val="16"/>
              </w:rPr>
            </w:pPr>
            <w:r w:rsidRPr="00114398">
              <w:rPr>
                <w:sz w:val="16"/>
                <w:szCs w:val="16"/>
              </w:rPr>
              <w:t>Pre-drive safety checks carried out on both the interior and exterior to ensure the vehicle is in a safe condition (a check list / log book should be used).</w:t>
            </w:r>
          </w:p>
        </w:tc>
        <w:tc>
          <w:tcPr>
            <w:tcW w:w="129" w:type="pct"/>
            <w:shd w:val="clear" w:color="auto" w:fill="auto"/>
          </w:tcPr>
          <w:p w:rsidR="00F22395" w:rsidRPr="00BC67F5" w:rsidRDefault="00F22395" w:rsidP="00F22395">
            <w:pPr>
              <w:ind w:left="12"/>
              <w:rPr>
                <w:sz w:val="18"/>
                <w:szCs w:val="18"/>
                <w:lang w:eastAsia="en-US"/>
              </w:rPr>
            </w:pPr>
          </w:p>
        </w:tc>
        <w:tc>
          <w:tcPr>
            <w:tcW w:w="129" w:type="pct"/>
            <w:shd w:val="clear" w:color="auto" w:fill="auto"/>
          </w:tcPr>
          <w:p w:rsidR="00F22395" w:rsidRPr="00BC67F5" w:rsidRDefault="00F22395" w:rsidP="00F22395">
            <w:pPr>
              <w:ind w:left="12"/>
              <w:rPr>
                <w:sz w:val="18"/>
                <w:szCs w:val="18"/>
                <w:lang w:eastAsia="en-US"/>
              </w:rPr>
            </w:pPr>
          </w:p>
        </w:tc>
        <w:tc>
          <w:tcPr>
            <w:tcW w:w="134" w:type="pct"/>
            <w:gridSpan w:val="2"/>
            <w:shd w:val="clear" w:color="auto" w:fill="auto"/>
          </w:tcPr>
          <w:p w:rsidR="00F22395" w:rsidRPr="00BC67F5" w:rsidRDefault="00F22395" w:rsidP="00F22395">
            <w:pPr>
              <w:ind w:left="12"/>
              <w:rPr>
                <w:sz w:val="18"/>
                <w:szCs w:val="18"/>
                <w:lang w:eastAsia="en-US"/>
              </w:rPr>
            </w:pPr>
          </w:p>
        </w:tc>
        <w:tc>
          <w:tcPr>
            <w:tcW w:w="1335" w:type="pct"/>
          </w:tcPr>
          <w:p w:rsidR="00F22395" w:rsidRPr="00BC67F5" w:rsidRDefault="00F22395" w:rsidP="00F22395">
            <w:pPr>
              <w:autoSpaceDE w:val="0"/>
              <w:autoSpaceDN w:val="0"/>
              <w:adjustRightInd w:val="0"/>
              <w:rPr>
                <w:sz w:val="18"/>
                <w:szCs w:val="18"/>
                <w:lang w:eastAsia="en-US"/>
              </w:rPr>
            </w:pPr>
          </w:p>
        </w:tc>
        <w:tc>
          <w:tcPr>
            <w:tcW w:w="297" w:type="pct"/>
            <w:shd w:val="clear" w:color="auto" w:fill="auto"/>
          </w:tcPr>
          <w:p w:rsidR="00F22395" w:rsidRPr="00BC67F5" w:rsidRDefault="00F22395" w:rsidP="00F22395">
            <w:pPr>
              <w:jc w:val="center"/>
              <w:rPr>
                <w:sz w:val="18"/>
                <w:szCs w:val="18"/>
                <w:lang w:eastAsia="en-US"/>
              </w:rPr>
            </w:pPr>
          </w:p>
        </w:tc>
        <w:tc>
          <w:tcPr>
            <w:tcW w:w="221" w:type="pct"/>
            <w:gridSpan w:val="2"/>
          </w:tcPr>
          <w:p w:rsidR="00F22395" w:rsidRPr="00BC67F5" w:rsidRDefault="00F22395" w:rsidP="00F22395">
            <w:pPr>
              <w:jc w:val="center"/>
              <w:rPr>
                <w:sz w:val="18"/>
                <w:szCs w:val="18"/>
                <w:lang w:eastAsia="en-US"/>
              </w:rPr>
            </w:pPr>
          </w:p>
        </w:tc>
        <w:tc>
          <w:tcPr>
            <w:tcW w:w="328" w:type="pct"/>
          </w:tcPr>
          <w:p w:rsidR="00F22395" w:rsidRPr="00BC67F5" w:rsidRDefault="00F22395" w:rsidP="00F22395">
            <w:pPr>
              <w:jc w:val="center"/>
              <w:rPr>
                <w:sz w:val="18"/>
                <w:szCs w:val="18"/>
                <w:lang w:eastAsia="en-US"/>
              </w:rPr>
            </w:pPr>
          </w:p>
        </w:tc>
        <w:tc>
          <w:tcPr>
            <w:tcW w:w="119" w:type="pct"/>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54" w:type="pct"/>
            <w:gridSpan w:val="3"/>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36" w:type="pct"/>
            <w:tcBorders>
              <w:right w:val="single" w:sz="4" w:space="0" w:color="auto"/>
            </w:tcBorders>
            <w:shd w:val="clear" w:color="auto" w:fill="auto"/>
          </w:tcPr>
          <w:p w:rsidR="00F22395" w:rsidRPr="00BC67F5" w:rsidRDefault="00F22395" w:rsidP="00F22395">
            <w:pPr>
              <w:jc w:val="center"/>
              <w:rPr>
                <w:sz w:val="18"/>
                <w:szCs w:val="18"/>
                <w:lang w:eastAsia="en-US"/>
              </w:rPr>
            </w:pPr>
          </w:p>
        </w:tc>
      </w:tr>
      <w:tr w:rsidR="00F22395" w:rsidRPr="00BC67F5" w:rsidTr="00F22395">
        <w:trPr>
          <w:cantSplit/>
          <w:trHeight w:val="911"/>
        </w:trPr>
        <w:tc>
          <w:tcPr>
            <w:tcW w:w="692" w:type="pct"/>
          </w:tcPr>
          <w:p w:rsidR="00F22395" w:rsidRPr="008D0398" w:rsidRDefault="00F22395" w:rsidP="00F22395">
            <w:pPr>
              <w:numPr>
                <w:ilvl w:val="12"/>
                <w:numId w:val="0"/>
              </w:numPr>
              <w:spacing w:before="20" w:after="20"/>
              <w:rPr>
                <w:b/>
                <w:sz w:val="16"/>
                <w:szCs w:val="16"/>
              </w:rPr>
            </w:pPr>
          </w:p>
          <w:p w:rsidR="00F22395" w:rsidRPr="008D0398" w:rsidRDefault="00F22395" w:rsidP="00F22395">
            <w:pPr>
              <w:numPr>
                <w:ilvl w:val="12"/>
                <w:numId w:val="0"/>
              </w:numPr>
              <w:spacing w:before="20" w:after="20"/>
              <w:rPr>
                <w:b/>
                <w:sz w:val="16"/>
                <w:szCs w:val="16"/>
              </w:rPr>
            </w:pPr>
            <w:r w:rsidRPr="008D0398">
              <w:rPr>
                <w:b/>
                <w:sz w:val="16"/>
                <w:szCs w:val="16"/>
              </w:rPr>
              <w:t>Distracting the driver</w:t>
            </w:r>
          </w:p>
        </w:tc>
        <w:tc>
          <w:tcPr>
            <w:tcW w:w="527" w:type="pct"/>
          </w:tcPr>
          <w:p w:rsidR="00F22395" w:rsidRDefault="00F22395" w:rsidP="00F22395">
            <w:pPr>
              <w:rPr>
                <w:rFonts w:cs="Arial"/>
                <w:sz w:val="16"/>
                <w:szCs w:val="16"/>
              </w:rPr>
            </w:pPr>
          </w:p>
          <w:p w:rsidR="00F22395" w:rsidRPr="00114398" w:rsidRDefault="00F22395" w:rsidP="00F22395">
            <w:pPr>
              <w:rPr>
                <w:rFonts w:cs="Arial"/>
                <w:sz w:val="16"/>
                <w:szCs w:val="16"/>
              </w:rPr>
            </w:pPr>
            <w:r w:rsidRPr="00114398">
              <w:rPr>
                <w:rFonts w:cs="Arial"/>
                <w:sz w:val="16"/>
                <w:szCs w:val="16"/>
              </w:rPr>
              <w:t xml:space="preserve">Staff, pupils and other road users may be involved in road accidents / collisions causing bruises, cuts, fractures and death. </w:t>
            </w:r>
          </w:p>
        </w:tc>
        <w:tc>
          <w:tcPr>
            <w:tcW w:w="798" w:type="pct"/>
            <w:gridSpan w:val="2"/>
          </w:tcPr>
          <w:p w:rsidR="00F22395" w:rsidRDefault="00F22395" w:rsidP="00F22395">
            <w:pPr>
              <w:rPr>
                <w:sz w:val="16"/>
                <w:szCs w:val="16"/>
              </w:rPr>
            </w:pPr>
          </w:p>
          <w:p w:rsidR="00F22395" w:rsidRPr="00114398" w:rsidRDefault="00F22395" w:rsidP="00F22395">
            <w:pPr>
              <w:rPr>
                <w:sz w:val="16"/>
                <w:szCs w:val="16"/>
              </w:rPr>
            </w:pPr>
            <w:r w:rsidRPr="00114398">
              <w:rPr>
                <w:sz w:val="16"/>
                <w:szCs w:val="16"/>
              </w:rPr>
              <w:t>Adequate, suitable (i.e. trained) supervision is provided (pupils must not be left alone unaccompanied on the minibus).</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 xml:space="preserve">Passengers are aware of their expected behaviour e.g. not to district the driver and to remain seated whilst the vehicle is in motion etc. </w:t>
            </w:r>
          </w:p>
        </w:tc>
        <w:tc>
          <w:tcPr>
            <w:tcW w:w="129" w:type="pct"/>
            <w:shd w:val="clear" w:color="auto" w:fill="auto"/>
          </w:tcPr>
          <w:p w:rsidR="00F22395" w:rsidRPr="00BC67F5" w:rsidRDefault="00F22395" w:rsidP="00F22395">
            <w:pPr>
              <w:ind w:left="12"/>
              <w:rPr>
                <w:sz w:val="18"/>
                <w:szCs w:val="18"/>
                <w:lang w:eastAsia="en-US"/>
              </w:rPr>
            </w:pPr>
          </w:p>
        </w:tc>
        <w:tc>
          <w:tcPr>
            <w:tcW w:w="129" w:type="pct"/>
            <w:shd w:val="clear" w:color="auto" w:fill="auto"/>
          </w:tcPr>
          <w:p w:rsidR="00F22395" w:rsidRPr="00BC67F5" w:rsidRDefault="00F22395" w:rsidP="00F22395">
            <w:pPr>
              <w:ind w:left="12"/>
              <w:rPr>
                <w:sz w:val="18"/>
                <w:szCs w:val="18"/>
                <w:lang w:eastAsia="en-US"/>
              </w:rPr>
            </w:pPr>
          </w:p>
        </w:tc>
        <w:tc>
          <w:tcPr>
            <w:tcW w:w="134" w:type="pct"/>
            <w:gridSpan w:val="2"/>
            <w:shd w:val="clear" w:color="auto" w:fill="auto"/>
          </w:tcPr>
          <w:p w:rsidR="00F22395" w:rsidRPr="00BC67F5" w:rsidRDefault="00F22395" w:rsidP="00F22395">
            <w:pPr>
              <w:ind w:left="12"/>
              <w:rPr>
                <w:sz w:val="18"/>
                <w:szCs w:val="18"/>
                <w:lang w:eastAsia="en-US"/>
              </w:rPr>
            </w:pPr>
          </w:p>
        </w:tc>
        <w:tc>
          <w:tcPr>
            <w:tcW w:w="1335" w:type="pct"/>
          </w:tcPr>
          <w:p w:rsidR="00F22395" w:rsidRPr="00BC67F5" w:rsidRDefault="00F22395" w:rsidP="00F22395">
            <w:pPr>
              <w:autoSpaceDE w:val="0"/>
              <w:autoSpaceDN w:val="0"/>
              <w:adjustRightInd w:val="0"/>
              <w:rPr>
                <w:sz w:val="18"/>
                <w:szCs w:val="18"/>
                <w:lang w:eastAsia="en-US"/>
              </w:rPr>
            </w:pPr>
          </w:p>
        </w:tc>
        <w:tc>
          <w:tcPr>
            <w:tcW w:w="297" w:type="pct"/>
            <w:shd w:val="clear" w:color="auto" w:fill="auto"/>
          </w:tcPr>
          <w:p w:rsidR="00F22395" w:rsidRPr="00BC67F5" w:rsidRDefault="00F22395" w:rsidP="00F22395">
            <w:pPr>
              <w:jc w:val="center"/>
              <w:rPr>
                <w:sz w:val="18"/>
                <w:szCs w:val="18"/>
                <w:lang w:eastAsia="en-US"/>
              </w:rPr>
            </w:pPr>
          </w:p>
        </w:tc>
        <w:tc>
          <w:tcPr>
            <w:tcW w:w="221" w:type="pct"/>
            <w:gridSpan w:val="2"/>
          </w:tcPr>
          <w:p w:rsidR="00F22395" w:rsidRPr="00BC67F5" w:rsidRDefault="00F22395" w:rsidP="00F22395">
            <w:pPr>
              <w:jc w:val="center"/>
              <w:rPr>
                <w:sz w:val="18"/>
                <w:szCs w:val="18"/>
                <w:lang w:eastAsia="en-US"/>
              </w:rPr>
            </w:pPr>
          </w:p>
        </w:tc>
        <w:tc>
          <w:tcPr>
            <w:tcW w:w="328" w:type="pct"/>
          </w:tcPr>
          <w:p w:rsidR="00F22395" w:rsidRPr="00BC67F5" w:rsidRDefault="00F22395" w:rsidP="00F22395">
            <w:pPr>
              <w:jc w:val="center"/>
              <w:rPr>
                <w:sz w:val="18"/>
                <w:szCs w:val="18"/>
                <w:lang w:eastAsia="en-US"/>
              </w:rPr>
            </w:pPr>
          </w:p>
        </w:tc>
        <w:tc>
          <w:tcPr>
            <w:tcW w:w="119" w:type="pct"/>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54" w:type="pct"/>
            <w:gridSpan w:val="3"/>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36" w:type="pct"/>
            <w:tcBorders>
              <w:right w:val="single" w:sz="4" w:space="0" w:color="auto"/>
            </w:tcBorders>
            <w:shd w:val="clear" w:color="auto" w:fill="auto"/>
          </w:tcPr>
          <w:p w:rsidR="00F22395" w:rsidRPr="00BC67F5" w:rsidRDefault="00F22395" w:rsidP="00F22395">
            <w:pPr>
              <w:jc w:val="center"/>
              <w:rPr>
                <w:sz w:val="18"/>
                <w:szCs w:val="18"/>
                <w:lang w:eastAsia="en-US"/>
              </w:rPr>
            </w:pPr>
          </w:p>
        </w:tc>
      </w:tr>
      <w:tr w:rsidR="00F22395" w:rsidRPr="00BC67F5" w:rsidTr="00F22395">
        <w:trPr>
          <w:cantSplit/>
          <w:trHeight w:val="911"/>
        </w:trPr>
        <w:tc>
          <w:tcPr>
            <w:tcW w:w="692" w:type="pct"/>
          </w:tcPr>
          <w:p w:rsidR="00F22395" w:rsidRPr="008D0398" w:rsidRDefault="00F22395" w:rsidP="00F22395">
            <w:pPr>
              <w:numPr>
                <w:ilvl w:val="12"/>
                <w:numId w:val="0"/>
              </w:numPr>
              <w:spacing w:before="20" w:after="20"/>
              <w:rPr>
                <w:b/>
                <w:sz w:val="16"/>
                <w:szCs w:val="16"/>
              </w:rPr>
            </w:pPr>
          </w:p>
          <w:p w:rsidR="00F22395" w:rsidRPr="008D0398" w:rsidRDefault="00F22395" w:rsidP="00F22395">
            <w:pPr>
              <w:numPr>
                <w:ilvl w:val="12"/>
                <w:numId w:val="0"/>
              </w:numPr>
              <w:spacing w:before="20" w:after="20"/>
              <w:rPr>
                <w:b/>
                <w:sz w:val="16"/>
                <w:szCs w:val="16"/>
              </w:rPr>
            </w:pPr>
            <w:r w:rsidRPr="008D0398">
              <w:rPr>
                <w:b/>
                <w:sz w:val="16"/>
                <w:szCs w:val="16"/>
              </w:rPr>
              <w:t>Reversing</w:t>
            </w:r>
          </w:p>
        </w:tc>
        <w:tc>
          <w:tcPr>
            <w:tcW w:w="527" w:type="pct"/>
          </w:tcPr>
          <w:p w:rsidR="00F22395" w:rsidRDefault="00F22395" w:rsidP="00F22395">
            <w:pPr>
              <w:rPr>
                <w:rFonts w:cs="Arial"/>
                <w:sz w:val="16"/>
                <w:szCs w:val="16"/>
              </w:rPr>
            </w:pPr>
          </w:p>
          <w:p w:rsidR="00F22395" w:rsidRPr="00114398" w:rsidRDefault="00F22395" w:rsidP="00F22395">
            <w:pPr>
              <w:rPr>
                <w:rFonts w:cs="Arial"/>
                <w:sz w:val="16"/>
                <w:szCs w:val="16"/>
              </w:rPr>
            </w:pPr>
            <w:r w:rsidRPr="00114398">
              <w:rPr>
                <w:rFonts w:cs="Arial"/>
                <w:sz w:val="16"/>
                <w:szCs w:val="16"/>
              </w:rPr>
              <w:t>Staff, pupils and other road users may be involved in road accidents / collisions causing bruises, cuts, fractures and death</w:t>
            </w:r>
          </w:p>
        </w:tc>
        <w:tc>
          <w:tcPr>
            <w:tcW w:w="798" w:type="pct"/>
            <w:gridSpan w:val="2"/>
          </w:tcPr>
          <w:p w:rsidR="00F22395" w:rsidRDefault="00F22395" w:rsidP="00F22395">
            <w:pPr>
              <w:rPr>
                <w:sz w:val="16"/>
                <w:szCs w:val="16"/>
              </w:rPr>
            </w:pPr>
          </w:p>
          <w:p w:rsidR="00F22395" w:rsidRPr="00114398" w:rsidRDefault="00F22395" w:rsidP="00F22395">
            <w:pPr>
              <w:rPr>
                <w:sz w:val="16"/>
                <w:szCs w:val="16"/>
              </w:rPr>
            </w:pPr>
            <w:r w:rsidRPr="00114398">
              <w:rPr>
                <w:sz w:val="16"/>
                <w:szCs w:val="16"/>
              </w:rPr>
              <w:t xml:space="preserve">Pupils must NOT be used to assist the drive to reverse (i.e. adults only to be used). </w:t>
            </w:r>
          </w:p>
        </w:tc>
        <w:tc>
          <w:tcPr>
            <w:tcW w:w="129" w:type="pct"/>
            <w:shd w:val="clear" w:color="auto" w:fill="auto"/>
          </w:tcPr>
          <w:p w:rsidR="00F22395" w:rsidRPr="00BC67F5" w:rsidRDefault="00F22395" w:rsidP="00F22395">
            <w:pPr>
              <w:ind w:left="12"/>
              <w:rPr>
                <w:sz w:val="18"/>
                <w:szCs w:val="18"/>
                <w:lang w:eastAsia="en-US"/>
              </w:rPr>
            </w:pPr>
          </w:p>
        </w:tc>
        <w:tc>
          <w:tcPr>
            <w:tcW w:w="129" w:type="pct"/>
            <w:shd w:val="clear" w:color="auto" w:fill="auto"/>
          </w:tcPr>
          <w:p w:rsidR="00F22395" w:rsidRPr="00BC67F5" w:rsidRDefault="00F22395" w:rsidP="00F22395">
            <w:pPr>
              <w:ind w:left="12"/>
              <w:rPr>
                <w:sz w:val="18"/>
                <w:szCs w:val="18"/>
                <w:lang w:eastAsia="en-US"/>
              </w:rPr>
            </w:pPr>
          </w:p>
        </w:tc>
        <w:tc>
          <w:tcPr>
            <w:tcW w:w="134" w:type="pct"/>
            <w:gridSpan w:val="2"/>
            <w:shd w:val="clear" w:color="auto" w:fill="auto"/>
          </w:tcPr>
          <w:p w:rsidR="00F22395" w:rsidRPr="00BC67F5" w:rsidRDefault="00F22395" w:rsidP="00F22395">
            <w:pPr>
              <w:ind w:left="12"/>
              <w:rPr>
                <w:sz w:val="18"/>
                <w:szCs w:val="18"/>
                <w:lang w:eastAsia="en-US"/>
              </w:rPr>
            </w:pPr>
          </w:p>
        </w:tc>
        <w:tc>
          <w:tcPr>
            <w:tcW w:w="1335" w:type="pct"/>
          </w:tcPr>
          <w:p w:rsidR="00F22395" w:rsidRPr="00BC67F5" w:rsidRDefault="00F22395" w:rsidP="00F22395">
            <w:pPr>
              <w:autoSpaceDE w:val="0"/>
              <w:autoSpaceDN w:val="0"/>
              <w:adjustRightInd w:val="0"/>
              <w:rPr>
                <w:sz w:val="18"/>
                <w:szCs w:val="18"/>
                <w:lang w:eastAsia="en-US"/>
              </w:rPr>
            </w:pPr>
          </w:p>
        </w:tc>
        <w:tc>
          <w:tcPr>
            <w:tcW w:w="297" w:type="pct"/>
            <w:shd w:val="clear" w:color="auto" w:fill="auto"/>
          </w:tcPr>
          <w:p w:rsidR="00F22395" w:rsidRPr="00BC67F5" w:rsidRDefault="00F22395" w:rsidP="00F22395">
            <w:pPr>
              <w:jc w:val="center"/>
              <w:rPr>
                <w:sz w:val="18"/>
                <w:szCs w:val="18"/>
                <w:lang w:eastAsia="en-US"/>
              </w:rPr>
            </w:pPr>
          </w:p>
        </w:tc>
        <w:tc>
          <w:tcPr>
            <w:tcW w:w="221" w:type="pct"/>
            <w:gridSpan w:val="2"/>
          </w:tcPr>
          <w:p w:rsidR="00F22395" w:rsidRPr="00BC67F5" w:rsidRDefault="00F22395" w:rsidP="00F22395">
            <w:pPr>
              <w:jc w:val="center"/>
              <w:rPr>
                <w:sz w:val="18"/>
                <w:szCs w:val="18"/>
                <w:lang w:eastAsia="en-US"/>
              </w:rPr>
            </w:pPr>
          </w:p>
        </w:tc>
        <w:tc>
          <w:tcPr>
            <w:tcW w:w="328" w:type="pct"/>
          </w:tcPr>
          <w:p w:rsidR="00F22395" w:rsidRPr="00BC67F5" w:rsidRDefault="00F22395" w:rsidP="00F22395">
            <w:pPr>
              <w:jc w:val="center"/>
              <w:rPr>
                <w:sz w:val="18"/>
                <w:szCs w:val="18"/>
                <w:lang w:eastAsia="en-US"/>
              </w:rPr>
            </w:pPr>
          </w:p>
        </w:tc>
        <w:tc>
          <w:tcPr>
            <w:tcW w:w="119" w:type="pct"/>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54" w:type="pct"/>
            <w:gridSpan w:val="3"/>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36" w:type="pct"/>
            <w:tcBorders>
              <w:right w:val="single" w:sz="4" w:space="0" w:color="auto"/>
            </w:tcBorders>
            <w:shd w:val="clear" w:color="auto" w:fill="auto"/>
          </w:tcPr>
          <w:p w:rsidR="00F22395" w:rsidRPr="00BC67F5" w:rsidRDefault="00F22395" w:rsidP="00F22395">
            <w:pPr>
              <w:jc w:val="center"/>
              <w:rPr>
                <w:sz w:val="18"/>
                <w:szCs w:val="18"/>
                <w:lang w:eastAsia="en-US"/>
              </w:rPr>
            </w:pPr>
          </w:p>
        </w:tc>
      </w:tr>
      <w:tr w:rsidR="00F22395" w:rsidRPr="00BC67F5" w:rsidTr="00F22395">
        <w:trPr>
          <w:cantSplit/>
          <w:trHeight w:val="911"/>
        </w:trPr>
        <w:tc>
          <w:tcPr>
            <w:tcW w:w="692" w:type="pct"/>
          </w:tcPr>
          <w:p w:rsidR="00F22395" w:rsidRPr="008D0398" w:rsidRDefault="00F22395" w:rsidP="00F22395">
            <w:pPr>
              <w:numPr>
                <w:ilvl w:val="12"/>
                <w:numId w:val="0"/>
              </w:numPr>
              <w:spacing w:before="20" w:after="20"/>
              <w:rPr>
                <w:b/>
                <w:sz w:val="16"/>
                <w:szCs w:val="16"/>
              </w:rPr>
            </w:pPr>
          </w:p>
          <w:p w:rsidR="00F22395" w:rsidRPr="008D0398" w:rsidRDefault="00F22395" w:rsidP="00F22395">
            <w:pPr>
              <w:numPr>
                <w:ilvl w:val="12"/>
                <w:numId w:val="0"/>
              </w:numPr>
              <w:spacing w:before="20" w:after="20"/>
              <w:rPr>
                <w:b/>
                <w:sz w:val="16"/>
                <w:szCs w:val="16"/>
              </w:rPr>
            </w:pPr>
            <w:r w:rsidRPr="008D0398">
              <w:rPr>
                <w:b/>
                <w:sz w:val="16"/>
                <w:szCs w:val="16"/>
              </w:rPr>
              <w:t>DBS Checks</w:t>
            </w:r>
          </w:p>
        </w:tc>
        <w:tc>
          <w:tcPr>
            <w:tcW w:w="527" w:type="pct"/>
          </w:tcPr>
          <w:p w:rsidR="00F22395" w:rsidRDefault="00F22395" w:rsidP="00F22395">
            <w:pPr>
              <w:rPr>
                <w:rFonts w:cs="Arial"/>
                <w:sz w:val="16"/>
                <w:szCs w:val="16"/>
              </w:rPr>
            </w:pPr>
          </w:p>
          <w:p w:rsidR="00F22395" w:rsidRPr="00114398" w:rsidRDefault="00F22395" w:rsidP="00F22395">
            <w:pPr>
              <w:rPr>
                <w:rFonts w:cs="Arial"/>
                <w:sz w:val="16"/>
                <w:szCs w:val="16"/>
              </w:rPr>
            </w:pPr>
            <w:r w:rsidRPr="00114398">
              <w:rPr>
                <w:rFonts w:cs="Arial"/>
                <w:sz w:val="16"/>
                <w:szCs w:val="16"/>
              </w:rPr>
              <w:t>Staff and pupils could experience physical or psychological harm / abuse.</w:t>
            </w:r>
          </w:p>
        </w:tc>
        <w:tc>
          <w:tcPr>
            <w:tcW w:w="798" w:type="pct"/>
            <w:gridSpan w:val="2"/>
          </w:tcPr>
          <w:p w:rsidR="00F22395" w:rsidRDefault="00F22395" w:rsidP="00F22395">
            <w:pPr>
              <w:rPr>
                <w:sz w:val="16"/>
                <w:szCs w:val="16"/>
              </w:rPr>
            </w:pPr>
          </w:p>
          <w:p w:rsidR="00F22395" w:rsidRPr="00114398" w:rsidRDefault="00F22395" w:rsidP="00F22395">
            <w:pPr>
              <w:rPr>
                <w:sz w:val="16"/>
                <w:szCs w:val="16"/>
              </w:rPr>
            </w:pPr>
            <w:r w:rsidRPr="00114398">
              <w:rPr>
                <w:sz w:val="16"/>
                <w:szCs w:val="16"/>
              </w:rPr>
              <w:t xml:space="preserve">Driver(s) / Escort(s) will receive a DBS check prior to work. </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Staff aware of safeguarding children reporting procedures and designated safeguarding officer.</w:t>
            </w:r>
          </w:p>
        </w:tc>
        <w:tc>
          <w:tcPr>
            <w:tcW w:w="129" w:type="pct"/>
            <w:shd w:val="clear" w:color="auto" w:fill="auto"/>
          </w:tcPr>
          <w:p w:rsidR="00F22395" w:rsidRPr="00BC67F5" w:rsidRDefault="00F22395" w:rsidP="00F22395">
            <w:pPr>
              <w:ind w:left="12"/>
              <w:rPr>
                <w:sz w:val="18"/>
                <w:szCs w:val="18"/>
                <w:lang w:eastAsia="en-US"/>
              </w:rPr>
            </w:pPr>
          </w:p>
        </w:tc>
        <w:tc>
          <w:tcPr>
            <w:tcW w:w="129" w:type="pct"/>
            <w:shd w:val="clear" w:color="auto" w:fill="auto"/>
          </w:tcPr>
          <w:p w:rsidR="00F22395" w:rsidRPr="00BC67F5" w:rsidRDefault="00F22395" w:rsidP="00F22395">
            <w:pPr>
              <w:ind w:left="12"/>
              <w:rPr>
                <w:sz w:val="18"/>
                <w:szCs w:val="18"/>
                <w:lang w:eastAsia="en-US"/>
              </w:rPr>
            </w:pPr>
          </w:p>
        </w:tc>
        <w:tc>
          <w:tcPr>
            <w:tcW w:w="134" w:type="pct"/>
            <w:gridSpan w:val="2"/>
            <w:shd w:val="clear" w:color="auto" w:fill="auto"/>
          </w:tcPr>
          <w:p w:rsidR="00F22395" w:rsidRPr="00BC67F5" w:rsidRDefault="00F22395" w:rsidP="00F22395">
            <w:pPr>
              <w:ind w:left="12"/>
              <w:rPr>
                <w:sz w:val="18"/>
                <w:szCs w:val="18"/>
                <w:lang w:eastAsia="en-US"/>
              </w:rPr>
            </w:pPr>
          </w:p>
        </w:tc>
        <w:tc>
          <w:tcPr>
            <w:tcW w:w="1335" w:type="pct"/>
          </w:tcPr>
          <w:p w:rsidR="00F22395" w:rsidRPr="00BC67F5" w:rsidRDefault="00F22395" w:rsidP="00F22395">
            <w:pPr>
              <w:autoSpaceDE w:val="0"/>
              <w:autoSpaceDN w:val="0"/>
              <w:adjustRightInd w:val="0"/>
              <w:rPr>
                <w:sz w:val="18"/>
                <w:szCs w:val="18"/>
                <w:lang w:eastAsia="en-US"/>
              </w:rPr>
            </w:pPr>
          </w:p>
        </w:tc>
        <w:tc>
          <w:tcPr>
            <w:tcW w:w="297" w:type="pct"/>
            <w:shd w:val="clear" w:color="auto" w:fill="auto"/>
          </w:tcPr>
          <w:p w:rsidR="00F22395" w:rsidRPr="00BC67F5" w:rsidRDefault="00F22395" w:rsidP="00F22395">
            <w:pPr>
              <w:jc w:val="center"/>
              <w:rPr>
                <w:sz w:val="18"/>
                <w:szCs w:val="18"/>
                <w:lang w:eastAsia="en-US"/>
              </w:rPr>
            </w:pPr>
          </w:p>
        </w:tc>
        <w:tc>
          <w:tcPr>
            <w:tcW w:w="221" w:type="pct"/>
            <w:gridSpan w:val="2"/>
          </w:tcPr>
          <w:p w:rsidR="00F22395" w:rsidRPr="00BC67F5" w:rsidRDefault="00F22395" w:rsidP="00F22395">
            <w:pPr>
              <w:jc w:val="center"/>
              <w:rPr>
                <w:sz w:val="18"/>
                <w:szCs w:val="18"/>
                <w:lang w:eastAsia="en-US"/>
              </w:rPr>
            </w:pPr>
          </w:p>
        </w:tc>
        <w:tc>
          <w:tcPr>
            <w:tcW w:w="328" w:type="pct"/>
          </w:tcPr>
          <w:p w:rsidR="00F22395" w:rsidRPr="00BC67F5" w:rsidRDefault="00F22395" w:rsidP="00F22395">
            <w:pPr>
              <w:jc w:val="center"/>
              <w:rPr>
                <w:sz w:val="18"/>
                <w:szCs w:val="18"/>
                <w:lang w:eastAsia="en-US"/>
              </w:rPr>
            </w:pPr>
          </w:p>
        </w:tc>
        <w:tc>
          <w:tcPr>
            <w:tcW w:w="119" w:type="pct"/>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54" w:type="pct"/>
            <w:gridSpan w:val="3"/>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36" w:type="pct"/>
            <w:tcBorders>
              <w:right w:val="single" w:sz="4" w:space="0" w:color="auto"/>
            </w:tcBorders>
            <w:shd w:val="clear" w:color="auto" w:fill="auto"/>
          </w:tcPr>
          <w:p w:rsidR="00F22395" w:rsidRPr="00BC67F5" w:rsidRDefault="00F22395" w:rsidP="00F22395">
            <w:pPr>
              <w:jc w:val="center"/>
              <w:rPr>
                <w:sz w:val="18"/>
                <w:szCs w:val="18"/>
                <w:lang w:eastAsia="en-US"/>
              </w:rPr>
            </w:pPr>
          </w:p>
        </w:tc>
      </w:tr>
      <w:tr w:rsidR="00F22395" w:rsidRPr="00BC67F5" w:rsidTr="00F22395">
        <w:trPr>
          <w:cantSplit/>
          <w:trHeight w:val="911"/>
        </w:trPr>
        <w:tc>
          <w:tcPr>
            <w:tcW w:w="692" w:type="pct"/>
          </w:tcPr>
          <w:p w:rsidR="00F22395" w:rsidRPr="008D0398" w:rsidRDefault="00F22395" w:rsidP="00F22395">
            <w:pPr>
              <w:numPr>
                <w:ilvl w:val="12"/>
                <w:numId w:val="0"/>
              </w:numPr>
              <w:spacing w:before="20" w:after="20"/>
              <w:rPr>
                <w:b/>
                <w:sz w:val="16"/>
                <w:szCs w:val="16"/>
              </w:rPr>
            </w:pPr>
          </w:p>
          <w:p w:rsidR="00F22395" w:rsidRPr="008D0398" w:rsidRDefault="00F22395" w:rsidP="00F22395">
            <w:pPr>
              <w:numPr>
                <w:ilvl w:val="12"/>
                <w:numId w:val="0"/>
              </w:numPr>
              <w:spacing w:before="20" w:after="20"/>
              <w:rPr>
                <w:b/>
                <w:sz w:val="16"/>
                <w:szCs w:val="16"/>
              </w:rPr>
            </w:pPr>
            <w:r w:rsidRPr="008D0398">
              <w:rPr>
                <w:b/>
                <w:sz w:val="16"/>
                <w:szCs w:val="16"/>
              </w:rPr>
              <w:t>Abduction</w:t>
            </w:r>
          </w:p>
        </w:tc>
        <w:tc>
          <w:tcPr>
            <w:tcW w:w="527" w:type="pct"/>
          </w:tcPr>
          <w:p w:rsidR="00F22395" w:rsidRDefault="00F22395" w:rsidP="00F22395">
            <w:pPr>
              <w:rPr>
                <w:rFonts w:cs="Arial"/>
                <w:sz w:val="16"/>
                <w:szCs w:val="16"/>
              </w:rPr>
            </w:pPr>
          </w:p>
          <w:p w:rsidR="00F22395" w:rsidRPr="00114398" w:rsidRDefault="00F22395" w:rsidP="00F22395">
            <w:pPr>
              <w:rPr>
                <w:rFonts w:cs="Arial"/>
                <w:sz w:val="16"/>
                <w:szCs w:val="16"/>
              </w:rPr>
            </w:pPr>
            <w:r w:rsidRPr="00114398">
              <w:rPr>
                <w:rFonts w:cs="Arial"/>
                <w:sz w:val="16"/>
                <w:szCs w:val="16"/>
              </w:rPr>
              <w:t>Staff and pupils could experience physical or psychological harm / abuse.</w:t>
            </w:r>
          </w:p>
        </w:tc>
        <w:tc>
          <w:tcPr>
            <w:tcW w:w="798" w:type="pct"/>
            <w:gridSpan w:val="2"/>
          </w:tcPr>
          <w:p w:rsidR="00F22395" w:rsidRDefault="00F22395" w:rsidP="00F22395">
            <w:pPr>
              <w:rPr>
                <w:sz w:val="16"/>
                <w:szCs w:val="16"/>
              </w:rPr>
            </w:pPr>
          </w:p>
          <w:p w:rsidR="00F22395" w:rsidRPr="00114398" w:rsidRDefault="00F22395" w:rsidP="00F22395">
            <w:pPr>
              <w:rPr>
                <w:sz w:val="16"/>
                <w:szCs w:val="16"/>
              </w:rPr>
            </w:pPr>
            <w:r w:rsidRPr="00114398">
              <w:rPr>
                <w:sz w:val="16"/>
                <w:szCs w:val="16"/>
              </w:rPr>
              <w:t>Only suitable and agreed pick up points are used.</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Procedures are in place as regards collection of children, i.e. are children being safely met i.e. they must be met or a pre-arranged agreement must be given in writing by parent / carer.</w:t>
            </w:r>
          </w:p>
        </w:tc>
        <w:tc>
          <w:tcPr>
            <w:tcW w:w="129" w:type="pct"/>
            <w:shd w:val="clear" w:color="auto" w:fill="auto"/>
          </w:tcPr>
          <w:p w:rsidR="00F22395" w:rsidRPr="00BC67F5" w:rsidRDefault="00F22395" w:rsidP="00F22395">
            <w:pPr>
              <w:ind w:left="12"/>
              <w:rPr>
                <w:sz w:val="18"/>
                <w:szCs w:val="18"/>
                <w:lang w:eastAsia="en-US"/>
              </w:rPr>
            </w:pPr>
          </w:p>
        </w:tc>
        <w:tc>
          <w:tcPr>
            <w:tcW w:w="129" w:type="pct"/>
            <w:shd w:val="clear" w:color="auto" w:fill="auto"/>
          </w:tcPr>
          <w:p w:rsidR="00F22395" w:rsidRPr="00BC67F5" w:rsidRDefault="00F22395" w:rsidP="00F22395">
            <w:pPr>
              <w:ind w:left="12"/>
              <w:rPr>
                <w:sz w:val="18"/>
                <w:szCs w:val="18"/>
                <w:lang w:eastAsia="en-US"/>
              </w:rPr>
            </w:pPr>
          </w:p>
        </w:tc>
        <w:tc>
          <w:tcPr>
            <w:tcW w:w="134" w:type="pct"/>
            <w:gridSpan w:val="2"/>
            <w:shd w:val="clear" w:color="auto" w:fill="auto"/>
          </w:tcPr>
          <w:p w:rsidR="00F22395" w:rsidRPr="00BC67F5" w:rsidRDefault="00F22395" w:rsidP="00F22395">
            <w:pPr>
              <w:ind w:left="12"/>
              <w:rPr>
                <w:sz w:val="18"/>
                <w:szCs w:val="18"/>
                <w:lang w:eastAsia="en-US"/>
              </w:rPr>
            </w:pPr>
          </w:p>
        </w:tc>
        <w:tc>
          <w:tcPr>
            <w:tcW w:w="1335" w:type="pct"/>
          </w:tcPr>
          <w:p w:rsidR="00F22395" w:rsidRPr="00BC67F5" w:rsidRDefault="00F22395" w:rsidP="00F22395">
            <w:pPr>
              <w:autoSpaceDE w:val="0"/>
              <w:autoSpaceDN w:val="0"/>
              <w:adjustRightInd w:val="0"/>
              <w:rPr>
                <w:sz w:val="18"/>
                <w:szCs w:val="18"/>
                <w:lang w:eastAsia="en-US"/>
              </w:rPr>
            </w:pPr>
          </w:p>
        </w:tc>
        <w:tc>
          <w:tcPr>
            <w:tcW w:w="297" w:type="pct"/>
            <w:shd w:val="clear" w:color="auto" w:fill="auto"/>
          </w:tcPr>
          <w:p w:rsidR="00F22395" w:rsidRPr="00BC67F5" w:rsidRDefault="00F22395" w:rsidP="00F22395">
            <w:pPr>
              <w:jc w:val="center"/>
              <w:rPr>
                <w:sz w:val="18"/>
                <w:szCs w:val="18"/>
                <w:lang w:eastAsia="en-US"/>
              </w:rPr>
            </w:pPr>
          </w:p>
        </w:tc>
        <w:tc>
          <w:tcPr>
            <w:tcW w:w="221" w:type="pct"/>
            <w:gridSpan w:val="2"/>
          </w:tcPr>
          <w:p w:rsidR="00F22395" w:rsidRPr="00BC67F5" w:rsidRDefault="00F22395" w:rsidP="00F22395">
            <w:pPr>
              <w:jc w:val="center"/>
              <w:rPr>
                <w:sz w:val="18"/>
                <w:szCs w:val="18"/>
                <w:lang w:eastAsia="en-US"/>
              </w:rPr>
            </w:pPr>
          </w:p>
        </w:tc>
        <w:tc>
          <w:tcPr>
            <w:tcW w:w="328" w:type="pct"/>
          </w:tcPr>
          <w:p w:rsidR="00F22395" w:rsidRPr="00BC67F5" w:rsidRDefault="00F22395" w:rsidP="00F22395">
            <w:pPr>
              <w:jc w:val="center"/>
              <w:rPr>
                <w:sz w:val="18"/>
                <w:szCs w:val="18"/>
                <w:lang w:eastAsia="en-US"/>
              </w:rPr>
            </w:pPr>
          </w:p>
        </w:tc>
        <w:tc>
          <w:tcPr>
            <w:tcW w:w="119" w:type="pct"/>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54" w:type="pct"/>
            <w:gridSpan w:val="3"/>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36" w:type="pct"/>
            <w:tcBorders>
              <w:right w:val="single" w:sz="4" w:space="0" w:color="auto"/>
            </w:tcBorders>
            <w:shd w:val="clear" w:color="auto" w:fill="auto"/>
          </w:tcPr>
          <w:p w:rsidR="00F22395" w:rsidRPr="00BC67F5" w:rsidRDefault="00F22395" w:rsidP="00F22395">
            <w:pPr>
              <w:jc w:val="center"/>
              <w:rPr>
                <w:sz w:val="18"/>
                <w:szCs w:val="18"/>
                <w:lang w:eastAsia="en-US"/>
              </w:rPr>
            </w:pPr>
          </w:p>
        </w:tc>
      </w:tr>
      <w:tr w:rsidR="00F22395" w:rsidRPr="00BC67F5" w:rsidTr="00F22395">
        <w:trPr>
          <w:cantSplit/>
          <w:trHeight w:val="911"/>
        </w:trPr>
        <w:tc>
          <w:tcPr>
            <w:tcW w:w="692" w:type="pct"/>
          </w:tcPr>
          <w:p w:rsidR="00F22395" w:rsidRPr="008D0398" w:rsidRDefault="00F22395" w:rsidP="00F22395">
            <w:pPr>
              <w:numPr>
                <w:ilvl w:val="12"/>
                <w:numId w:val="0"/>
              </w:numPr>
              <w:spacing w:before="20" w:after="20"/>
              <w:rPr>
                <w:b/>
                <w:sz w:val="16"/>
                <w:szCs w:val="16"/>
              </w:rPr>
            </w:pPr>
            <w:r w:rsidRPr="008D0398">
              <w:rPr>
                <w:b/>
                <w:sz w:val="16"/>
                <w:szCs w:val="16"/>
              </w:rPr>
              <w:lastRenderedPageBreak/>
              <w:t>Emergency / equipment to be carried on the minibus</w:t>
            </w:r>
          </w:p>
          <w:p w:rsidR="00F22395" w:rsidRPr="008D0398" w:rsidRDefault="00F22395" w:rsidP="00F22395">
            <w:pPr>
              <w:numPr>
                <w:ilvl w:val="12"/>
                <w:numId w:val="0"/>
              </w:numPr>
              <w:spacing w:before="20" w:after="20"/>
              <w:rPr>
                <w:b/>
                <w:sz w:val="16"/>
                <w:szCs w:val="16"/>
              </w:rPr>
            </w:pPr>
          </w:p>
        </w:tc>
        <w:tc>
          <w:tcPr>
            <w:tcW w:w="527" w:type="pct"/>
          </w:tcPr>
          <w:p w:rsidR="00F22395" w:rsidRDefault="00F22395" w:rsidP="00F22395">
            <w:pPr>
              <w:rPr>
                <w:rFonts w:cs="Arial"/>
                <w:sz w:val="16"/>
                <w:szCs w:val="16"/>
              </w:rPr>
            </w:pPr>
          </w:p>
          <w:p w:rsidR="00F22395" w:rsidRPr="00114398" w:rsidRDefault="00F22395" w:rsidP="00F22395">
            <w:pPr>
              <w:rPr>
                <w:rFonts w:cs="Arial"/>
                <w:sz w:val="16"/>
                <w:szCs w:val="16"/>
              </w:rPr>
            </w:pPr>
            <w:r w:rsidRPr="00114398">
              <w:rPr>
                <w:rFonts w:cs="Arial"/>
                <w:sz w:val="16"/>
                <w:szCs w:val="16"/>
              </w:rPr>
              <w:t xml:space="preserve">In the event of an emergency staff and pupils may suffer as a result of inadequate emergency equipment e.g. inadequate fire or first aid provisions. </w:t>
            </w:r>
          </w:p>
        </w:tc>
        <w:tc>
          <w:tcPr>
            <w:tcW w:w="798" w:type="pct"/>
            <w:gridSpan w:val="2"/>
          </w:tcPr>
          <w:p w:rsidR="00F22395" w:rsidRDefault="00F22395" w:rsidP="00F22395">
            <w:pPr>
              <w:rPr>
                <w:sz w:val="16"/>
                <w:szCs w:val="16"/>
              </w:rPr>
            </w:pPr>
          </w:p>
          <w:p w:rsidR="00F22395" w:rsidRPr="00114398" w:rsidRDefault="00F22395" w:rsidP="00F22395">
            <w:pPr>
              <w:rPr>
                <w:sz w:val="16"/>
                <w:szCs w:val="16"/>
              </w:rPr>
            </w:pPr>
            <w:r w:rsidRPr="00114398">
              <w:rPr>
                <w:sz w:val="16"/>
                <w:szCs w:val="16"/>
              </w:rPr>
              <w:t>First aid kit (contents checked and stocked correctly)</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Fire extinguisher (Foam or CO2)</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Insurance / breakdown contact details</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Emergency means of communication / emergency contact details (mobile phone – only to be used when NOT driving)</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Accident violent incident report forms (SR3/5)</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Torch (in working order)</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Vehicle defect report forms</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Road map (do not rely solely on Sat nav. units)</w:t>
            </w:r>
          </w:p>
          <w:p w:rsidR="00F22395" w:rsidRPr="00114398" w:rsidRDefault="00F22395" w:rsidP="00F22395">
            <w:pPr>
              <w:rPr>
                <w:sz w:val="16"/>
                <w:szCs w:val="16"/>
              </w:rPr>
            </w:pPr>
          </w:p>
          <w:p w:rsidR="00F22395" w:rsidRPr="00114398" w:rsidRDefault="00F22395" w:rsidP="00F22395">
            <w:pPr>
              <w:rPr>
                <w:sz w:val="16"/>
                <w:szCs w:val="16"/>
              </w:rPr>
            </w:pPr>
            <w:r w:rsidRPr="00114398">
              <w:rPr>
                <w:sz w:val="16"/>
                <w:szCs w:val="16"/>
              </w:rPr>
              <w:t>Any medication required by passengers for emergency situation (i.e. inhalers)</w:t>
            </w:r>
          </w:p>
        </w:tc>
        <w:tc>
          <w:tcPr>
            <w:tcW w:w="129" w:type="pct"/>
            <w:shd w:val="clear" w:color="auto" w:fill="auto"/>
          </w:tcPr>
          <w:p w:rsidR="00F22395" w:rsidRPr="00BC67F5" w:rsidRDefault="00F22395" w:rsidP="00F22395">
            <w:pPr>
              <w:ind w:left="12"/>
              <w:rPr>
                <w:sz w:val="18"/>
                <w:szCs w:val="18"/>
                <w:lang w:eastAsia="en-US"/>
              </w:rPr>
            </w:pPr>
          </w:p>
        </w:tc>
        <w:tc>
          <w:tcPr>
            <w:tcW w:w="129" w:type="pct"/>
            <w:shd w:val="clear" w:color="auto" w:fill="auto"/>
          </w:tcPr>
          <w:p w:rsidR="00F22395" w:rsidRPr="00BC67F5" w:rsidRDefault="00F22395" w:rsidP="00F22395">
            <w:pPr>
              <w:ind w:left="12"/>
              <w:rPr>
                <w:sz w:val="18"/>
                <w:szCs w:val="18"/>
                <w:lang w:eastAsia="en-US"/>
              </w:rPr>
            </w:pPr>
          </w:p>
        </w:tc>
        <w:tc>
          <w:tcPr>
            <w:tcW w:w="134" w:type="pct"/>
            <w:gridSpan w:val="2"/>
            <w:shd w:val="clear" w:color="auto" w:fill="auto"/>
          </w:tcPr>
          <w:p w:rsidR="00F22395" w:rsidRPr="00BC67F5" w:rsidRDefault="00F22395" w:rsidP="00F22395">
            <w:pPr>
              <w:ind w:left="12"/>
              <w:rPr>
                <w:sz w:val="18"/>
                <w:szCs w:val="18"/>
                <w:lang w:eastAsia="en-US"/>
              </w:rPr>
            </w:pPr>
          </w:p>
        </w:tc>
        <w:tc>
          <w:tcPr>
            <w:tcW w:w="1335" w:type="pct"/>
          </w:tcPr>
          <w:p w:rsidR="00F22395" w:rsidRPr="00BC67F5" w:rsidRDefault="00F22395" w:rsidP="00F22395">
            <w:pPr>
              <w:autoSpaceDE w:val="0"/>
              <w:autoSpaceDN w:val="0"/>
              <w:adjustRightInd w:val="0"/>
              <w:rPr>
                <w:sz w:val="18"/>
                <w:szCs w:val="18"/>
                <w:lang w:eastAsia="en-US"/>
              </w:rPr>
            </w:pPr>
          </w:p>
        </w:tc>
        <w:tc>
          <w:tcPr>
            <w:tcW w:w="297" w:type="pct"/>
            <w:shd w:val="clear" w:color="auto" w:fill="auto"/>
          </w:tcPr>
          <w:p w:rsidR="00F22395" w:rsidRPr="00BC67F5" w:rsidRDefault="00F22395" w:rsidP="00F22395">
            <w:pPr>
              <w:jc w:val="center"/>
              <w:rPr>
                <w:sz w:val="18"/>
                <w:szCs w:val="18"/>
                <w:lang w:eastAsia="en-US"/>
              </w:rPr>
            </w:pPr>
          </w:p>
        </w:tc>
        <w:tc>
          <w:tcPr>
            <w:tcW w:w="221" w:type="pct"/>
            <w:gridSpan w:val="2"/>
          </w:tcPr>
          <w:p w:rsidR="00F22395" w:rsidRPr="00BC67F5" w:rsidRDefault="00F22395" w:rsidP="00F22395">
            <w:pPr>
              <w:jc w:val="center"/>
              <w:rPr>
                <w:sz w:val="18"/>
                <w:szCs w:val="18"/>
                <w:lang w:eastAsia="en-US"/>
              </w:rPr>
            </w:pPr>
          </w:p>
        </w:tc>
        <w:tc>
          <w:tcPr>
            <w:tcW w:w="328" w:type="pct"/>
          </w:tcPr>
          <w:p w:rsidR="00F22395" w:rsidRPr="00BC67F5" w:rsidRDefault="00F22395" w:rsidP="00F22395">
            <w:pPr>
              <w:jc w:val="center"/>
              <w:rPr>
                <w:sz w:val="18"/>
                <w:szCs w:val="18"/>
                <w:lang w:eastAsia="en-US"/>
              </w:rPr>
            </w:pPr>
          </w:p>
        </w:tc>
        <w:tc>
          <w:tcPr>
            <w:tcW w:w="119" w:type="pct"/>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54" w:type="pct"/>
            <w:gridSpan w:val="3"/>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36" w:type="pct"/>
            <w:tcBorders>
              <w:right w:val="single" w:sz="4" w:space="0" w:color="auto"/>
            </w:tcBorders>
            <w:shd w:val="clear" w:color="auto" w:fill="auto"/>
          </w:tcPr>
          <w:p w:rsidR="00F22395" w:rsidRPr="00BC67F5" w:rsidRDefault="00F22395" w:rsidP="00F22395">
            <w:pPr>
              <w:jc w:val="center"/>
              <w:rPr>
                <w:sz w:val="18"/>
                <w:szCs w:val="18"/>
                <w:lang w:eastAsia="en-US"/>
              </w:rPr>
            </w:pPr>
          </w:p>
        </w:tc>
      </w:tr>
      <w:tr w:rsidR="00F22395" w:rsidRPr="00BC67F5" w:rsidTr="00F22395">
        <w:trPr>
          <w:cantSplit/>
          <w:trHeight w:val="911"/>
        </w:trPr>
        <w:tc>
          <w:tcPr>
            <w:tcW w:w="692" w:type="pct"/>
          </w:tcPr>
          <w:p w:rsidR="00F22395" w:rsidRPr="008D0398" w:rsidRDefault="00F22395" w:rsidP="00F22395">
            <w:pPr>
              <w:numPr>
                <w:ilvl w:val="12"/>
                <w:numId w:val="0"/>
              </w:numPr>
              <w:spacing w:before="20" w:after="20"/>
              <w:rPr>
                <w:b/>
                <w:sz w:val="16"/>
                <w:szCs w:val="16"/>
              </w:rPr>
            </w:pPr>
          </w:p>
          <w:p w:rsidR="00F22395" w:rsidRPr="008D0398" w:rsidRDefault="00F22395" w:rsidP="00F22395">
            <w:pPr>
              <w:numPr>
                <w:ilvl w:val="12"/>
                <w:numId w:val="0"/>
              </w:numPr>
              <w:spacing w:before="20" w:after="20"/>
              <w:rPr>
                <w:b/>
                <w:sz w:val="16"/>
                <w:szCs w:val="16"/>
              </w:rPr>
            </w:pPr>
            <w:r w:rsidRPr="008D0398">
              <w:rPr>
                <w:b/>
                <w:sz w:val="16"/>
                <w:szCs w:val="16"/>
              </w:rPr>
              <w:t>Emergency situations</w:t>
            </w:r>
          </w:p>
        </w:tc>
        <w:tc>
          <w:tcPr>
            <w:tcW w:w="527" w:type="pct"/>
          </w:tcPr>
          <w:p w:rsidR="00F22395" w:rsidRDefault="00F22395" w:rsidP="00F22395">
            <w:pPr>
              <w:rPr>
                <w:rFonts w:cs="Arial"/>
                <w:sz w:val="16"/>
                <w:szCs w:val="16"/>
              </w:rPr>
            </w:pPr>
          </w:p>
          <w:p w:rsidR="00F22395" w:rsidRPr="00114398" w:rsidRDefault="00F22395" w:rsidP="00F22395">
            <w:pPr>
              <w:rPr>
                <w:rFonts w:cs="Arial"/>
                <w:sz w:val="16"/>
                <w:szCs w:val="16"/>
              </w:rPr>
            </w:pPr>
            <w:r w:rsidRPr="00114398">
              <w:rPr>
                <w:rFonts w:cs="Arial"/>
                <w:sz w:val="16"/>
                <w:szCs w:val="16"/>
              </w:rPr>
              <w:t>In an emergency situation staff, pupils and members of the public may be subject to serious injury / death.</w:t>
            </w:r>
          </w:p>
        </w:tc>
        <w:tc>
          <w:tcPr>
            <w:tcW w:w="798" w:type="pct"/>
            <w:gridSpan w:val="2"/>
          </w:tcPr>
          <w:p w:rsidR="00F22395" w:rsidRDefault="00F22395" w:rsidP="00F22395">
            <w:pPr>
              <w:rPr>
                <w:sz w:val="16"/>
                <w:szCs w:val="16"/>
              </w:rPr>
            </w:pPr>
          </w:p>
          <w:p w:rsidR="00F22395" w:rsidRPr="00114398" w:rsidRDefault="00F22395" w:rsidP="00F22395">
            <w:pPr>
              <w:rPr>
                <w:sz w:val="16"/>
                <w:szCs w:val="16"/>
              </w:rPr>
            </w:pPr>
            <w:r w:rsidRPr="00114398">
              <w:rPr>
                <w:sz w:val="16"/>
                <w:szCs w:val="16"/>
              </w:rPr>
              <w:t xml:space="preserve">Are drivers aware of the actions to take in the event of an emergency e.g.: Road traffic accident, fire, illness, breakdown, adverse weather. </w:t>
            </w:r>
          </w:p>
          <w:p w:rsidR="00F22395" w:rsidRPr="00114398" w:rsidRDefault="00F22395" w:rsidP="00F22395">
            <w:pPr>
              <w:rPr>
                <w:i/>
                <w:sz w:val="16"/>
                <w:szCs w:val="16"/>
              </w:rPr>
            </w:pPr>
          </w:p>
        </w:tc>
        <w:tc>
          <w:tcPr>
            <w:tcW w:w="129" w:type="pct"/>
            <w:shd w:val="clear" w:color="auto" w:fill="auto"/>
          </w:tcPr>
          <w:p w:rsidR="00F22395" w:rsidRPr="00BC67F5" w:rsidRDefault="00F22395" w:rsidP="00F22395">
            <w:pPr>
              <w:ind w:left="12"/>
              <w:rPr>
                <w:sz w:val="18"/>
                <w:szCs w:val="18"/>
                <w:lang w:eastAsia="en-US"/>
              </w:rPr>
            </w:pPr>
          </w:p>
        </w:tc>
        <w:tc>
          <w:tcPr>
            <w:tcW w:w="129" w:type="pct"/>
            <w:shd w:val="clear" w:color="auto" w:fill="auto"/>
          </w:tcPr>
          <w:p w:rsidR="00F22395" w:rsidRPr="00BC67F5" w:rsidRDefault="00F22395" w:rsidP="00F22395">
            <w:pPr>
              <w:ind w:left="12"/>
              <w:rPr>
                <w:sz w:val="18"/>
                <w:szCs w:val="18"/>
                <w:lang w:eastAsia="en-US"/>
              </w:rPr>
            </w:pPr>
          </w:p>
        </w:tc>
        <w:tc>
          <w:tcPr>
            <w:tcW w:w="134" w:type="pct"/>
            <w:gridSpan w:val="2"/>
            <w:shd w:val="clear" w:color="auto" w:fill="auto"/>
          </w:tcPr>
          <w:p w:rsidR="00F22395" w:rsidRPr="00BC67F5" w:rsidRDefault="00F22395" w:rsidP="00F22395">
            <w:pPr>
              <w:ind w:left="12"/>
              <w:rPr>
                <w:sz w:val="18"/>
                <w:szCs w:val="18"/>
                <w:lang w:eastAsia="en-US"/>
              </w:rPr>
            </w:pPr>
          </w:p>
        </w:tc>
        <w:tc>
          <w:tcPr>
            <w:tcW w:w="1335" w:type="pct"/>
          </w:tcPr>
          <w:p w:rsidR="00F22395" w:rsidRPr="00BC67F5" w:rsidRDefault="00F22395" w:rsidP="00F22395">
            <w:pPr>
              <w:autoSpaceDE w:val="0"/>
              <w:autoSpaceDN w:val="0"/>
              <w:adjustRightInd w:val="0"/>
              <w:rPr>
                <w:sz w:val="18"/>
                <w:szCs w:val="18"/>
                <w:lang w:eastAsia="en-US"/>
              </w:rPr>
            </w:pPr>
          </w:p>
        </w:tc>
        <w:tc>
          <w:tcPr>
            <w:tcW w:w="297" w:type="pct"/>
            <w:shd w:val="clear" w:color="auto" w:fill="auto"/>
          </w:tcPr>
          <w:p w:rsidR="00F22395" w:rsidRPr="00BC67F5" w:rsidRDefault="00F22395" w:rsidP="00F22395">
            <w:pPr>
              <w:jc w:val="center"/>
              <w:rPr>
                <w:sz w:val="18"/>
                <w:szCs w:val="18"/>
                <w:lang w:eastAsia="en-US"/>
              </w:rPr>
            </w:pPr>
          </w:p>
        </w:tc>
        <w:tc>
          <w:tcPr>
            <w:tcW w:w="221" w:type="pct"/>
            <w:gridSpan w:val="2"/>
          </w:tcPr>
          <w:p w:rsidR="00F22395" w:rsidRPr="00BC67F5" w:rsidRDefault="00F22395" w:rsidP="00F22395">
            <w:pPr>
              <w:jc w:val="center"/>
              <w:rPr>
                <w:sz w:val="18"/>
                <w:szCs w:val="18"/>
                <w:lang w:eastAsia="en-US"/>
              </w:rPr>
            </w:pPr>
          </w:p>
        </w:tc>
        <w:tc>
          <w:tcPr>
            <w:tcW w:w="328" w:type="pct"/>
          </w:tcPr>
          <w:p w:rsidR="00F22395" w:rsidRPr="00BC67F5" w:rsidRDefault="00F22395" w:rsidP="00F22395">
            <w:pPr>
              <w:jc w:val="center"/>
              <w:rPr>
                <w:sz w:val="18"/>
                <w:szCs w:val="18"/>
                <w:lang w:eastAsia="en-US"/>
              </w:rPr>
            </w:pPr>
          </w:p>
        </w:tc>
        <w:tc>
          <w:tcPr>
            <w:tcW w:w="119" w:type="pct"/>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54" w:type="pct"/>
            <w:gridSpan w:val="3"/>
            <w:tcBorders>
              <w:right w:val="single" w:sz="4" w:space="0" w:color="auto"/>
            </w:tcBorders>
            <w:shd w:val="clear" w:color="auto" w:fill="auto"/>
          </w:tcPr>
          <w:p w:rsidR="00F22395" w:rsidRPr="00BC67F5" w:rsidRDefault="00F22395" w:rsidP="00F22395">
            <w:pPr>
              <w:jc w:val="center"/>
              <w:rPr>
                <w:sz w:val="18"/>
                <w:szCs w:val="18"/>
                <w:lang w:eastAsia="en-US"/>
              </w:rPr>
            </w:pPr>
          </w:p>
        </w:tc>
        <w:tc>
          <w:tcPr>
            <w:tcW w:w="136" w:type="pct"/>
            <w:tcBorders>
              <w:right w:val="single" w:sz="4" w:space="0" w:color="auto"/>
            </w:tcBorders>
            <w:shd w:val="clear" w:color="auto" w:fill="auto"/>
          </w:tcPr>
          <w:p w:rsidR="00F22395" w:rsidRPr="00BC67F5" w:rsidRDefault="00F22395" w:rsidP="00F22395">
            <w:pPr>
              <w:jc w:val="center"/>
              <w:rPr>
                <w:sz w:val="18"/>
                <w:szCs w:val="18"/>
                <w:lang w:eastAsia="en-US"/>
              </w:rPr>
            </w:pPr>
          </w:p>
        </w:tc>
      </w:tr>
      <w:tr w:rsidR="00F22395" w:rsidRPr="00BC67F5" w:rsidTr="00F22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3744" w:type="pct"/>
            <w:gridSpan w:val="9"/>
            <w:tcBorders>
              <w:top w:val="single" w:sz="4" w:space="0" w:color="auto"/>
              <w:left w:val="single" w:sz="4" w:space="0" w:color="auto"/>
              <w:bottom w:val="single" w:sz="4" w:space="0" w:color="auto"/>
              <w:right w:val="single" w:sz="4" w:space="0" w:color="auto"/>
            </w:tcBorders>
            <w:shd w:val="clear" w:color="auto" w:fill="E0E0E0"/>
          </w:tcPr>
          <w:p w:rsidR="00F22395" w:rsidRPr="00BC67F5" w:rsidRDefault="00F22395" w:rsidP="00F22395">
            <w:pPr>
              <w:spacing w:before="120"/>
              <w:rPr>
                <w:sz w:val="18"/>
                <w:szCs w:val="18"/>
                <w:lang w:eastAsia="en-US"/>
              </w:rPr>
            </w:pPr>
            <w:r w:rsidRPr="00BC67F5">
              <w:rPr>
                <w:sz w:val="18"/>
                <w:szCs w:val="18"/>
                <w:lang w:eastAsia="en-US"/>
              </w:rPr>
              <w:t>Consider if any additional hazards are created and control measures  are required if this activity is undertaken in non-routine or emergency conditions</w:t>
            </w:r>
          </w:p>
        </w:tc>
        <w:tc>
          <w:tcPr>
            <w:tcW w:w="1256" w:type="pct"/>
            <w:gridSpan w:val="9"/>
            <w:tcBorders>
              <w:top w:val="single" w:sz="4" w:space="0" w:color="auto"/>
              <w:left w:val="single" w:sz="4" w:space="0" w:color="auto"/>
              <w:bottom w:val="single" w:sz="4" w:space="0" w:color="auto"/>
              <w:right w:val="single" w:sz="4" w:space="0" w:color="auto"/>
            </w:tcBorders>
          </w:tcPr>
          <w:p w:rsidR="00F22395" w:rsidRPr="00BC67F5" w:rsidRDefault="00F22395" w:rsidP="00F22395">
            <w:pPr>
              <w:spacing w:before="120"/>
              <w:rPr>
                <w:sz w:val="18"/>
                <w:szCs w:val="18"/>
                <w:lang w:eastAsia="en-US"/>
              </w:rPr>
            </w:pPr>
            <w:r w:rsidRPr="00BC67F5">
              <w:rPr>
                <w:sz w:val="18"/>
                <w:szCs w:val="18"/>
                <w:lang w:eastAsia="en-US"/>
              </w:rPr>
              <w:t>Review Date (</w:t>
            </w:r>
            <w:r w:rsidRPr="00BC67F5">
              <w:rPr>
                <w:i/>
                <w:sz w:val="18"/>
                <w:szCs w:val="18"/>
                <w:lang w:eastAsia="en-US"/>
              </w:rPr>
              <w:t>Step 5</w:t>
            </w:r>
            <w:r w:rsidRPr="00BC67F5">
              <w:rPr>
                <w:sz w:val="18"/>
                <w:szCs w:val="18"/>
                <w:lang w:eastAsia="en-US"/>
              </w:rPr>
              <w:t>) :</w:t>
            </w:r>
          </w:p>
        </w:tc>
      </w:tr>
      <w:tr w:rsidR="00F22395" w:rsidRPr="00BC67F5" w:rsidTr="00F22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707" w:type="pct"/>
            <w:gridSpan w:val="3"/>
            <w:tcBorders>
              <w:top w:val="single" w:sz="4" w:space="0" w:color="auto"/>
              <w:left w:val="single" w:sz="4" w:space="0" w:color="auto"/>
              <w:bottom w:val="single" w:sz="4" w:space="0" w:color="auto"/>
              <w:right w:val="single" w:sz="4" w:space="0" w:color="auto"/>
            </w:tcBorders>
          </w:tcPr>
          <w:p w:rsidR="00F22395" w:rsidRPr="00BC67F5" w:rsidRDefault="00F22395" w:rsidP="00F22395">
            <w:pPr>
              <w:spacing w:before="120"/>
              <w:rPr>
                <w:sz w:val="18"/>
                <w:szCs w:val="18"/>
                <w:lang w:eastAsia="en-US"/>
              </w:rPr>
            </w:pPr>
            <w:r w:rsidRPr="00BC67F5">
              <w:rPr>
                <w:sz w:val="18"/>
                <w:szCs w:val="18"/>
                <w:lang w:eastAsia="en-US"/>
              </w:rPr>
              <w:t>Assessors Signature:</w:t>
            </w:r>
          </w:p>
        </w:tc>
        <w:tc>
          <w:tcPr>
            <w:tcW w:w="665" w:type="pct"/>
            <w:gridSpan w:val="4"/>
            <w:tcBorders>
              <w:top w:val="single" w:sz="4" w:space="0" w:color="auto"/>
              <w:left w:val="single" w:sz="4" w:space="0" w:color="auto"/>
              <w:bottom w:val="single" w:sz="4" w:space="0" w:color="auto"/>
              <w:right w:val="single" w:sz="4" w:space="0" w:color="auto"/>
            </w:tcBorders>
          </w:tcPr>
          <w:p w:rsidR="00F22395" w:rsidRPr="00BC67F5" w:rsidRDefault="00F22395" w:rsidP="00F22395">
            <w:pPr>
              <w:spacing w:before="120"/>
              <w:rPr>
                <w:sz w:val="18"/>
                <w:szCs w:val="18"/>
                <w:lang w:eastAsia="en-US"/>
              </w:rPr>
            </w:pPr>
            <w:r w:rsidRPr="00BC67F5">
              <w:rPr>
                <w:sz w:val="18"/>
                <w:szCs w:val="18"/>
                <w:lang w:eastAsia="en-US"/>
              </w:rPr>
              <w:t>Date:</w:t>
            </w:r>
          </w:p>
        </w:tc>
        <w:tc>
          <w:tcPr>
            <w:tcW w:w="1796" w:type="pct"/>
            <w:gridSpan w:val="4"/>
            <w:tcBorders>
              <w:top w:val="single" w:sz="4" w:space="0" w:color="auto"/>
              <w:left w:val="single" w:sz="4" w:space="0" w:color="auto"/>
              <w:bottom w:val="single" w:sz="4" w:space="0" w:color="auto"/>
              <w:right w:val="single" w:sz="4" w:space="0" w:color="auto"/>
            </w:tcBorders>
          </w:tcPr>
          <w:p w:rsidR="00F22395" w:rsidRPr="00BC67F5" w:rsidRDefault="00F22395" w:rsidP="00F22395">
            <w:pPr>
              <w:spacing w:before="120"/>
              <w:rPr>
                <w:sz w:val="18"/>
                <w:szCs w:val="18"/>
                <w:lang w:eastAsia="en-US"/>
              </w:rPr>
            </w:pPr>
            <w:r w:rsidRPr="00BC67F5">
              <w:rPr>
                <w:sz w:val="18"/>
                <w:szCs w:val="18"/>
                <w:lang w:eastAsia="en-US"/>
              </w:rPr>
              <w:t>Authorised By:</w:t>
            </w:r>
          </w:p>
        </w:tc>
        <w:tc>
          <w:tcPr>
            <w:tcW w:w="832" w:type="pct"/>
            <w:gridSpan w:val="7"/>
            <w:tcBorders>
              <w:top w:val="single" w:sz="4" w:space="0" w:color="auto"/>
              <w:left w:val="single" w:sz="4" w:space="0" w:color="auto"/>
              <w:bottom w:val="single" w:sz="4" w:space="0" w:color="auto"/>
              <w:right w:val="single" w:sz="4" w:space="0" w:color="auto"/>
            </w:tcBorders>
          </w:tcPr>
          <w:p w:rsidR="00F22395" w:rsidRPr="00BC67F5" w:rsidRDefault="00F22395" w:rsidP="00F22395">
            <w:pPr>
              <w:spacing w:before="120"/>
              <w:rPr>
                <w:sz w:val="18"/>
                <w:szCs w:val="18"/>
                <w:lang w:eastAsia="en-US"/>
              </w:rPr>
            </w:pPr>
            <w:r w:rsidRPr="00BC67F5">
              <w:rPr>
                <w:sz w:val="18"/>
                <w:szCs w:val="18"/>
                <w:lang w:eastAsia="en-US"/>
              </w:rPr>
              <w:t>Date:</w:t>
            </w:r>
          </w:p>
        </w:tc>
      </w:tr>
    </w:tbl>
    <w:tbl>
      <w:tblPr>
        <w:tblpPr w:leftFromText="180" w:rightFromText="180" w:vertAnchor="page" w:horzAnchor="margin" w:tblpXSpec="right" w:tblpY="4216"/>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262ACB" w:rsidRPr="00BC67F5" w:rsidTr="00262ACB">
        <w:trPr>
          <w:cantSplit/>
          <w:trHeight w:val="351"/>
        </w:trPr>
        <w:tc>
          <w:tcPr>
            <w:tcW w:w="7190" w:type="dxa"/>
            <w:gridSpan w:val="2"/>
            <w:tcBorders>
              <w:bottom w:val="single" w:sz="4" w:space="0" w:color="auto"/>
            </w:tcBorders>
            <w:shd w:val="clear" w:color="auto" w:fill="FFFFFF"/>
            <w:vAlign w:val="center"/>
          </w:tcPr>
          <w:p w:rsidR="00262ACB" w:rsidRPr="00BC67F5" w:rsidRDefault="00262ACB" w:rsidP="00262ACB">
            <w:pPr>
              <w:rPr>
                <w:rFonts w:cs="Arial"/>
                <w:b/>
                <w:sz w:val="16"/>
                <w:szCs w:val="16"/>
                <w:lang w:eastAsia="en-US"/>
              </w:rPr>
            </w:pPr>
            <w:r w:rsidRPr="00BC67F5">
              <w:rPr>
                <w:rFonts w:cs="Arial"/>
                <w:b/>
                <w:sz w:val="16"/>
                <w:szCs w:val="16"/>
                <w:lang w:eastAsia="en-US"/>
              </w:rPr>
              <w:lastRenderedPageBreak/>
              <w:t>Risk Definitions</w:t>
            </w:r>
          </w:p>
        </w:tc>
      </w:tr>
      <w:tr w:rsidR="00262ACB" w:rsidRPr="00BC67F5" w:rsidTr="00262ACB">
        <w:trPr>
          <w:cantSplit/>
          <w:trHeight w:val="894"/>
        </w:trPr>
        <w:tc>
          <w:tcPr>
            <w:tcW w:w="1100" w:type="dxa"/>
            <w:tcBorders>
              <w:bottom w:val="single" w:sz="4" w:space="0" w:color="auto"/>
            </w:tcBorders>
            <w:shd w:val="clear" w:color="auto" w:fill="00FF00"/>
            <w:vAlign w:val="center"/>
          </w:tcPr>
          <w:p w:rsidR="00262ACB" w:rsidRPr="00BC67F5" w:rsidRDefault="00262ACB" w:rsidP="00262ACB">
            <w:pPr>
              <w:jc w:val="center"/>
              <w:rPr>
                <w:rFonts w:cs="Arial"/>
                <w:b/>
                <w:sz w:val="16"/>
                <w:szCs w:val="16"/>
                <w:lang w:eastAsia="en-US"/>
              </w:rPr>
            </w:pPr>
          </w:p>
          <w:p w:rsidR="00262ACB" w:rsidRPr="00BC67F5" w:rsidRDefault="00262ACB" w:rsidP="00262ACB">
            <w:pPr>
              <w:jc w:val="center"/>
              <w:rPr>
                <w:rFonts w:cs="Arial"/>
                <w:b/>
                <w:sz w:val="16"/>
                <w:szCs w:val="16"/>
                <w:lang w:eastAsia="en-US"/>
              </w:rPr>
            </w:pPr>
            <w:r w:rsidRPr="00BC67F5">
              <w:rPr>
                <w:rFonts w:cs="Arial"/>
                <w:b/>
                <w:sz w:val="16"/>
                <w:szCs w:val="16"/>
                <w:lang w:eastAsia="en-US"/>
              </w:rPr>
              <w:t>Low</w:t>
            </w:r>
          </w:p>
          <w:p w:rsidR="00262ACB" w:rsidRPr="00BC67F5" w:rsidRDefault="00262ACB" w:rsidP="00262ACB">
            <w:pPr>
              <w:jc w:val="center"/>
              <w:rPr>
                <w:rFonts w:cs="Arial"/>
                <w:b/>
                <w:sz w:val="16"/>
                <w:szCs w:val="16"/>
                <w:lang w:eastAsia="en-US"/>
              </w:rPr>
            </w:pPr>
          </w:p>
        </w:tc>
        <w:tc>
          <w:tcPr>
            <w:tcW w:w="6090" w:type="dxa"/>
            <w:vAlign w:val="center"/>
          </w:tcPr>
          <w:p w:rsidR="00262ACB" w:rsidRPr="00BC67F5" w:rsidRDefault="00262ACB" w:rsidP="00262ACB">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262ACB" w:rsidRPr="00BC67F5" w:rsidTr="00262ACB">
        <w:trPr>
          <w:cantSplit/>
          <w:trHeight w:val="1254"/>
        </w:trPr>
        <w:tc>
          <w:tcPr>
            <w:tcW w:w="1100" w:type="dxa"/>
            <w:tcBorders>
              <w:top w:val="single" w:sz="4" w:space="0" w:color="auto"/>
              <w:bottom w:val="single" w:sz="4" w:space="0" w:color="auto"/>
            </w:tcBorders>
            <w:shd w:val="clear" w:color="auto" w:fill="FFFF00"/>
            <w:vAlign w:val="center"/>
          </w:tcPr>
          <w:p w:rsidR="00262ACB" w:rsidRPr="00BC67F5" w:rsidRDefault="00262ACB" w:rsidP="00262ACB">
            <w:pPr>
              <w:jc w:val="center"/>
              <w:rPr>
                <w:rFonts w:cs="Arial"/>
                <w:b/>
                <w:sz w:val="16"/>
                <w:szCs w:val="16"/>
                <w:lang w:eastAsia="en-US"/>
              </w:rPr>
            </w:pPr>
          </w:p>
          <w:p w:rsidR="00262ACB" w:rsidRPr="00BC67F5" w:rsidRDefault="00262ACB" w:rsidP="00262ACB">
            <w:pPr>
              <w:jc w:val="center"/>
              <w:rPr>
                <w:rFonts w:cs="Arial"/>
                <w:b/>
                <w:sz w:val="16"/>
                <w:szCs w:val="16"/>
                <w:lang w:eastAsia="en-US"/>
              </w:rPr>
            </w:pPr>
            <w:r w:rsidRPr="00BC67F5">
              <w:rPr>
                <w:rFonts w:cs="Arial"/>
                <w:b/>
                <w:sz w:val="16"/>
                <w:szCs w:val="16"/>
                <w:lang w:eastAsia="en-US"/>
              </w:rPr>
              <w:t>Medium</w:t>
            </w:r>
          </w:p>
          <w:p w:rsidR="00262ACB" w:rsidRPr="00BC67F5" w:rsidRDefault="00262ACB" w:rsidP="00262ACB">
            <w:pPr>
              <w:jc w:val="center"/>
              <w:rPr>
                <w:rFonts w:cs="Arial"/>
                <w:b/>
                <w:sz w:val="16"/>
                <w:szCs w:val="16"/>
                <w:lang w:eastAsia="en-US"/>
              </w:rPr>
            </w:pPr>
          </w:p>
        </w:tc>
        <w:tc>
          <w:tcPr>
            <w:tcW w:w="6090" w:type="dxa"/>
            <w:vAlign w:val="center"/>
          </w:tcPr>
          <w:p w:rsidR="00262ACB" w:rsidRPr="00BC67F5" w:rsidRDefault="00262ACB" w:rsidP="00262ACB">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262ACB" w:rsidRPr="00BC67F5" w:rsidTr="00262ACB">
        <w:trPr>
          <w:cantSplit/>
          <w:trHeight w:val="1601"/>
        </w:trPr>
        <w:tc>
          <w:tcPr>
            <w:tcW w:w="1100" w:type="dxa"/>
            <w:tcBorders>
              <w:bottom w:val="single" w:sz="4" w:space="0" w:color="auto"/>
            </w:tcBorders>
            <w:shd w:val="clear" w:color="auto" w:fill="FF0000"/>
            <w:vAlign w:val="center"/>
          </w:tcPr>
          <w:p w:rsidR="00262ACB" w:rsidRPr="00BC67F5" w:rsidRDefault="00262ACB" w:rsidP="00262ACB">
            <w:pPr>
              <w:jc w:val="center"/>
              <w:rPr>
                <w:rFonts w:cs="Arial"/>
                <w:b/>
                <w:sz w:val="16"/>
                <w:szCs w:val="16"/>
                <w:lang w:eastAsia="en-US"/>
              </w:rPr>
            </w:pPr>
          </w:p>
          <w:p w:rsidR="00262ACB" w:rsidRPr="00BC67F5" w:rsidRDefault="00262ACB" w:rsidP="00262ACB">
            <w:pPr>
              <w:jc w:val="center"/>
              <w:rPr>
                <w:rFonts w:cs="Arial"/>
                <w:b/>
                <w:sz w:val="16"/>
                <w:szCs w:val="16"/>
                <w:lang w:eastAsia="en-US"/>
              </w:rPr>
            </w:pPr>
            <w:r w:rsidRPr="00BC67F5">
              <w:rPr>
                <w:rFonts w:cs="Arial"/>
                <w:b/>
                <w:sz w:val="16"/>
                <w:szCs w:val="16"/>
                <w:lang w:eastAsia="en-US"/>
              </w:rPr>
              <w:t>High</w:t>
            </w:r>
          </w:p>
          <w:p w:rsidR="00262ACB" w:rsidRPr="00BC67F5" w:rsidRDefault="00262ACB" w:rsidP="00262ACB">
            <w:pPr>
              <w:jc w:val="center"/>
              <w:rPr>
                <w:rFonts w:cs="Arial"/>
                <w:b/>
                <w:sz w:val="16"/>
                <w:szCs w:val="16"/>
                <w:lang w:eastAsia="en-US"/>
              </w:rPr>
            </w:pPr>
          </w:p>
        </w:tc>
        <w:tc>
          <w:tcPr>
            <w:tcW w:w="6090" w:type="dxa"/>
            <w:tcBorders>
              <w:bottom w:val="single" w:sz="4" w:space="0" w:color="auto"/>
            </w:tcBorders>
            <w:vAlign w:val="center"/>
          </w:tcPr>
          <w:p w:rsidR="00262ACB" w:rsidRPr="00BC67F5" w:rsidRDefault="00262ACB" w:rsidP="00262ACB">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Pr="00BC67F5">
              <w:rPr>
                <w:rFonts w:cs="Arial"/>
                <w:b/>
                <w:sz w:val="16"/>
                <w:szCs w:val="16"/>
                <w:lang w:eastAsia="en-US"/>
              </w:rPr>
              <w:t>must</w:t>
            </w:r>
            <w:r w:rsidRPr="00BC67F5">
              <w:rPr>
                <w:rFonts w:cs="Arial"/>
                <w:sz w:val="16"/>
                <w:szCs w:val="16"/>
                <w:lang w:eastAsia="en-US"/>
              </w:rPr>
              <w:t xml:space="preserve"> have a written method statement/safe system of work and arrangements must be made to ensure that the controls are maintained and monitored for adequacy.</w:t>
            </w:r>
          </w:p>
        </w:tc>
      </w:tr>
    </w:tbl>
    <w:tbl>
      <w:tblPr>
        <w:tblpPr w:leftFromText="180" w:rightFromText="180" w:vertAnchor="text" w:horzAnchor="margin" w:tblpY="1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3C74EC" w:rsidRPr="00BC67F5" w:rsidTr="003C74EC">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74EC" w:rsidRPr="00BC67F5" w:rsidRDefault="003C74EC" w:rsidP="003C74EC">
            <w:pPr>
              <w:ind w:left="113" w:right="113"/>
              <w:jc w:val="center"/>
              <w:rPr>
                <w:b/>
                <w:sz w:val="16"/>
                <w:szCs w:val="16"/>
                <w:lang w:eastAsia="en-US"/>
              </w:rPr>
            </w:pPr>
            <w:r w:rsidRPr="00BC67F5">
              <w:rPr>
                <w:b/>
                <w:sz w:val="16"/>
                <w:szCs w:val="16"/>
                <w:lang w:eastAsia="en-US"/>
              </w:rPr>
              <w:t>Potential Severity of  Harm</w:t>
            </w: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3C74EC" w:rsidRPr="00BC67F5" w:rsidRDefault="003C74EC" w:rsidP="003C74EC">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3C74EC" w:rsidRPr="00BC67F5" w:rsidRDefault="003C74EC" w:rsidP="003C74EC">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3C74EC" w:rsidRPr="00BC67F5" w:rsidRDefault="003C74EC" w:rsidP="003C74EC">
            <w:pPr>
              <w:spacing w:before="240"/>
              <w:rPr>
                <w:sz w:val="16"/>
                <w:szCs w:val="16"/>
                <w:lang w:eastAsia="en-US"/>
              </w:rPr>
            </w:pPr>
            <w:r w:rsidRPr="00BC67F5">
              <w:rPr>
                <w:sz w:val="16"/>
                <w:szCs w:val="16"/>
                <w:lang w:eastAsia="en-US"/>
              </w:rPr>
              <w:t>High</w:t>
            </w:r>
          </w:p>
        </w:tc>
      </w:tr>
      <w:tr w:rsidR="003C74EC" w:rsidRPr="00BC67F5" w:rsidTr="003C74EC">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4EC" w:rsidRPr="00BC67F5" w:rsidRDefault="003C74EC" w:rsidP="003C74EC">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3C74EC" w:rsidRPr="00BC67F5" w:rsidRDefault="003C74EC" w:rsidP="003C74EC">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3C74EC" w:rsidRPr="00BC67F5" w:rsidRDefault="003C74EC" w:rsidP="003C74EC">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3C74EC" w:rsidRPr="00BC67F5" w:rsidRDefault="003C74EC" w:rsidP="003C74EC">
            <w:pPr>
              <w:spacing w:before="240"/>
              <w:rPr>
                <w:sz w:val="16"/>
                <w:szCs w:val="16"/>
                <w:lang w:eastAsia="en-US"/>
              </w:rPr>
            </w:pPr>
            <w:r w:rsidRPr="00BC67F5">
              <w:rPr>
                <w:sz w:val="16"/>
                <w:szCs w:val="16"/>
                <w:lang w:eastAsia="en-US"/>
              </w:rPr>
              <w:t>High</w:t>
            </w:r>
          </w:p>
        </w:tc>
      </w:tr>
      <w:tr w:rsidR="003C74EC" w:rsidRPr="00BC67F5" w:rsidTr="003C74EC">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4EC" w:rsidRPr="00BC67F5" w:rsidRDefault="003C74EC" w:rsidP="003C74EC">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3C74EC" w:rsidRPr="00BC67F5" w:rsidRDefault="003C74EC" w:rsidP="003C74EC">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3C74EC" w:rsidRPr="00BC67F5" w:rsidRDefault="003C74EC" w:rsidP="003C74EC">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3C74EC" w:rsidRPr="00BC67F5" w:rsidRDefault="003C74EC" w:rsidP="003C74EC">
            <w:pPr>
              <w:spacing w:before="240"/>
              <w:rPr>
                <w:sz w:val="16"/>
                <w:szCs w:val="16"/>
                <w:lang w:eastAsia="en-US"/>
              </w:rPr>
            </w:pPr>
            <w:r w:rsidRPr="00BC67F5">
              <w:rPr>
                <w:sz w:val="16"/>
                <w:szCs w:val="16"/>
                <w:lang w:eastAsia="en-US"/>
              </w:rPr>
              <w:t>Medium</w:t>
            </w:r>
          </w:p>
        </w:tc>
      </w:tr>
      <w:tr w:rsidR="003C74EC" w:rsidRPr="00BC67F5" w:rsidTr="003C74EC">
        <w:trPr>
          <w:trHeight w:val="826"/>
        </w:trPr>
        <w:tc>
          <w:tcPr>
            <w:tcW w:w="552" w:type="dxa"/>
            <w:tcBorders>
              <w:top w:val="single" w:sz="4" w:space="0" w:color="auto"/>
              <w:left w:val="nil"/>
              <w:bottom w:val="nil"/>
              <w:right w:val="nil"/>
            </w:tcBorders>
            <w:shd w:val="clear" w:color="auto" w:fill="FFFFFF"/>
            <w:vAlign w:val="center"/>
          </w:tcPr>
          <w:p w:rsidR="003C74EC" w:rsidRPr="00BC67F5" w:rsidRDefault="003C74EC" w:rsidP="003C74EC">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3C74EC" w:rsidRPr="00BC67F5" w:rsidRDefault="003C74EC" w:rsidP="003C74EC">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sz w:val="16"/>
                <w:szCs w:val="16"/>
                <w:lang w:eastAsia="en-US"/>
              </w:rPr>
            </w:pPr>
            <w:r w:rsidRPr="00BC67F5">
              <w:rPr>
                <w:sz w:val="16"/>
                <w:szCs w:val="16"/>
                <w:lang w:eastAsia="en-US"/>
              </w:rPr>
              <w:t>Low</w:t>
            </w:r>
          </w:p>
          <w:p w:rsidR="003C74EC" w:rsidRPr="00BC67F5" w:rsidRDefault="003C74EC" w:rsidP="003C74EC">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sz w:val="16"/>
                <w:szCs w:val="16"/>
                <w:lang w:eastAsia="en-US"/>
              </w:rPr>
            </w:pPr>
            <w:r w:rsidRPr="00BC67F5">
              <w:rPr>
                <w:sz w:val="16"/>
                <w:szCs w:val="16"/>
                <w:lang w:eastAsia="en-US"/>
              </w:rPr>
              <w:t>Medium</w:t>
            </w:r>
          </w:p>
          <w:p w:rsidR="003C74EC" w:rsidRPr="00BC67F5" w:rsidRDefault="003C74EC" w:rsidP="003C74EC">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sz w:val="16"/>
                <w:szCs w:val="16"/>
                <w:lang w:eastAsia="en-US"/>
              </w:rPr>
            </w:pPr>
            <w:r w:rsidRPr="00BC67F5">
              <w:rPr>
                <w:sz w:val="16"/>
                <w:szCs w:val="16"/>
                <w:lang w:eastAsia="en-US"/>
              </w:rPr>
              <w:t>High</w:t>
            </w:r>
          </w:p>
          <w:p w:rsidR="003C74EC" w:rsidRPr="00BC67F5" w:rsidRDefault="003C74EC" w:rsidP="003C74EC">
            <w:pPr>
              <w:rPr>
                <w:b/>
                <w:sz w:val="16"/>
                <w:szCs w:val="16"/>
                <w:lang w:eastAsia="en-US"/>
              </w:rPr>
            </w:pPr>
            <w:r w:rsidRPr="00BC67F5">
              <w:rPr>
                <w:b/>
                <w:sz w:val="16"/>
                <w:szCs w:val="16"/>
                <w:lang w:eastAsia="en-US"/>
              </w:rPr>
              <w:t>(It is likely to happen)</w:t>
            </w:r>
          </w:p>
        </w:tc>
      </w:tr>
      <w:tr w:rsidR="003C74EC" w:rsidRPr="00BC67F5" w:rsidTr="003C74EC">
        <w:trPr>
          <w:trHeight w:val="477"/>
        </w:trPr>
        <w:tc>
          <w:tcPr>
            <w:tcW w:w="552" w:type="dxa"/>
            <w:tcBorders>
              <w:top w:val="nil"/>
              <w:left w:val="nil"/>
              <w:bottom w:val="nil"/>
              <w:right w:val="nil"/>
            </w:tcBorders>
            <w:shd w:val="clear" w:color="auto" w:fill="FFFFFF"/>
            <w:vAlign w:val="center"/>
          </w:tcPr>
          <w:p w:rsidR="003C74EC" w:rsidRPr="00BC67F5" w:rsidRDefault="003C74EC" w:rsidP="003C74EC">
            <w:pPr>
              <w:rPr>
                <w:b/>
                <w:sz w:val="16"/>
                <w:szCs w:val="16"/>
                <w:lang w:eastAsia="en-US"/>
              </w:rPr>
            </w:pPr>
          </w:p>
        </w:tc>
        <w:tc>
          <w:tcPr>
            <w:tcW w:w="2199" w:type="dxa"/>
            <w:tcBorders>
              <w:top w:val="nil"/>
              <w:left w:val="nil"/>
              <w:bottom w:val="nil"/>
              <w:right w:val="single" w:sz="4" w:space="0" w:color="auto"/>
            </w:tcBorders>
            <w:shd w:val="clear" w:color="auto" w:fill="FFFFFF"/>
          </w:tcPr>
          <w:p w:rsidR="003C74EC" w:rsidRPr="00BC67F5" w:rsidRDefault="003C74EC" w:rsidP="003C74EC">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sz w:val="16"/>
                <w:szCs w:val="16"/>
                <w:lang w:eastAsia="en-US"/>
              </w:rPr>
            </w:pPr>
            <w:r w:rsidRPr="00BC67F5">
              <w:rPr>
                <w:sz w:val="16"/>
                <w:szCs w:val="16"/>
                <w:lang w:eastAsia="en-US"/>
              </w:rPr>
              <w:t>Likelihood of Harm Occurring</w:t>
            </w:r>
          </w:p>
        </w:tc>
      </w:tr>
    </w:tbl>
    <w:p w:rsidR="00BC67F5" w:rsidRPr="00BC67F5" w:rsidRDefault="00BC67F5" w:rsidP="002F5024"/>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530" w:rsidRDefault="00267530">
      <w:r>
        <w:separator/>
      </w:r>
    </w:p>
  </w:endnote>
  <w:endnote w:type="continuationSeparator" w:id="0">
    <w:p w:rsidR="00267530" w:rsidRDefault="0026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rsidR="00A660EC" w:rsidRPr="00D173B4" w:rsidRDefault="00282C56" w:rsidP="00A660EC">
            <w:pPr>
              <w:pStyle w:val="Footer"/>
              <w:rPr>
                <w:sz w:val="20"/>
                <w:szCs w:val="20"/>
              </w:rPr>
            </w:pPr>
            <w:r>
              <w:rPr>
                <w:sz w:val="20"/>
                <w:szCs w:val="20"/>
              </w:rPr>
              <w:t>Version 5.1</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Pr>
                <w:sz w:val="20"/>
                <w:szCs w:val="20"/>
              </w:rPr>
              <w:t xml:space="preserve"> April 2015</w:t>
            </w:r>
          </w:p>
          <w:p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2744D4">
              <w:rPr>
                <w:b/>
                <w:bCs/>
                <w:noProof/>
                <w:sz w:val="20"/>
                <w:szCs w:val="20"/>
              </w:rPr>
              <w:t>5</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2744D4">
              <w:rPr>
                <w:b/>
                <w:bCs/>
                <w:noProof/>
                <w:sz w:val="20"/>
                <w:szCs w:val="20"/>
              </w:rPr>
              <w:t>5</w:t>
            </w:r>
            <w:r w:rsidRPr="00D173B4">
              <w:rPr>
                <w:b/>
                <w:bCs/>
                <w:sz w:val="20"/>
                <w:szCs w:val="20"/>
              </w:rPr>
              <w:fldChar w:fldCharType="end"/>
            </w:r>
          </w:p>
        </w:sdtContent>
      </w:sdt>
    </w:sdtContent>
  </w:sdt>
  <w:p w:rsidR="00A660EC" w:rsidRDefault="00A66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530" w:rsidRDefault="00267530">
      <w:r>
        <w:separator/>
      </w:r>
    </w:p>
  </w:footnote>
  <w:footnote w:type="continuationSeparator" w:id="0">
    <w:p w:rsidR="00267530" w:rsidRDefault="00267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A4B5D"/>
    <w:multiLevelType w:val="hybridMultilevel"/>
    <w:tmpl w:val="9CBEBF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02"/>
    <w:rsid w:val="000D000C"/>
    <w:rsid w:val="00151A8F"/>
    <w:rsid w:val="00174DFF"/>
    <w:rsid w:val="001815D4"/>
    <w:rsid w:val="001A112F"/>
    <w:rsid w:val="00262ACB"/>
    <w:rsid w:val="00267530"/>
    <w:rsid w:val="002744D4"/>
    <w:rsid w:val="00282C56"/>
    <w:rsid w:val="002A2F47"/>
    <w:rsid w:val="002D6736"/>
    <w:rsid w:val="002F5024"/>
    <w:rsid w:val="00361260"/>
    <w:rsid w:val="00393A30"/>
    <w:rsid w:val="00397886"/>
    <w:rsid w:val="003C74EC"/>
    <w:rsid w:val="00410453"/>
    <w:rsid w:val="00412600"/>
    <w:rsid w:val="00453E47"/>
    <w:rsid w:val="004F099F"/>
    <w:rsid w:val="004F6A6F"/>
    <w:rsid w:val="00607514"/>
    <w:rsid w:val="00611802"/>
    <w:rsid w:val="00617CB4"/>
    <w:rsid w:val="00687E2E"/>
    <w:rsid w:val="00777909"/>
    <w:rsid w:val="00783ED6"/>
    <w:rsid w:val="007A4DE9"/>
    <w:rsid w:val="007A542F"/>
    <w:rsid w:val="008B5FD0"/>
    <w:rsid w:val="0090721B"/>
    <w:rsid w:val="00907DA8"/>
    <w:rsid w:val="00912754"/>
    <w:rsid w:val="00974975"/>
    <w:rsid w:val="00991AEE"/>
    <w:rsid w:val="009F7205"/>
    <w:rsid w:val="00A660EC"/>
    <w:rsid w:val="00AC42CC"/>
    <w:rsid w:val="00B56EDA"/>
    <w:rsid w:val="00B957A3"/>
    <w:rsid w:val="00BC67F5"/>
    <w:rsid w:val="00BE04CC"/>
    <w:rsid w:val="00C25399"/>
    <w:rsid w:val="00C52A3B"/>
    <w:rsid w:val="00CA1981"/>
    <w:rsid w:val="00D173B4"/>
    <w:rsid w:val="00D42072"/>
    <w:rsid w:val="00DB0BA3"/>
    <w:rsid w:val="00E6636C"/>
    <w:rsid w:val="00EF582D"/>
    <w:rsid w:val="00F22395"/>
    <w:rsid w:val="00F27B6A"/>
    <w:rsid w:val="00F45CE7"/>
    <w:rsid w:val="00F544D1"/>
    <w:rsid w:val="00F7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EAE6F5FA-FDC4-4160-8DFF-87D0B2B1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customStyle="1" w:styleId="HeaderChar">
    <w:name w:val="Header Char"/>
    <w:link w:val="Header"/>
    <w:locked/>
    <w:rsid w:val="00E6636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1</TotalTime>
  <Pages>5</Pages>
  <Words>1054</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Laura Holmes</cp:lastModifiedBy>
  <cp:revision>3</cp:revision>
  <cp:lastPrinted>2012-10-02T09:09:00Z</cp:lastPrinted>
  <dcterms:created xsi:type="dcterms:W3CDTF">2017-04-11T07:23:00Z</dcterms:created>
  <dcterms:modified xsi:type="dcterms:W3CDTF">2017-08-22T09:01:00Z</dcterms:modified>
</cp:coreProperties>
</file>