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3" w:rsidRDefault="00611802">
      <w:r>
        <w:rPr>
          <w:noProof/>
        </w:rPr>
        <w:drawing>
          <wp:inline distT="0" distB="0" distL="0" distR="0" wp14:anchorId="2896E857" wp14:editId="405C2A19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30" w:rsidRDefault="00393A30">
      <w:pPr>
        <w:sectPr w:rsidR="00393A30" w:rsidSect="009F7205">
          <w:footerReference w:type="default" r:id="rId7"/>
          <w:pgSz w:w="16840" w:h="11907" w:orient="landscape" w:code="9"/>
          <w:pgMar w:top="567" w:right="567" w:bottom="567" w:left="567" w:header="709" w:footer="335" w:gutter="0"/>
          <w:cols w:space="708"/>
          <w:docGrid w:linePitch="360"/>
        </w:sectPr>
      </w:pPr>
    </w:p>
    <w:p w:rsidR="00393A30" w:rsidRDefault="00393A30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:rsidTr="009F7205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Pr="001815D4" w:rsidRDefault="00481909" w:rsidP="0041117C">
            <w:pPr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Keeping and Handling Animals</w:t>
            </w:r>
            <w:r w:rsidR="00E41724">
              <w:rPr>
                <w:b/>
                <w:color w:val="FFFFFF"/>
                <w:sz w:val="32"/>
                <w:szCs w:val="32"/>
              </w:rPr>
              <w:t xml:space="preserve"> Risk A</w:t>
            </w:r>
            <w:r w:rsidR="002A2F47">
              <w:rPr>
                <w:b/>
                <w:color w:val="FFFFFF"/>
                <w:sz w:val="32"/>
                <w:szCs w:val="32"/>
              </w:rPr>
              <w:t>ssessment</w:t>
            </w:r>
            <w:r w:rsidR="00687E2E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687E2E" w:rsidRPr="00687E2E">
              <w:rPr>
                <w:b/>
                <w:color w:val="FFFFFF"/>
              </w:rPr>
              <w:t>(H&amp;S Update – A</w:t>
            </w:r>
            <w:r w:rsidR="0041117C">
              <w:rPr>
                <w:b/>
                <w:color w:val="FFFFFF"/>
              </w:rPr>
              <w:t>ug</w:t>
            </w:r>
            <w:bookmarkStart w:id="0" w:name="_GoBack"/>
            <w:bookmarkEnd w:id="0"/>
            <w:r w:rsidR="00687E2E" w:rsidRPr="00687E2E">
              <w:rPr>
                <w:b/>
                <w:color w:val="FFFFFF"/>
              </w:rPr>
              <w:t xml:space="preserve"> 2017)</w:t>
            </w:r>
          </w:p>
        </w:tc>
        <w:tc>
          <w:tcPr>
            <w:tcW w:w="5529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93A30" w:rsidRDefault="00393A30" w:rsidP="00393A30"/>
        </w:tc>
      </w:tr>
    </w:tbl>
    <w:p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4524"/>
        <w:gridCol w:w="3177"/>
        <w:gridCol w:w="3607"/>
      </w:tblGrid>
      <w:tr w:rsidR="00BC67F5" w:rsidRPr="00BC67F5" w:rsidTr="00A17658">
        <w:trPr>
          <w:cantSplit/>
        </w:trPr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3"/>
            <w:shd w:val="clear" w:color="auto" w:fill="auto"/>
            <w:vAlign w:val="center"/>
          </w:tcPr>
          <w:p w:rsidR="00BC67F5" w:rsidRPr="00BC67F5" w:rsidRDefault="00481909" w:rsidP="004F099F">
            <w:pPr>
              <w:keepNext/>
              <w:tabs>
                <w:tab w:val="num" w:pos="360"/>
              </w:tabs>
              <w:spacing w:after="240"/>
              <w:ind w:left="720" w:right="-468" w:hanging="720"/>
              <w:outlineLvl w:val="0"/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aps/>
                <w:kern w:val="32"/>
                <w:sz w:val="18"/>
                <w:szCs w:val="18"/>
                <w:lang w:eastAsia="en-US"/>
              </w:rPr>
              <w:t>KEEPING AND HANDLING ANIMALS</w:t>
            </w:r>
          </w:p>
        </w:tc>
      </w:tr>
      <w:tr w:rsidR="00BC67F5" w:rsidRPr="00BC67F5" w:rsidTr="00A17658">
        <w:tc>
          <w:tcPr>
            <w:tcW w:w="1398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shd w:val="clear" w:color="auto" w:fill="auto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2" w:type="pct"/>
            <w:shd w:val="clear" w:color="auto" w:fill="F3F3F3"/>
          </w:tcPr>
          <w:p w:rsidR="00BC67F5" w:rsidRPr="00BC67F5" w:rsidRDefault="00BC67F5" w:rsidP="00BC67F5">
            <w:pPr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Department/Service/Team:</w:t>
            </w:r>
          </w:p>
        </w:tc>
        <w:tc>
          <w:tcPr>
            <w:tcW w:w="1149" w:type="pct"/>
            <w:shd w:val="clear" w:color="auto" w:fill="auto"/>
          </w:tcPr>
          <w:p w:rsidR="00BC67F5" w:rsidRPr="00BC67F5" w:rsidRDefault="00BC67F5" w:rsidP="00BC67F5">
            <w:pPr>
              <w:spacing w:after="120"/>
              <w:rPr>
                <w:sz w:val="18"/>
                <w:szCs w:val="18"/>
                <w:lang w:eastAsia="en-US"/>
              </w:rPr>
            </w:pPr>
          </w:p>
        </w:tc>
      </w:tr>
      <w:tr w:rsidR="00BC67F5" w:rsidRPr="00BC67F5" w:rsidTr="00A17658">
        <w:trPr>
          <w:cantSplit/>
          <w:trHeight w:val="119"/>
        </w:trPr>
        <w:tc>
          <w:tcPr>
            <w:tcW w:w="5000" w:type="pct"/>
            <w:gridSpan w:val="4"/>
            <w:shd w:val="clear" w:color="auto" w:fill="auto"/>
          </w:tcPr>
          <w:p w:rsidR="00BC67F5" w:rsidRPr="00BC67F5" w:rsidRDefault="00BC67F5" w:rsidP="00BC67F5">
            <w:pPr>
              <w:ind w:right="-348"/>
              <w:rPr>
                <w:sz w:val="20"/>
                <w:szCs w:val="20"/>
                <w:lang w:eastAsia="en-US"/>
              </w:rPr>
            </w:pPr>
            <w:r w:rsidRPr="00BC67F5">
              <w:rPr>
                <w:b/>
                <w:sz w:val="20"/>
                <w:szCs w:val="20"/>
                <w:lang w:eastAsia="en-US"/>
              </w:rPr>
              <w:t>Note:</w:t>
            </w:r>
            <w:r w:rsidRPr="00BC67F5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women and nursing mothers</w:t>
            </w:r>
          </w:p>
        </w:tc>
      </w:tr>
    </w:tbl>
    <w:p w:rsidR="007A4DE9" w:rsidRDefault="007A4D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1653"/>
        <w:gridCol w:w="1518"/>
        <w:gridCol w:w="972"/>
        <w:gridCol w:w="406"/>
        <w:gridCol w:w="406"/>
        <w:gridCol w:w="304"/>
        <w:gridCol w:w="116"/>
        <w:gridCol w:w="4191"/>
        <w:gridCol w:w="932"/>
        <w:gridCol w:w="400"/>
        <w:gridCol w:w="295"/>
        <w:gridCol w:w="1030"/>
        <w:gridCol w:w="374"/>
        <w:gridCol w:w="35"/>
        <w:gridCol w:w="406"/>
        <w:gridCol w:w="44"/>
        <w:gridCol w:w="443"/>
      </w:tblGrid>
      <w:tr w:rsidR="00BC67F5" w:rsidRPr="00BC67F5" w:rsidTr="00772DBC">
        <w:trPr>
          <w:cantSplit/>
          <w:trHeight w:val="220"/>
          <w:tblHeader/>
        </w:trPr>
        <w:tc>
          <w:tcPr>
            <w:tcW w:w="692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Hazards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Considered</w:t>
            </w:r>
          </w:p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1 (Clause 3.1)</w:t>
            </w:r>
          </w:p>
        </w:tc>
        <w:tc>
          <w:tcPr>
            <w:tcW w:w="527" w:type="pct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Who might be </w:t>
            </w:r>
          </w:p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harmed and how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2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3.2)</w:t>
            </w:r>
          </w:p>
        </w:tc>
        <w:tc>
          <w:tcPr>
            <w:tcW w:w="794" w:type="pct"/>
            <w:gridSpan w:val="2"/>
            <w:vMerge w:val="restart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Existing Control Measures: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(Clause 3.3)</w:t>
            </w:r>
          </w:p>
        </w:tc>
        <w:tc>
          <w:tcPr>
            <w:tcW w:w="392" w:type="pct"/>
            <w:gridSpan w:val="4"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 xml:space="preserve">Risk Rating </w:t>
            </w:r>
          </w:p>
        </w:tc>
        <w:tc>
          <w:tcPr>
            <w:tcW w:w="1335" w:type="pct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 xml:space="preserve">Further action  </w:t>
            </w:r>
            <w:r w:rsidRPr="00BC67F5">
              <w:rPr>
                <w:i/>
                <w:sz w:val="20"/>
                <w:szCs w:val="20"/>
                <w:lang w:eastAsia="en-US"/>
              </w:rPr>
              <w:t>Step 3</w:t>
            </w:r>
          </w:p>
          <w:p w:rsidR="00BC67F5" w:rsidRPr="00BC67F5" w:rsidRDefault="00BC67F5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BC67F5">
              <w:rPr>
                <w:i/>
                <w:sz w:val="20"/>
                <w:szCs w:val="20"/>
                <w:lang w:eastAsia="en-US"/>
              </w:rPr>
              <w:t>Consider hierarchy of controls i.e. elimination, substitution, engineering controls, signage/warning and/or administrative controls, (PPE as a last resort)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Actions Step 4 (Clause 3.4)</w:t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Risk Rating</w:t>
            </w:r>
          </w:p>
        </w:tc>
      </w:tr>
      <w:tr w:rsidR="00481909" w:rsidRPr="00BC67F5" w:rsidTr="00772DBC">
        <w:trPr>
          <w:cantSplit/>
          <w:trHeight w:val="219"/>
          <w:tblHeader/>
        </w:trPr>
        <w:tc>
          <w:tcPr>
            <w:tcW w:w="692" w:type="pct"/>
            <w:vMerge/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94" w:type="pct"/>
            <w:gridSpan w:val="2"/>
            <w:vMerge/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34" w:type="pct"/>
            <w:gridSpan w:val="2"/>
            <w:vMerge w:val="restart"/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1335" w:type="pct"/>
            <w:vMerge/>
            <w:tcBorders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who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when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BC67F5">
              <w:rPr>
                <w:sz w:val="20"/>
                <w:szCs w:val="20"/>
                <w:lang w:eastAsia="en-US"/>
              </w:rPr>
              <w:t>complete</w:t>
            </w:r>
          </w:p>
        </w:tc>
        <w:tc>
          <w:tcPr>
            <w:tcW w:w="1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1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Risk Rating</w:t>
            </w:r>
          </w:p>
        </w:tc>
      </w:tr>
      <w:tr w:rsidR="00481909" w:rsidRPr="00BC67F5" w:rsidTr="00772DBC">
        <w:trPr>
          <w:cantSplit/>
          <w:trHeight w:val="651"/>
          <w:tblHeader/>
        </w:trPr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94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gridSpan w:val="2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(Name)</w:t>
            </w:r>
          </w:p>
        </w:tc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 w:rsidRPr="00BC67F5">
              <w:rPr>
                <w:i/>
                <w:sz w:val="16"/>
                <w:szCs w:val="16"/>
                <w:lang w:eastAsia="en-US"/>
              </w:rPr>
              <w:t>(Date)</w:t>
            </w:r>
          </w:p>
        </w:tc>
        <w:tc>
          <w:tcPr>
            <w:tcW w:w="1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BC67F5" w:rsidRPr="00BC67F5" w:rsidRDefault="00BC67F5" w:rsidP="00BC67F5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81909" w:rsidRPr="00BC67F5" w:rsidTr="00772DBC">
        <w:trPr>
          <w:cantSplit/>
          <w:trHeight w:val="911"/>
        </w:trPr>
        <w:tc>
          <w:tcPr>
            <w:tcW w:w="692" w:type="pct"/>
          </w:tcPr>
          <w:p w:rsidR="00481909" w:rsidRDefault="00481909" w:rsidP="00481909">
            <w:pPr>
              <w:numPr>
                <w:ilvl w:val="12"/>
                <w:numId w:val="0"/>
              </w:numPr>
              <w:spacing w:before="20" w:after="20"/>
              <w:rPr>
                <w:sz w:val="16"/>
                <w:szCs w:val="16"/>
              </w:rPr>
            </w:pPr>
          </w:p>
          <w:p w:rsidR="00481909" w:rsidRPr="008A345A" w:rsidRDefault="00481909" w:rsidP="00481909">
            <w:pPr>
              <w:numPr>
                <w:ilvl w:val="12"/>
                <w:numId w:val="0"/>
              </w:numPr>
              <w:spacing w:before="20" w:after="20"/>
              <w:rPr>
                <w:b/>
                <w:sz w:val="16"/>
                <w:szCs w:val="16"/>
              </w:rPr>
            </w:pPr>
            <w:r w:rsidRPr="008A345A">
              <w:rPr>
                <w:b/>
                <w:sz w:val="16"/>
                <w:szCs w:val="16"/>
              </w:rPr>
              <w:t>Information and instruction</w:t>
            </w:r>
          </w:p>
        </w:tc>
        <w:tc>
          <w:tcPr>
            <w:tcW w:w="527" w:type="pct"/>
          </w:tcPr>
          <w:p w:rsidR="00481909" w:rsidRDefault="00481909" w:rsidP="00481909">
            <w:pPr>
              <w:rPr>
                <w:rFonts w:cs="Arial"/>
                <w:sz w:val="16"/>
                <w:szCs w:val="16"/>
              </w:rPr>
            </w:pPr>
          </w:p>
          <w:p w:rsidR="00481909" w:rsidRPr="005C3071" w:rsidRDefault="00481909" w:rsidP="00481909">
            <w:pPr>
              <w:rPr>
                <w:rFonts w:cs="Arial"/>
                <w:sz w:val="16"/>
                <w:szCs w:val="16"/>
              </w:rPr>
            </w:pPr>
            <w:r w:rsidRPr="005C3071">
              <w:rPr>
                <w:rFonts w:cs="Arial"/>
                <w:sz w:val="16"/>
                <w:szCs w:val="16"/>
              </w:rPr>
              <w:t xml:space="preserve">Staff, students, visitors may experience infection, ill-health or cuts/bites. </w:t>
            </w:r>
          </w:p>
          <w:p w:rsidR="00481909" w:rsidRPr="005C3071" w:rsidRDefault="00481909" w:rsidP="00481909">
            <w:pPr>
              <w:rPr>
                <w:rFonts w:cs="Arial"/>
                <w:sz w:val="16"/>
                <w:szCs w:val="16"/>
              </w:rPr>
            </w:pPr>
          </w:p>
          <w:p w:rsidR="00481909" w:rsidRPr="005C3071" w:rsidRDefault="00481909" w:rsidP="004819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4" w:type="pct"/>
            <w:gridSpan w:val="2"/>
          </w:tcPr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>Arrangements in place to ensure that staff receive adequate information / instruction (including the importance of hygiene) regarding the keeping and handling of animals.</w:t>
            </w: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81909" w:rsidRPr="00BC67F5" w:rsidRDefault="00481909" w:rsidP="0048190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72DBC" w:rsidRPr="00BC67F5" w:rsidTr="00772DBC">
        <w:trPr>
          <w:cantSplit/>
          <w:trHeight w:val="911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C" w:rsidRPr="00772DBC" w:rsidRDefault="00772DBC" w:rsidP="00772DBC">
            <w:pPr>
              <w:numPr>
                <w:ilvl w:val="12"/>
                <w:numId w:val="0"/>
              </w:numPr>
              <w:spacing w:before="20" w:after="20"/>
              <w:rPr>
                <w:sz w:val="16"/>
                <w:szCs w:val="16"/>
              </w:rPr>
            </w:pPr>
          </w:p>
          <w:p w:rsidR="00772DBC" w:rsidRPr="00772DBC" w:rsidRDefault="00772DBC" w:rsidP="00772DBC">
            <w:pPr>
              <w:numPr>
                <w:ilvl w:val="12"/>
                <w:numId w:val="0"/>
              </w:numPr>
              <w:spacing w:before="20" w:after="20"/>
              <w:rPr>
                <w:b/>
                <w:sz w:val="16"/>
                <w:szCs w:val="16"/>
              </w:rPr>
            </w:pPr>
            <w:r w:rsidRPr="00772DBC">
              <w:rPr>
                <w:b/>
                <w:sz w:val="16"/>
                <w:szCs w:val="16"/>
              </w:rPr>
              <w:t>Infestation/ Disease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C" w:rsidRDefault="00772DBC" w:rsidP="00FF0E90">
            <w:pPr>
              <w:rPr>
                <w:rFonts w:cs="Arial"/>
                <w:sz w:val="16"/>
                <w:szCs w:val="16"/>
              </w:rPr>
            </w:pPr>
          </w:p>
          <w:p w:rsidR="00772DBC" w:rsidRPr="005C3071" w:rsidRDefault="00772DBC" w:rsidP="00FF0E90">
            <w:pPr>
              <w:rPr>
                <w:rFonts w:cs="Arial"/>
                <w:sz w:val="16"/>
                <w:szCs w:val="16"/>
              </w:rPr>
            </w:pPr>
            <w:r w:rsidRPr="005C3071">
              <w:rPr>
                <w:rFonts w:cs="Arial"/>
                <w:sz w:val="16"/>
                <w:szCs w:val="16"/>
              </w:rPr>
              <w:t>Staff, students, and visitors may experience potential contamination causing stomach upset resulting in sickness and diarrhoea.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C" w:rsidRPr="005C3071" w:rsidRDefault="00772DBC" w:rsidP="00FF0E90">
            <w:pPr>
              <w:spacing w:before="60" w:after="60"/>
              <w:rPr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>Arrangements are in place to clean and disinfect cages at regular intervals by staff or children under direct supervision.</w:t>
            </w:r>
          </w:p>
          <w:p w:rsidR="00772DBC" w:rsidRPr="005C3071" w:rsidRDefault="00772DBC" w:rsidP="00FF0E90">
            <w:pPr>
              <w:spacing w:before="60" w:after="60"/>
              <w:rPr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>Cages are inspected on a regular basis for broken wires, protruding nails etc.</w:t>
            </w:r>
          </w:p>
          <w:p w:rsidR="00772DBC" w:rsidRPr="00772DBC" w:rsidRDefault="00772DBC" w:rsidP="00772DBC">
            <w:pPr>
              <w:spacing w:before="60" w:after="60"/>
              <w:rPr>
                <w:sz w:val="16"/>
                <w:szCs w:val="16"/>
              </w:rPr>
            </w:pPr>
            <w:r w:rsidRPr="00772DBC">
              <w:rPr>
                <w:sz w:val="16"/>
                <w:szCs w:val="16"/>
              </w:rPr>
              <w:t>A member of staff responsible for the welfare of the animals taking into account weekend and holiday periods.</w:t>
            </w:r>
          </w:p>
          <w:p w:rsidR="00772DBC" w:rsidRPr="005C3071" w:rsidRDefault="00772DBC" w:rsidP="00772DB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BC" w:rsidRPr="00BC67F5" w:rsidRDefault="00772DBC" w:rsidP="00FF0E90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BC" w:rsidRPr="00BC67F5" w:rsidRDefault="00772DBC" w:rsidP="00FF0E90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BC" w:rsidRPr="00BC67F5" w:rsidRDefault="00772DBC" w:rsidP="00FF0E90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C" w:rsidRPr="00BC67F5" w:rsidRDefault="00772DBC" w:rsidP="00FF0E9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BC" w:rsidRPr="00BC67F5" w:rsidRDefault="00772DBC" w:rsidP="00FF0E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C" w:rsidRPr="00BC67F5" w:rsidRDefault="00772DBC" w:rsidP="00FF0E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C" w:rsidRPr="00BC67F5" w:rsidRDefault="00772DBC" w:rsidP="00FF0E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BC" w:rsidRPr="00BC67F5" w:rsidRDefault="00772DBC" w:rsidP="00FF0E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BC" w:rsidRPr="00BC67F5" w:rsidRDefault="00772DBC" w:rsidP="00FF0E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BC" w:rsidRPr="00BC67F5" w:rsidRDefault="00772DBC" w:rsidP="00FF0E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81909" w:rsidRPr="00BC67F5" w:rsidTr="00772DBC">
        <w:trPr>
          <w:cantSplit/>
          <w:trHeight w:val="911"/>
        </w:trPr>
        <w:tc>
          <w:tcPr>
            <w:tcW w:w="692" w:type="pct"/>
          </w:tcPr>
          <w:p w:rsidR="00481909" w:rsidRPr="008A345A" w:rsidRDefault="00481909" w:rsidP="00481909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481909" w:rsidRPr="008A345A" w:rsidRDefault="00481909" w:rsidP="00481909">
            <w:pPr>
              <w:spacing w:before="20" w:after="20"/>
              <w:rPr>
                <w:b/>
                <w:sz w:val="16"/>
                <w:szCs w:val="16"/>
              </w:rPr>
            </w:pPr>
            <w:r w:rsidRPr="008A345A">
              <w:rPr>
                <w:b/>
                <w:sz w:val="16"/>
                <w:szCs w:val="16"/>
              </w:rPr>
              <w:t>Disease</w:t>
            </w:r>
          </w:p>
          <w:p w:rsidR="00481909" w:rsidRPr="008A345A" w:rsidRDefault="00481909" w:rsidP="00481909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27" w:type="pct"/>
          </w:tcPr>
          <w:p w:rsidR="00481909" w:rsidRDefault="00481909" w:rsidP="00481909">
            <w:pPr>
              <w:rPr>
                <w:rFonts w:cs="Arial"/>
                <w:sz w:val="16"/>
                <w:szCs w:val="16"/>
              </w:rPr>
            </w:pPr>
          </w:p>
          <w:p w:rsidR="00481909" w:rsidRPr="005C3071" w:rsidRDefault="00481909" w:rsidP="00481909">
            <w:pPr>
              <w:rPr>
                <w:rFonts w:cs="Arial"/>
                <w:sz w:val="16"/>
                <w:szCs w:val="16"/>
              </w:rPr>
            </w:pPr>
            <w:r w:rsidRPr="00772DBC">
              <w:rPr>
                <w:rFonts w:cs="Arial"/>
                <w:sz w:val="16"/>
                <w:szCs w:val="16"/>
              </w:rPr>
              <w:t>Staff, students, visitors may experience potential contamination causing stomach upset resulting in sickness and diarrhoea. There is a risk of potential miscarriage in pregnant workers.</w:t>
            </w:r>
          </w:p>
        </w:tc>
        <w:tc>
          <w:tcPr>
            <w:tcW w:w="794" w:type="pct"/>
            <w:gridSpan w:val="2"/>
          </w:tcPr>
          <w:p w:rsidR="00481909" w:rsidRDefault="00481909" w:rsidP="00481909">
            <w:pPr>
              <w:spacing w:before="60" w:after="60"/>
              <w:rPr>
                <w:sz w:val="16"/>
                <w:szCs w:val="16"/>
              </w:rPr>
            </w:pPr>
          </w:p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>All animal(s) are purchased from reputable suppliers.</w:t>
            </w:r>
          </w:p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</w:p>
          <w:p w:rsidR="00481909" w:rsidRPr="005C3071" w:rsidRDefault="00481909" w:rsidP="00481909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>Arrangements are in place for staff to wipe down work surfaces if animals have been allowed on the surfaces e.g. appropriate disinfectant.</w:t>
            </w:r>
          </w:p>
          <w:p w:rsidR="00481909" w:rsidRPr="005C3071" w:rsidRDefault="00481909" w:rsidP="00481909">
            <w:pPr>
              <w:widowControl w:val="0"/>
              <w:autoSpaceDE w:val="0"/>
              <w:autoSpaceDN w:val="0"/>
              <w:spacing w:before="60" w:after="60"/>
              <w:rPr>
                <w:sz w:val="16"/>
                <w:szCs w:val="16"/>
              </w:rPr>
            </w:pPr>
          </w:p>
          <w:p w:rsidR="00481909" w:rsidRPr="005C3071" w:rsidRDefault="00481909" w:rsidP="00481909">
            <w:pPr>
              <w:widowControl w:val="0"/>
              <w:autoSpaceDE w:val="0"/>
              <w:autoSpaceDN w:val="0"/>
              <w:spacing w:before="60" w:after="60"/>
              <w:rPr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>Staff and pupils instructed to wash their hands before and after contact.</w:t>
            </w:r>
          </w:p>
          <w:p w:rsidR="00481909" w:rsidRPr="005C3071" w:rsidRDefault="00481909" w:rsidP="00481909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481909" w:rsidRDefault="00481909" w:rsidP="00481909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5C3071">
              <w:rPr>
                <w:rFonts w:cs="Arial"/>
                <w:sz w:val="16"/>
                <w:szCs w:val="16"/>
              </w:rPr>
              <w:t>Appropriate personal protective clothing/equipment available e.g. gloves, dust masks and aprons.</w:t>
            </w:r>
          </w:p>
          <w:p w:rsidR="00481909" w:rsidRDefault="00481909" w:rsidP="00481909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</w:p>
          <w:p w:rsidR="00481909" w:rsidRPr="005C3071" w:rsidRDefault="00481909" w:rsidP="00481909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5C3071">
              <w:rPr>
                <w:rFonts w:cs="Arial"/>
                <w:sz w:val="16"/>
                <w:szCs w:val="16"/>
              </w:rPr>
              <w:t>New and expectant mothers informed of potential dangers of infection and a specific risk assessment is produced.</w:t>
            </w: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81909" w:rsidRPr="00BC67F5" w:rsidRDefault="00481909" w:rsidP="0048190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81909" w:rsidRPr="00BC67F5" w:rsidTr="00772DBC">
        <w:trPr>
          <w:cantSplit/>
          <w:trHeight w:val="911"/>
        </w:trPr>
        <w:tc>
          <w:tcPr>
            <w:tcW w:w="692" w:type="pct"/>
          </w:tcPr>
          <w:p w:rsidR="00481909" w:rsidRPr="008A345A" w:rsidRDefault="00481909" w:rsidP="00481909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481909" w:rsidRPr="008A345A" w:rsidRDefault="00481909" w:rsidP="00481909">
            <w:pPr>
              <w:spacing w:before="20" w:after="20"/>
              <w:rPr>
                <w:b/>
                <w:sz w:val="16"/>
                <w:szCs w:val="16"/>
              </w:rPr>
            </w:pPr>
            <w:r w:rsidRPr="008A345A">
              <w:rPr>
                <w:b/>
                <w:sz w:val="16"/>
                <w:szCs w:val="16"/>
              </w:rPr>
              <w:t>Allergic Reactions</w:t>
            </w:r>
          </w:p>
        </w:tc>
        <w:tc>
          <w:tcPr>
            <w:tcW w:w="527" w:type="pct"/>
          </w:tcPr>
          <w:p w:rsidR="00481909" w:rsidRDefault="00481909" w:rsidP="00481909">
            <w:pPr>
              <w:rPr>
                <w:rFonts w:cs="Arial"/>
                <w:sz w:val="16"/>
                <w:szCs w:val="16"/>
              </w:rPr>
            </w:pPr>
          </w:p>
          <w:p w:rsidR="00481909" w:rsidRPr="005C3071" w:rsidRDefault="00481909" w:rsidP="00481909">
            <w:pPr>
              <w:rPr>
                <w:rFonts w:cs="Arial"/>
                <w:sz w:val="16"/>
                <w:szCs w:val="16"/>
              </w:rPr>
            </w:pPr>
            <w:r w:rsidRPr="005C3071">
              <w:rPr>
                <w:rFonts w:cs="Arial"/>
                <w:sz w:val="16"/>
                <w:szCs w:val="16"/>
              </w:rPr>
              <w:t>Staff, students, visitors may experience potential contamination causing stomach upset resulting in sickness and diarrhoea.</w:t>
            </w:r>
          </w:p>
          <w:p w:rsidR="00481909" w:rsidRPr="005C3071" w:rsidRDefault="00481909" w:rsidP="004819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4" w:type="pct"/>
            <w:gridSpan w:val="2"/>
          </w:tcPr>
          <w:p w:rsidR="00481909" w:rsidRDefault="00481909" w:rsidP="00481909">
            <w:pPr>
              <w:spacing w:before="60" w:after="60"/>
              <w:rPr>
                <w:sz w:val="16"/>
                <w:szCs w:val="16"/>
              </w:rPr>
            </w:pPr>
          </w:p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>Control measures are in place for any staff pupils who have any known allergic reactions to animals, bedding, feed (nuts).</w:t>
            </w:r>
          </w:p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81909" w:rsidRPr="00BC67F5" w:rsidRDefault="00481909" w:rsidP="0048190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81909" w:rsidRPr="00BC67F5" w:rsidTr="00772DBC">
        <w:trPr>
          <w:cantSplit/>
          <w:trHeight w:val="911"/>
        </w:trPr>
        <w:tc>
          <w:tcPr>
            <w:tcW w:w="692" w:type="pct"/>
          </w:tcPr>
          <w:p w:rsidR="00481909" w:rsidRPr="008A345A" w:rsidRDefault="00481909" w:rsidP="00481909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481909" w:rsidRPr="008A345A" w:rsidRDefault="00481909" w:rsidP="00481909">
            <w:pPr>
              <w:spacing w:before="20" w:after="20"/>
              <w:rPr>
                <w:b/>
                <w:sz w:val="16"/>
                <w:szCs w:val="16"/>
              </w:rPr>
            </w:pPr>
            <w:r w:rsidRPr="008A345A">
              <w:rPr>
                <w:b/>
                <w:sz w:val="16"/>
                <w:szCs w:val="16"/>
              </w:rPr>
              <w:t>Bites and Scratches</w:t>
            </w:r>
          </w:p>
        </w:tc>
        <w:tc>
          <w:tcPr>
            <w:tcW w:w="527" w:type="pct"/>
          </w:tcPr>
          <w:p w:rsidR="00481909" w:rsidRDefault="00481909" w:rsidP="00481909">
            <w:pPr>
              <w:rPr>
                <w:rFonts w:cs="Arial"/>
                <w:sz w:val="16"/>
                <w:szCs w:val="16"/>
              </w:rPr>
            </w:pPr>
          </w:p>
          <w:p w:rsidR="00481909" w:rsidRPr="005C3071" w:rsidRDefault="00481909" w:rsidP="00481909">
            <w:pPr>
              <w:rPr>
                <w:rFonts w:cs="Arial"/>
                <w:sz w:val="16"/>
                <w:szCs w:val="16"/>
              </w:rPr>
            </w:pPr>
            <w:r w:rsidRPr="005C3071">
              <w:rPr>
                <w:rFonts w:cs="Arial"/>
                <w:sz w:val="16"/>
                <w:szCs w:val="16"/>
              </w:rPr>
              <w:t xml:space="preserve">Staff, students and visitors may experience cuts and infection. </w:t>
            </w:r>
          </w:p>
          <w:p w:rsidR="00481909" w:rsidRPr="005C3071" w:rsidRDefault="00481909" w:rsidP="004819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4" w:type="pct"/>
            <w:gridSpan w:val="2"/>
          </w:tcPr>
          <w:p w:rsidR="00481909" w:rsidRDefault="00481909" w:rsidP="00481909">
            <w:pPr>
              <w:spacing w:before="60" w:after="60"/>
              <w:rPr>
                <w:sz w:val="16"/>
                <w:szCs w:val="16"/>
              </w:rPr>
            </w:pPr>
          </w:p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>Arrangements are in place for first aid e.g. to wash all animal bites and scratches and to seek medical advice if in doubt about the risk of infection.</w:t>
            </w:r>
          </w:p>
          <w:p w:rsidR="00481909" w:rsidRPr="005C3071" w:rsidRDefault="00481909" w:rsidP="00481909">
            <w:pPr>
              <w:widowControl w:val="0"/>
              <w:autoSpaceDE w:val="0"/>
              <w:autoSpaceDN w:val="0"/>
              <w:spacing w:before="60" w:after="60"/>
              <w:rPr>
                <w:sz w:val="16"/>
                <w:szCs w:val="16"/>
              </w:rPr>
            </w:pPr>
          </w:p>
          <w:p w:rsidR="00481909" w:rsidRPr="005C3071" w:rsidRDefault="00481909" w:rsidP="00481909">
            <w:pPr>
              <w:widowControl w:val="0"/>
              <w:autoSpaceDE w:val="0"/>
              <w:autoSpaceDN w:val="0"/>
              <w:spacing w:before="60" w:after="60"/>
              <w:rPr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>Staff, pupils and parents are aware that dogs (except guide dogs) should not be allowed on School premises.</w:t>
            </w: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81909" w:rsidRPr="00BC67F5" w:rsidRDefault="00481909" w:rsidP="0048190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81909" w:rsidRPr="00BC67F5" w:rsidTr="00772DBC">
        <w:trPr>
          <w:cantSplit/>
          <w:trHeight w:val="911"/>
        </w:trPr>
        <w:tc>
          <w:tcPr>
            <w:tcW w:w="692" w:type="pct"/>
          </w:tcPr>
          <w:p w:rsidR="00481909" w:rsidRPr="008A345A" w:rsidRDefault="00481909" w:rsidP="00481909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481909" w:rsidRPr="008A345A" w:rsidRDefault="00481909" w:rsidP="00481909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8A345A">
              <w:rPr>
                <w:b/>
                <w:sz w:val="16"/>
                <w:szCs w:val="16"/>
              </w:rPr>
              <w:t>Disposal of Waste</w:t>
            </w:r>
          </w:p>
        </w:tc>
        <w:tc>
          <w:tcPr>
            <w:tcW w:w="527" w:type="pct"/>
          </w:tcPr>
          <w:p w:rsidR="00481909" w:rsidRDefault="00481909" w:rsidP="00481909">
            <w:pPr>
              <w:rPr>
                <w:rFonts w:cs="Arial"/>
                <w:sz w:val="16"/>
                <w:szCs w:val="16"/>
              </w:rPr>
            </w:pPr>
          </w:p>
          <w:p w:rsidR="00481909" w:rsidRPr="005C3071" w:rsidRDefault="00481909" w:rsidP="00481909">
            <w:pPr>
              <w:rPr>
                <w:rFonts w:cs="Arial"/>
                <w:sz w:val="16"/>
                <w:szCs w:val="16"/>
              </w:rPr>
            </w:pPr>
            <w:r w:rsidRPr="005C3071">
              <w:rPr>
                <w:rFonts w:cs="Arial"/>
                <w:sz w:val="16"/>
                <w:szCs w:val="16"/>
              </w:rPr>
              <w:t>Staff, students, and visitors may experience potential contamination causing stomach upset resulting in sickness and diarrhoea.</w:t>
            </w:r>
          </w:p>
        </w:tc>
        <w:tc>
          <w:tcPr>
            <w:tcW w:w="794" w:type="pct"/>
            <w:gridSpan w:val="2"/>
          </w:tcPr>
          <w:p w:rsidR="00481909" w:rsidRDefault="00481909" w:rsidP="00481909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  <w:p w:rsidR="00481909" w:rsidRPr="005C3071" w:rsidRDefault="00481909" w:rsidP="00481909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C3071">
              <w:rPr>
                <w:rFonts w:cs="Arial"/>
                <w:sz w:val="16"/>
                <w:szCs w:val="16"/>
              </w:rPr>
              <w:t>Arrangements are in place for the correct disposal of bedding and animal waste.</w:t>
            </w:r>
          </w:p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81909" w:rsidRPr="00BC67F5" w:rsidRDefault="00481909" w:rsidP="0048190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81909" w:rsidRPr="00BC67F5" w:rsidTr="00772DBC">
        <w:trPr>
          <w:cantSplit/>
          <w:trHeight w:val="911"/>
        </w:trPr>
        <w:tc>
          <w:tcPr>
            <w:tcW w:w="692" w:type="pct"/>
          </w:tcPr>
          <w:p w:rsidR="00481909" w:rsidRPr="008A345A" w:rsidRDefault="00481909" w:rsidP="00481909">
            <w:pPr>
              <w:spacing w:before="60" w:after="60"/>
              <w:rPr>
                <w:b/>
                <w:sz w:val="16"/>
                <w:szCs w:val="16"/>
              </w:rPr>
            </w:pPr>
          </w:p>
          <w:p w:rsidR="00481909" w:rsidRPr="008A345A" w:rsidRDefault="00481909" w:rsidP="00481909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8A345A">
              <w:rPr>
                <w:b/>
                <w:sz w:val="16"/>
                <w:szCs w:val="16"/>
              </w:rPr>
              <w:t>Electrocution</w:t>
            </w:r>
          </w:p>
        </w:tc>
        <w:tc>
          <w:tcPr>
            <w:tcW w:w="527" w:type="pct"/>
          </w:tcPr>
          <w:p w:rsidR="00481909" w:rsidRDefault="00481909" w:rsidP="00481909">
            <w:pPr>
              <w:rPr>
                <w:rFonts w:cs="Arial"/>
                <w:sz w:val="16"/>
                <w:szCs w:val="16"/>
              </w:rPr>
            </w:pPr>
          </w:p>
          <w:p w:rsidR="00481909" w:rsidRPr="005C3071" w:rsidRDefault="00481909" w:rsidP="00481909">
            <w:pPr>
              <w:rPr>
                <w:rFonts w:cs="Arial"/>
                <w:sz w:val="16"/>
                <w:szCs w:val="16"/>
              </w:rPr>
            </w:pPr>
            <w:r w:rsidRPr="005C3071">
              <w:rPr>
                <w:rFonts w:cs="Arial"/>
                <w:sz w:val="16"/>
                <w:szCs w:val="16"/>
              </w:rPr>
              <w:t xml:space="preserve">Staff, students and visitors may experience electric shock, burns and heart failure as a result of contact with electricity. </w:t>
            </w:r>
          </w:p>
          <w:p w:rsidR="00481909" w:rsidRPr="005C3071" w:rsidRDefault="00481909" w:rsidP="0048190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4" w:type="pct"/>
            <w:gridSpan w:val="2"/>
          </w:tcPr>
          <w:p w:rsidR="00481909" w:rsidRDefault="00481909" w:rsidP="00481909">
            <w:pPr>
              <w:spacing w:before="60" w:after="60"/>
              <w:rPr>
                <w:sz w:val="16"/>
                <w:szCs w:val="16"/>
              </w:rPr>
            </w:pPr>
          </w:p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>Electrical equipment e.g. water heaters in fish tanks, is installed in a safe and approved manner i.e. in accordance with the manufacturer's recommendations.</w:t>
            </w:r>
          </w:p>
          <w:p w:rsidR="00481909" w:rsidRPr="005C3071" w:rsidRDefault="00481909" w:rsidP="00772DBC">
            <w:pPr>
              <w:rPr>
                <w:sz w:val="16"/>
                <w:szCs w:val="16"/>
              </w:rPr>
            </w:pPr>
          </w:p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>Electrical equipment has undergone portable appliance testing (PAT) by a 'competent' person at a maximum of two yearly intervals.</w:t>
            </w:r>
          </w:p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</w:p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>Electrical equipment is visually checked on a regular basis for damage e.g. damage to electrical leads, plugs, sockets etc.</w:t>
            </w:r>
          </w:p>
          <w:p w:rsidR="00481909" w:rsidRPr="005C3071" w:rsidRDefault="00481909" w:rsidP="00481909">
            <w:pPr>
              <w:widowControl w:val="0"/>
              <w:autoSpaceDE w:val="0"/>
              <w:autoSpaceDN w:val="0"/>
              <w:spacing w:before="60" w:after="60"/>
              <w:rPr>
                <w:rFonts w:cs="Arial"/>
                <w:sz w:val="16"/>
                <w:szCs w:val="16"/>
              </w:rPr>
            </w:pPr>
            <w:r w:rsidRPr="005C3071">
              <w:rPr>
                <w:rFonts w:cs="Arial"/>
                <w:sz w:val="16"/>
                <w:szCs w:val="16"/>
              </w:rPr>
              <w:t>Arrangements are in place to report defective plugs or cables.</w:t>
            </w: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81909" w:rsidRPr="00BC67F5" w:rsidRDefault="00481909" w:rsidP="0048190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81909" w:rsidRPr="00BC67F5" w:rsidTr="00772DBC">
        <w:trPr>
          <w:cantSplit/>
          <w:trHeight w:val="911"/>
        </w:trPr>
        <w:tc>
          <w:tcPr>
            <w:tcW w:w="692" w:type="pct"/>
          </w:tcPr>
          <w:p w:rsidR="00481909" w:rsidRDefault="00481909" w:rsidP="00481909">
            <w:pPr>
              <w:spacing w:before="60" w:after="60"/>
              <w:rPr>
                <w:sz w:val="16"/>
                <w:szCs w:val="16"/>
              </w:rPr>
            </w:pPr>
          </w:p>
          <w:p w:rsidR="00481909" w:rsidRPr="008A345A" w:rsidRDefault="00481909" w:rsidP="00481909">
            <w:pPr>
              <w:spacing w:before="60" w:after="60"/>
              <w:rPr>
                <w:rFonts w:cs="Arial"/>
                <w:b/>
                <w:bCs/>
                <w:sz w:val="16"/>
                <w:szCs w:val="16"/>
              </w:rPr>
            </w:pPr>
            <w:r w:rsidRPr="008A345A">
              <w:rPr>
                <w:b/>
                <w:sz w:val="16"/>
                <w:szCs w:val="16"/>
              </w:rPr>
              <w:t>Substances</w:t>
            </w:r>
          </w:p>
        </w:tc>
        <w:tc>
          <w:tcPr>
            <w:tcW w:w="527" w:type="pct"/>
          </w:tcPr>
          <w:p w:rsidR="00481909" w:rsidRDefault="00481909" w:rsidP="00481909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:rsidR="00481909" w:rsidRPr="005C3071" w:rsidRDefault="00481909" w:rsidP="00481909">
            <w:pPr>
              <w:rPr>
                <w:rFonts w:cs="Arial"/>
                <w:sz w:val="16"/>
                <w:szCs w:val="16"/>
              </w:rPr>
            </w:pPr>
            <w:r w:rsidRPr="005C3071">
              <w:rPr>
                <w:rFonts w:cs="Arial"/>
                <w:sz w:val="16"/>
                <w:szCs w:val="16"/>
                <w:lang w:eastAsia="en-US"/>
              </w:rPr>
              <w:t>Staff and pupils may experience adverse ill-health as a result of exposure to hazardous substances.</w:t>
            </w:r>
          </w:p>
        </w:tc>
        <w:tc>
          <w:tcPr>
            <w:tcW w:w="794" w:type="pct"/>
            <w:gridSpan w:val="2"/>
          </w:tcPr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 xml:space="preserve">COSHH assessments are produced for all hazardous cleaning materials. </w:t>
            </w:r>
          </w:p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</w:p>
          <w:p w:rsidR="00481909" w:rsidRPr="005C3071" w:rsidRDefault="00481909" w:rsidP="00481909">
            <w:pPr>
              <w:spacing w:before="60" w:after="60"/>
              <w:rPr>
                <w:sz w:val="16"/>
                <w:szCs w:val="16"/>
              </w:rPr>
            </w:pPr>
            <w:r w:rsidRPr="005C3071">
              <w:rPr>
                <w:sz w:val="16"/>
                <w:szCs w:val="16"/>
              </w:rPr>
              <w:t>When substances are not covered by COSHH, is it stored and used in accordance with the manufacturer's recommendations i.e. details contained in the data sheet.</w:t>
            </w: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" w:type="pct"/>
            <w:gridSpan w:val="2"/>
            <w:shd w:val="clear" w:color="auto" w:fill="auto"/>
          </w:tcPr>
          <w:p w:rsidR="00481909" w:rsidRPr="00BC67F5" w:rsidRDefault="00481909" w:rsidP="00481909">
            <w:pPr>
              <w:ind w:left="1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5" w:type="pct"/>
          </w:tcPr>
          <w:p w:rsidR="00481909" w:rsidRPr="00BC67F5" w:rsidRDefault="00481909" w:rsidP="00481909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" w:type="pct"/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1" w:type="pct"/>
            <w:gridSpan w:val="2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auto"/>
          </w:tcPr>
          <w:p w:rsidR="00481909" w:rsidRPr="00BC67F5" w:rsidRDefault="00481909" w:rsidP="0048190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81909" w:rsidRPr="00BC67F5" w:rsidTr="00772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37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81909" w:rsidRPr="00BC67F5" w:rsidRDefault="00481909" w:rsidP="00481909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Consider if any additional hazards are created and control measures  are required if this activity is undertaken in non-routine or emergency conditions</w:t>
            </w:r>
          </w:p>
        </w:tc>
        <w:tc>
          <w:tcPr>
            <w:tcW w:w="12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9" w:rsidRPr="00BC67F5" w:rsidRDefault="00481909" w:rsidP="00481909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Review Date (</w:t>
            </w:r>
            <w:r w:rsidRPr="00BC67F5">
              <w:rPr>
                <w:i/>
                <w:sz w:val="18"/>
                <w:szCs w:val="18"/>
                <w:lang w:eastAsia="en-US"/>
              </w:rPr>
              <w:t>Step 5</w:t>
            </w:r>
            <w:r w:rsidRPr="00BC67F5">
              <w:rPr>
                <w:sz w:val="18"/>
                <w:szCs w:val="18"/>
                <w:lang w:eastAsia="en-US"/>
              </w:rPr>
              <w:t>) :</w:t>
            </w:r>
          </w:p>
        </w:tc>
      </w:tr>
      <w:tr w:rsidR="00481909" w:rsidRPr="00BC67F5" w:rsidTr="00772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9" w:rsidRPr="00BC67F5" w:rsidRDefault="00481909" w:rsidP="00481909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Assessors Signature: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9" w:rsidRPr="00BC67F5" w:rsidRDefault="00481909" w:rsidP="00481909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1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9" w:rsidRPr="00BC67F5" w:rsidRDefault="00481909" w:rsidP="00481909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Authorised By:</w:t>
            </w:r>
          </w:p>
        </w:tc>
        <w:tc>
          <w:tcPr>
            <w:tcW w:w="8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09" w:rsidRPr="00BC67F5" w:rsidRDefault="00481909" w:rsidP="00481909">
            <w:pPr>
              <w:spacing w:before="120"/>
              <w:rPr>
                <w:sz w:val="18"/>
                <w:szCs w:val="18"/>
                <w:lang w:eastAsia="en-US"/>
              </w:rPr>
            </w:pPr>
            <w:r w:rsidRPr="00BC67F5">
              <w:rPr>
                <w:sz w:val="18"/>
                <w:szCs w:val="18"/>
                <w:lang w:eastAsia="en-US"/>
              </w:rPr>
              <w:t>Date:</w:t>
            </w:r>
          </w:p>
        </w:tc>
      </w:tr>
    </w:tbl>
    <w:tbl>
      <w:tblPr>
        <w:tblpPr w:leftFromText="180" w:rightFromText="180" w:vertAnchor="page" w:horzAnchor="margin" w:tblpXSpec="right" w:tblpY="4216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090"/>
      </w:tblGrid>
      <w:tr w:rsidR="00262ACB" w:rsidRPr="00BC67F5" w:rsidTr="00262ACB">
        <w:trPr>
          <w:cantSplit/>
          <w:trHeight w:val="351"/>
        </w:trPr>
        <w:tc>
          <w:tcPr>
            <w:tcW w:w="71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2ACB" w:rsidRPr="00BC67F5" w:rsidRDefault="00262ACB" w:rsidP="00262ACB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lastRenderedPageBreak/>
              <w:t>Risk Definitions</w:t>
            </w:r>
          </w:p>
        </w:tc>
      </w:tr>
      <w:tr w:rsidR="00262ACB" w:rsidRPr="00BC67F5" w:rsidTr="00262ACB">
        <w:trPr>
          <w:cantSplit/>
          <w:trHeight w:val="894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Low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Controls are adequate, no further action required, but ensure controls are monitored and any changes reassessed.</w:t>
            </w:r>
          </w:p>
        </w:tc>
      </w:tr>
      <w:tr w:rsidR="00262ACB" w:rsidRPr="00BC67F5" w:rsidTr="00262ACB">
        <w:trPr>
          <w:cantSplit/>
          <w:trHeight w:val="1254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Medium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>Consideration should be given as to whether the risks can be reduced using the hierarchy of control measures.  Risk reduction measures should be implemented within a defined time periods.  Arrangements should be made to ensure that the controls are maintained and monitored for adequacy.</w:t>
            </w:r>
          </w:p>
        </w:tc>
      </w:tr>
      <w:tr w:rsidR="00262ACB" w:rsidRPr="00BC67F5" w:rsidTr="00262ACB">
        <w:trPr>
          <w:cantSplit/>
          <w:trHeight w:val="1601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High</w:t>
            </w:r>
          </w:p>
          <w:p w:rsidR="00262ACB" w:rsidRPr="00BC67F5" w:rsidRDefault="00262ACB" w:rsidP="00262ACB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262ACB" w:rsidRPr="00BC67F5" w:rsidRDefault="00262ACB" w:rsidP="00262ACB">
            <w:pPr>
              <w:rPr>
                <w:rFonts w:cs="Arial"/>
                <w:sz w:val="16"/>
                <w:szCs w:val="16"/>
                <w:lang w:eastAsia="en-US"/>
              </w:rPr>
            </w:pP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Substantial improvements should be made to reduce the level to an acceptable level.  Risk reduction measures should be implemented urgently with a defined period.  Consider suspending or restricting the activity, or applying interim risks controls.  Activities in this category </w:t>
            </w:r>
            <w:r w:rsidRPr="00BC67F5">
              <w:rPr>
                <w:rFonts w:cs="Arial"/>
                <w:b/>
                <w:sz w:val="16"/>
                <w:szCs w:val="16"/>
                <w:lang w:eastAsia="en-US"/>
              </w:rPr>
              <w:t>must</w:t>
            </w:r>
            <w:r w:rsidRPr="00BC67F5">
              <w:rPr>
                <w:rFonts w:cs="Arial"/>
                <w:sz w:val="16"/>
                <w:szCs w:val="16"/>
                <w:lang w:eastAsia="en-US"/>
              </w:rPr>
              <w:t xml:space="preserve"> have a written method statement/safe system of work and arrangements must be made to ensure that the controls are maintained and monitored for adequacy.</w:t>
            </w:r>
          </w:p>
        </w:tc>
      </w:tr>
    </w:tbl>
    <w:tbl>
      <w:tblPr>
        <w:tblpPr w:leftFromText="180" w:rightFromText="180" w:vertAnchor="text" w:horzAnchor="margin" w:tblpY="1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99"/>
        <w:gridCol w:w="1768"/>
        <w:gridCol w:w="1768"/>
        <w:gridCol w:w="1770"/>
      </w:tblGrid>
      <w:tr w:rsidR="003C74EC" w:rsidRPr="00BC67F5" w:rsidTr="003C74EC">
        <w:trPr>
          <w:trHeight w:val="93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74EC" w:rsidRPr="00BC67F5" w:rsidRDefault="003C74EC" w:rsidP="003C74EC">
            <w:pPr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Potential Severity of  Harm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(e.g. death or paralysis, long term serious ill health)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3C74EC" w:rsidRPr="00BC67F5" w:rsidTr="003C74EC">
        <w:trPr>
          <w:trHeight w:val="93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  <w:r w:rsidRPr="00BC67F5">
              <w:rPr>
                <w:b/>
                <w:sz w:val="16"/>
                <w:szCs w:val="16"/>
                <w:lang w:eastAsia="en-US"/>
              </w:rPr>
              <w:t xml:space="preserve"> (an injury requiring further medical assistance or is a RIDDOR incident)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E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</w:tc>
      </w:tr>
      <w:tr w:rsidR="003C74EC" w:rsidRPr="00BC67F5" w:rsidTr="003C74EC">
        <w:trPr>
          <w:trHeight w:val="88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 xml:space="preserve">Low </w:t>
            </w:r>
            <w:r w:rsidRPr="00BC67F5">
              <w:rPr>
                <w:b/>
                <w:sz w:val="16"/>
                <w:szCs w:val="16"/>
                <w:lang w:eastAsia="en-US"/>
              </w:rPr>
              <w:t>(minor injuries requiring first aid)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74EC" w:rsidRPr="00BC67F5" w:rsidRDefault="003C74EC" w:rsidP="003C74EC">
            <w:pPr>
              <w:spacing w:before="240"/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</w:tc>
      </w:tr>
      <w:tr w:rsidR="003C74EC" w:rsidRPr="00BC67F5" w:rsidTr="003C74EC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Low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(The event is unlikely to happen)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Medium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fairly likely it will happen)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High</w:t>
            </w:r>
          </w:p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  <w:r w:rsidRPr="00BC67F5">
              <w:rPr>
                <w:b/>
                <w:sz w:val="16"/>
                <w:szCs w:val="16"/>
                <w:lang w:eastAsia="en-US"/>
              </w:rPr>
              <w:t>(It is likely to happen)</w:t>
            </w:r>
          </w:p>
        </w:tc>
      </w:tr>
      <w:tr w:rsidR="003C74EC" w:rsidRPr="00BC67F5" w:rsidTr="003C74EC">
        <w:trPr>
          <w:trHeight w:val="4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4EC" w:rsidRPr="00BC67F5" w:rsidRDefault="003C74EC" w:rsidP="003C74EC">
            <w:pPr>
              <w:rPr>
                <w:sz w:val="16"/>
                <w:szCs w:val="16"/>
                <w:lang w:eastAsia="en-US"/>
              </w:rPr>
            </w:pPr>
            <w:r w:rsidRPr="00BC67F5">
              <w:rPr>
                <w:sz w:val="16"/>
                <w:szCs w:val="16"/>
                <w:lang w:eastAsia="en-US"/>
              </w:rPr>
              <w:t>Likelihood of Harm Occurring</w:t>
            </w:r>
          </w:p>
        </w:tc>
      </w:tr>
    </w:tbl>
    <w:p w:rsidR="00BC67F5" w:rsidRPr="00BC67F5" w:rsidRDefault="00BC67F5" w:rsidP="002F5024"/>
    <w:sectPr w:rsidR="00BC67F5" w:rsidRPr="00BC67F5" w:rsidSect="009F7205"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30" w:rsidRDefault="00267530">
      <w:r>
        <w:separator/>
      </w:r>
    </w:p>
  </w:endnote>
  <w:endnote w:type="continuationSeparator" w:id="0">
    <w:p w:rsidR="00267530" w:rsidRDefault="002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60EC" w:rsidRPr="00D173B4" w:rsidRDefault="00282C56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5.1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April 2015</w:t>
            </w:r>
          </w:p>
          <w:p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41117C">
              <w:rPr>
                <w:b/>
                <w:bCs/>
                <w:noProof/>
                <w:sz w:val="20"/>
                <w:szCs w:val="20"/>
              </w:rPr>
              <w:t>5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41117C">
              <w:rPr>
                <w:b/>
                <w:bCs/>
                <w:noProof/>
                <w:sz w:val="20"/>
                <w:szCs w:val="20"/>
              </w:rPr>
              <w:t>5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30" w:rsidRDefault="00267530">
      <w:r>
        <w:separator/>
      </w:r>
    </w:p>
  </w:footnote>
  <w:footnote w:type="continuationSeparator" w:id="0">
    <w:p w:rsidR="00267530" w:rsidRDefault="0026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2"/>
    <w:rsid w:val="000D000C"/>
    <w:rsid w:val="00151A8F"/>
    <w:rsid w:val="001815D4"/>
    <w:rsid w:val="001A112F"/>
    <w:rsid w:val="00262ACB"/>
    <w:rsid w:val="00267530"/>
    <w:rsid w:val="00282C56"/>
    <w:rsid w:val="002A2F47"/>
    <w:rsid w:val="002D6736"/>
    <w:rsid w:val="002F5024"/>
    <w:rsid w:val="00361260"/>
    <w:rsid w:val="00393A30"/>
    <w:rsid w:val="00397886"/>
    <w:rsid w:val="003C74EC"/>
    <w:rsid w:val="00410453"/>
    <w:rsid w:val="0041117C"/>
    <w:rsid w:val="00412600"/>
    <w:rsid w:val="00453E47"/>
    <w:rsid w:val="00481909"/>
    <w:rsid w:val="004F099F"/>
    <w:rsid w:val="005F4B85"/>
    <w:rsid w:val="00607514"/>
    <w:rsid w:val="00611802"/>
    <w:rsid w:val="00617CB4"/>
    <w:rsid w:val="00687E2E"/>
    <w:rsid w:val="00772DBC"/>
    <w:rsid w:val="00777909"/>
    <w:rsid w:val="00783ED6"/>
    <w:rsid w:val="007A4DE9"/>
    <w:rsid w:val="007A542F"/>
    <w:rsid w:val="008B5FD0"/>
    <w:rsid w:val="0090721B"/>
    <w:rsid w:val="00907DA8"/>
    <w:rsid w:val="00912754"/>
    <w:rsid w:val="00974975"/>
    <w:rsid w:val="00991AEE"/>
    <w:rsid w:val="009F7205"/>
    <w:rsid w:val="00A660EC"/>
    <w:rsid w:val="00B56EDA"/>
    <w:rsid w:val="00B957A3"/>
    <w:rsid w:val="00BC67F5"/>
    <w:rsid w:val="00BE04CC"/>
    <w:rsid w:val="00C25399"/>
    <w:rsid w:val="00C52A3B"/>
    <w:rsid w:val="00CA1981"/>
    <w:rsid w:val="00D173B4"/>
    <w:rsid w:val="00DB0BA3"/>
    <w:rsid w:val="00E41724"/>
    <w:rsid w:val="00E6636C"/>
    <w:rsid w:val="00EF582D"/>
    <w:rsid w:val="00F27B6A"/>
    <w:rsid w:val="00F45CE7"/>
    <w:rsid w:val="00F544D1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EAE6F5FA-FDC4-4160-8DFF-87D0B2B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link w:val="Header"/>
    <w:locked/>
    <w:rsid w:val="00E663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Form[1]</Template>
  <TotalTime>6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Laura Holmes</cp:lastModifiedBy>
  <cp:revision>4</cp:revision>
  <cp:lastPrinted>2012-10-02T09:09:00Z</cp:lastPrinted>
  <dcterms:created xsi:type="dcterms:W3CDTF">2017-04-10T14:54:00Z</dcterms:created>
  <dcterms:modified xsi:type="dcterms:W3CDTF">2017-08-22T08:59:00Z</dcterms:modified>
</cp:coreProperties>
</file>