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0" w:type="dxa"/>
        <w:tblInd w:w="-993" w:type="dxa"/>
        <w:tblLook w:val="01E0" w:firstRow="1" w:lastRow="1" w:firstColumn="1" w:lastColumn="1" w:noHBand="0" w:noVBand="0"/>
      </w:tblPr>
      <w:tblGrid>
        <w:gridCol w:w="5220"/>
        <w:gridCol w:w="5040"/>
      </w:tblGrid>
      <w:tr w:rsidR="008011D0" w:rsidRPr="0077480E" w14:paraId="00F33300" w14:textId="77777777" w:rsidTr="000C100A">
        <w:trPr>
          <w:trHeight w:val="495"/>
        </w:trPr>
        <w:tc>
          <w:tcPr>
            <w:tcW w:w="5220" w:type="dxa"/>
            <w:vMerge w:val="restart"/>
            <w:shd w:val="clear" w:color="auto" w:fill="auto"/>
          </w:tcPr>
          <w:p w14:paraId="00F332FD" w14:textId="77777777" w:rsidR="008011D0" w:rsidRPr="0077480E" w:rsidRDefault="007A172A" w:rsidP="00DF3091">
            <w:pPr>
              <w:rPr>
                <w:rFonts w:cs="Arial"/>
                <w:b/>
                <w:bCs/>
                <w:color w:val="000000"/>
                <w:sz w:val="28"/>
                <w:szCs w:val="28"/>
              </w:rPr>
            </w:pPr>
            <w:r>
              <w:rPr>
                <w:noProof/>
              </w:rPr>
              <w:drawing>
                <wp:anchor distT="0" distB="0" distL="114300" distR="114300" simplePos="0" relativeHeight="251669504" behindDoc="1" locked="0" layoutInCell="1" allowOverlap="1" wp14:anchorId="00F3335B" wp14:editId="05D803AB">
                  <wp:simplePos x="0" y="0"/>
                  <wp:positionH relativeFrom="column">
                    <wp:posOffset>34925</wp:posOffset>
                  </wp:positionH>
                  <wp:positionV relativeFrom="paragraph">
                    <wp:posOffset>76200</wp:posOffset>
                  </wp:positionV>
                  <wp:extent cx="2952750" cy="495300"/>
                  <wp:effectExtent l="0" t="0" r="0" b="0"/>
                  <wp:wrapTight wrapText="bothSides">
                    <wp:wrapPolygon edited="0">
                      <wp:start x="0" y="0"/>
                      <wp:lineTo x="0" y="20769"/>
                      <wp:lineTo x="21461" y="20769"/>
                      <wp:lineTo x="21461" y="0"/>
                      <wp:lineTo x="0" y="0"/>
                    </wp:wrapPolygon>
                  </wp:wrapTight>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anchor>
              </w:drawing>
            </w:r>
          </w:p>
        </w:tc>
        <w:tc>
          <w:tcPr>
            <w:tcW w:w="5040" w:type="dxa"/>
            <w:shd w:val="clear" w:color="auto" w:fill="auto"/>
          </w:tcPr>
          <w:p w14:paraId="00F332FF" w14:textId="774D793E" w:rsidR="008011D0" w:rsidRPr="004D6EB7" w:rsidRDefault="008011D0" w:rsidP="00403C2A">
            <w:pPr>
              <w:pStyle w:val="TableFieldsBig"/>
            </w:pPr>
          </w:p>
        </w:tc>
      </w:tr>
      <w:tr w:rsidR="008011D0" w:rsidRPr="0077480E" w14:paraId="00F33304" w14:textId="77777777" w:rsidTr="000C100A">
        <w:trPr>
          <w:trHeight w:val="495"/>
        </w:trPr>
        <w:tc>
          <w:tcPr>
            <w:tcW w:w="5220" w:type="dxa"/>
            <w:vMerge/>
            <w:shd w:val="clear" w:color="auto" w:fill="auto"/>
          </w:tcPr>
          <w:p w14:paraId="00F33301" w14:textId="77777777" w:rsidR="008011D0" w:rsidRDefault="008011D0" w:rsidP="00DF3091"/>
        </w:tc>
        <w:tc>
          <w:tcPr>
            <w:tcW w:w="5040" w:type="dxa"/>
            <w:shd w:val="clear" w:color="auto" w:fill="auto"/>
          </w:tcPr>
          <w:p w14:paraId="00F33303" w14:textId="2B04EEE4" w:rsidR="008011D0" w:rsidRPr="00621C81" w:rsidRDefault="008011D0" w:rsidP="00403C2A">
            <w:pPr>
              <w:pStyle w:val="TableFieldsSmall"/>
            </w:pPr>
          </w:p>
        </w:tc>
      </w:tr>
      <w:tr w:rsidR="008011D0" w:rsidRPr="0077480E" w14:paraId="00F33308" w14:textId="77777777" w:rsidTr="000C100A">
        <w:trPr>
          <w:trHeight w:val="495"/>
        </w:trPr>
        <w:tc>
          <w:tcPr>
            <w:tcW w:w="5220" w:type="dxa"/>
            <w:vMerge/>
            <w:shd w:val="clear" w:color="auto" w:fill="auto"/>
          </w:tcPr>
          <w:p w14:paraId="00F33305" w14:textId="77777777" w:rsidR="008011D0" w:rsidRDefault="008011D0" w:rsidP="00DF3091"/>
        </w:tc>
        <w:tc>
          <w:tcPr>
            <w:tcW w:w="5040" w:type="dxa"/>
            <w:shd w:val="clear" w:color="auto" w:fill="auto"/>
          </w:tcPr>
          <w:p w14:paraId="00F33307" w14:textId="76865A23" w:rsidR="007108F0" w:rsidRPr="007108F0" w:rsidRDefault="007108F0" w:rsidP="000C100A"/>
        </w:tc>
      </w:tr>
      <w:tr w:rsidR="008011D0" w14:paraId="00F3330C" w14:textId="77777777" w:rsidTr="000C100A">
        <w:tc>
          <w:tcPr>
            <w:tcW w:w="10260" w:type="dxa"/>
            <w:gridSpan w:val="2"/>
            <w:shd w:val="clear" w:color="auto" w:fill="auto"/>
          </w:tcPr>
          <w:p w14:paraId="00F3330B" w14:textId="77777777" w:rsidR="008011D0" w:rsidRDefault="008011D0" w:rsidP="00403C2A">
            <w:pPr>
              <w:pStyle w:val="ReportTitle"/>
            </w:pPr>
          </w:p>
        </w:tc>
      </w:tr>
    </w:tbl>
    <w:p w14:paraId="00F3330D" w14:textId="77777777" w:rsidR="003B31FF" w:rsidRDefault="003B31FF" w:rsidP="004D6EB7">
      <w:pPr>
        <w:pStyle w:val="ReportTitle"/>
        <w:sectPr w:rsidR="003B31FF">
          <w:footerReference w:type="even" r:id="rId13"/>
          <w:footerReference w:type="default" r:id="rId14"/>
          <w:pgSz w:w="11906" w:h="16838"/>
          <w:pgMar w:top="1440" w:right="1800" w:bottom="1440" w:left="1800" w:header="708" w:footer="708" w:gutter="0"/>
          <w:cols w:space="708"/>
          <w:docGrid w:linePitch="360"/>
        </w:sectPr>
      </w:pPr>
    </w:p>
    <w:tbl>
      <w:tblPr>
        <w:tblW w:w="10260" w:type="dxa"/>
        <w:tblInd w:w="-993" w:type="dxa"/>
        <w:tblLook w:val="01E0" w:firstRow="1" w:lastRow="1" w:firstColumn="1" w:lastColumn="1" w:noHBand="0" w:noVBand="0"/>
      </w:tblPr>
      <w:tblGrid>
        <w:gridCol w:w="10260"/>
      </w:tblGrid>
      <w:tr w:rsidR="008011D0" w14:paraId="00F33310" w14:textId="77777777" w:rsidTr="000C100A">
        <w:tc>
          <w:tcPr>
            <w:tcW w:w="10260" w:type="dxa"/>
            <w:shd w:val="clear" w:color="auto" w:fill="auto"/>
          </w:tcPr>
          <w:p w14:paraId="17D1734B" w14:textId="77777777" w:rsidR="007108F0" w:rsidRPr="00E73BAE" w:rsidRDefault="00403C2A" w:rsidP="00E73BAE">
            <w:pPr>
              <w:rPr>
                <w:b/>
                <w:bCs/>
                <w:sz w:val="28"/>
                <w:szCs w:val="28"/>
              </w:rPr>
            </w:pPr>
            <w:bookmarkStart w:id="0" w:name="_Hlk138163621"/>
            <w:r w:rsidRPr="00E73BAE">
              <w:rPr>
                <w:b/>
                <w:bCs/>
                <w:sz w:val="28"/>
                <w:szCs w:val="28"/>
              </w:rPr>
              <w:t>I</w:t>
            </w:r>
            <w:r w:rsidR="00976859" w:rsidRPr="00E73BAE">
              <w:rPr>
                <w:b/>
                <w:bCs/>
                <w:sz w:val="28"/>
                <w:szCs w:val="28"/>
              </w:rPr>
              <w:t>NFORMAL</w:t>
            </w:r>
            <w:r w:rsidRPr="00E73BAE">
              <w:rPr>
                <w:b/>
                <w:bCs/>
                <w:sz w:val="28"/>
                <w:szCs w:val="28"/>
              </w:rPr>
              <w:t xml:space="preserve"> </w:t>
            </w:r>
            <w:r w:rsidR="00976859" w:rsidRPr="00E73BAE">
              <w:rPr>
                <w:b/>
                <w:bCs/>
                <w:sz w:val="28"/>
                <w:szCs w:val="28"/>
              </w:rPr>
              <w:t xml:space="preserve">CONSULTATION ON LAUNCH OF A FREE SCHOOL PRESUMPTION COMPETITION </w:t>
            </w:r>
          </w:p>
          <w:p w14:paraId="22D505E2" w14:textId="77777777" w:rsidR="00403C2A" w:rsidRPr="00E73BAE" w:rsidRDefault="00403C2A" w:rsidP="00E73BAE">
            <w:pPr>
              <w:rPr>
                <w:b/>
                <w:bCs/>
                <w:sz w:val="28"/>
                <w:szCs w:val="28"/>
              </w:rPr>
            </w:pPr>
          </w:p>
          <w:p w14:paraId="00F3330F" w14:textId="45BCEAD8" w:rsidR="00403C2A" w:rsidRPr="00043867" w:rsidRDefault="00403C2A" w:rsidP="00E73BAE">
            <w:pPr>
              <w:rPr>
                <w:b/>
                <w:sz w:val="28"/>
                <w:szCs w:val="28"/>
              </w:rPr>
            </w:pPr>
            <w:r w:rsidRPr="00E73BAE">
              <w:rPr>
                <w:b/>
                <w:bCs/>
                <w:sz w:val="28"/>
                <w:szCs w:val="28"/>
              </w:rPr>
              <w:t>LOCAL AUTHORITY CONSULTATION REGARDING A NEW SPECIAL SCHOOL IN MANSFIELD</w:t>
            </w:r>
            <w:bookmarkEnd w:id="0"/>
          </w:p>
        </w:tc>
      </w:tr>
    </w:tbl>
    <w:p w14:paraId="00F33311" w14:textId="77777777" w:rsidR="00A21E74" w:rsidRPr="004D6EB7" w:rsidRDefault="00A21E74" w:rsidP="004D6EB7">
      <w:pPr>
        <w:sectPr w:rsidR="00A21E74" w:rsidRPr="004D6EB7" w:rsidSect="003B31FF">
          <w:type w:val="continuous"/>
          <w:pgSz w:w="11906" w:h="16838"/>
          <w:pgMar w:top="1440" w:right="1800" w:bottom="1440" w:left="1800" w:header="708" w:footer="708" w:gutter="0"/>
          <w:cols w:space="708"/>
          <w:docGrid w:linePitch="360"/>
        </w:sectPr>
      </w:pPr>
    </w:p>
    <w:p w14:paraId="00F33312" w14:textId="77777777" w:rsidR="00A21E74" w:rsidRPr="00403C2A" w:rsidRDefault="00A21E74" w:rsidP="00403C2A">
      <w:pPr>
        <w:sectPr w:rsidR="00A21E74" w:rsidRPr="00403C2A" w:rsidSect="00A21E74">
          <w:type w:val="continuous"/>
          <w:pgSz w:w="11906" w:h="16838"/>
          <w:pgMar w:top="1440" w:right="1800" w:bottom="1440" w:left="1800" w:header="708" w:footer="708" w:gutter="0"/>
          <w:cols w:space="708"/>
          <w:docGrid w:linePitch="360"/>
        </w:sectPr>
      </w:pPr>
    </w:p>
    <w:p w14:paraId="00F33313" w14:textId="77777777" w:rsidR="008011D0" w:rsidRPr="004D6EB7" w:rsidRDefault="008011D0" w:rsidP="004D6EB7"/>
    <w:p w14:paraId="1E9AD985" w14:textId="40044B58" w:rsidR="00976859" w:rsidRPr="00D21C42" w:rsidRDefault="00976859" w:rsidP="00403C2A">
      <w:pPr>
        <w:rPr>
          <w:i/>
          <w:iCs/>
        </w:rPr>
      </w:pPr>
      <w:bookmarkStart w:id="1" w:name="_Hlk138163667"/>
      <w:r w:rsidRPr="00D21C42">
        <w:rPr>
          <w:i/>
          <w:iCs/>
        </w:rPr>
        <w:t>This consultation is non-statutory and is an informal means of gathering local views on th</w:t>
      </w:r>
      <w:r w:rsidR="00403C2A" w:rsidRPr="00D21C42">
        <w:rPr>
          <w:i/>
          <w:iCs/>
        </w:rPr>
        <w:t xml:space="preserve">e </w:t>
      </w:r>
      <w:r w:rsidRPr="00D21C42">
        <w:rPr>
          <w:i/>
          <w:iCs/>
        </w:rPr>
        <w:t>proposal outlined below.</w:t>
      </w:r>
    </w:p>
    <w:p w14:paraId="4DCF6795" w14:textId="3D0B6DC9" w:rsidR="00F07EE6" w:rsidRPr="00403C2A" w:rsidRDefault="00F07EE6" w:rsidP="00403C2A"/>
    <w:p w14:paraId="4FC46705" w14:textId="3A2DAF18" w:rsidR="00F07EE6" w:rsidRPr="00403C2A" w:rsidRDefault="00F07EE6" w:rsidP="00403C2A">
      <w:r w:rsidRPr="00403C2A">
        <w:t>Nottinghamshire’s Special Educational Needs and Disabilities (SEND) Place Planning Strateg</w:t>
      </w:r>
      <w:r w:rsidR="00403C2A" w:rsidRPr="00403C2A">
        <w:t xml:space="preserve">y </w:t>
      </w:r>
      <w:r w:rsidRPr="00403C2A">
        <w:t>(2021-2026) states that:</w:t>
      </w:r>
    </w:p>
    <w:bookmarkEnd w:id="1"/>
    <w:p w14:paraId="3CB11823" w14:textId="77777777" w:rsidR="00F07EE6" w:rsidRDefault="00F07EE6" w:rsidP="00F07EE6">
      <w:pPr>
        <w:ind w:left="720" w:hanging="720"/>
        <w:rPr>
          <w:rFonts w:cs="Arial"/>
        </w:rPr>
      </w:pPr>
    </w:p>
    <w:p w14:paraId="70F7D113" w14:textId="2A8BA360" w:rsidR="00F07EE6" w:rsidRDefault="00F07EE6" w:rsidP="00F07EE6">
      <w:pPr>
        <w:pStyle w:val="ListParagraph"/>
        <w:numPr>
          <w:ilvl w:val="0"/>
          <w:numId w:val="27"/>
        </w:numPr>
        <w:ind w:left="1080"/>
        <w:rPr>
          <w:rFonts w:cs="Arial"/>
        </w:rPr>
      </w:pPr>
      <w:r w:rsidRPr="00A67FA8">
        <w:rPr>
          <w:rFonts w:cs="Arial"/>
        </w:rPr>
        <w:t>Despite the planned actions to develop locality working, and the ongoing commitment to inclusion, the analysis of the continuing demand for specialist educational placements …</w:t>
      </w:r>
      <w:r>
        <w:rPr>
          <w:rFonts w:cs="Arial"/>
        </w:rPr>
        <w:t xml:space="preserve"> </w:t>
      </w:r>
      <w:r w:rsidRPr="00A67FA8">
        <w:rPr>
          <w:rFonts w:cs="Arial"/>
        </w:rPr>
        <w:t xml:space="preserve">will require the County Council to increase provision over the next five years. </w:t>
      </w:r>
    </w:p>
    <w:p w14:paraId="4A0759F0" w14:textId="77777777" w:rsidR="00247089" w:rsidRDefault="00247089" w:rsidP="00247089">
      <w:pPr>
        <w:pStyle w:val="ListParagraph"/>
        <w:ind w:left="1080"/>
        <w:rPr>
          <w:rFonts w:cs="Arial"/>
        </w:rPr>
      </w:pPr>
    </w:p>
    <w:p w14:paraId="1C4DD36A" w14:textId="04FB0301" w:rsidR="00247089" w:rsidRPr="00403C2A" w:rsidRDefault="00247089" w:rsidP="00403C2A">
      <w:r w:rsidRPr="00403C2A">
        <w:t xml:space="preserve">The headline requirements identified in this Strategy are for: </w:t>
      </w:r>
    </w:p>
    <w:p w14:paraId="02C70461" w14:textId="77777777" w:rsidR="00247089" w:rsidRDefault="00247089" w:rsidP="00976859">
      <w:pPr>
        <w:ind w:left="720" w:hanging="720"/>
      </w:pPr>
    </w:p>
    <w:p w14:paraId="3F553D20" w14:textId="00E94E1D" w:rsidR="00247089" w:rsidRDefault="00247089" w:rsidP="00B1240D">
      <w:pPr>
        <w:pStyle w:val="ListParagraph"/>
        <w:numPr>
          <w:ilvl w:val="0"/>
          <w:numId w:val="27"/>
        </w:numPr>
        <w:ind w:left="1080"/>
      </w:pPr>
      <w:r>
        <w:t>An additional 275</w:t>
      </w:r>
      <w:r w:rsidR="00BA1B69">
        <w:t xml:space="preserve"> </w:t>
      </w:r>
      <w:r>
        <w:t>-</w:t>
      </w:r>
      <w:r w:rsidR="00BA1B69">
        <w:t xml:space="preserve"> </w:t>
      </w:r>
      <w:r>
        <w:t xml:space="preserve">490 places in specialist provision by September 2026, with up to 239 places required for September 2023. </w:t>
      </w:r>
    </w:p>
    <w:p w14:paraId="18F71977" w14:textId="77777777" w:rsidR="00247089" w:rsidRDefault="00247089" w:rsidP="00B1240D">
      <w:pPr>
        <w:ind w:left="1080" w:hanging="720"/>
      </w:pPr>
    </w:p>
    <w:p w14:paraId="26B95E97" w14:textId="7F1CFCDE" w:rsidR="00054DFD" w:rsidRDefault="00247089" w:rsidP="00B1240D">
      <w:pPr>
        <w:pStyle w:val="ListParagraph"/>
        <w:numPr>
          <w:ilvl w:val="0"/>
          <w:numId w:val="27"/>
        </w:numPr>
        <w:ind w:left="1080"/>
      </w:pPr>
      <w:r>
        <w:t xml:space="preserve">An additional special school for children and young people with autistic spectrum disorder (ASD) </w:t>
      </w:r>
    </w:p>
    <w:p w14:paraId="51BC82AF" w14:textId="77777777" w:rsidR="00B1240D" w:rsidRDefault="00B1240D" w:rsidP="00B1240D">
      <w:pPr>
        <w:ind w:left="1080" w:hanging="720"/>
      </w:pPr>
    </w:p>
    <w:p w14:paraId="12F05D9F" w14:textId="11665221" w:rsidR="00054DFD" w:rsidRDefault="00247089" w:rsidP="00B1240D">
      <w:pPr>
        <w:pStyle w:val="ListParagraph"/>
        <w:numPr>
          <w:ilvl w:val="0"/>
          <w:numId w:val="27"/>
        </w:numPr>
        <w:ind w:left="1080"/>
      </w:pPr>
      <w:r>
        <w:t xml:space="preserve">A range of provision with most of the additional placements being located either on existing mainstream school sites or new build schools (Satellite Centres), to allow opportunities for integration and access to the national curriculum. This is especially important for the cohort of children and young people with social, </w:t>
      </w:r>
      <w:proofErr w:type="gramStart"/>
      <w:r>
        <w:t>emotional</w:t>
      </w:r>
      <w:proofErr w:type="gramEnd"/>
      <w:r>
        <w:t xml:space="preserve"> and mental health needs. </w:t>
      </w:r>
    </w:p>
    <w:p w14:paraId="1349DAF7" w14:textId="77777777" w:rsidR="00E11687" w:rsidRPr="000C100A" w:rsidRDefault="00E11687" w:rsidP="00BF7F12">
      <w:pPr>
        <w:rPr>
          <w:iCs/>
        </w:rPr>
      </w:pPr>
    </w:p>
    <w:p w14:paraId="0F72D2E3" w14:textId="77777777" w:rsidR="00976859" w:rsidRPr="00D21C42" w:rsidRDefault="00976859" w:rsidP="000C100A">
      <w:pPr>
        <w:rPr>
          <w:rFonts w:cs="Arial"/>
          <w:b/>
          <w:bCs/>
          <w:u w:val="single"/>
        </w:rPr>
      </w:pPr>
      <w:r w:rsidRPr="00D21C42">
        <w:rPr>
          <w:rFonts w:cs="Arial"/>
          <w:b/>
          <w:bCs/>
          <w:u w:val="single"/>
        </w:rPr>
        <w:t>Context</w:t>
      </w:r>
    </w:p>
    <w:p w14:paraId="6FFB45E0" w14:textId="77777777" w:rsidR="000C100A" w:rsidRDefault="000C100A" w:rsidP="00976859">
      <w:pPr>
        <w:pStyle w:val="xmsonormal"/>
        <w:ind w:left="993"/>
        <w:rPr>
          <w:rFonts w:ascii="Arial" w:hAnsi="Arial" w:cs="Arial"/>
          <w:sz w:val="24"/>
          <w:szCs w:val="24"/>
        </w:rPr>
      </w:pPr>
    </w:p>
    <w:p w14:paraId="4310FE0B" w14:textId="5B0C3925" w:rsidR="00976859" w:rsidRPr="00403C2A" w:rsidRDefault="00976859" w:rsidP="00403C2A">
      <w:pPr>
        <w:rPr>
          <w:b/>
          <w:bCs/>
        </w:rPr>
      </w:pPr>
      <w:r w:rsidRPr="00403C2A">
        <w:t xml:space="preserve">By law, all new schools in England must be opened as Free Schools, set up and run by Multi-Academy Trusts. The process by which local authorities establish a new Free School, and the Secretary of State appoints a </w:t>
      </w:r>
      <w:r w:rsidR="00D03F9B" w:rsidRPr="00403C2A">
        <w:t xml:space="preserve">Multi-Academy Trust </w:t>
      </w:r>
      <w:r w:rsidRPr="00403C2A">
        <w:t xml:space="preserve">to run it, is known as the </w:t>
      </w:r>
      <w:r w:rsidRPr="00403C2A">
        <w:rPr>
          <w:b/>
          <w:bCs/>
        </w:rPr>
        <w:t xml:space="preserve">Free School Presumption. </w:t>
      </w:r>
    </w:p>
    <w:p w14:paraId="7DEED2F2" w14:textId="4A799524" w:rsidR="00976859" w:rsidRDefault="00976859" w:rsidP="00976859">
      <w:pPr>
        <w:autoSpaceDE w:val="0"/>
        <w:autoSpaceDN w:val="0"/>
        <w:adjustRightInd w:val="0"/>
        <w:rPr>
          <w:rFonts w:cs="Arial"/>
        </w:rPr>
      </w:pPr>
    </w:p>
    <w:p w14:paraId="355B659D" w14:textId="25D899A5" w:rsidR="00E73BAE" w:rsidRDefault="00E73BAE" w:rsidP="00976859">
      <w:pPr>
        <w:autoSpaceDE w:val="0"/>
        <w:autoSpaceDN w:val="0"/>
        <w:adjustRightInd w:val="0"/>
        <w:rPr>
          <w:rFonts w:cs="Arial"/>
        </w:rPr>
      </w:pPr>
      <w:r>
        <w:rPr>
          <w:noProof/>
          <w:lang w:val="en-US" w:eastAsia="en-US"/>
        </w:rPr>
        <w:drawing>
          <wp:anchor distT="0" distB="0" distL="114300" distR="114300" simplePos="0" relativeHeight="251662336" behindDoc="1" locked="0" layoutInCell="1" allowOverlap="1" wp14:anchorId="018B16A7" wp14:editId="19EC9F95">
            <wp:simplePos x="0" y="0"/>
            <wp:positionH relativeFrom="column">
              <wp:posOffset>-101600</wp:posOffset>
            </wp:positionH>
            <wp:positionV relativeFrom="paragraph">
              <wp:posOffset>259715</wp:posOffset>
            </wp:positionV>
            <wp:extent cx="2880000" cy="483120"/>
            <wp:effectExtent l="0" t="0" r="0" b="0"/>
            <wp:wrapNone/>
            <wp:docPr id="3" name="Picture 3"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1F7DC8" w14:textId="39F2F1E7" w:rsidR="00976859" w:rsidRPr="00403C2A" w:rsidRDefault="00976859" w:rsidP="00403C2A">
      <w:r w:rsidRPr="00403C2A">
        <w:lastRenderedPageBreak/>
        <w:t xml:space="preserve">Before embarking on the launch of a Free School Presumption competition, </w:t>
      </w:r>
      <w:r w:rsidR="003F6AE5" w:rsidRPr="00403C2A">
        <w:t>l</w:t>
      </w:r>
      <w:r w:rsidRPr="00403C2A">
        <w:t xml:space="preserve">ocal </w:t>
      </w:r>
      <w:r w:rsidR="003F6AE5" w:rsidRPr="00403C2A">
        <w:t>a</w:t>
      </w:r>
      <w:r w:rsidRPr="00403C2A">
        <w:t xml:space="preserve">uthorities are encouraged by the Department for Education to conduct local, informal consultation. The aims of this are twofold: </w:t>
      </w:r>
    </w:p>
    <w:p w14:paraId="292942D7" w14:textId="77777777" w:rsidR="00976859" w:rsidRPr="00A75A6F" w:rsidRDefault="00976859" w:rsidP="00976859">
      <w:pPr>
        <w:autoSpaceDE w:val="0"/>
        <w:autoSpaceDN w:val="0"/>
        <w:adjustRightInd w:val="0"/>
        <w:ind w:left="993"/>
        <w:rPr>
          <w:rFonts w:cs="Arial"/>
        </w:rPr>
      </w:pPr>
    </w:p>
    <w:p w14:paraId="2EF5FC23" w14:textId="79526C07" w:rsidR="00976859" w:rsidRPr="003F6AE5" w:rsidRDefault="00976859" w:rsidP="003F6AE5">
      <w:pPr>
        <w:pStyle w:val="ListParagraph"/>
        <w:numPr>
          <w:ilvl w:val="0"/>
          <w:numId w:val="25"/>
        </w:numPr>
        <w:autoSpaceDE w:val="0"/>
        <w:autoSpaceDN w:val="0"/>
        <w:adjustRightInd w:val="0"/>
        <w:rPr>
          <w:rFonts w:cs="Arial"/>
        </w:rPr>
      </w:pPr>
      <w:r w:rsidRPr="003F6AE5">
        <w:rPr>
          <w:rFonts w:cs="Arial"/>
        </w:rPr>
        <w:t>to publicise the need for a new school among the local stakeholder community and potential sponsors</w:t>
      </w:r>
      <w:r w:rsidR="00E379A8">
        <w:rPr>
          <w:rFonts w:cs="Arial"/>
        </w:rPr>
        <w:t>.</w:t>
      </w:r>
    </w:p>
    <w:p w14:paraId="2DD68FE0" w14:textId="422F0BE2" w:rsidR="00976859" w:rsidRPr="003F6AE5" w:rsidRDefault="00976859" w:rsidP="003F6AE5">
      <w:pPr>
        <w:pStyle w:val="ListParagraph"/>
        <w:numPr>
          <w:ilvl w:val="0"/>
          <w:numId w:val="25"/>
        </w:numPr>
        <w:autoSpaceDE w:val="0"/>
        <w:autoSpaceDN w:val="0"/>
        <w:adjustRightInd w:val="0"/>
        <w:rPr>
          <w:rFonts w:cs="Arial"/>
        </w:rPr>
      </w:pPr>
      <w:r w:rsidRPr="003F6AE5">
        <w:rPr>
          <w:rFonts w:cs="Arial"/>
        </w:rPr>
        <w:t>feedback gathered through consultation will be valuable and contribute to formulate and finalise the L</w:t>
      </w:r>
      <w:r w:rsidR="003F6AE5">
        <w:rPr>
          <w:rFonts w:cs="Arial"/>
        </w:rPr>
        <w:t xml:space="preserve">ocal </w:t>
      </w:r>
      <w:r w:rsidRPr="003F6AE5">
        <w:rPr>
          <w:rFonts w:cs="Arial"/>
        </w:rPr>
        <w:t>A</w:t>
      </w:r>
      <w:r w:rsidR="003F6AE5">
        <w:rPr>
          <w:rFonts w:cs="Arial"/>
        </w:rPr>
        <w:t>uthority</w:t>
      </w:r>
      <w:r w:rsidRPr="003F6AE5">
        <w:rPr>
          <w:rFonts w:cs="Arial"/>
        </w:rPr>
        <w:t xml:space="preserve">’s specification for a new school before its publication. </w:t>
      </w:r>
    </w:p>
    <w:p w14:paraId="1B5A50F4" w14:textId="77777777" w:rsidR="00976859" w:rsidRPr="00A75A6F" w:rsidRDefault="00976859" w:rsidP="00976859">
      <w:pPr>
        <w:autoSpaceDE w:val="0"/>
        <w:autoSpaceDN w:val="0"/>
        <w:adjustRightInd w:val="0"/>
        <w:ind w:left="720"/>
        <w:rPr>
          <w:rFonts w:cs="Arial"/>
        </w:rPr>
      </w:pPr>
    </w:p>
    <w:p w14:paraId="74336CAC" w14:textId="6A072F91" w:rsidR="003F6AE5" w:rsidRPr="00403C2A" w:rsidRDefault="00976859" w:rsidP="00403C2A">
      <w:r w:rsidRPr="00403C2A">
        <w:t>Nottinghamshire County Council is therefore conducting a local, informal consultation prior to the initiation of a Free School Presumption. This consultation is in accordance with the D</w:t>
      </w:r>
      <w:r w:rsidR="003F6AE5" w:rsidRPr="00403C2A">
        <w:t xml:space="preserve">epartment </w:t>
      </w:r>
      <w:r w:rsidRPr="00403C2A">
        <w:t>f</w:t>
      </w:r>
      <w:r w:rsidR="003F6AE5" w:rsidRPr="00403C2A">
        <w:t xml:space="preserve">or </w:t>
      </w:r>
      <w:r w:rsidRPr="00403C2A">
        <w:t>E</w:t>
      </w:r>
      <w:r w:rsidR="003F6AE5" w:rsidRPr="00403C2A">
        <w:t>ducation</w:t>
      </w:r>
      <w:r w:rsidRPr="00403C2A">
        <w:t xml:space="preserve"> advice as published in ‘The free school presumption’, </w:t>
      </w:r>
      <w:r w:rsidR="009B148E">
        <w:t>guidance</w:t>
      </w:r>
      <w:r w:rsidRPr="00403C2A">
        <w:t xml:space="preserve"> for local authorities and new school proposers’, (p.8), DfE, </w:t>
      </w:r>
      <w:r w:rsidR="009B148E">
        <w:t>January 2023</w:t>
      </w:r>
      <w:r w:rsidR="000C100A" w:rsidRPr="00403C2A">
        <w:t xml:space="preserve">. </w:t>
      </w:r>
      <w:r w:rsidRPr="00403C2A">
        <w:t>See</w:t>
      </w:r>
      <w:r w:rsidR="00E379A8">
        <w:t>:</w:t>
      </w:r>
      <w:r w:rsidRPr="00403C2A">
        <w:t xml:space="preserve"> </w:t>
      </w:r>
    </w:p>
    <w:p w14:paraId="26B0EA69" w14:textId="08316B1A" w:rsidR="00976859" w:rsidRPr="00403C2A" w:rsidRDefault="00000000" w:rsidP="00403C2A">
      <w:hyperlink r:id="rId16" w:history="1">
        <w:r w:rsidR="003F6AE5" w:rsidRPr="00403C2A">
          <w:rPr>
            <w:rStyle w:val="Hyperlink"/>
          </w:rPr>
          <w:t>https://assets.publishing.service.gov.uk/government/uploads/system/uploads/attachment_data/file/844346/Free_school_presumption_051119.pdf</w:t>
        </w:r>
      </w:hyperlink>
    </w:p>
    <w:p w14:paraId="11344562" w14:textId="6198B3C4" w:rsidR="003F6AE5" w:rsidRPr="003F6AE5" w:rsidRDefault="003F6AE5" w:rsidP="003F6AE5">
      <w:pPr>
        <w:rPr>
          <w:rFonts w:cs="Arial"/>
        </w:rPr>
      </w:pPr>
      <w:r w:rsidRPr="003F6AE5">
        <w:rPr>
          <w:rFonts w:cs="Arial"/>
        </w:rPr>
        <w:t xml:space="preserve"> </w:t>
      </w:r>
    </w:p>
    <w:p w14:paraId="1A482293" w14:textId="77777777" w:rsidR="003F6AE5" w:rsidRPr="00403C2A" w:rsidRDefault="003F6AE5" w:rsidP="00403C2A"/>
    <w:p w14:paraId="462E724A" w14:textId="1A06F265" w:rsidR="00976859" w:rsidRPr="00403C2A" w:rsidRDefault="00976859" w:rsidP="00403C2A">
      <w:pPr>
        <w:rPr>
          <w:b/>
          <w:bCs/>
        </w:rPr>
      </w:pPr>
      <w:r w:rsidRPr="00403C2A">
        <w:rPr>
          <w:b/>
          <w:bCs/>
        </w:rPr>
        <w:t>Please find below information about a proposed new Free</w:t>
      </w:r>
      <w:r w:rsidR="00A77593" w:rsidRPr="00403C2A">
        <w:rPr>
          <w:b/>
          <w:bCs/>
        </w:rPr>
        <w:t xml:space="preserve"> Special</w:t>
      </w:r>
      <w:r w:rsidRPr="00403C2A">
        <w:rPr>
          <w:b/>
          <w:bCs/>
        </w:rPr>
        <w:t xml:space="preserve"> School in your area. We are seeking the opinion of local stakeholders, including residents, on a proposal to open a new </w:t>
      </w:r>
      <w:r w:rsidR="00A77593" w:rsidRPr="00403C2A">
        <w:rPr>
          <w:b/>
          <w:bCs/>
        </w:rPr>
        <w:t>special</w:t>
      </w:r>
      <w:r w:rsidRPr="00403C2A">
        <w:rPr>
          <w:b/>
          <w:bCs/>
        </w:rPr>
        <w:t xml:space="preserve"> school </w:t>
      </w:r>
      <w:r w:rsidR="00090CC3" w:rsidRPr="00403C2A">
        <w:rPr>
          <w:b/>
          <w:bCs/>
        </w:rPr>
        <w:t>in Mansfield</w:t>
      </w:r>
      <w:r w:rsidR="00C275F2" w:rsidRPr="00403C2A">
        <w:rPr>
          <w:b/>
          <w:bCs/>
        </w:rPr>
        <w:t>.</w:t>
      </w:r>
    </w:p>
    <w:p w14:paraId="7EE34FA1" w14:textId="1361E922" w:rsidR="00976859" w:rsidRDefault="00976859" w:rsidP="001D326A"/>
    <w:p w14:paraId="2E39880E" w14:textId="77777777" w:rsidR="00E11687" w:rsidRPr="00D21C42" w:rsidRDefault="00E11687" w:rsidP="001D326A">
      <w:pPr>
        <w:rPr>
          <w:u w:val="single"/>
        </w:rPr>
      </w:pPr>
    </w:p>
    <w:p w14:paraId="7172D004" w14:textId="39FB19D9" w:rsidR="00976859" w:rsidRPr="00D21C42" w:rsidRDefault="00976859" w:rsidP="00403C2A">
      <w:pPr>
        <w:rPr>
          <w:rFonts w:cs="Arial"/>
          <w:b/>
          <w:bCs/>
          <w:u w:val="single"/>
        </w:rPr>
      </w:pPr>
      <w:r w:rsidRPr="00D21C42">
        <w:rPr>
          <w:rFonts w:cs="Arial"/>
          <w:b/>
          <w:bCs/>
          <w:u w:val="single"/>
        </w:rPr>
        <w:t>Background</w:t>
      </w:r>
    </w:p>
    <w:p w14:paraId="097D9296" w14:textId="77777777" w:rsidR="00BF7F12" w:rsidRDefault="00BF7F12" w:rsidP="003F6AE5">
      <w:pPr>
        <w:ind w:left="720"/>
        <w:rPr>
          <w:b/>
          <w:bCs/>
          <w:lang w:val="en"/>
        </w:rPr>
      </w:pPr>
    </w:p>
    <w:p w14:paraId="30577451" w14:textId="1A08BA07" w:rsidR="00976859" w:rsidRPr="00C75DBE" w:rsidRDefault="00976859" w:rsidP="00403C2A">
      <w:pPr>
        <w:rPr>
          <w:b/>
          <w:bCs/>
          <w:lang w:val="en"/>
        </w:rPr>
      </w:pPr>
      <w:r w:rsidRPr="00C75DBE">
        <w:rPr>
          <w:b/>
          <w:bCs/>
          <w:lang w:val="en"/>
        </w:rPr>
        <w:t xml:space="preserve">Location of </w:t>
      </w:r>
      <w:r w:rsidR="008C0949">
        <w:rPr>
          <w:b/>
          <w:bCs/>
          <w:lang w:val="en"/>
        </w:rPr>
        <w:t>new special free school at Ravensdale</w:t>
      </w:r>
    </w:p>
    <w:p w14:paraId="26160B63" w14:textId="47827C10" w:rsidR="00976859" w:rsidRDefault="00976859" w:rsidP="001D326A">
      <w:pPr>
        <w:rPr>
          <w:lang w:val="en"/>
        </w:rPr>
      </w:pPr>
    </w:p>
    <w:p w14:paraId="36BFA524" w14:textId="37E85B13" w:rsidR="00976859" w:rsidRDefault="000E23C3" w:rsidP="00976859">
      <w:pPr>
        <w:ind w:left="993"/>
        <w:rPr>
          <w:noProof/>
        </w:rPr>
      </w:pPr>
      <w:r w:rsidRPr="006D32EF">
        <w:rPr>
          <w:noProof/>
        </w:rPr>
        <w:drawing>
          <wp:anchor distT="0" distB="0" distL="114300" distR="114300" simplePos="0" relativeHeight="251658240" behindDoc="1" locked="0" layoutInCell="1" allowOverlap="1" wp14:anchorId="7BABD56B" wp14:editId="1F88901A">
            <wp:simplePos x="0" y="0"/>
            <wp:positionH relativeFrom="margin">
              <wp:posOffset>412115</wp:posOffset>
            </wp:positionH>
            <wp:positionV relativeFrom="paragraph">
              <wp:posOffset>6350</wp:posOffset>
            </wp:positionV>
            <wp:extent cx="5602605" cy="3248025"/>
            <wp:effectExtent l="0" t="0" r="0" b="9525"/>
            <wp:wrapTight wrapText="bothSides">
              <wp:wrapPolygon edited="0">
                <wp:start x="0" y="0"/>
                <wp:lineTo x="0" y="21537"/>
                <wp:lineTo x="21519" y="21537"/>
                <wp:lineTo x="2151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5602605" cy="3248025"/>
                    </a:xfrm>
                    <a:prstGeom prst="rect">
                      <a:avLst/>
                    </a:prstGeom>
                  </pic:spPr>
                </pic:pic>
              </a:graphicData>
            </a:graphic>
            <wp14:sizeRelH relativeFrom="margin">
              <wp14:pctWidth>0</wp14:pctWidth>
            </wp14:sizeRelH>
            <wp14:sizeRelV relativeFrom="margin">
              <wp14:pctHeight>0</wp14:pctHeight>
            </wp14:sizeRelV>
          </wp:anchor>
        </w:drawing>
      </w:r>
    </w:p>
    <w:p w14:paraId="76CBA83F" w14:textId="3BCD8453" w:rsidR="008C0949" w:rsidRDefault="008C0949" w:rsidP="00976859">
      <w:pPr>
        <w:ind w:left="993"/>
        <w:rPr>
          <w:noProof/>
        </w:rPr>
      </w:pPr>
    </w:p>
    <w:p w14:paraId="7DE504B7" w14:textId="514EB4BA" w:rsidR="008C0949" w:rsidRDefault="008C0949" w:rsidP="00976859">
      <w:pPr>
        <w:ind w:left="993"/>
        <w:rPr>
          <w:noProof/>
        </w:rPr>
      </w:pPr>
    </w:p>
    <w:p w14:paraId="635757A9" w14:textId="6CB5CE05" w:rsidR="008C0949" w:rsidRDefault="008C0949" w:rsidP="00976859">
      <w:pPr>
        <w:ind w:left="993"/>
        <w:rPr>
          <w:noProof/>
        </w:rPr>
      </w:pPr>
    </w:p>
    <w:p w14:paraId="0B475FBC" w14:textId="265F7A6C" w:rsidR="008C0949" w:rsidRDefault="008C0949" w:rsidP="00976859">
      <w:pPr>
        <w:ind w:left="993"/>
        <w:rPr>
          <w:noProof/>
        </w:rPr>
      </w:pPr>
    </w:p>
    <w:p w14:paraId="75810C29" w14:textId="701DE183" w:rsidR="008C0949" w:rsidRDefault="008C0949" w:rsidP="00976859">
      <w:pPr>
        <w:ind w:left="993"/>
        <w:rPr>
          <w:noProof/>
        </w:rPr>
      </w:pPr>
    </w:p>
    <w:p w14:paraId="45160961" w14:textId="51492324" w:rsidR="008C0949" w:rsidRDefault="008C0949" w:rsidP="00976859">
      <w:pPr>
        <w:ind w:left="993"/>
        <w:rPr>
          <w:noProof/>
        </w:rPr>
      </w:pPr>
    </w:p>
    <w:p w14:paraId="3C50F3D6" w14:textId="360DDDD4" w:rsidR="008C0949" w:rsidRDefault="008C0949" w:rsidP="00976859">
      <w:pPr>
        <w:ind w:left="993"/>
        <w:rPr>
          <w:b/>
          <w:bCs/>
          <w:sz w:val="20"/>
          <w:szCs w:val="20"/>
          <w:lang w:val="en"/>
        </w:rPr>
      </w:pPr>
    </w:p>
    <w:p w14:paraId="712F1730" w14:textId="1425B9EF" w:rsidR="00976859" w:rsidRDefault="00976859" w:rsidP="001D326A">
      <w:pPr>
        <w:rPr>
          <w:lang w:val="en"/>
        </w:rPr>
      </w:pPr>
    </w:p>
    <w:p w14:paraId="369986B9" w14:textId="6703696E" w:rsidR="00976859" w:rsidRDefault="00976859" w:rsidP="001D326A">
      <w:pPr>
        <w:rPr>
          <w:lang w:val="en"/>
        </w:rPr>
      </w:pPr>
    </w:p>
    <w:p w14:paraId="009E758B" w14:textId="6FB13787" w:rsidR="00976859" w:rsidRDefault="00976859" w:rsidP="00976859">
      <w:pPr>
        <w:ind w:left="993"/>
        <w:rPr>
          <w:b/>
          <w:bCs/>
          <w:lang w:val="en"/>
        </w:rPr>
      </w:pPr>
    </w:p>
    <w:p w14:paraId="73AC5AC8" w14:textId="4C9FF297" w:rsidR="00976859" w:rsidRDefault="00976859" w:rsidP="00976859">
      <w:pPr>
        <w:jc w:val="center"/>
        <w:rPr>
          <w:rFonts w:asciiTheme="minorHAnsi" w:hAnsiTheme="minorHAnsi" w:cstheme="minorBidi"/>
          <w:b/>
          <w:bCs/>
        </w:rPr>
      </w:pPr>
    </w:p>
    <w:p w14:paraId="3623A670" w14:textId="045C8BF7" w:rsidR="00976859" w:rsidRDefault="00976859" w:rsidP="00976859">
      <w:pPr>
        <w:jc w:val="center"/>
        <w:rPr>
          <w:rFonts w:asciiTheme="minorHAnsi" w:hAnsiTheme="minorHAnsi" w:cstheme="minorBidi"/>
          <w:b/>
          <w:bCs/>
        </w:rPr>
      </w:pPr>
    </w:p>
    <w:p w14:paraId="10B4F33A" w14:textId="38C74109" w:rsidR="00976859" w:rsidRPr="00E807A1" w:rsidRDefault="00976859" w:rsidP="00976859">
      <w:pPr>
        <w:jc w:val="center"/>
        <w:rPr>
          <w:rFonts w:asciiTheme="minorHAnsi" w:hAnsiTheme="minorHAnsi" w:cstheme="minorBidi"/>
          <w:b/>
          <w:bCs/>
        </w:rPr>
      </w:pPr>
    </w:p>
    <w:p w14:paraId="08E3B810" w14:textId="518D65F9" w:rsidR="00976859" w:rsidRDefault="00976859" w:rsidP="000C100A"/>
    <w:p w14:paraId="573BF5F1" w14:textId="68BB1327" w:rsidR="00976859" w:rsidRDefault="00976859" w:rsidP="000C100A"/>
    <w:p w14:paraId="7F290118" w14:textId="77777777" w:rsidR="003F6AE5" w:rsidRPr="00976859" w:rsidRDefault="003F6AE5" w:rsidP="001D326A"/>
    <w:p w14:paraId="40D5E352" w14:textId="7135D6AD" w:rsidR="00325B17" w:rsidRDefault="00325B17" w:rsidP="00325B17">
      <w:pPr>
        <w:rPr>
          <w:rFonts w:cs="Arial"/>
          <w:b/>
          <w:bCs/>
        </w:rPr>
      </w:pPr>
    </w:p>
    <w:p w14:paraId="59E27C79" w14:textId="77777777" w:rsidR="00325B17" w:rsidRDefault="00325B17" w:rsidP="003F6AE5">
      <w:pPr>
        <w:ind w:left="709"/>
        <w:rPr>
          <w:rFonts w:cs="Arial"/>
          <w:b/>
          <w:bCs/>
        </w:rPr>
      </w:pPr>
    </w:p>
    <w:p w14:paraId="5C1C22A0" w14:textId="77777777" w:rsidR="00325B17" w:rsidRDefault="00325B17" w:rsidP="003F6AE5">
      <w:pPr>
        <w:ind w:left="709"/>
        <w:rPr>
          <w:rFonts w:cs="Arial"/>
          <w:b/>
          <w:bCs/>
        </w:rPr>
      </w:pPr>
    </w:p>
    <w:p w14:paraId="6F130CEB" w14:textId="1AEB2E51" w:rsidR="00C13285" w:rsidRDefault="00C13285" w:rsidP="003F6AE5">
      <w:pPr>
        <w:ind w:left="709"/>
        <w:rPr>
          <w:rFonts w:cs="Arial"/>
          <w:b/>
          <w:bCs/>
        </w:rPr>
      </w:pPr>
    </w:p>
    <w:p w14:paraId="0C34AECB" w14:textId="428B5138" w:rsidR="00403C2A" w:rsidRDefault="00403C2A" w:rsidP="003F6AE5">
      <w:pPr>
        <w:ind w:left="709"/>
        <w:rPr>
          <w:rFonts w:cs="Arial"/>
          <w:b/>
          <w:bCs/>
        </w:rPr>
      </w:pPr>
    </w:p>
    <w:p w14:paraId="6A8DCE23" w14:textId="4B5C8E67" w:rsidR="00403C2A" w:rsidRDefault="00E73BAE" w:rsidP="003F6AE5">
      <w:pPr>
        <w:ind w:left="709"/>
        <w:rPr>
          <w:rFonts w:cs="Arial"/>
          <w:b/>
          <w:bCs/>
        </w:rPr>
      </w:pPr>
      <w:r>
        <w:rPr>
          <w:noProof/>
          <w:lang w:val="en-US" w:eastAsia="en-US"/>
        </w:rPr>
        <w:drawing>
          <wp:anchor distT="0" distB="0" distL="114300" distR="114300" simplePos="0" relativeHeight="251664384" behindDoc="1" locked="0" layoutInCell="1" allowOverlap="1" wp14:anchorId="611FF683" wp14:editId="6C8F4826">
            <wp:simplePos x="0" y="0"/>
            <wp:positionH relativeFrom="column">
              <wp:posOffset>-44450</wp:posOffset>
            </wp:positionH>
            <wp:positionV relativeFrom="paragraph">
              <wp:posOffset>61595</wp:posOffset>
            </wp:positionV>
            <wp:extent cx="2880000" cy="483120"/>
            <wp:effectExtent l="0" t="0" r="0" b="0"/>
            <wp:wrapNone/>
            <wp:docPr id="4" name="Picture 4"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7F2A5F" w14:textId="1C830CC6" w:rsidR="00976859" w:rsidRPr="00D21C42" w:rsidRDefault="00976859" w:rsidP="00403C2A">
      <w:pPr>
        <w:rPr>
          <w:b/>
          <w:bCs/>
          <w:u w:val="single"/>
        </w:rPr>
      </w:pPr>
      <w:r w:rsidRPr="00D21C42">
        <w:rPr>
          <w:b/>
          <w:bCs/>
          <w:u w:val="single"/>
        </w:rPr>
        <w:lastRenderedPageBreak/>
        <w:t xml:space="preserve">New </w:t>
      </w:r>
      <w:r w:rsidR="001C60DC" w:rsidRPr="00D21C42">
        <w:rPr>
          <w:b/>
          <w:bCs/>
          <w:u w:val="single"/>
        </w:rPr>
        <w:t>Special</w:t>
      </w:r>
      <w:r w:rsidRPr="00D21C42">
        <w:rPr>
          <w:b/>
          <w:bCs/>
          <w:u w:val="single"/>
        </w:rPr>
        <w:t xml:space="preserve"> School </w:t>
      </w:r>
      <w:r w:rsidR="001C60DC" w:rsidRPr="00D21C42">
        <w:rPr>
          <w:b/>
          <w:bCs/>
          <w:u w:val="single"/>
        </w:rPr>
        <w:t>off Ravensdale Road, Mansfield</w:t>
      </w:r>
    </w:p>
    <w:p w14:paraId="2D8958BA" w14:textId="77777777" w:rsidR="00976859" w:rsidRPr="00403C2A" w:rsidRDefault="00976859" w:rsidP="00403C2A"/>
    <w:p w14:paraId="218DD660" w14:textId="40B964E6" w:rsidR="00976859" w:rsidRPr="00403C2A" w:rsidRDefault="001C60DC" w:rsidP="00403C2A">
      <w:r w:rsidRPr="00403C2A">
        <w:t xml:space="preserve">The new school will be built on the </w:t>
      </w:r>
      <w:r w:rsidR="00324CF2" w:rsidRPr="00403C2A">
        <w:t>former Ravensdale Middle</w:t>
      </w:r>
      <w:r w:rsidRPr="00403C2A">
        <w:t xml:space="preserve"> School Site. It </w:t>
      </w:r>
      <w:r w:rsidR="00976859" w:rsidRPr="00403C2A">
        <w:t>w</w:t>
      </w:r>
      <w:r w:rsidRPr="00403C2A">
        <w:t>ill</w:t>
      </w:r>
      <w:r w:rsidR="00976859" w:rsidRPr="00403C2A">
        <w:t xml:space="preserve"> be built in accordance with the specifications described by the Department for Education (Building Bulletin 103) and </w:t>
      </w:r>
      <w:r w:rsidR="007E00DE" w:rsidRPr="00403C2A">
        <w:t>under</w:t>
      </w:r>
      <w:r w:rsidR="00976859" w:rsidRPr="00403C2A">
        <w:t xml:space="preserve"> consultation with Nottinghamshire County Council.</w:t>
      </w:r>
    </w:p>
    <w:p w14:paraId="211BB13A" w14:textId="3E6AB6A4" w:rsidR="0097184D" w:rsidRDefault="0097184D" w:rsidP="001C60DC">
      <w:pPr>
        <w:ind w:left="720"/>
        <w:rPr>
          <w:rFonts w:cs="Arial"/>
        </w:rPr>
      </w:pPr>
    </w:p>
    <w:p w14:paraId="1EED90BD" w14:textId="16BD26E4" w:rsidR="0097184D" w:rsidRPr="00403C2A" w:rsidRDefault="0097184D" w:rsidP="00403C2A">
      <w:pPr>
        <w:rPr>
          <w:highlight w:val="yellow"/>
        </w:rPr>
      </w:pPr>
      <w:r w:rsidRPr="00403C2A">
        <w:t xml:space="preserve">The school will admit pupils from </w:t>
      </w:r>
      <w:r w:rsidRPr="00403C2A">
        <w:rPr>
          <w:b/>
          <w:bCs/>
        </w:rPr>
        <w:t>Key Stage 2 to the end of Key Stage 5</w:t>
      </w:r>
      <w:r w:rsidRPr="00403C2A">
        <w:t xml:space="preserve">. Initially the school will be able to offer </w:t>
      </w:r>
      <w:r w:rsidRPr="00403C2A">
        <w:rPr>
          <w:b/>
          <w:bCs/>
        </w:rPr>
        <w:t>144 places</w:t>
      </w:r>
      <w:r w:rsidRPr="00403C2A">
        <w:t xml:space="preserve"> with a view to </w:t>
      </w:r>
      <w:r w:rsidRPr="00E379A8">
        <w:rPr>
          <w:b/>
          <w:bCs/>
        </w:rPr>
        <w:t>expand</w:t>
      </w:r>
      <w:r w:rsidR="00E2685A" w:rsidRPr="00E379A8">
        <w:rPr>
          <w:b/>
          <w:bCs/>
        </w:rPr>
        <w:t>ing</w:t>
      </w:r>
      <w:r w:rsidRPr="00E379A8">
        <w:rPr>
          <w:b/>
          <w:bCs/>
        </w:rPr>
        <w:t xml:space="preserve"> to 160 places</w:t>
      </w:r>
      <w:r w:rsidRPr="00403C2A">
        <w:t>.</w:t>
      </w:r>
    </w:p>
    <w:p w14:paraId="5965DB05" w14:textId="77777777" w:rsidR="00976859" w:rsidRPr="00403C2A" w:rsidRDefault="00976859" w:rsidP="00403C2A"/>
    <w:p w14:paraId="339026DC" w14:textId="33358249" w:rsidR="00976859" w:rsidRDefault="001C60DC" w:rsidP="00403C2A">
      <w:r w:rsidRPr="00403C2A">
        <w:t>The allocation of places at the new special school will continue to be managed by the Statutory Education</w:t>
      </w:r>
      <w:r w:rsidR="00BA1B69" w:rsidRPr="00403C2A">
        <w:t>,</w:t>
      </w:r>
      <w:r w:rsidRPr="00403C2A">
        <w:t xml:space="preserve"> Health &amp; Care Assessment Team of the Council’s Integrated Children's Disability Service. Places will be allocated to those children with Education</w:t>
      </w:r>
      <w:r w:rsidR="00BA1B69" w:rsidRPr="00403C2A">
        <w:t xml:space="preserve">, </w:t>
      </w:r>
      <w:r w:rsidRPr="00403C2A">
        <w:t xml:space="preserve">Health </w:t>
      </w:r>
      <w:r w:rsidR="00BA1B69" w:rsidRPr="00403C2A">
        <w:t xml:space="preserve">and </w:t>
      </w:r>
      <w:r w:rsidRPr="00403C2A">
        <w:t>Care Plans specifying specialist provision which can be offered at the new school.</w:t>
      </w:r>
      <w:r w:rsidR="00E2685A" w:rsidRPr="00403C2A">
        <w:t xml:space="preserve"> </w:t>
      </w:r>
      <w:r w:rsidR="00976859" w:rsidRPr="00403C2A">
        <w:t>The trust that will operate the school will be selected through the Free School Presumption process.</w:t>
      </w:r>
    </w:p>
    <w:p w14:paraId="26D3FD51" w14:textId="77777777" w:rsidR="007249FA" w:rsidRPr="00403C2A" w:rsidRDefault="007249FA" w:rsidP="00403C2A"/>
    <w:p w14:paraId="3C2F89CF" w14:textId="77777777" w:rsidR="00976859" w:rsidRPr="00D21C42" w:rsidRDefault="00976859" w:rsidP="00403C2A">
      <w:pPr>
        <w:rPr>
          <w:b/>
          <w:bCs/>
          <w:u w:val="single"/>
        </w:rPr>
      </w:pPr>
    </w:p>
    <w:p w14:paraId="06C69368" w14:textId="334E7EC3" w:rsidR="00976859" w:rsidRPr="00D21C42" w:rsidRDefault="00976859" w:rsidP="00403C2A">
      <w:pPr>
        <w:rPr>
          <w:b/>
          <w:bCs/>
          <w:u w:val="single"/>
        </w:rPr>
      </w:pPr>
      <w:r w:rsidRPr="00D21C42">
        <w:rPr>
          <w:b/>
          <w:bCs/>
          <w:u w:val="single"/>
        </w:rPr>
        <w:t xml:space="preserve">The consultation process and </w:t>
      </w:r>
      <w:r w:rsidR="003F6AE5" w:rsidRPr="00D21C42">
        <w:rPr>
          <w:b/>
          <w:bCs/>
          <w:u w:val="single"/>
        </w:rPr>
        <w:t>i</w:t>
      </w:r>
      <w:r w:rsidRPr="00D21C42">
        <w:rPr>
          <w:b/>
          <w:bCs/>
          <w:u w:val="single"/>
        </w:rPr>
        <w:t xml:space="preserve">ndicative timeline for opening a new </w:t>
      </w:r>
      <w:r w:rsidR="001C60DC" w:rsidRPr="00D21C42">
        <w:rPr>
          <w:b/>
          <w:bCs/>
          <w:u w:val="single"/>
        </w:rPr>
        <w:t>special</w:t>
      </w:r>
      <w:r w:rsidRPr="00D21C42">
        <w:rPr>
          <w:b/>
          <w:bCs/>
          <w:u w:val="single"/>
        </w:rPr>
        <w:t xml:space="preserve"> free school</w:t>
      </w:r>
    </w:p>
    <w:p w14:paraId="0B11C205" w14:textId="77777777" w:rsidR="00976859" w:rsidRPr="00403C2A" w:rsidRDefault="00976859" w:rsidP="00403C2A"/>
    <w:p w14:paraId="4B457CF2" w14:textId="71DE9170" w:rsidR="00976859" w:rsidRPr="00403C2A" w:rsidRDefault="00976859" w:rsidP="00403C2A">
      <w:pPr>
        <w:rPr>
          <w:b/>
          <w:bCs/>
        </w:rPr>
      </w:pPr>
      <w:r w:rsidRPr="00403C2A">
        <w:t xml:space="preserve">As per the timeline published below, this </w:t>
      </w:r>
      <w:r w:rsidRPr="00403C2A">
        <w:rPr>
          <w:b/>
          <w:bCs/>
        </w:rPr>
        <w:t xml:space="preserve">consultation will run for </w:t>
      </w:r>
      <w:r w:rsidR="001D326A" w:rsidRPr="00403C2A">
        <w:rPr>
          <w:b/>
          <w:bCs/>
        </w:rPr>
        <w:t>six</w:t>
      </w:r>
      <w:r w:rsidRPr="00403C2A">
        <w:rPr>
          <w:b/>
          <w:bCs/>
        </w:rPr>
        <w:t xml:space="preserve"> weeks from </w:t>
      </w:r>
      <w:r w:rsidR="00011D66" w:rsidRPr="00403C2A">
        <w:rPr>
          <w:b/>
          <w:bCs/>
        </w:rPr>
        <w:t>Tuesday 11th July until Tuesday 22nd August 2023.</w:t>
      </w:r>
    </w:p>
    <w:p w14:paraId="43D7251C" w14:textId="77777777" w:rsidR="00976859" w:rsidRDefault="00976859" w:rsidP="00976859">
      <w:pPr>
        <w:ind w:left="720"/>
      </w:pPr>
    </w:p>
    <w:p w14:paraId="2FB76ACE" w14:textId="6BC249A9" w:rsidR="00976859" w:rsidRPr="00403C2A" w:rsidRDefault="00976859" w:rsidP="00403C2A">
      <w:r w:rsidRPr="00403C2A">
        <w:t>Nottinghamshire County Council (</w:t>
      </w:r>
      <w:r w:rsidR="001D326A" w:rsidRPr="00403C2A">
        <w:t>the Council</w:t>
      </w:r>
      <w:r w:rsidRPr="00403C2A">
        <w:t xml:space="preserve">) will welcome responses to the consultation during this period. </w:t>
      </w:r>
    </w:p>
    <w:p w14:paraId="2A892D31" w14:textId="77777777" w:rsidR="00976859" w:rsidRPr="00403C2A" w:rsidRDefault="00976859" w:rsidP="00403C2A"/>
    <w:p w14:paraId="6B9767CC" w14:textId="0E4C9CF7" w:rsidR="00976859" w:rsidRPr="00403C2A" w:rsidRDefault="00976859" w:rsidP="00403C2A">
      <w:r w:rsidRPr="00403C2A">
        <w:t xml:space="preserve">The outcome of this initial consultation will be reported through the Nottinghamshire County Council </w:t>
      </w:r>
      <w:r w:rsidR="001D326A" w:rsidRPr="00403C2A">
        <w:t>governance</w:t>
      </w:r>
      <w:r w:rsidRPr="00403C2A">
        <w:t xml:space="preserve"> process and a decision will be taken about whether to proceed with a Free School Presumption process. If this option is chosen, </w:t>
      </w:r>
      <w:r w:rsidR="001D326A" w:rsidRPr="00403C2A">
        <w:t>the Council</w:t>
      </w:r>
      <w:r w:rsidRPr="00403C2A">
        <w:t xml:space="preserve"> would invite Multi-Academy Trusts to apply during </w:t>
      </w:r>
      <w:r w:rsidR="00E2685A" w:rsidRPr="00403C2A">
        <w:t>Autumn</w:t>
      </w:r>
      <w:r w:rsidRPr="00403C2A">
        <w:t xml:space="preserve"> Term 2023 for selection to operate the new </w:t>
      </w:r>
      <w:r w:rsidR="001C60DC" w:rsidRPr="00403C2A">
        <w:t>special</w:t>
      </w:r>
      <w:r w:rsidRPr="00403C2A">
        <w:t xml:space="preserve"> school</w:t>
      </w:r>
      <w:r w:rsidR="00504DFF">
        <w:t>.</w:t>
      </w:r>
    </w:p>
    <w:p w14:paraId="2A75E363" w14:textId="77777777" w:rsidR="00976859" w:rsidRPr="00236B9E" w:rsidRDefault="00976859" w:rsidP="00976859">
      <w:pPr>
        <w:ind w:left="720"/>
        <w:rPr>
          <w:rFonts w:cs="Arial"/>
        </w:rPr>
      </w:pPr>
    </w:p>
    <w:p w14:paraId="07A1248F" w14:textId="5E15B6B5" w:rsidR="00976859" w:rsidRPr="00403C2A" w:rsidRDefault="00976859" w:rsidP="00403C2A">
      <w:r w:rsidRPr="00403C2A">
        <w:t xml:space="preserve">Once proposals are received and have been evaluated, </w:t>
      </w:r>
      <w:r w:rsidR="001D326A" w:rsidRPr="00403C2A">
        <w:t>the Council</w:t>
      </w:r>
      <w:r w:rsidRPr="00403C2A">
        <w:t xml:space="preserve"> will recommend a sponsor to the Regional </w:t>
      </w:r>
      <w:r w:rsidR="0098319B" w:rsidRPr="00403C2A">
        <w:t>Department for Education (DfE) Directors</w:t>
      </w:r>
      <w:r w:rsidRPr="00403C2A">
        <w:t xml:space="preserve"> who will make the final decision. </w:t>
      </w:r>
      <w:r w:rsidR="001D326A" w:rsidRPr="00403C2A">
        <w:t>The Council</w:t>
      </w:r>
      <w:r w:rsidRPr="00403C2A">
        <w:t xml:space="preserve"> will then work with the successful sponsor and the housing developer to open the new school</w:t>
      </w:r>
      <w:r w:rsidR="003B0B03" w:rsidRPr="00403C2A">
        <w:t>.</w:t>
      </w:r>
      <w:r w:rsidRPr="00403C2A">
        <w:t xml:space="preserve"> </w:t>
      </w:r>
    </w:p>
    <w:p w14:paraId="00F3331B" w14:textId="77777777" w:rsidR="00190598" w:rsidRDefault="00190598" w:rsidP="00190598"/>
    <w:p w14:paraId="00F3331C" w14:textId="77777777" w:rsidR="00190598" w:rsidRPr="00DA6203" w:rsidRDefault="00190598" w:rsidP="00190598">
      <w:pPr>
        <w:pStyle w:val="SectionSub-heading"/>
        <w:rPr>
          <w:u w:val="single"/>
        </w:rPr>
      </w:pPr>
      <w:r w:rsidRPr="00DA6203">
        <w:rPr>
          <w:u w:val="single"/>
        </w:rPr>
        <w:t>Other Options Considered</w:t>
      </w:r>
    </w:p>
    <w:p w14:paraId="00F3331D" w14:textId="77777777" w:rsidR="00190598" w:rsidRDefault="00190598" w:rsidP="00190598"/>
    <w:p w14:paraId="00F3331E" w14:textId="1BD1A898" w:rsidR="00190598" w:rsidRPr="00403C2A" w:rsidRDefault="00EC050A" w:rsidP="00403C2A">
      <w:r w:rsidRPr="00403C2A">
        <w:t>All existing special school Headteachers were consulted to see if an expansion of their existing site was appropriate. Some of the current maintained schools have reached capacity on their existing sites so a development would not be possible without securing additional land or buildings. Not all special schools offer provision for pupils with autistic spectrum condition or social</w:t>
      </w:r>
      <w:r w:rsidR="004156B2" w:rsidRPr="00403C2A">
        <w:t>,</w:t>
      </w:r>
      <w:r w:rsidRPr="00403C2A">
        <w:t xml:space="preserve"> </w:t>
      </w:r>
      <w:proofErr w:type="gramStart"/>
      <w:r w:rsidRPr="00403C2A">
        <w:t>emotional</w:t>
      </w:r>
      <w:proofErr w:type="gramEnd"/>
      <w:r w:rsidRPr="00403C2A">
        <w:t xml:space="preserve"> and mental health </w:t>
      </w:r>
      <w:r w:rsidR="004156B2" w:rsidRPr="00403C2A">
        <w:t xml:space="preserve">(SEMH) </w:t>
      </w:r>
      <w:r w:rsidRPr="00403C2A">
        <w:t>needs and these two areas of need have been identified as a priority. Other sites were considered but are not suitable.</w:t>
      </w:r>
    </w:p>
    <w:p w14:paraId="00F3331F" w14:textId="77777777" w:rsidR="00190598" w:rsidRDefault="00190598" w:rsidP="000C100A"/>
    <w:p w14:paraId="00F33320" w14:textId="0D40B54A" w:rsidR="00190598" w:rsidRPr="00DA6203" w:rsidRDefault="00190598" w:rsidP="00190598">
      <w:pPr>
        <w:pStyle w:val="SectionSub-heading"/>
        <w:rPr>
          <w:u w:val="single"/>
        </w:rPr>
      </w:pPr>
      <w:r w:rsidRPr="00DA6203">
        <w:rPr>
          <w:u w:val="single"/>
        </w:rPr>
        <w:t>Reason for Recommendation</w:t>
      </w:r>
    </w:p>
    <w:p w14:paraId="00F33321" w14:textId="77777777" w:rsidR="00190598" w:rsidRDefault="00190598" w:rsidP="00190598"/>
    <w:p w14:paraId="2842D2E0" w14:textId="50822773" w:rsidR="00403C2A" w:rsidRPr="00D755B8" w:rsidRDefault="00D755B8" w:rsidP="0063149F">
      <w:pPr>
        <w:pStyle w:val="SectionHeadings"/>
        <w:rPr>
          <w:b w:val="0"/>
          <w:bCs/>
          <w:sz w:val="24"/>
          <w:szCs w:val="22"/>
        </w:rPr>
      </w:pPr>
      <w:r w:rsidRPr="00D755B8">
        <w:rPr>
          <w:b w:val="0"/>
          <w:bCs/>
          <w:sz w:val="24"/>
          <w:szCs w:val="22"/>
        </w:rPr>
        <w:t>Additional specialist places are required within the County with the priority being in the specialisms of ASD and SEMH as identified by the Special Educational Needs and Disabilities (SEND) Place Planning Strategy (2021-2026).</w:t>
      </w:r>
    </w:p>
    <w:p w14:paraId="684D0362" w14:textId="4A63F4F1" w:rsidR="007249FA" w:rsidRPr="007249FA" w:rsidRDefault="007249FA" w:rsidP="007249FA"/>
    <w:p w14:paraId="1D84A2EA" w14:textId="77B89A7D" w:rsidR="002F5A37" w:rsidRDefault="00067B2F" w:rsidP="0063149F">
      <w:pPr>
        <w:pStyle w:val="SectionHeadings"/>
        <w:rPr>
          <w:sz w:val="24"/>
          <w:szCs w:val="22"/>
          <w:u w:val="single"/>
        </w:rPr>
      </w:pPr>
      <w:r>
        <w:rPr>
          <w:noProof/>
          <w:lang w:val="en-US" w:eastAsia="en-US"/>
        </w:rPr>
        <w:drawing>
          <wp:anchor distT="0" distB="0" distL="114300" distR="114300" simplePos="0" relativeHeight="251660288" behindDoc="1" locked="0" layoutInCell="1" allowOverlap="1" wp14:anchorId="13D71CD1" wp14:editId="000B9E8E">
            <wp:simplePos x="0" y="0"/>
            <wp:positionH relativeFrom="margin">
              <wp:align>left</wp:align>
            </wp:positionH>
            <wp:positionV relativeFrom="paragraph">
              <wp:posOffset>33655</wp:posOffset>
            </wp:positionV>
            <wp:extent cx="2880000" cy="483120"/>
            <wp:effectExtent l="0" t="0" r="0" b="0"/>
            <wp:wrapNone/>
            <wp:docPr id="2" name="Picture 2"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F33324" w14:textId="5DB5AB97" w:rsidR="0063149F" w:rsidRPr="00DA6203" w:rsidRDefault="0063149F" w:rsidP="0063149F">
      <w:pPr>
        <w:pStyle w:val="SectionHeadings"/>
        <w:rPr>
          <w:sz w:val="24"/>
          <w:szCs w:val="22"/>
          <w:u w:val="single"/>
        </w:rPr>
      </w:pPr>
      <w:r w:rsidRPr="00DA6203">
        <w:rPr>
          <w:sz w:val="24"/>
          <w:szCs w:val="22"/>
          <w:u w:val="single"/>
        </w:rPr>
        <w:lastRenderedPageBreak/>
        <w:t>Statutory and Policy Implications</w:t>
      </w:r>
    </w:p>
    <w:p w14:paraId="00F33325" w14:textId="77777777" w:rsidR="00D4334B" w:rsidRDefault="00D4334B" w:rsidP="00D4334B"/>
    <w:p w14:paraId="00F33326" w14:textId="4F0C2B14" w:rsidR="004D6EB7" w:rsidRPr="00403C2A" w:rsidRDefault="00EF3F6D" w:rsidP="00403C2A">
      <w:r w:rsidRPr="00403C2A">
        <w:t>This report has been compiled after consideration of implications in respect of crime and disorder,</w:t>
      </w:r>
      <w:r w:rsidR="001C76DB" w:rsidRPr="00403C2A">
        <w:t xml:space="preserve"> data protection and information governance</w:t>
      </w:r>
      <w:r w:rsidR="000F06B1" w:rsidRPr="00403C2A">
        <w:t>,</w:t>
      </w:r>
      <w:r w:rsidRPr="00403C2A">
        <w:t xml:space="preserve"> finance, human resources, human rights, the NHS Constitution (</w:t>
      </w:r>
      <w:r w:rsidR="00C12336" w:rsidRPr="00403C2A">
        <w:t>p</w:t>
      </w:r>
      <w:r w:rsidRPr="00403C2A">
        <w:t xml:space="preserve">ublic </w:t>
      </w:r>
      <w:r w:rsidR="00C12336" w:rsidRPr="00403C2A">
        <w:t>h</w:t>
      </w:r>
      <w:r w:rsidRPr="00403C2A">
        <w:t xml:space="preserve">ealth </w:t>
      </w:r>
      <w:r w:rsidR="00C12336" w:rsidRPr="00403C2A">
        <w:t>services</w:t>
      </w:r>
      <w:r w:rsidRPr="00403C2A">
        <w:t>), the public sector equality duty, safeguarding of children and adults</w:t>
      </w:r>
      <w:r w:rsidR="00C720E8" w:rsidRPr="00403C2A">
        <w:t xml:space="preserve"> at risk</w:t>
      </w:r>
      <w:r w:rsidRPr="00403C2A">
        <w:t xml:space="preserve">, service users, </w:t>
      </w:r>
      <w:r w:rsidR="001C76DB" w:rsidRPr="00403C2A">
        <w:t xml:space="preserve">smarter working, </w:t>
      </w:r>
      <w:proofErr w:type="gramStart"/>
      <w:r w:rsidRPr="00403C2A">
        <w:t>sustainability</w:t>
      </w:r>
      <w:proofErr w:type="gramEnd"/>
      <w:r w:rsidRPr="00403C2A">
        <w:t xml:space="preserve"> and the environment and where such implications are material they are described below. Appropriate consultation has been undertaken and advice sought on these issues as required.</w:t>
      </w:r>
    </w:p>
    <w:p w14:paraId="00F33327" w14:textId="1F4CEC5F" w:rsidR="004D6EB7" w:rsidRDefault="004D6EB7" w:rsidP="00D4334B"/>
    <w:p w14:paraId="00F33343" w14:textId="1ADB4190" w:rsidR="00801E54" w:rsidRDefault="00D755B8" w:rsidP="00D4334B">
      <w:pPr>
        <w:rPr>
          <w:b/>
          <w:bCs/>
          <w:u w:val="single"/>
        </w:rPr>
      </w:pPr>
      <w:r>
        <w:rPr>
          <w:b/>
          <w:bCs/>
          <w:u w:val="single"/>
        </w:rPr>
        <w:t>Financial implications</w:t>
      </w:r>
    </w:p>
    <w:p w14:paraId="686EE8D5" w14:textId="01E72413" w:rsidR="00D755B8" w:rsidRDefault="00D755B8" w:rsidP="00D4334B">
      <w:pPr>
        <w:rPr>
          <w:b/>
          <w:bCs/>
          <w:u w:val="single"/>
        </w:rPr>
      </w:pPr>
    </w:p>
    <w:p w14:paraId="7A7BB6A9" w14:textId="77777777" w:rsidR="00D755B8" w:rsidRDefault="00D755B8" w:rsidP="00D755B8">
      <w:pPr>
        <w:ind w:left="720" w:hanging="720"/>
      </w:pPr>
      <w:r w:rsidRPr="00B92DC6">
        <w:t>The capital costs for this project</w:t>
      </w:r>
      <w:r>
        <w:t xml:space="preserve"> will come from SEND capital project monies allocated by the DfE. </w:t>
      </w:r>
    </w:p>
    <w:p w14:paraId="73072A92" w14:textId="77777777" w:rsidR="00D755B8" w:rsidRDefault="00D755B8" w:rsidP="00D755B8">
      <w:pPr>
        <w:ind w:left="720" w:hanging="720"/>
      </w:pPr>
      <w:r>
        <w:t xml:space="preserve">Revenue costs for the school will be funded through High Needs Block funding. There are no </w:t>
      </w:r>
    </w:p>
    <w:p w14:paraId="19F1EC85" w14:textId="5A2358D3" w:rsidR="00D755B8" w:rsidRDefault="00D755B8" w:rsidP="00D755B8">
      <w:pPr>
        <w:ind w:left="720" w:hanging="720"/>
      </w:pPr>
      <w:r>
        <w:t>financial implications arising from this report.</w:t>
      </w:r>
    </w:p>
    <w:p w14:paraId="191386AC" w14:textId="1D223D2B" w:rsidR="00D755B8" w:rsidRDefault="00D755B8" w:rsidP="00D755B8">
      <w:pPr>
        <w:ind w:left="720" w:hanging="720"/>
      </w:pPr>
    </w:p>
    <w:p w14:paraId="5088127D" w14:textId="77777777" w:rsidR="00D755B8" w:rsidRPr="00D755B8" w:rsidRDefault="00D755B8" w:rsidP="00D755B8">
      <w:pPr>
        <w:rPr>
          <w:b/>
          <w:bCs/>
          <w:u w:val="single"/>
        </w:rPr>
      </w:pPr>
      <w:r w:rsidRPr="00D755B8">
        <w:rPr>
          <w:b/>
          <w:bCs/>
          <w:u w:val="single"/>
        </w:rPr>
        <w:t>Public Sector Equality Duty Implications</w:t>
      </w:r>
    </w:p>
    <w:p w14:paraId="60DB15B6" w14:textId="77777777" w:rsidR="00D755B8" w:rsidRDefault="00D755B8" w:rsidP="00D755B8">
      <w:r>
        <w:tab/>
      </w:r>
    </w:p>
    <w:p w14:paraId="64983504" w14:textId="77777777" w:rsidR="00D755B8" w:rsidRDefault="00D755B8" w:rsidP="00D755B8">
      <w:pPr>
        <w:ind w:left="720" w:hanging="720"/>
      </w:pPr>
      <w:r>
        <w:t xml:space="preserve">As part of formulating and finalising the Council’s specification for the new school, the Council will </w:t>
      </w:r>
    </w:p>
    <w:p w14:paraId="577B0734" w14:textId="77777777" w:rsidR="00D755B8" w:rsidRDefault="00D755B8" w:rsidP="00D755B8">
      <w:pPr>
        <w:ind w:left="720" w:hanging="720"/>
      </w:pPr>
      <w:r>
        <w:t xml:space="preserve">undertake an assessment of the proposals both on existing educational institutions locally and in </w:t>
      </w:r>
    </w:p>
    <w:p w14:paraId="42AC3D9A" w14:textId="77777777" w:rsidR="00D755B8" w:rsidRDefault="00D755B8" w:rsidP="00D755B8">
      <w:pPr>
        <w:ind w:left="720" w:hanging="720"/>
      </w:pPr>
      <w:r>
        <w:t xml:space="preserve">terms of the impact on groups of pupils and others from an </w:t>
      </w:r>
      <w:proofErr w:type="gramStart"/>
      <w:r>
        <w:t>equalities</w:t>
      </w:r>
      <w:proofErr w:type="gramEnd"/>
      <w:r>
        <w:t xml:space="preserve"> perspective.  This will form </w:t>
      </w:r>
    </w:p>
    <w:p w14:paraId="471DA5C5" w14:textId="25D049CE" w:rsidR="00D755B8" w:rsidRDefault="00D755B8" w:rsidP="00D755B8">
      <w:pPr>
        <w:ind w:left="720" w:hanging="720"/>
      </w:pPr>
      <w:r>
        <w:t>part of the information provided to the DfE.</w:t>
      </w:r>
    </w:p>
    <w:p w14:paraId="576D5BDE" w14:textId="77777777" w:rsidR="00D755B8" w:rsidRDefault="00D755B8" w:rsidP="00D755B8"/>
    <w:p w14:paraId="196A43AB" w14:textId="77777777" w:rsidR="00D755B8" w:rsidRPr="00D755B8" w:rsidRDefault="00D755B8" w:rsidP="00D755B8">
      <w:pPr>
        <w:rPr>
          <w:b/>
          <w:bCs/>
          <w:u w:val="single"/>
        </w:rPr>
      </w:pPr>
      <w:r w:rsidRPr="00D755B8">
        <w:rPr>
          <w:b/>
          <w:bCs/>
          <w:u w:val="single"/>
        </w:rPr>
        <w:t>Implications for Residents</w:t>
      </w:r>
    </w:p>
    <w:p w14:paraId="4F6648D1" w14:textId="77777777" w:rsidR="00D755B8" w:rsidRDefault="00D755B8" w:rsidP="00D755B8">
      <w:pPr>
        <w:ind w:left="720" w:hanging="720"/>
      </w:pPr>
      <w:r>
        <w:tab/>
      </w:r>
    </w:p>
    <w:p w14:paraId="19426C92" w14:textId="77777777" w:rsidR="00D755B8" w:rsidRDefault="00D755B8" w:rsidP="00D755B8">
      <w:pPr>
        <w:ind w:left="720" w:hanging="720"/>
      </w:pPr>
      <w:r>
        <w:t xml:space="preserve">As part of formulating and finalising the Council’s specification, the impact on residents will be </w:t>
      </w:r>
    </w:p>
    <w:p w14:paraId="0C8DDDFD" w14:textId="77777777" w:rsidR="00D755B8" w:rsidRDefault="00D755B8" w:rsidP="00D755B8">
      <w:pPr>
        <w:ind w:left="720" w:hanging="720"/>
      </w:pPr>
      <w:r>
        <w:t xml:space="preserve">considered and assessed.  Should the proposals proceed, the impact on </w:t>
      </w:r>
      <w:proofErr w:type="gramStart"/>
      <w:r>
        <w:t>local residents</w:t>
      </w:r>
      <w:proofErr w:type="gramEnd"/>
      <w:r>
        <w:t xml:space="preserve"> will also </w:t>
      </w:r>
    </w:p>
    <w:p w14:paraId="1074FCA8" w14:textId="244BD743" w:rsidR="00D755B8" w:rsidRDefault="00D755B8" w:rsidP="00D755B8">
      <w:pPr>
        <w:ind w:left="720" w:hanging="720"/>
      </w:pPr>
      <w:r>
        <w:t xml:space="preserve">be </w:t>
      </w:r>
      <w:proofErr w:type="gramStart"/>
      <w:r>
        <w:t>taken into account</w:t>
      </w:r>
      <w:proofErr w:type="gramEnd"/>
      <w:r>
        <w:t xml:space="preserve"> through the planning permission process.</w:t>
      </w:r>
    </w:p>
    <w:p w14:paraId="730D830F" w14:textId="77777777" w:rsidR="00D755B8" w:rsidRDefault="00D755B8" w:rsidP="00D755B8"/>
    <w:p w14:paraId="6869C1F8" w14:textId="77777777" w:rsidR="00D755B8" w:rsidRPr="00D755B8" w:rsidRDefault="00D755B8" w:rsidP="00D755B8">
      <w:pPr>
        <w:rPr>
          <w:b/>
          <w:bCs/>
          <w:u w:val="single"/>
        </w:rPr>
      </w:pPr>
      <w:r w:rsidRPr="00D755B8">
        <w:rPr>
          <w:b/>
          <w:bCs/>
          <w:u w:val="single"/>
        </w:rPr>
        <w:t>Implications for Sustainability and the Environment</w:t>
      </w:r>
    </w:p>
    <w:p w14:paraId="7C2FA06D" w14:textId="47816172" w:rsidR="00D755B8" w:rsidRDefault="00D755B8" w:rsidP="00D755B8"/>
    <w:p w14:paraId="565874DC" w14:textId="77777777" w:rsidR="00D755B8" w:rsidRDefault="00D755B8" w:rsidP="00D755B8">
      <w:pPr>
        <w:ind w:left="720" w:hanging="720"/>
      </w:pPr>
      <w:r>
        <w:t xml:space="preserve">The implications for sustainability and the environment of the new free school will be considered </w:t>
      </w:r>
    </w:p>
    <w:p w14:paraId="714A3934" w14:textId="77777777" w:rsidR="00D755B8" w:rsidRDefault="00D755B8" w:rsidP="00D755B8">
      <w:pPr>
        <w:ind w:left="720" w:hanging="720"/>
      </w:pPr>
      <w:r>
        <w:t xml:space="preserve">in depth during the construction project’s detailed design stage. Considering both the building </w:t>
      </w:r>
    </w:p>
    <w:p w14:paraId="7A19170A" w14:textId="1A8812E9" w:rsidR="00D755B8" w:rsidRDefault="00D755B8" w:rsidP="00D755B8">
      <w:pPr>
        <w:ind w:left="720" w:hanging="720"/>
      </w:pPr>
      <w:r>
        <w:t>itself and its operation, the new school will be carbon neutral.</w:t>
      </w:r>
    </w:p>
    <w:p w14:paraId="1B5FA793" w14:textId="77777777" w:rsidR="00D755B8" w:rsidRPr="00D755B8" w:rsidRDefault="00D755B8" w:rsidP="00D755B8"/>
    <w:p w14:paraId="4245F159" w14:textId="77777777" w:rsidR="00546044" w:rsidRPr="00B12FA8" w:rsidRDefault="00546044" w:rsidP="00546044">
      <w:pPr>
        <w:keepNext/>
        <w:spacing w:before="320" w:line="220" w:lineRule="atLeast"/>
        <w:outlineLvl w:val="0"/>
        <w:rPr>
          <w:rFonts w:cs="Arial"/>
          <w:b/>
          <w:lang w:eastAsia="en-US"/>
        </w:rPr>
      </w:pPr>
      <w:r w:rsidRPr="00B12FA8">
        <w:rPr>
          <w:rFonts w:cs="Arial"/>
          <w:b/>
          <w:lang w:eastAsia="en-US"/>
        </w:rPr>
        <w:t xml:space="preserve">At the end of this document there is a Consultation Response Form. </w:t>
      </w:r>
    </w:p>
    <w:p w14:paraId="1048B528" w14:textId="77777777" w:rsidR="00546044" w:rsidRPr="00B12FA8" w:rsidRDefault="00546044" w:rsidP="00546044">
      <w:pPr>
        <w:keepNext/>
        <w:spacing w:before="320" w:line="220" w:lineRule="atLeast"/>
        <w:outlineLvl w:val="0"/>
        <w:rPr>
          <w:rFonts w:cs="Arial"/>
          <w:b/>
          <w:lang w:eastAsia="en-US"/>
        </w:rPr>
      </w:pPr>
      <w:r w:rsidRPr="00B12FA8">
        <w:rPr>
          <w:rFonts w:cs="Arial"/>
          <w:b/>
          <w:lang w:eastAsia="en-US"/>
        </w:rPr>
        <w:t>If you wish to respond to the consultation on this proposal, please send written comments to:</w:t>
      </w:r>
    </w:p>
    <w:p w14:paraId="505A807E" w14:textId="77777777" w:rsidR="00546044" w:rsidRPr="00B12FA8" w:rsidRDefault="00546044" w:rsidP="00546044">
      <w:pPr>
        <w:rPr>
          <w:rFonts w:cs="Arial"/>
        </w:rPr>
      </w:pPr>
    </w:p>
    <w:p w14:paraId="3B004E1F" w14:textId="77777777" w:rsidR="00546044" w:rsidRPr="00546044" w:rsidRDefault="00546044" w:rsidP="00546044">
      <w:pPr>
        <w:pStyle w:val="ListParagraph"/>
        <w:numPr>
          <w:ilvl w:val="0"/>
          <w:numId w:val="30"/>
        </w:numPr>
      </w:pPr>
      <w:bookmarkStart w:id="2" w:name="_Hlk103177941"/>
      <w:r w:rsidRPr="00546044">
        <w:t xml:space="preserve">The Corporate Director of Children and Families, </w:t>
      </w:r>
    </w:p>
    <w:p w14:paraId="15C1C7C4" w14:textId="4D3A32EA" w:rsidR="00546044" w:rsidRPr="00546044" w:rsidRDefault="002F5A37" w:rsidP="00546044">
      <w:r>
        <w:t xml:space="preserve">       </w:t>
      </w:r>
      <w:r>
        <w:tab/>
      </w:r>
      <w:r w:rsidR="00546044" w:rsidRPr="00546044">
        <w:t>(</w:t>
      </w:r>
      <w:proofErr w:type="gramStart"/>
      <w:r w:rsidR="00546044" w:rsidRPr="00546044">
        <w:rPr>
          <w:i/>
          <w:iCs/>
        </w:rPr>
        <w:t>for</w:t>
      </w:r>
      <w:proofErr w:type="gramEnd"/>
      <w:r w:rsidR="00546044" w:rsidRPr="00546044">
        <w:rPr>
          <w:i/>
          <w:iCs/>
        </w:rPr>
        <w:t xml:space="preserve"> the attention of Pupil Place Planning</w:t>
      </w:r>
      <w:r w:rsidR="00546044" w:rsidRPr="00546044">
        <w:t xml:space="preserve">), </w:t>
      </w:r>
    </w:p>
    <w:p w14:paraId="46196F23" w14:textId="77777777" w:rsidR="00546044" w:rsidRPr="00546044" w:rsidRDefault="00546044" w:rsidP="002F5A37">
      <w:pPr>
        <w:ind w:firstLine="720"/>
      </w:pPr>
      <w:r w:rsidRPr="00546044">
        <w:t xml:space="preserve">Education, Learning and Skills, </w:t>
      </w:r>
    </w:p>
    <w:p w14:paraId="58C96FC0" w14:textId="77777777" w:rsidR="00546044" w:rsidRPr="00546044" w:rsidRDefault="00546044" w:rsidP="002F5A37">
      <w:pPr>
        <w:ind w:firstLine="720"/>
      </w:pPr>
      <w:r w:rsidRPr="00546044">
        <w:t xml:space="preserve">County Hall, West Bridgford, </w:t>
      </w:r>
    </w:p>
    <w:p w14:paraId="42D0F104" w14:textId="77777777" w:rsidR="00546044" w:rsidRPr="00546044" w:rsidRDefault="00546044" w:rsidP="002F5A37">
      <w:pPr>
        <w:ind w:firstLine="720"/>
      </w:pPr>
      <w:r w:rsidRPr="00546044">
        <w:t xml:space="preserve">Nottingham, NG2 7QP </w:t>
      </w:r>
    </w:p>
    <w:bookmarkEnd w:id="2"/>
    <w:p w14:paraId="64BAFF3E" w14:textId="77777777" w:rsidR="00546044" w:rsidRPr="00546044" w:rsidRDefault="00546044" w:rsidP="00546044"/>
    <w:p w14:paraId="4722424A" w14:textId="77777777" w:rsidR="00067B2F" w:rsidRDefault="00067B2F" w:rsidP="00546044"/>
    <w:p w14:paraId="60C787A6" w14:textId="77777777" w:rsidR="00067B2F" w:rsidRDefault="00067B2F" w:rsidP="00546044"/>
    <w:p w14:paraId="17017F3E" w14:textId="77777777" w:rsidR="00067B2F" w:rsidRDefault="00067B2F" w:rsidP="00546044"/>
    <w:p w14:paraId="255404A5" w14:textId="14FAF58B" w:rsidR="00067B2F" w:rsidRDefault="00067B2F" w:rsidP="00546044">
      <w:r>
        <w:rPr>
          <w:noProof/>
          <w:lang w:val="en-US" w:eastAsia="en-US"/>
        </w:rPr>
        <w:drawing>
          <wp:anchor distT="0" distB="0" distL="114300" distR="114300" simplePos="0" relativeHeight="251666432" behindDoc="1" locked="0" layoutInCell="1" allowOverlap="1" wp14:anchorId="1886E63B" wp14:editId="61AAC35B">
            <wp:simplePos x="0" y="0"/>
            <wp:positionH relativeFrom="column">
              <wp:posOffset>203200</wp:posOffset>
            </wp:positionH>
            <wp:positionV relativeFrom="paragraph">
              <wp:posOffset>198755</wp:posOffset>
            </wp:positionV>
            <wp:extent cx="2880000" cy="483120"/>
            <wp:effectExtent l="0" t="0" r="0" b="0"/>
            <wp:wrapNone/>
            <wp:docPr id="6" name="Picture 6"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DED0BA" w14:textId="6B4FD935" w:rsidR="00546044" w:rsidRPr="00546044" w:rsidRDefault="00546044" w:rsidP="00546044">
      <w:r w:rsidRPr="00546044">
        <w:lastRenderedPageBreak/>
        <w:t xml:space="preserve">or by email to  </w:t>
      </w:r>
      <w:hyperlink r:id="rId18" w:history="1">
        <w:r w:rsidRPr="00546044">
          <w:rPr>
            <w:rStyle w:val="Hyperlink"/>
          </w:rPr>
          <w:t>place.planning@nottscc.gov.uk</w:t>
        </w:r>
      </w:hyperlink>
    </w:p>
    <w:p w14:paraId="2EC90BA9" w14:textId="77777777" w:rsidR="000C100A" w:rsidRDefault="000C100A" w:rsidP="008E5B71">
      <w:pPr>
        <w:pStyle w:val="Fields"/>
        <w:rPr>
          <w:b w:val="0"/>
        </w:rPr>
      </w:pPr>
    </w:p>
    <w:p w14:paraId="685C88D0" w14:textId="6CC6F30D" w:rsidR="00546044" w:rsidRPr="00546044" w:rsidRDefault="00546044" w:rsidP="00546044">
      <w:pPr>
        <w:pStyle w:val="ListParagraph"/>
        <w:numPr>
          <w:ilvl w:val="0"/>
          <w:numId w:val="30"/>
        </w:numPr>
        <w:rPr>
          <w:rFonts w:cs="Arial"/>
        </w:rPr>
      </w:pPr>
      <w:r>
        <w:t xml:space="preserve">Comments may also be submitted online at </w:t>
      </w:r>
      <w:hyperlink r:id="rId19" w:history="1">
        <w:r w:rsidRPr="002F5A37">
          <w:rPr>
            <w:color w:val="0000FF"/>
            <w:u w:val="single"/>
          </w:rPr>
          <w:t>Nottingha</w:t>
        </w:r>
        <w:r w:rsidRPr="002F5A37">
          <w:rPr>
            <w:color w:val="0000FF"/>
            <w:u w:val="single"/>
          </w:rPr>
          <w:t>mshir</w:t>
        </w:r>
        <w:r w:rsidRPr="00546044">
          <w:rPr>
            <w:color w:val="0000FF"/>
            <w:u w:val="single"/>
          </w:rPr>
          <w:t>e County Council - Citizen Space</w:t>
        </w:r>
      </w:hyperlink>
      <w:r w:rsidRPr="00546044">
        <w:rPr>
          <w:color w:val="0000FF"/>
          <w:u w:val="single"/>
        </w:rPr>
        <w:t xml:space="preserve">  </w:t>
      </w:r>
    </w:p>
    <w:p w14:paraId="40F98CCC" w14:textId="4DEDEF22" w:rsidR="00546044" w:rsidRDefault="00546044" w:rsidP="00546044">
      <w:pPr>
        <w:ind w:left="720"/>
        <w:contextualSpacing/>
        <w:rPr>
          <w:rFonts w:cs="Arial"/>
        </w:rPr>
      </w:pPr>
      <w:r w:rsidRPr="00B12FA8">
        <w:rPr>
          <w:rFonts w:cs="Arial"/>
        </w:rPr>
        <w:t>(</w:t>
      </w:r>
      <w:proofErr w:type="gramStart"/>
      <w:r w:rsidRPr="00B12FA8">
        <w:rPr>
          <w:rFonts w:cs="Arial"/>
        </w:rPr>
        <w:t>see</w:t>
      </w:r>
      <w:proofErr w:type="gramEnd"/>
      <w:r w:rsidRPr="00B12FA8">
        <w:rPr>
          <w:rFonts w:cs="Arial"/>
        </w:rPr>
        <w:t xml:space="preserve"> </w:t>
      </w:r>
      <w:r w:rsidRPr="00B12FA8">
        <w:rPr>
          <w:rFonts w:cs="Arial"/>
          <w:b/>
          <w:bCs/>
          <w:sz w:val="22"/>
          <w:szCs w:val="22"/>
        </w:rPr>
        <w:t>View our consultations</w:t>
      </w:r>
      <w:r w:rsidRPr="00B12FA8">
        <w:rPr>
          <w:rFonts w:cs="Arial"/>
        </w:rPr>
        <w:t>)</w:t>
      </w:r>
    </w:p>
    <w:p w14:paraId="6A337AC9" w14:textId="53FA67EE" w:rsidR="00E155EF" w:rsidRDefault="00E155EF" w:rsidP="00546044">
      <w:pPr>
        <w:ind w:left="720"/>
        <w:contextualSpacing/>
        <w:rPr>
          <w:rFonts w:cs="Arial"/>
        </w:rPr>
      </w:pPr>
    </w:p>
    <w:p w14:paraId="078A2093" w14:textId="5F736E6C" w:rsidR="00E155EF" w:rsidRPr="00E155EF" w:rsidRDefault="00E155EF" w:rsidP="00E155EF">
      <w:pPr>
        <w:contextualSpacing/>
        <w:rPr>
          <w:rFonts w:cs="Arial"/>
          <w:b/>
          <w:bCs/>
        </w:rPr>
      </w:pPr>
      <w:r w:rsidRPr="00E155EF">
        <w:rPr>
          <w:rFonts w:cs="Arial"/>
          <w:b/>
          <w:bCs/>
        </w:rPr>
        <w:t>To be received no later than 23:59 hrs on Tuesday 22</w:t>
      </w:r>
      <w:r w:rsidRPr="00E155EF">
        <w:rPr>
          <w:rFonts w:cs="Arial"/>
          <w:b/>
          <w:bCs/>
          <w:vertAlign w:val="superscript"/>
        </w:rPr>
        <w:t>nd</w:t>
      </w:r>
      <w:r w:rsidRPr="00E155EF">
        <w:rPr>
          <w:rFonts w:cs="Arial"/>
          <w:b/>
          <w:bCs/>
        </w:rPr>
        <w:t xml:space="preserve"> August 2023</w:t>
      </w:r>
    </w:p>
    <w:p w14:paraId="00F3335A" w14:textId="409B43E7" w:rsidR="00EF3F6D" w:rsidRDefault="00EF3F6D" w:rsidP="00546044">
      <w:pPr>
        <w:pStyle w:val="ListParagraph"/>
      </w:pPr>
    </w:p>
    <w:p w14:paraId="0F702EF4" w14:textId="51656A67" w:rsidR="006A137D" w:rsidRDefault="006A137D" w:rsidP="004D6EB7"/>
    <w:p w14:paraId="6B31110D" w14:textId="0BF36F21" w:rsidR="006A137D" w:rsidRDefault="006A137D" w:rsidP="006A137D">
      <w:pPr>
        <w:rPr>
          <w:b/>
          <w:bCs/>
          <w:sz w:val="28"/>
          <w:szCs w:val="28"/>
          <w:u w:val="single"/>
        </w:rPr>
      </w:pPr>
    </w:p>
    <w:p w14:paraId="53C67C8C" w14:textId="1FC9FB9E" w:rsidR="00E2685A" w:rsidRDefault="00E2685A" w:rsidP="006A137D">
      <w:pPr>
        <w:rPr>
          <w:b/>
          <w:bCs/>
          <w:sz w:val="28"/>
          <w:szCs w:val="28"/>
          <w:u w:val="single"/>
        </w:rPr>
      </w:pPr>
    </w:p>
    <w:p w14:paraId="4F055371" w14:textId="72EF458C" w:rsidR="00E2685A" w:rsidRDefault="00E2685A" w:rsidP="006A137D">
      <w:pPr>
        <w:rPr>
          <w:b/>
          <w:bCs/>
          <w:sz w:val="28"/>
          <w:szCs w:val="28"/>
          <w:u w:val="single"/>
        </w:rPr>
      </w:pPr>
    </w:p>
    <w:p w14:paraId="487ECB72" w14:textId="434FA9FB" w:rsidR="00E2685A" w:rsidRDefault="00E2685A" w:rsidP="006A137D">
      <w:pPr>
        <w:rPr>
          <w:b/>
          <w:bCs/>
          <w:sz w:val="28"/>
          <w:szCs w:val="28"/>
          <w:u w:val="single"/>
        </w:rPr>
      </w:pPr>
    </w:p>
    <w:p w14:paraId="6238ECA8" w14:textId="38BAFB3E" w:rsidR="00E2685A" w:rsidRDefault="00E2685A" w:rsidP="006A137D">
      <w:pPr>
        <w:rPr>
          <w:b/>
          <w:bCs/>
          <w:sz w:val="28"/>
          <w:szCs w:val="28"/>
          <w:u w:val="single"/>
        </w:rPr>
      </w:pPr>
    </w:p>
    <w:p w14:paraId="56738F50" w14:textId="2A4DC4BC" w:rsidR="00E2685A" w:rsidRDefault="00E2685A" w:rsidP="006A137D">
      <w:pPr>
        <w:rPr>
          <w:b/>
          <w:bCs/>
          <w:sz w:val="28"/>
          <w:szCs w:val="28"/>
          <w:u w:val="single"/>
        </w:rPr>
      </w:pPr>
    </w:p>
    <w:p w14:paraId="04811D84" w14:textId="456DDDF8" w:rsidR="00E2685A" w:rsidRDefault="00E2685A" w:rsidP="006A137D">
      <w:pPr>
        <w:rPr>
          <w:b/>
          <w:bCs/>
          <w:sz w:val="28"/>
          <w:szCs w:val="28"/>
          <w:u w:val="single"/>
        </w:rPr>
      </w:pPr>
    </w:p>
    <w:p w14:paraId="4942071F" w14:textId="4BAC897C" w:rsidR="00E2685A" w:rsidRDefault="00E2685A" w:rsidP="006A137D">
      <w:pPr>
        <w:rPr>
          <w:b/>
          <w:bCs/>
          <w:sz w:val="28"/>
          <w:szCs w:val="28"/>
          <w:u w:val="single"/>
        </w:rPr>
      </w:pPr>
    </w:p>
    <w:p w14:paraId="06177B52" w14:textId="4F110912" w:rsidR="00E2685A" w:rsidRDefault="00E2685A" w:rsidP="006A137D">
      <w:pPr>
        <w:rPr>
          <w:b/>
          <w:bCs/>
          <w:sz w:val="28"/>
          <w:szCs w:val="28"/>
          <w:u w:val="single"/>
        </w:rPr>
      </w:pPr>
    </w:p>
    <w:p w14:paraId="0AE66AAA" w14:textId="4496B6A7" w:rsidR="00E2685A" w:rsidRDefault="00E2685A" w:rsidP="006A137D">
      <w:pPr>
        <w:rPr>
          <w:b/>
          <w:bCs/>
          <w:sz w:val="28"/>
          <w:szCs w:val="28"/>
          <w:u w:val="single"/>
        </w:rPr>
      </w:pPr>
    </w:p>
    <w:p w14:paraId="64E9F5AA" w14:textId="4F7CC122" w:rsidR="00E2685A" w:rsidRDefault="00E2685A" w:rsidP="006A137D">
      <w:pPr>
        <w:rPr>
          <w:b/>
          <w:bCs/>
          <w:sz w:val="28"/>
          <w:szCs w:val="28"/>
          <w:u w:val="single"/>
        </w:rPr>
      </w:pPr>
    </w:p>
    <w:p w14:paraId="6AFC8BD8" w14:textId="12A75660" w:rsidR="00E2685A" w:rsidRDefault="00E2685A" w:rsidP="006A137D">
      <w:pPr>
        <w:rPr>
          <w:b/>
          <w:bCs/>
          <w:sz w:val="28"/>
          <w:szCs w:val="28"/>
          <w:u w:val="single"/>
        </w:rPr>
      </w:pPr>
    </w:p>
    <w:p w14:paraId="5BE2FF3C" w14:textId="2E667E3C" w:rsidR="00E2685A" w:rsidRDefault="00E2685A" w:rsidP="006A137D">
      <w:pPr>
        <w:rPr>
          <w:b/>
          <w:bCs/>
          <w:sz w:val="28"/>
          <w:szCs w:val="28"/>
          <w:u w:val="single"/>
        </w:rPr>
      </w:pPr>
    </w:p>
    <w:p w14:paraId="2D058AAE" w14:textId="29D8DA7D" w:rsidR="00E2685A" w:rsidRDefault="00E2685A" w:rsidP="006A137D">
      <w:pPr>
        <w:rPr>
          <w:b/>
          <w:bCs/>
          <w:sz w:val="28"/>
          <w:szCs w:val="28"/>
          <w:u w:val="single"/>
        </w:rPr>
      </w:pPr>
    </w:p>
    <w:p w14:paraId="3568DB2D" w14:textId="7B378218" w:rsidR="00AE45D6" w:rsidRDefault="00AE45D6" w:rsidP="00AE45D6">
      <w:pPr>
        <w:rPr>
          <w:b/>
          <w:bCs/>
          <w:sz w:val="28"/>
          <w:szCs w:val="28"/>
          <w:u w:val="single"/>
        </w:rPr>
      </w:pPr>
    </w:p>
    <w:p w14:paraId="3D70920B" w14:textId="77777777" w:rsidR="00AE45D6" w:rsidRDefault="00AE45D6" w:rsidP="00AE45D6">
      <w:pPr>
        <w:rPr>
          <w:b/>
          <w:bCs/>
          <w:sz w:val="28"/>
          <w:szCs w:val="28"/>
          <w:u w:val="single"/>
        </w:rPr>
      </w:pPr>
    </w:p>
    <w:p w14:paraId="0FFBB138" w14:textId="77777777" w:rsidR="00067B2F" w:rsidRDefault="00067B2F" w:rsidP="00AE45D6">
      <w:pPr>
        <w:jc w:val="center"/>
        <w:rPr>
          <w:b/>
          <w:bCs/>
          <w:sz w:val="28"/>
          <w:szCs w:val="28"/>
          <w:u w:val="single"/>
        </w:rPr>
      </w:pPr>
    </w:p>
    <w:p w14:paraId="02ACC565" w14:textId="77777777" w:rsidR="00067B2F" w:rsidRDefault="00067B2F" w:rsidP="00AE45D6">
      <w:pPr>
        <w:jc w:val="center"/>
        <w:rPr>
          <w:b/>
          <w:bCs/>
          <w:sz w:val="28"/>
          <w:szCs w:val="28"/>
          <w:u w:val="single"/>
        </w:rPr>
      </w:pPr>
    </w:p>
    <w:p w14:paraId="359ECA3B" w14:textId="77777777" w:rsidR="00067B2F" w:rsidRDefault="00067B2F" w:rsidP="00AE45D6">
      <w:pPr>
        <w:jc w:val="center"/>
        <w:rPr>
          <w:b/>
          <w:bCs/>
          <w:sz w:val="28"/>
          <w:szCs w:val="28"/>
          <w:u w:val="single"/>
        </w:rPr>
      </w:pPr>
    </w:p>
    <w:p w14:paraId="020C61DE" w14:textId="77777777" w:rsidR="00067B2F" w:rsidRDefault="00067B2F" w:rsidP="00AE45D6">
      <w:pPr>
        <w:jc w:val="center"/>
        <w:rPr>
          <w:b/>
          <w:bCs/>
          <w:sz w:val="28"/>
          <w:szCs w:val="28"/>
          <w:u w:val="single"/>
        </w:rPr>
      </w:pPr>
    </w:p>
    <w:p w14:paraId="6B31E693" w14:textId="77777777" w:rsidR="00067B2F" w:rsidRDefault="00067B2F" w:rsidP="00AE45D6">
      <w:pPr>
        <w:jc w:val="center"/>
        <w:rPr>
          <w:b/>
          <w:bCs/>
          <w:sz w:val="28"/>
          <w:szCs w:val="28"/>
          <w:u w:val="single"/>
        </w:rPr>
      </w:pPr>
    </w:p>
    <w:p w14:paraId="41CCB08C" w14:textId="77777777" w:rsidR="00067B2F" w:rsidRDefault="00067B2F" w:rsidP="00AE45D6">
      <w:pPr>
        <w:jc w:val="center"/>
        <w:rPr>
          <w:b/>
          <w:bCs/>
          <w:sz w:val="28"/>
          <w:szCs w:val="28"/>
          <w:u w:val="single"/>
        </w:rPr>
      </w:pPr>
    </w:p>
    <w:p w14:paraId="10DDF7BE" w14:textId="77777777" w:rsidR="00067B2F" w:rsidRDefault="00067B2F" w:rsidP="00AE45D6">
      <w:pPr>
        <w:jc w:val="center"/>
        <w:rPr>
          <w:b/>
          <w:bCs/>
          <w:sz w:val="28"/>
          <w:szCs w:val="28"/>
          <w:u w:val="single"/>
        </w:rPr>
      </w:pPr>
    </w:p>
    <w:p w14:paraId="7AEBBA6E" w14:textId="77777777" w:rsidR="00067B2F" w:rsidRDefault="00067B2F" w:rsidP="00AE45D6">
      <w:pPr>
        <w:jc w:val="center"/>
        <w:rPr>
          <w:b/>
          <w:bCs/>
          <w:sz w:val="28"/>
          <w:szCs w:val="28"/>
          <w:u w:val="single"/>
        </w:rPr>
      </w:pPr>
    </w:p>
    <w:p w14:paraId="24A9C940" w14:textId="77777777" w:rsidR="00067B2F" w:rsidRDefault="00067B2F" w:rsidP="00AE45D6">
      <w:pPr>
        <w:jc w:val="center"/>
        <w:rPr>
          <w:b/>
          <w:bCs/>
          <w:sz w:val="28"/>
          <w:szCs w:val="28"/>
          <w:u w:val="single"/>
        </w:rPr>
      </w:pPr>
    </w:p>
    <w:p w14:paraId="5EA8D96F" w14:textId="77777777" w:rsidR="00067B2F" w:rsidRDefault="00067B2F" w:rsidP="00AE45D6">
      <w:pPr>
        <w:jc w:val="center"/>
        <w:rPr>
          <w:b/>
          <w:bCs/>
          <w:sz w:val="28"/>
          <w:szCs w:val="28"/>
          <w:u w:val="single"/>
        </w:rPr>
      </w:pPr>
    </w:p>
    <w:p w14:paraId="3973CD59" w14:textId="77777777" w:rsidR="00067B2F" w:rsidRDefault="00067B2F" w:rsidP="00AE45D6">
      <w:pPr>
        <w:jc w:val="center"/>
        <w:rPr>
          <w:b/>
          <w:bCs/>
          <w:sz w:val="28"/>
          <w:szCs w:val="28"/>
          <w:u w:val="single"/>
        </w:rPr>
      </w:pPr>
    </w:p>
    <w:p w14:paraId="6568DE3B" w14:textId="77777777" w:rsidR="00067B2F" w:rsidRDefault="00067B2F" w:rsidP="00AE45D6">
      <w:pPr>
        <w:jc w:val="center"/>
        <w:rPr>
          <w:b/>
          <w:bCs/>
          <w:sz w:val="28"/>
          <w:szCs w:val="28"/>
          <w:u w:val="single"/>
        </w:rPr>
      </w:pPr>
    </w:p>
    <w:p w14:paraId="5977B336" w14:textId="77777777" w:rsidR="00067B2F" w:rsidRDefault="00067B2F" w:rsidP="00AE45D6">
      <w:pPr>
        <w:jc w:val="center"/>
        <w:rPr>
          <w:b/>
          <w:bCs/>
          <w:sz w:val="28"/>
          <w:szCs w:val="28"/>
          <w:u w:val="single"/>
        </w:rPr>
      </w:pPr>
    </w:p>
    <w:p w14:paraId="387D2ADC" w14:textId="77777777" w:rsidR="00067B2F" w:rsidRDefault="00067B2F" w:rsidP="00AE45D6">
      <w:pPr>
        <w:jc w:val="center"/>
        <w:rPr>
          <w:b/>
          <w:bCs/>
          <w:sz w:val="28"/>
          <w:szCs w:val="28"/>
          <w:u w:val="single"/>
        </w:rPr>
      </w:pPr>
    </w:p>
    <w:p w14:paraId="60F767AE" w14:textId="77777777" w:rsidR="00067B2F" w:rsidRDefault="00067B2F" w:rsidP="00AE45D6">
      <w:pPr>
        <w:jc w:val="center"/>
        <w:rPr>
          <w:b/>
          <w:bCs/>
          <w:sz w:val="28"/>
          <w:szCs w:val="28"/>
          <w:u w:val="single"/>
        </w:rPr>
      </w:pPr>
    </w:p>
    <w:p w14:paraId="6668C5D1" w14:textId="77777777" w:rsidR="00067B2F" w:rsidRDefault="00067B2F" w:rsidP="00AE45D6">
      <w:pPr>
        <w:jc w:val="center"/>
        <w:rPr>
          <w:b/>
          <w:bCs/>
          <w:sz w:val="28"/>
          <w:szCs w:val="28"/>
          <w:u w:val="single"/>
        </w:rPr>
      </w:pPr>
    </w:p>
    <w:p w14:paraId="4911516C" w14:textId="77777777" w:rsidR="00067B2F" w:rsidRDefault="00067B2F" w:rsidP="00AE45D6">
      <w:pPr>
        <w:jc w:val="center"/>
        <w:rPr>
          <w:b/>
          <w:bCs/>
          <w:sz w:val="28"/>
          <w:szCs w:val="28"/>
          <w:u w:val="single"/>
        </w:rPr>
      </w:pPr>
    </w:p>
    <w:p w14:paraId="59BC4F8E" w14:textId="632D71DA" w:rsidR="00067B2F" w:rsidRDefault="00067B2F" w:rsidP="00AE45D6">
      <w:pPr>
        <w:jc w:val="center"/>
        <w:rPr>
          <w:b/>
          <w:bCs/>
          <w:sz w:val="28"/>
          <w:szCs w:val="28"/>
          <w:u w:val="single"/>
        </w:rPr>
      </w:pPr>
    </w:p>
    <w:p w14:paraId="781F7705" w14:textId="6175933B" w:rsidR="00067B2F" w:rsidRDefault="00067B2F" w:rsidP="00AE45D6">
      <w:pPr>
        <w:jc w:val="center"/>
        <w:rPr>
          <w:b/>
          <w:bCs/>
          <w:sz w:val="28"/>
          <w:szCs w:val="28"/>
          <w:u w:val="single"/>
        </w:rPr>
      </w:pPr>
      <w:r>
        <w:rPr>
          <w:noProof/>
          <w:lang w:val="en-US" w:eastAsia="en-US"/>
        </w:rPr>
        <w:drawing>
          <wp:anchor distT="0" distB="0" distL="114300" distR="114300" simplePos="0" relativeHeight="251671552" behindDoc="1" locked="0" layoutInCell="1" allowOverlap="1" wp14:anchorId="64E78D86" wp14:editId="168E9393">
            <wp:simplePos x="0" y="0"/>
            <wp:positionH relativeFrom="column">
              <wp:posOffset>203200</wp:posOffset>
            </wp:positionH>
            <wp:positionV relativeFrom="paragraph">
              <wp:posOffset>6350</wp:posOffset>
            </wp:positionV>
            <wp:extent cx="2880000" cy="483120"/>
            <wp:effectExtent l="0" t="0" r="0" b="0"/>
            <wp:wrapNone/>
            <wp:docPr id="8" name="Picture 8"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AD0E17" w14:textId="2844F2B3" w:rsidR="00AE45D6" w:rsidRPr="00236B9E" w:rsidRDefault="00AE45D6" w:rsidP="00AE45D6">
      <w:pPr>
        <w:jc w:val="center"/>
        <w:rPr>
          <w:b/>
          <w:bCs/>
          <w:sz w:val="28"/>
          <w:szCs w:val="28"/>
          <w:u w:val="single"/>
        </w:rPr>
      </w:pPr>
      <w:r w:rsidRPr="00236B9E">
        <w:rPr>
          <w:b/>
          <w:bCs/>
          <w:sz w:val="28"/>
          <w:szCs w:val="28"/>
          <w:u w:val="single"/>
        </w:rPr>
        <w:lastRenderedPageBreak/>
        <w:t>Consultation Response Form</w:t>
      </w:r>
    </w:p>
    <w:p w14:paraId="14023970" w14:textId="77777777" w:rsidR="00AE45D6" w:rsidRDefault="00AE45D6" w:rsidP="00AE45D6">
      <w:pPr>
        <w:rPr>
          <w:b/>
        </w:rPr>
      </w:pPr>
    </w:p>
    <w:p w14:paraId="34623031" w14:textId="5EB999EE" w:rsidR="00AE45D6" w:rsidRDefault="00AE45D6" w:rsidP="00AE45D6">
      <w:pPr>
        <w:rPr>
          <w:b/>
        </w:rPr>
      </w:pPr>
      <w:r>
        <w:rPr>
          <w:b/>
        </w:rPr>
        <w:t xml:space="preserve">INFORMAL CONSULTATION ON LAUNCH OF A FREE SCHOOL PRESUMPTION COMPETITION </w:t>
      </w:r>
    </w:p>
    <w:p w14:paraId="115317A8" w14:textId="3BBF337E" w:rsidR="00AE45D6" w:rsidRDefault="00AE45D6" w:rsidP="00AE45D6">
      <w:pPr>
        <w:rPr>
          <w:b/>
        </w:rPr>
      </w:pPr>
    </w:p>
    <w:p w14:paraId="312729BD" w14:textId="4678FDA5" w:rsidR="00AE45D6" w:rsidRPr="00AE45D6" w:rsidRDefault="00AE45D6" w:rsidP="00AE45D6">
      <w:pPr>
        <w:rPr>
          <w:b/>
          <w:sz w:val="22"/>
          <w:szCs w:val="22"/>
        </w:rPr>
      </w:pPr>
      <w:r w:rsidRPr="00AE45D6">
        <w:rPr>
          <w:b/>
          <w:bCs/>
        </w:rPr>
        <w:t>LOCAL AUTHORITY CONSULTATION REGARDING A NEW SPECIAL SCHOOL IN MANSFIELD</w:t>
      </w:r>
    </w:p>
    <w:p w14:paraId="35DF8B9D" w14:textId="77777777" w:rsidR="00AE45D6" w:rsidRDefault="00AE45D6" w:rsidP="00AE45D6">
      <w:pPr>
        <w:rPr>
          <w:b/>
        </w:rPr>
      </w:pPr>
    </w:p>
    <w:p w14:paraId="5FB8EB1A" w14:textId="77777777" w:rsidR="00AE45D6" w:rsidRDefault="00AE45D6" w:rsidP="00AE45D6">
      <w:pPr>
        <w:rPr>
          <w:b/>
          <w:u w:val="single"/>
        </w:rPr>
      </w:pPr>
    </w:p>
    <w:p w14:paraId="54203357" w14:textId="77777777" w:rsidR="00AE45D6" w:rsidRPr="00236B9E" w:rsidRDefault="00AE45D6" w:rsidP="00AE45D6">
      <w:pPr>
        <w:rPr>
          <w:u w:val="single"/>
        </w:rPr>
      </w:pPr>
      <w:r w:rsidRPr="00236B9E">
        <w:rPr>
          <w:u w:val="single"/>
        </w:rPr>
        <w:t xml:space="preserve">If you wish to respond to the </w:t>
      </w:r>
      <w:proofErr w:type="gramStart"/>
      <w:r w:rsidRPr="00236B9E">
        <w:rPr>
          <w:u w:val="single"/>
        </w:rPr>
        <w:t>consultation</w:t>
      </w:r>
      <w:proofErr w:type="gramEnd"/>
      <w:r w:rsidRPr="00236B9E">
        <w:rPr>
          <w:u w:val="single"/>
        </w:rPr>
        <w:t xml:space="preserve"> you can share your views by:</w:t>
      </w:r>
    </w:p>
    <w:p w14:paraId="725E63D9" w14:textId="77777777" w:rsidR="00AE45D6" w:rsidRPr="00236B9E" w:rsidRDefault="00AE45D6" w:rsidP="00AE45D6">
      <w:pPr>
        <w:rPr>
          <w:b/>
          <w:u w:val="single"/>
        </w:rPr>
      </w:pPr>
    </w:p>
    <w:p w14:paraId="2A297478" w14:textId="1A781693" w:rsidR="00AE45D6" w:rsidRPr="00236B9E" w:rsidRDefault="00AE45D6" w:rsidP="00AE45D6">
      <w:pPr>
        <w:pStyle w:val="ListParagraph"/>
        <w:numPr>
          <w:ilvl w:val="0"/>
          <w:numId w:val="26"/>
        </w:numPr>
        <w:jc w:val="left"/>
      </w:pPr>
      <w:r w:rsidRPr="00236B9E">
        <w:t xml:space="preserve">Completing the online survey on </w:t>
      </w:r>
      <w:hyperlink r:id="rId20" w:history="1">
        <w:r w:rsidRPr="008D7B33">
          <w:rPr>
            <w:rStyle w:val="Hyperlink"/>
          </w:rPr>
          <w:t>Nottinghamshire Cou</w:t>
        </w:r>
        <w:r w:rsidRPr="008D7B33">
          <w:rPr>
            <w:rStyle w:val="Hyperlink"/>
          </w:rPr>
          <w:t>nty Council’s consultation hub</w:t>
        </w:r>
      </w:hyperlink>
      <w:r w:rsidRPr="00236B9E">
        <w:t xml:space="preserve"> </w:t>
      </w:r>
    </w:p>
    <w:p w14:paraId="1365E428" w14:textId="77777777" w:rsidR="00AE45D6" w:rsidRPr="00236B9E" w:rsidRDefault="00AE45D6" w:rsidP="00AE45D6">
      <w:pPr>
        <w:pStyle w:val="ListParagraph"/>
        <w:numPr>
          <w:ilvl w:val="0"/>
          <w:numId w:val="26"/>
        </w:numPr>
        <w:jc w:val="left"/>
      </w:pPr>
      <w:r w:rsidRPr="00236B9E">
        <w:t xml:space="preserve">Emailing Nottinghamshire County Council at </w:t>
      </w:r>
      <w:hyperlink r:id="rId21" w:history="1">
        <w:r w:rsidRPr="00236B9E">
          <w:rPr>
            <w:rStyle w:val="Hyperlink"/>
          </w:rPr>
          <w:t>place.planning@nottscc.gov.uk</w:t>
        </w:r>
      </w:hyperlink>
    </w:p>
    <w:p w14:paraId="46EE8DB9" w14:textId="77777777" w:rsidR="00AE45D6" w:rsidRPr="00236B9E" w:rsidRDefault="00AE45D6" w:rsidP="00AE45D6">
      <w:pPr>
        <w:pStyle w:val="ListParagraph"/>
        <w:numPr>
          <w:ilvl w:val="0"/>
          <w:numId w:val="26"/>
        </w:numPr>
        <w:jc w:val="left"/>
      </w:pPr>
      <w:r w:rsidRPr="00236B9E">
        <w:t>Requesting a paper cop</w:t>
      </w:r>
      <w:r>
        <w:t>y</w:t>
      </w:r>
      <w:r w:rsidRPr="00236B9E">
        <w:t xml:space="preserve"> of th</w:t>
      </w:r>
      <w:r>
        <w:t>is</w:t>
      </w:r>
      <w:r w:rsidRPr="00236B9E">
        <w:t xml:space="preserve"> consultation from: </w:t>
      </w:r>
    </w:p>
    <w:p w14:paraId="48BFDF14" w14:textId="77777777" w:rsidR="00AE45D6" w:rsidRPr="00236B9E" w:rsidRDefault="00AE45D6" w:rsidP="00AE45D6">
      <w:pPr>
        <w:pStyle w:val="ListParagraph"/>
        <w:ind w:left="360"/>
        <w:rPr>
          <w:i/>
        </w:rPr>
      </w:pPr>
      <w:r w:rsidRPr="00236B9E">
        <w:rPr>
          <w:i/>
        </w:rPr>
        <w:t xml:space="preserve">Pupil Place Planning, Education Learning and Skills, Children and Families Services, Nottinghamshire County Council, County Hall, West Bridgford, Nottinghamshire, NG2 7QP - </w:t>
      </w:r>
      <w:r w:rsidRPr="00236B9E">
        <w:t xml:space="preserve">to which your response should be returned. </w:t>
      </w:r>
    </w:p>
    <w:p w14:paraId="03DDD930" w14:textId="03D03E5F" w:rsidR="00AE45D6" w:rsidRPr="00236B9E" w:rsidRDefault="00AE45D6" w:rsidP="00AE45D6">
      <w:pPr>
        <w:jc w:val="center"/>
        <w:rPr>
          <w:b/>
          <w:bCs/>
        </w:rPr>
      </w:pPr>
      <w:r>
        <w:rPr>
          <w:b/>
          <w:bCs/>
        </w:rPr>
        <w:t>…………………..</w:t>
      </w:r>
      <w:r w:rsidRPr="00236B9E">
        <w:rPr>
          <w:b/>
          <w:bCs/>
        </w:rPr>
        <w:t>………………………………………………………………………………………</w:t>
      </w:r>
    </w:p>
    <w:p w14:paraId="70E1AE85" w14:textId="77777777" w:rsidR="00AE45D6" w:rsidRDefault="00AE45D6" w:rsidP="00AE45D6">
      <w:pPr>
        <w:rPr>
          <w:rFonts w:cs="Arial"/>
          <w:b/>
          <w:bCs/>
          <w:u w:val="single"/>
        </w:rPr>
      </w:pPr>
    </w:p>
    <w:p w14:paraId="1CF12B57" w14:textId="77777777" w:rsidR="00AE45D6" w:rsidRPr="00236B9E" w:rsidRDefault="00AE45D6" w:rsidP="00AE45D6">
      <w:pPr>
        <w:rPr>
          <w:b/>
          <w:bCs/>
        </w:rPr>
      </w:pPr>
      <w:r w:rsidRPr="00236B9E">
        <w:rPr>
          <w:b/>
          <w:bCs/>
        </w:rPr>
        <w:t xml:space="preserve">Question 1. </w:t>
      </w:r>
    </w:p>
    <w:p w14:paraId="6B18685E" w14:textId="52CF5151" w:rsidR="00AE45D6" w:rsidRDefault="00AE45D6" w:rsidP="00AE45D6">
      <w:pPr>
        <w:rPr>
          <w:rFonts w:cs="Arial"/>
        </w:rPr>
      </w:pPr>
      <w:r w:rsidRPr="00236B9E">
        <w:rPr>
          <w:rFonts w:cs="Arial"/>
        </w:rPr>
        <w:t>Do you</w:t>
      </w:r>
      <w:r w:rsidRPr="00E807A1">
        <w:rPr>
          <w:rFonts w:cs="Arial"/>
        </w:rPr>
        <w:t xml:space="preserve"> think that a new </w:t>
      </w:r>
      <w:r w:rsidR="00351120">
        <w:rPr>
          <w:rFonts w:cs="Arial"/>
        </w:rPr>
        <w:t>special</w:t>
      </w:r>
      <w:r w:rsidRPr="00E807A1">
        <w:rPr>
          <w:rFonts w:cs="Arial"/>
        </w:rPr>
        <w:t xml:space="preserve"> </w:t>
      </w:r>
      <w:r w:rsidRPr="00946224">
        <w:rPr>
          <w:rFonts w:cs="Arial"/>
        </w:rPr>
        <w:t xml:space="preserve">school with </w:t>
      </w:r>
      <w:r w:rsidR="00351120">
        <w:rPr>
          <w:rFonts w:cs="Arial"/>
        </w:rPr>
        <w:t>144</w:t>
      </w:r>
      <w:r w:rsidRPr="00946224">
        <w:rPr>
          <w:rFonts w:cs="Arial"/>
        </w:rPr>
        <w:t xml:space="preserve"> places</w:t>
      </w:r>
      <w:r w:rsidR="00351120">
        <w:rPr>
          <w:rFonts w:cs="Arial"/>
        </w:rPr>
        <w:t xml:space="preserve"> (with a view to expanding to 160 places)</w:t>
      </w:r>
      <w:r w:rsidRPr="00946224">
        <w:rPr>
          <w:rFonts w:cs="Arial"/>
        </w:rPr>
        <w:t xml:space="preserve"> should be built </w:t>
      </w:r>
      <w:r w:rsidR="00351120">
        <w:rPr>
          <w:rFonts w:cs="Arial"/>
        </w:rPr>
        <w:t>in Mansfield</w:t>
      </w:r>
      <w:r w:rsidRPr="00946224">
        <w:rPr>
          <w:rFonts w:cs="Arial"/>
        </w:rPr>
        <w:t>?</w:t>
      </w:r>
    </w:p>
    <w:p w14:paraId="766F71AE" w14:textId="77777777" w:rsidR="00351120" w:rsidRPr="00E807A1" w:rsidRDefault="00351120" w:rsidP="00AE45D6">
      <w:pPr>
        <w:rPr>
          <w:rFonts w:cs="Arial"/>
        </w:rPr>
      </w:pPr>
    </w:p>
    <w:p w14:paraId="2268CE18" w14:textId="5730BDC7" w:rsidR="00AE45D6" w:rsidRDefault="00AE45D6" w:rsidP="00AE45D6">
      <w:pPr>
        <w:ind w:left="1440"/>
      </w:pPr>
      <w:r>
        <w:rPr>
          <w:noProof/>
        </w:rPr>
        <mc:AlternateContent>
          <mc:Choice Requires="wps">
            <w:drawing>
              <wp:inline distT="0" distB="0" distL="0" distR="0" wp14:anchorId="46FA6153" wp14:editId="0E74965B">
                <wp:extent cx="190500" cy="171450"/>
                <wp:effectExtent l="0" t="0" r="19050" b="19050"/>
                <wp:docPr id="13" name="Rectangle 13"/>
                <wp:cNvGraphicFramePr/>
                <a:graphic xmlns:a="http://schemas.openxmlformats.org/drawingml/2006/main">
                  <a:graphicData uri="http://schemas.microsoft.com/office/word/2010/wordprocessingShape">
                    <wps:wsp>
                      <wps:cNvSpPr/>
                      <wps:spPr>
                        <a:xfrm>
                          <a:off x="0" y="0"/>
                          <a:ext cx="190500" cy="1714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F825B94" id="Rectangle 13"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" filled="f" strokecolor="#243f60 [1604]" strokeweight="2pt">
                <w10:anchorlock/>
              </v:rect>
            </w:pict>
          </mc:Fallback>
        </mc:AlternateContent>
      </w:r>
      <w:r w:rsidR="00D5327E">
        <w:t xml:space="preserve"> </w:t>
      </w:r>
      <w:r>
        <w:t xml:space="preserve">Yes </w:t>
      </w:r>
    </w:p>
    <w:p w14:paraId="29B73095" w14:textId="03ED6911" w:rsidR="00AE45D6" w:rsidRDefault="00AE45D6" w:rsidP="00AE45D6">
      <w:pPr>
        <w:ind w:left="1440"/>
      </w:pPr>
      <w:r>
        <w:rPr>
          <w:noProof/>
        </w:rPr>
        <mc:AlternateContent>
          <mc:Choice Requires="wps">
            <w:drawing>
              <wp:inline distT="0" distB="0" distL="0" distR="0" wp14:anchorId="29B8EC70" wp14:editId="36535430">
                <wp:extent cx="190500" cy="171450"/>
                <wp:effectExtent l="0" t="0" r="19050" b="19050"/>
                <wp:docPr id="14" name="Rectangle 14"/>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8A7288" id="Rectangle 14"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rsidR="00D5327E">
        <w:t xml:space="preserve"> </w:t>
      </w:r>
      <w:r>
        <w:t xml:space="preserve">No </w:t>
      </w:r>
    </w:p>
    <w:p w14:paraId="73CF9101" w14:textId="45E4689F" w:rsidR="00AE45D6" w:rsidRDefault="00AE45D6" w:rsidP="00AE45D6">
      <w:pPr>
        <w:ind w:left="1440"/>
      </w:pPr>
      <w:r>
        <w:rPr>
          <w:noProof/>
        </w:rPr>
        <mc:AlternateContent>
          <mc:Choice Requires="wps">
            <w:drawing>
              <wp:inline distT="0" distB="0" distL="0" distR="0" wp14:anchorId="35D18490" wp14:editId="41D75AF5">
                <wp:extent cx="190500" cy="171450"/>
                <wp:effectExtent l="0" t="0" r="19050" b="19050"/>
                <wp:docPr id="15" name="Rectangle 15"/>
                <wp:cNvGraphicFramePr/>
                <a:graphic xmlns:a="http://schemas.openxmlformats.org/drawingml/2006/main">
                  <a:graphicData uri="http://schemas.microsoft.com/office/word/2010/wordprocessingShape">
                    <wps:wsp>
                      <wps:cNvSpPr/>
                      <wps:spPr>
                        <a:xfrm>
                          <a:off x="0" y="0"/>
                          <a:ext cx="190500" cy="17145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F9304BB" id="Rectangle 15" o:spid="_x0000_s1026" style="width:15pt;height:1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" filled="f" strokecolor="#2f528f" strokeweight="1pt">
                <w10:anchorlock/>
              </v:rect>
            </w:pict>
          </mc:Fallback>
        </mc:AlternateContent>
      </w:r>
      <w:r w:rsidR="00D5327E">
        <w:t xml:space="preserve"> </w:t>
      </w:r>
      <w:r>
        <w:t xml:space="preserve">Neither agree </w:t>
      </w:r>
      <w:proofErr w:type="gramStart"/>
      <w:r>
        <w:t>or</w:t>
      </w:r>
      <w:proofErr w:type="gramEnd"/>
      <w:r>
        <w:t xml:space="preserve"> disagree</w:t>
      </w:r>
    </w:p>
    <w:p w14:paraId="7CFABB23" w14:textId="77777777" w:rsidR="00AE45D6" w:rsidRDefault="00AE45D6" w:rsidP="00AE45D6">
      <w:pPr>
        <w:rPr>
          <w:b/>
          <w:bCs/>
        </w:rPr>
      </w:pPr>
    </w:p>
    <w:p w14:paraId="068CF59B" w14:textId="56BA2384" w:rsidR="00AE45D6" w:rsidRDefault="00AE45D6" w:rsidP="00AE45D6">
      <w:pPr>
        <w:rPr>
          <w:b/>
        </w:rPr>
      </w:pPr>
      <w:r>
        <w:rPr>
          <w:b/>
        </w:rPr>
        <w:t xml:space="preserve">Question </w:t>
      </w:r>
      <w:r w:rsidR="00351120">
        <w:rPr>
          <w:b/>
        </w:rPr>
        <w:t>2</w:t>
      </w:r>
      <w:r>
        <w:rPr>
          <w:b/>
        </w:rPr>
        <w:t xml:space="preserve"> </w:t>
      </w:r>
    </w:p>
    <w:p w14:paraId="68B6EA36" w14:textId="77777777" w:rsidR="00AE45D6" w:rsidRDefault="00AE45D6" w:rsidP="00AE45D6">
      <w:pPr>
        <w:rPr>
          <w:rFonts w:cs="Arial"/>
        </w:rPr>
      </w:pPr>
      <w:r w:rsidRPr="00E807A1">
        <w:rPr>
          <w:rFonts w:cs="Arial"/>
        </w:rPr>
        <w:t>Do you have any further comments?</w:t>
      </w:r>
      <w:r>
        <w:rPr>
          <w:rFonts w:cs="Arial"/>
        </w:rPr>
        <w:t xml:space="preserve"> </w:t>
      </w:r>
    </w:p>
    <w:p w14:paraId="4C440E94" w14:textId="77777777" w:rsidR="00AE45D6" w:rsidRDefault="00AE45D6" w:rsidP="00AE45D6">
      <w:pPr>
        <w:rPr>
          <w:rFonts w:cs="Arial"/>
        </w:rPr>
      </w:pPr>
    </w:p>
    <w:p w14:paraId="69F0325C" w14:textId="77777777" w:rsidR="00AE45D6" w:rsidRPr="00236B9E" w:rsidRDefault="00AE45D6" w:rsidP="000D62E7">
      <w:pPr>
        <w:pBdr>
          <w:top w:val="single" w:sz="12" w:space="1" w:color="auto"/>
          <w:left w:val="single" w:sz="12" w:space="4" w:color="auto"/>
          <w:bottom w:val="single" w:sz="4" w:space="31" w:color="auto"/>
          <w:right w:val="single" w:sz="12" w:space="4" w:color="auto"/>
        </w:pBdr>
        <w:rPr>
          <w:b/>
        </w:rPr>
      </w:pPr>
    </w:p>
    <w:p w14:paraId="3EC8D128" w14:textId="77777777" w:rsidR="00AE45D6" w:rsidRPr="00236B9E" w:rsidRDefault="00AE45D6" w:rsidP="000D62E7">
      <w:pPr>
        <w:pBdr>
          <w:top w:val="single" w:sz="12" w:space="1" w:color="auto"/>
          <w:left w:val="single" w:sz="12" w:space="4" w:color="auto"/>
          <w:bottom w:val="single" w:sz="4" w:space="31" w:color="auto"/>
          <w:right w:val="single" w:sz="12" w:space="4" w:color="auto"/>
        </w:pBdr>
        <w:rPr>
          <w:b/>
        </w:rPr>
      </w:pPr>
    </w:p>
    <w:p w14:paraId="390CCE4A" w14:textId="77777777" w:rsidR="00AE45D6" w:rsidRDefault="00AE45D6" w:rsidP="000D62E7">
      <w:pPr>
        <w:pBdr>
          <w:top w:val="single" w:sz="12" w:space="1" w:color="auto"/>
          <w:left w:val="single" w:sz="12" w:space="4" w:color="auto"/>
          <w:bottom w:val="single" w:sz="4" w:space="31" w:color="auto"/>
          <w:right w:val="single" w:sz="12" w:space="4" w:color="auto"/>
        </w:pBdr>
        <w:rPr>
          <w:rFonts w:cs="Arial"/>
        </w:rPr>
      </w:pPr>
    </w:p>
    <w:p w14:paraId="3B52AFCB" w14:textId="77777777" w:rsidR="00AE45D6" w:rsidRDefault="00AE45D6" w:rsidP="000D62E7">
      <w:pPr>
        <w:pBdr>
          <w:top w:val="single" w:sz="12" w:space="1" w:color="auto"/>
          <w:left w:val="single" w:sz="12" w:space="4" w:color="auto"/>
          <w:bottom w:val="single" w:sz="4" w:space="31" w:color="auto"/>
          <w:right w:val="single" w:sz="12" w:space="4" w:color="auto"/>
        </w:pBdr>
        <w:rPr>
          <w:rFonts w:cs="Arial"/>
        </w:rPr>
      </w:pPr>
    </w:p>
    <w:p w14:paraId="6E2EE073" w14:textId="77777777" w:rsidR="00AE45D6" w:rsidRDefault="00AE45D6" w:rsidP="000D62E7">
      <w:pPr>
        <w:pBdr>
          <w:top w:val="single" w:sz="12" w:space="1" w:color="auto"/>
          <w:left w:val="single" w:sz="12" w:space="4" w:color="auto"/>
          <w:bottom w:val="single" w:sz="4" w:space="31" w:color="auto"/>
          <w:right w:val="single" w:sz="12" w:space="4" w:color="auto"/>
        </w:pBdr>
        <w:rPr>
          <w:rFonts w:cs="Arial"/>
        </w:rPr>
      </w:pPr>
    </w:p>
    <w:p w14:paraId="17659696" w14:textId="77777777" w:rsidR="00AE45D6" w:rsidRDefault="00AE45D6" w:rsidP="000D62E7">
      <w:pPr>
        <w:pBdr>
          <w:top w:val="single" w:sz="12" w:space="1" w:color="auto"/>
          <w:left w:val="single" w:sz="12" w:space="4" w:color="auto"/>
          <w:bottom w:val="single" w:sz="4" w:space="31" w:color="auto"/>
          <w:right w:val="single" w:sz="12" w:space="4" w:color="auto"/>
        </w:pBdr>
        <w:rPr>
          <w:rFonts w:cs="Arial"/>
        </w:rPr>
      </w:pPr>
    </w:p>
    <w:p w14:paraId="2F4EC73E" w14:textId="77777777" w:rsidR="00AE45D6" w:rsidRDefault="00AE45D6" w:rsidP="000D62E7">
      <w:pPr>
        <w:pBdr>
          <w:top w:val="single" w:sz="12" w:space="1" w:color="auto"/>
          <w:left w:val="single" w:sz="12" w:space="4" w:color="auto"/>
          <w:bottom w:val="single" w:sz="4" w:space="31" w:color="auto"/>
          <w:right w:val="single" w:sz="12" w:space="4" w:color="auto"/>
        </w:pBdr>
        <w:rPr>
          <w:rFonts w:cs="Arial"/>
        </w:rPr>
      </w:pPr>
    </w:p>
    <w:p w14:paraId="7C3E6BB0" w14:textId="77777777" w:rsidR="00AE45D6" w:rsidRDefault="00AE45D6" w:rsidP="000D62E7">
      <w:pPr>
        <w:pBdr>
          <w:top w:val="single" w:sz="12" w:space="1" w:color="auto"/>
          <w:left w:val="single" w:sz="12" w:space="4" w:color="auto"/>
          <w:bottom w:val="single" w:sz="4" w:space="31" w:color="auto"/>
          <w:right w:val="single" w:sz="12" w:space="4" w:color="auto"/>
        </w:pBdr>
        <w:rPr>
          <w:rFonts w:cs="Arial"/>
        </w:rPr>
      </w:pPr>
    </w:p>
    <w:p w14:paraId="01B63ACC" w14:textId="77777777" w:rsidR="00AE45D6" w:rsidRDefault="00AE45D6" w:rsidP="00AE45D6">
      <w:pPr>
        <w:rPr>
          <w:rFonts w:cs="Arial"/>
        </w:rPr>
      </w:pPr>
    </w:p>
    <w:p w14:paraId="72705515" w14:textId="5A7D00FC" w:rsidR="00E2685A" w:rsidRDefault="00E2685A" w:rsidP="006A137D">
      <w:pPr>
        <w:rPr>
          <w:b/>
          <w:bCs/>
          <w:sz w:val="28"/>
          <w:szCs w:val="28"/>
          <w:u w:val="single"/>
        </w:rPr>
      </w:pPr>
    </w:p>
    <w:p w14:paraId="7F1B8807" w14:textId="3C3523B6" w:rsidR="00E2685A" w:rsidRDefault="00E2685A" w:rsidP="006A137D">
      <w:pPr>
        <w:rPr>
          <w:b/>
          <w:bCs/>
          <w:sz w:val="28"/>
          <w:szCs w:val="28"/>
          <w:u w:val="single"/>
        </w:rPr>
      </w:pPr>
    </w:p>
    <w:p w14:paraId="5DA7DB4D" w14:textId="77777777" w:rsidR="00442DAF" w:rsidRDefault="00442DAF" w:rsidP="006A137D">
      <w:pPr>
        <w:rPr>
          <w:b/>
          <w:bCs/>
          <w:sz w:val="28"/>
          <w:szCs w:val="28"/>
          <w:u w:val="single"/>
        </w:rPr>
      </w:pPr>
    </w:p>
    <w:p w14:paraId="63B145BC" w14:textId="77777777" w:rsidR="00B703F6" w:rsidRDefault="00B703F6" w:rsidP="006A137D">
      <w:pPr>
        <w:rPr>
          <w:b/>
          <w:bCs/>
          <w:sz w:val="28"/>
          <w:szCs w:val="28"/>
          <w:u w:val="single"/>
        </w:rPr>
      </w:pPr>
    </w:p>
    <w:p w14:paraId="329878E5" w14:textId="13F3C967" w:rsidR="00B703F6" w:rsidRDefault="00B703F6" w:rsidP="006A137D">
      <w:pPr>
        <w:rPr>
          <w:b/>
          <w:bCs/>
          <w:sz w:val="28"/>
          <w:szCs w:val="28"/>
          <w:u w:val="single"/>
        </w:rPr>
      </w:pPr>
      <w:r>
        <w:rPr>
          <w:noProof/>
          <w:lang w:val="en-US" w:eastAsia="en-US"/>
        </w:rPr>
        <w:drawing>
          <wp:anchor distT="0" distB="0" distL="114300" distR="114300" simplePos="0" relativeHeight="251668480" behindDoc="1" locked="0" layoutInCell="1" allowOverlap="1" wp14:anchorId="02814CA4" wp14:editId="1E723E18">
            <wp:simplePos x="0" y="0"/>
            <wp:positionH relativeFrom="margin">
              <wp:align>left</wp:align>
            </wp:positionH>
            <wp:positionV relativeFrom="paragraph">
              <wp:posOffset>187960</wp:posOffset>
            </wp:positionV>
            <wp:extent cx="2880000" cy="483120"/>
            <wp:effectExtent l="0" t="0" r="0" b="0"/>
            <wp:wrapNone/>
            <wp:docPr id="7" name="Picture 7"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BBD447" w14:textId="42D22C21" w:rsidR="00B703F6" w:rsidRDefault="00B703F6" w:rsidP="00B703F6">
      <w:pPr>
        <w:jc w:val="left"/>
        <w:rPr>
          <w:b/>
          <w:bCs/>
          <w:sz w:val="28"/>
          <w:szCs w:val="28"/>
          <w:u w:val="single"/>
        </w:rPr>
      </w:pPr>
    </w:p>
    <w:p w14:paraId="482B60CF" w14:textId="77777777" w:rsidR="00B703F6" w:rsidRPr="00DE41F0" w:rsidRDefault="00B703F6" w:rsidP="00B703F6">
      <w:pPr>
        <w:widowControl w:val="0"/>
        <w:autoSpaceDE w:val="0"/>
        <w:autoSpaceDN w:val="0"/>
        <w:adjustRightInd w:val="0"/>
        <w:ind w:left="426"/>
        <w:jc w:val="left"/>
        <w:textAlignment w:val="baseline"/>
        <w:rPr>
          <w:b/>
          <w:color w:val="000000"/>
          <w:lang w:val="en-US"/>
        </w:rPr>
      </w:pPr>
      <w:r w:rsidRPr="00DE41F0">
        <w:rPr>
          <w:b/>
          <w:color w:val="000000"/>
          <w:lang w:val="en-US"/>
        </w:rPr>
        <w:lastRenderedPageBreak/>
        <w:t xml:space="preserve">It will help us to </w:t>
      </w:r>
      <w:proofErr w:type="spellStart"/>
      <w:r w:rsidRPr="00DE41F0">
        <w:rPr>
          <w:b/>
          <w:color w:val="000000"/>
          <w:lang w:val="en-US"/>
        </w:rPr>
        <w:t>analyse</w:t>
      </w:r>
      <w:proofErr w:type="spellEnd"/>
      <w:r w:rsidRPr="00DE41F0">
        <w:rPr>
          <w:b/>
          <w:color w:val="000000"/>
          <w:lang w:val="en-US"/>
        </w:rPr>
        <w:t xml:space="preserve"> responses if we know more about you.  </w:t>
      </w:r>
    </w:p>
    <w:p w14:paraId="432DD345" w14:textId="59CDD337" w:rsidR="00B703F6" w:rsidRDefault="00B703F6" w:rsidP="00B703F6">
      <w:pPr>
        <w:widowControl w:val="0"/>
        <w:autoSpaceDE w:val="0"/>
        <w:autoSpaceDN w:val="0"/>
        <w:adjustRightInd w:val="0"/>
        <w:ind w:left="426"/>
        <w:jc w:val="left"/>
        <w:textAlignment w:val="baseline"/>
        <w:rPr>
          <w:bCs/>
          <w:i/>
          <w:iCs/>
          <w:color w:val="000000"/>
          <w:lang w:val="en-US"/>
        </w:rPr>
      </w:pPr>
      <w:r w:rsidRPr="00DE41F0">
        <w:rPr>
          <w:b/>
          <w:color w:val="000000"/>
          <w:lang w:val="en-US"/>
        </w:rPr>
        <w:t>Please complete the following details:</w:t>
      </w:r>
      <w:r w:rsidRPr="00DE41F0">
        <w:rPr>
          <w:b/>
          <w:color w:val="000000"/>
          <w:lang w:val="en-US"/>
        </w:rPr>
        <w:br/>
      </w:r>
      <w:r w:rsidRPr="00E369F5">
        <w:rPr>
          <w:bCs/>
          <w:i/>
          <w:iCs/>
          <w:color w:val="000000"/>
          <w:lang w:val="en-US"/>
        </w:rPr>
        <w:t>(Please tick and complete all boxes that apply)</w:t>
      </w:r>
    </w:p>
    <w:p w14:paraId="482CBB39" w14:textId="77777777" w:rsidR="00B703F6" w:rsidRPr="00B703F6" w:rsidRDefault="00B703F6" w:rsidP="00B703F6">
      <w:pPr>
        <w:widowControl w:val="0"/>
        <w:autoSpaceDE w:val="0"/>
        <w:autoSpaceDN w:val="0"/>
        <w:adjustRightInd w:val="0"/>
        <w:ind w:left="426"/>
        <w:jc w:val="left"/>
        <w:textAlignment w:val="baseline"/>
        <w:rPr>
          <w:b/>
          <w:color w:val="000000"/>
          <w:lang w:val="en-US"/>
        </w:rPr>
      </w:pPr>
    </w:p>
    <w:p w14:paraId="500ED163" w14:textId="77777777" w:rsidR="00B703F6" w:rsidRDefault="00B703F6" w:rsidP="00B703F6">
      <w:pPr>
        <w:widowControl w:val="0"/>
        <w:autoSpaceDE w:val="0"/>
        <w:autoSpaceDN w:val="0"/>
        <w:adjustRightInd w:val="0"/>
        <w:ind w:left="426"/>
        <w:textAlignment w:val="baseline"/>
        <w:rPr>
          <w:color w:val="000000"/>
          <w:lang w:val="en-US"/>
        </w:rPr>
      </w:pPr>
      <w:r w:rsidRPr="00DE41F0">
        <w:rPr>
          <w:color w:val="000000"/>
          <w:lang w:val="en-US"/>
        </w:rPr>
        <w:t xml:space="preserve">I am a: </w:t>
      </w:r>
    </w:p>
    <w:p w14:paraId="63839C34" w14:textId="77777777" w:rsidR="00B703F6" w:rsidRPr="00DE41F0" w:rsidRDefault="00B703F6" w:rsidP="00B703F6">
      <w:pPr>
        <w:widowControl w:val="0"/>
        <w:autoSpaceDE w:val="0"/>
        <w:autoSpaceDN w:val="0"/>
        <w:adjustRightInd w:val="0"/>
        <w:ind w:left="426"/>
        <w:textAlignment w:val="baseline"/>
        <w:rPr>
          <w:color w:val="000000"/>
          <w:lang w:val="en-US"/>
        </w:rPr>
      </w:pPr>
    </w:p>
    <w:tbl>
      <w:tblPr>
        <w:tblW w:w="8978" w:type="dxa"/>
        <w:tblInd w:w="534" w:type="dxa"/>
        <w:tblLayout w:type="fixed"/>
        <w:tblCellMar>
          <w:left w:w="0" w:type="dxa"/>
          <w:right w:w="0" w:type="dxa"/>
        </w:tblCellMar>
        <w:tblLook w:val="0000" w:firstRow="0" w:lastRow="0" w:firstColumn="0" w:lastColumn="0" w:noHBand="0" w:noVBand="0"/>
      </w:tblPr>
      <w:tblGrid>
        <w:gridCol w:w="3147"/>
        <w:gridCol w:w="5831"/>
      </w:tblGrid>
      <w:tr w:rsidR="00B703F6" w:rsidRPr="00DE41F0" w14:paraId="65A7BA00" w14:textId="77777777" w:rsidTr="00AD34C5">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B0C5D8B" w14:textId="77777777"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 xml:space="preserve">Parent / </w:t>
            </w:r>
            <w:proofErr w:type="spellStart"/>
            <w:r w:rsidRPr="00DE41F0">
              <w:rPr>
                <w:color w:val="000000"/>
                <w:lang w:val="en-US"/>
              </w:rPr>
              <w:t>Carer</w:t>
            </w:r>
            <w:proofErr w:type="spellEnd"/>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46D717E" w14:textId="77777777" w:rsidR="00B703F6" w:rsidRPr="00DE41F0" w:rsidRDefault="00B703F6" w:rsidP="00B703F6">
            <w:pPr>
              <w:widowControl w:val="0"/>
              <w:autoSpaceDE w:val="0"/>
              <w:autoSpaceDN w:val="0"/>
              <w:adjustRightInd w:val="0"/>
              <w:jc w:val="left"/>
              <w:textAlignment w:val="baseline"/>
              <w:rPr>
                <w:color w:val="000000"/>
                <w:lang w:val="en-US"/>
              </w:rPr>
            </w:pPr>
            <w:r w:rsidRPr="00DE41F0">
              <w:rPr>
                <w:color w:val="000000"/>
                <w:lang w:val="en-US"/>
              </w:rPr>
              <w:t>Which school / academy do(es) your child(ren) attend?</w:t>
            </w:r>
          </w:p>
        </w:tc>
      </w:tr>
      <w:tr w:rsidR="00B703F6" w:rsidRPr="00DE41F0" w14:paraId="1974B748" w14:textId="77777777" w:rsidTr="00AD34C5">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E9779EC" w14:textId="77777777"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Governor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42D5077" w14:textId="77777777"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At which school / academy</w:t>
            </w:r>
            <w:r>
              <w:rPr>
                <w:color w:val="000000"/>
                <w:lang w:val="en-US"/>
              </w:rPr>
              <w:t>?</w:t>
            </w:r>
          </w:p>
        </w:tc>
      </w:tr>
      <w:tr w:rsidR="00B703F6" w:rsidRPr="00DE41F0" w14:paraId="079071DE" w14:textId="77777777" w:rsidTr="00AD34C5">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DA7F4AA" w14:textId="77777777"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Member of Staff</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1F61D761" w14:textId="77777777"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At</w:t>
            </w:r>
            <w:r>
              <w:rPr>
                <w:color w:val="000000"/>
                <w:lang w:val="en-US"/>
              </w:rPr>
              <w:t xml:space="preserve"> </w:t>
            </w:r>
            <w:r w:rsidRPr="00DE41F0">
              <w:rPr>
                <w:color w:val="000000"/>
                <w:lang w:val="en-US"/>
              </w:rPr>
              <w:t>which school / academy</w:t>
            </w:r>
            <w:r>
              <w:rPr>
                <w:color w:val="000000"/>
                <w:lang w:val="en-US"/>
              </w:rPr>
              <w:t>?</w:t>
            </w:r>
          </w:p>
        </w:tc>
      </w:tr>
      <w:tr w:rsidR="00B703F6" w:rsidRPr="00DE41F0" w14:paraId="1F6440F1" w14:textId="77777777" w:rsidTr="00AD34C5">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B6D0C04" w14:textId="77777777"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 xml:space="preserve">Pupil </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172E266" w14:textId="2EA5B2C8"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At which school / academy?</w:t>
            </w:r>
          </w:p>
        </w:tc>
      </w:tr>
      <w:tr w:rsidR="00B703F6" w:rsidRPr="00DE41F0" w14:paraId="618D3F05" w14:textId="77777777" w:rsidTr="00AD34C5">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641C27E1" w14:textId="77777777"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Other</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732C3C6" w14:textId="77777777"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Please specify (</w:t>
            </w:r>
            <w:proofErr w:type="gramStart"/>
            <w:r w:rsidRPr="00DE41F0">
              <w:rPr>
                <w:color w:val="000000"/>
                <w:lang w:val="en-US"/>
              </w:rPr>
              <w:t>e.g.</w:t>
            </w:r>
            <w:proofErr w:type="gramEnd"/>
            <w:r w:rsidRPr="00DE41F0">
              <w:rPr>
                <w:color w:val="000000"/>
                <w:lang w:val="en-US"/>
              </w:rPr>
              <w:t xml:space="preserve"> </w:t>
            </w:r>
            <w:r>
              <w:rPr>
                <w:color w:val="000000"/>
                <w:lang w:val="en-US"/>
              </w:rPr>
              <w:t>r</w:t>
            </w:r>
            <w:r w:rsidRPr="00DE41F0">
              <w:rPr>
                <w:color w:val="000000"/>
                <w:lang w:val="en-US"/>
              </w:rPr>
              <w:t>esident)</w:t>
            </w:r>
          </w:p>
        </w:tc>
      </w:tr>
      <w:tr w:rsidR="00B703F6" w:rsidRPr="00DE41F0" w14:paraId="437092F4" w14:textId="77777777" w:rsidTr="00AD34C5">
        <w:trPr>
          <w:trHeight w:val="60"/>
        </w:trPr>
        <w:tc>
          <w:tcPr>
            <w:tcW w:w="3147"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02B79696" w14:textId="77777777" w:rsidR="00B703F6" w:rsidRPr="00DE41F0" w:rsidRDefault="00B703F6" w:rsidP="00AD34C5">
            <w:pPr>
              <w:widowControl w:val="0"/>
              <w:autoSpaceDE w:val="0"/>
              <w:autoSpaceDN w:val="0"/>
              <w:adjustRightInd w:val="0"/>
              <w:textAlignment w:val="baseline"/>
              <w:rPr>
                <w:color w:val="000000"/>
                <w:lang w:val="en-US"/>
              </w:rPr>
            </w:pPr>
            <w:r w:rsidRPr="00DE41F0">
              <w:rPr>
                <w:color w:val="000000"/>
                <w:lang w:val="en-US"/>
              </w:rPr>
              <w:t xml:space="preserve">What is your </w:t>
            </w:r>
            <w:r>
              <w:rPr>
                <w:color w:val="000000"/>
                <w:lang w:val="en-US"/>
              </w:rPr>
              <w:t>p</w:t>
            </w:r>
            <w:r w:rsidRPr="00DE41F0">
              <w:rPr>
                <w:color w:val="000000"/>
                <w:lang w:val="en-US"/>
              </w:rPr>
              <w:t xml:space="preserve">ost </w:t>
            </w:r>
            <w:r>
              <w:rPr>
                <w:color w:val="000000"/>
                <w:lang w:val="en-US"/>
              </w:rPr>
              <w:t>c</w:t>
            </w:r>
            <w:r w:rsidRPr="00DE41F0">
              <w:rPr>
                <w:color w:val="000000"/>
                <w:lang w:val="en-US"/>
              </w:rPr>
              <w:t xml:space="preserve">ode? </w:t>
            </w:r>
          </w:p>
        </w:tc>
        <w:tc>
          <w:tcPr>
            <w:tcW w:w="5831"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8189DF5" w14:textId="77777777" w:rsidR="00B703F6" w:rsidRPr="00DE41F0" w:rsidRDefault="00B703F6" w:rsidP="00AD34C5">
            <w:pPr>
              <w:widowControl w:val="0"/>
              <w:autoSpaceDE w:val="0"/>
              <w:autoSpaceDN w:val="0"/>
              <w:adjustRightInd w:val="0"/>
              <w:textAlignment w:val="baseline"/>
              <w:rPr>
                <w:color w:val="000000"/>
                <w:lang w:val="en-US"/>
              </w:rPr>
            </w:pPr>
          </w:p>
        </w:tc>
      </w:tr>
    </w:tbl>
    <w:p w14:paraId="50C2680A" w14:textId="77777777" w:rsidR="00B703F6" w:rsidRDefault="00B703F6" w:rsidP="00B703F6">
      <w:pPr>
        <w:rPr>
          <w:rFonts w:cs="Arial"/>
        </w:rPr>
      </w:pPr>
    </w:p>
    <w:p w14:paraId="4D1E39D3" w14:textId="77777777" w:rsidR="00B703F6" w:rsidRDefault="00B703F6" w:rsidP="00B703F6">
      <w:pPr>
        <w:rPr>
          <w:rFonts w:cs="Arial"/>
        </w:rPr>
      </w:pPr>
    </w:p>
    <w:p w14:paraId="1B9D269A" w14:textId="77777777" w:rsidR="00B703F6" w:rsidRDefault="00B703F6" w:rsidP="00B703F6">
      <w:pPr>
        <w:rPr>
          <w:rFonts w:cs="Arial"/>
        </w:rPr>
      </w:pPr>
    </w:p>
    <w:p w14:paraId="76DE9857" w14:textId="77777777" w:rsidR="00B703F6" w:rsidRPr="00E378CE" w:rsidRDefault="00B703F6" w:rsidP="00B703F6">
      <w:pPr>
        <w:jc w:val="center"/>
        <w:rPr>
          <w:rFonts w:cs="Arial"/>
          <w:b/>
        </w:rPr>
      </w:pPr>
      <w:r w:rsidRPr="00E378CE">
        <w:rPr>
          <w:rFonts w:cs="Arial"/>
          <w:b/>
        </w:rPr>
        <w:t>Responses should be returned to:</w:t>
      </w:r>
    </w:p>
    <w:p w14:paraId="54873CDD" w14:textId="77777777" w:rsidR="00B703F6" w:rsidRPr="00AD7E83" w:rsidRDefault="00B703F6" w:rsidP="00B703F6">
      <w:pPr>
        <w:rPr>
          <w:rFonts w:cs="Arial"/>
        </w:rPr>
      </w:pPr>
    </w:p>
    <w:p w14:paraId="6336BC7B" w14:textId="7852D97B" w:rsidR="00B703F6" w:rsidRPr="00AD7E83" w:rsidRDefault="00B703F6" w:rsidP="00B703F6">
      <w:pPr>
        <w:pStyle w:val="ListParagraph"/>
        <w:numPr>
          <w:ilvl w:val="0"/>
          <w:numId w:val="26"/>
        </w:numPr>
        <w:jc w:val="left"/>
      </w:pPr>
      <w:r w:rsidRPr="00AD7E83">
        <w:t xml:space="preserve">Nottinghamshire County Council at </w:t>
      </w:r>
      <w:hyperlink r:id="rId22" w:history="1">
        <w:r w:rsidRPr="00AD7E83">
          <w:rPr>
            <w:rStyle w:val="Hyperlink"/>
          </w:rPr>
          <w:t>place.planning@nottscc.gov.uk</w:t>
        </w:r>
      </w:hyperlink>
      <w:r>
        <w:rPr>
          <w:rStyle w:val="Hyperlink"/>
          <w:bCs/>
          <w:u w:val="none"/>
        </w:rPr>
        <w:t xml:space="preserve"> </w:t>
      </w:r>
      <w:r>
        <w:rPr>
          <w:rStyle w:val="Hyperlink"/>
          <w:bCs/>
          <w:color w:val="auto"/>
          <w:u w:val="none"/>
        </w:rPr>
        <w:t>or</w:t>
      </w:r>
      <w:r>
        <w:rPr>
          <w:rStyle w:val="Hyperlink"/>
          <w:bCs/>
          <w:u w:val="none"/>
        </w:rPr>
        <w:t xml:space="preserve"> </w:t>
      </w:r>
    </w:p>
    <w:p w14:paraId="45E99E7D" w14:textId="77777777" w:rsidR="00B703F6" w:rsidRPr="00AD7E83" w:rsidRDefault="00B703F6" w:rsidP="00B703F6">
      <w:pPr>
        <w:pStyle w:val="ListParagraph"/>
        <w:numPr>
          <w:ilvl w:val="0"/>
          <w:numId w:val="26"/>
        </w:numPr>
        <w:jc w:val="left"/>
      </w:pPr>
      <w:r w:rsidRPr="00AD7E83">
        <w:rPr>
          <w:i/>
        </w:rPr>
        <w:t xml:space="preserve">Pupil Place Planning, Education Learning and Skills, Children and Families Services, Nottinghamshire County Council, County Hall, West Bridgford, Nottinghamshire, NG2 7QP </w:t>
      </w:r>
    </w:p>
    <w:p w14:paraId="2E71F927" w14:textId="77777777" w:rsidR="00B703F6" w:rsidRDefault="00B703F6" w:rsidP="00B703F6">
      <w:pPr>
        <w:rPr>
          <w:rFonts w:cs="Arial"/>
        </w:rPr>
      </w:pPr>
    </w:p>
    <w:p w14:paraId="65701B8A" w14:textId="1596BACF" w:rsidR="00B703F6" w:rsidRPr="00B7368C" w:rsidRDefault="00B703F6" w:rsidP="00B703F6">
      <w:pPr>
        <w:jc w:val="center"/>
        <w:rPr>
          <w:b/>
        </w:rPr>
      </w:pPr>
      <w:r w:rsidRPr="00B7368C">
        <w:rPr>
          <w:b/>
        </w:rPr>
        <w:t xml:space="preserve"> </w:t>
      </w:r>
      <w:r w:rsidRPr="00C93FE4">
        <w:rPr>
          <w:b/>
        </w:rPr>
        <w:t xml:space="preserve">by 23:59hrs on </w:t>
      </w:r>
      <w:r>
        <w:rPr>
          <w:b/>
        </w:rPr>
        <w:t>Tuesday 22</w:t>
      </w:r>
      <w:r w:rsidRPr="00B703F6">
        <w:rPr>
          <w:b/>
          <w:vertAlign w:val="superscript"/>
        </w:rPr>
        <w:t>nd</w:t>
      </w:r>
      <w:r>
        <w:rPr>
          <w:b/>
        </w:rPr>
        <w:t xml:space="preserve"> August 2023</w:t>
      </w:r>
    </w:p>
    <w:p w14:paraId="18DD7D30" w14:textId="77777777" w:rsidR="00B703F6" w:rsidRDefault="00B703F6" w:rsidP="00B703F6"/>
    <w:p w14:paraId="1C84BB8C" w14:textId="020C94A5" w:rsidR="00E2685A" w:rsidRDefault="00E2685A" w:rsidP="006A137D">
      <w:pPr>
        <w:rPr>
          <w:b/>
          <w:bCs/>
          <w:sz w:val="28"/>
          <w:szCs w:val="28"/>
          <w:u w:val="single"/>
        </w:rPr>
      </w:pPr>
    </w:p>
    <w:p w14:paraId="37AF1CAA" w14:textId="53EB6B5E" w:rsidR="00F40787" w:rsidRDefault="00F40787" w:rsidP="006A137D">
      <w:pPr>
        <w:rPr>
          <w:b/>
          <w:bCs/>
          <w:sz w:val="28"/>
          <w:szCs w:val="28"/>
          <w:u w:val="single"/>
        </w:rPr>
      </w:pPr>
    </w:p>
    <w:p w14:paraId="0982DC2E" w14:textId="7C457AD1" w:rsidR="00F40787" w:rsidRDefault="00F40787" w:rsidP="006A137D">
      <w:pPr>
        <w:rPr>
          <w:b/>
          <w:bCs/>
          <w:sz w:val="28"/>
          <w:szCs w:val="28"/>
          <w:u w:val="single"/>
        </w:rPr>
      </w:pPr>
    </w:p>
    <w:p w14:paraId="1085A747" w14:textId="726F124D" w:rsidR="00F40787" w:rsidRDefault="00F40787" w:rsidP="006A137D">
      <w:pPr>
        <w:rPr>
          <w:b/>
          <w:bCs/>
          <w:sz w:val="28"/>
          <w:szCs w:val="28"/>
          <w:u w:val="single"/>
        </w:rPr>
      </w:pPr>
    </w:p>
    <w:p w14:paraId="2A1E0710" w14:textId="5D01CAA6" w:rsidR="00F40787" w:rsidRDefault="00F40787" w:rsidP="006A137D">
      <w:pPr>
        <w:rPr>
          <w:b/>
          <w:bCs/>
          <w:sz w:val="28"/>
          <w:szCs w:val="28"/>
          <w:u w:val="single"/>
        </w:rPr>
      </w:pPr>
    </w:p>
    <w:p w14:paraId="28C83A57" w14:textId="2472F4FF" w:rsidR="00F40787" w:rsidRDefault="00F40787" w:rsidP="006A137D">
      <w:pPr>
        <w:rPr>
          <w:b/>
          <w:bCs/>
          <w:sz w:val="28"/>
          <w:szCs w:val="28"/>
          <w:u w:val="single"/>
        </w:rPr>
      </w:pPr>
    </w:p>
    <w:p w14:paraId="692DA8DC" w14:textId="17B3F20A" w:rsidR="00F40787" w:rsidRDefault="00F40787" w:rsidP="006A137D">
      <w:pPr>
        <w:rPr>
          <w:b/>
          <w:bCs/>
          <w:sz w:val="28"/>
          <w:szCs w:val="28"/>
          <w:u w:val="single"/>
        </w:rPr>
      </w:pPr>
    </w:p>
    <w:p w14:paraId="6D59359C" w14:textId="126A828F" w:rsidR="00F40787" w:rsidRDefault="00F40787" w:rsidP="006A137D">
      <w:pPr>
        <w:rPr>
          <w:b/>
          <w:bCs/>
          <w:sz w:val="28"/>
          <w:szCs w:val="28"/>
          <w:u w:val="single"/>
        </w:rPr>
      </w:pPr>
    </w:p>
    <w:p w14:paraId="1B1F562F" w14:textId="1C39FF53" w:rsidR="00F40787" w:rsidRDefault="00F40787" w:rsidP="006A137D">
      <w:pPr>
        <w:rPr>
          <w:b/>
          <w:bCs/>
          <w:sz w:val="28"/>
          <w:szCs w:val="28"/>
          <w:u w:val="single"/>
        </w:rPr>
      </w:pPr>
    </w:p>
    <w:p w14:paraId="7804DA1B" w14:textId="6D303E88" w:rsidR="00F40787" w:rsidRDefault="00F40787" w:rsidP="006A137D">
      <w:pPr>
        <w:rPr>
          <w:b/>
          <w:bCs/>
          <w:sz w:val="28"/>
          <w:szCs w:val="28"/>
          <w:u w:val="single"/>
        </w:rPr>
      </w:pPr>
    </w:p>
    <w:p w14:paraId="6EDBEA01" w14:textId="05AD1949" w:rsidR="00F40787" w:rsidRDefault="00F40787" w:rsidP="006A137D">
      <w:pPr>
        <w:rPr>
          <w:b/>
          <w:bCs/>
          <w:sz w:val="28"/>
          <w:szCs w:val="28"/>
          <w:u w:val="single"/>
        </w:rPr>
      </w:pPr>
    </w:p>
    <w:p w14:paraId="5CAFAECE" w14:textId="5AD1F1E5" w:rsidR="00F40787" w:rsidRDefault="00F40787" w:rsidP="006A137D">
      <w:pPr>
        <w:rPr>
          <w:b/>
          <w:bCs/>
          <w:sz w:val="28"/>
          <w:szCs w:val="28"/>
          <w:u w:val="single"/>
        </w:rPr>
      </w:pPr>
    </w:p>
    <w:p w14:paraId="4339CEF5" w14:textId="1BC57502" w:rsidR="00F40787" w:rsidRDefault="00F40787" w:rsidP="006A137D">
      <w:pPr>
        <w:rPr>
          <w:b/>
          <w:bCs/>
          <w:sz w:val="28"/>
          <w:szCs w:val="28"/>
          <w:u w:val="single"/>
        </w:rPr>
      </w:pPr>
    </w:p>
    <w:p w14:paraId="012685B4" w14:textId="3DE3F1CE" w:rsidR="00F40787" w:rsidRDefault="00F40787" w:rsidP="006A137D">
      <w:pPr>
        <w:rPr>
          <w:b/>
          <w:bCs/>
          <w:sz w:val="28"/>
          <w:szCs w:val="28"/>
          <w:u w:val="single"/>
        </w:rPr>
      </w:pPr>
    </w:p>
    <w:p w14:paraId="6CC03424" w14:textId="249D393F" w:rsidR="00F40787" w:rsidRDefault="00F40787" w:rsidP="006A137D">
      <w:pPr>
        <w:rPr>
          <w:b/>
          <w:bCs/>
          <w:sz w:val="28"/>
          <w:szCs w:val="28"/>
          <w:u w:val="single"/>
        </w:rPr>
      </w:pPr>
    </w:p>
    <w:p w14:paraId="3EA9FC94" w14:textId="1A4B99AD" w:rsidR="00F40787" w:rsidRDefault="00F40787" w:rsidP="006A137D">
      <w:pPr>
        <w:rPr>
          <w:b/>
          <w:bCs/>
          <w:sz w:val="28"/>
          <w:szCs w:val="28"/>
          <w:u w:val="single"/>
        </w:rPr>
      </w:pPr>
    </w:p>
    <w:p w14:paraId="61534881" w14:textId="531161B7" w:rsidR="00F40787" w:rsidRDefault="00F40787" w:rsidP="006A137D">
      <w:pPr>
        <w:rPr>
          <w:b/>
          <w:bCs/>
          <w:sz w:val="28"/>
          <w:szCs w:val="28"/>
          <w:u w:val="single"/>
        </w:rPr>
      </w:pPr>
    </w:p>
    <w:p w14:paraId="3525D4E5" w14:textId="3E7C036A" w:rsidR="00F40787" w:rsidRDefault="00F40787" w:rsidP="006A137D">
      <w:pPr>
        <w:rPr>
          <w:b/>
          <w:bCs/>
          <w:sz w:val="28"/>
          <w:szCs w:val="28"/>
          <w:u w:val="single"/>
        </w:rPr>
      </w:pPr>
      <w:r>
        <w:rPr>
          <w:noProof/>
          <w:lang w:val="en-US" w:eastAsia="en-US"/>
        </w:rPr>
        <w:drawing>
          <wp:anchor distT="0" distB="0" distL="114300" distR="114300" simplePos="0" relativeHeight="251673600" behindDoc="1" locked="0" layoutInCell="1" allowOverlap="1" wp14:anchorId="7689F826" wp14:editId="2601B69A">
            <wp:simplePos x="0" y="0"/>
            <wp:positionH relativeFrom="column">
              <wp:posOffset>0</wp:posOffset>
            </wp:positionH>
            <wp:positionV relativeFrom="paragraph">
              <wp:posOffset>0</wp:posOffset>
            </wp:positionV>
            <wp:extent cx="2880000" cy="483120"/>
            <wp:effectExtent l="0" t="0" r="0" b="0"/>
            <wp:wrapNone/>
            <wp:docPr id="9" name="Picture 9" descr="NCC-l-head-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cmyk"/>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80000" cy="483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1E21DE" w14:textId="77777777" w:rsidR="00F40787" w:rsidRDefault="00F40787" w:rsidP="006A137D">
      <w:pPr>
        <w:rPr>
          <w:b/>
          <w:bCs/>
          <w:sz w:val="28"/>
          <w:szCs w:val="28"/>
          <w:u w:val="single"/>
        </w:rPr>
      </w:pPr>
    </w:p>
    <w:sectPr w:rsidR="00F40787" w:rsidSect="004D6EB7">
      <w:type w:val="continuous"/>
      <w:pgSz w:w="11906" w:h="16838"/>
      <w:pgMar w:top="1440" w:right="851" w:bottom="1440" w:left="851" w:header="709"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1148D" w14:textId="77777777" w:rsidR="000C5480" w:rsidRDefault="000C5480">
      <w:r>
        <w:separator/>
      </w:r>
    </w:p>
  </w:endnote>
  <w:endnote w:type="continuationSeparator" w:id="0">
    <w:p w14:paraId="76629D46" w14:textId="77777777" w:rsidR="000C5480" w:rsidRDefault="000C5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33361" w14:textId="77777777" w:rsidR="000C6C6D" w:rsidRDefault="000C6C6D" w:rsidP="00A331F9">
    <w:pPr>
      <w:framePr w:wrap="around" w:vAnchor="text" w:hAnchor="margin" w:xAlign="center" w:y="1"/>
    </w:pPr>
    <w:r>
      <w:fldChar w:fldCharType="begin"/>
    </w:r>
    <w:r>
      <w:instrText xml:space="preserve">PAGE  </w:instrText>
    </w:r>
    <w:r>
      <w:fldChar w:fldCharType="end"/>
    </w:r>
  </w:p>
  <w:p w14:paraId="00F33362" w14:textId="77777777" w:rsidR="000C6C6D" w:rsidRDefault="000C6C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240750"/>
      <w:docPartObj>
        <w:docPartGallery w:val="Page Numbers (Bottom of Page)"/>
        <w:docPartUnique/>
      </w:docPartObj>
    </w:sdtPr>
    <w:sdtEndPr>
      <w:rPr>
        <w:noProof/>
      </w:rPr>
    </w:sdtEndPr>
    <w:sdtContent>
      <w:p w14:paraId="00F33363" w14:textId="77777777" w:rsidR="00C12336" w:rsidRDefault="00C12336">
        <w:pPr>
          <w:pStyle w:val="Footer"/>
          <w:jc w:val="right"/>
        </w:pPr>
        <w:r>
          <w:fldChar w:fldCharType="begin"/>
        </w:r>
        <w:r>
          <w:instrText xml:space="preserve"> PAGE   \* MERGEFORMAT </w:instrText>
        </w:r>
        <w:r>
          <w:fldChar w:fldCharType="separate"/>
        </w:r>
        <w:r w:rsidR="007C1AB4">
          <w:rPr>
            <w:noProof/>
          </w:rPr>
          <w:t>3</w:t>
        </w:r>
        <w:r>
          <w:rPr>
            <w:noProof/>
          </w:rPr>
          <w:fldChar w:fldCharType="end"/>
        </w:r>
      </w:p>
    </w:sdtContent>
  </w:sdt>
  <w:p w14:paraId="00F33364" w14:textId="77777777" w:rsidR="000C6C6D" w:rsidRDefault="000C6C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A606C" w14:textId="77777777" w:rsidR="000C5480" w:rsidRDefault="000C5480">
      <w:r>
        <w:separator/>
      </w:r>
    </w:p>
  </w:footnote>
  <w:footnote w:type="continuationSeparator" w:id="0">
    <w:p w14:paraId="717AD154" w14:textId="77777777" w:rsidR="000C5480" w:rsidRDefault="000C5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A7DA6"/>
    <w:multiLevelType w:val="multilevel"/>
    <w:tmpl w:val="9A7E7B8A"/>
    <w:numStyleLink w:val="Recommendations"/>
  </w:abstractNum>
  <w:abstractNum w:abstractNumId="1" w15:restartNumberingAfterBreak="0">
    <w:nsid w:val="11CC01EC"/>
    <w:multiLevelType w:val="hybridMultilevel"/>
    <w:tmpl w:val="5AFABE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796CB6"/>
    <w:multiLevelType w:val="hybridMultilevel"/>
    <w:tmpl w:val="3AECFC5A"/>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D5349B"/>
    <w:multiLevelType w:val="multilevel"/>
    <w:tmpl w:val="98382180"/>
    <w:lvl w:ilvl="0">
      <w:start w:val="1"/>
      <w:numFmt w:val="decimal"/>
      <w:lvlText w:val="%1."/>
      <w:lvlJc w:val="left"/>
      <w:pPr>
        <w:tabs>
          <w:tab w:val="num" w:pos="720"/>
        </w:tabs>
        <w:ind w:left="720" w:hanging="360"/>
      </w:pPr>
      <w:rPr>
        <w:rFonts w:ascii="Arial" w:hAnsi="Arial"/>
        <w:bCs/>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5E11B98"/>
    <w:multiLevelType w:val="hybridMultilevel"/>
    <w:tmpl w:val="DD98C742"/>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784EE6"/>
    <w:multiLevelType w:val="multilevel"/>
    <w:tmpl w:val="9838218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B901765"/>
    <w:multiLevelType w:val="hybridMultilevel"/>
    <w:tmpl w:val="353A6C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DD7FCD"/>
    <w:multiLevelType w:val="hybridMultilevel"/>
    <w:tmpl w:val="BDDADE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2EFB0312"/>
    <w:multiLevelType w:val="hybridMultilevel"/>
    <w:tmpl w:val="AB2A1B52"/>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389B5DC9"/>
    <w:multiLevelType w:val="multilevel"/>
    <w:tmpl w:val="3FA6210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CAC5079"/>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11C124F"/>
    <w:multiLevelType w:val="hybridMultilevel"/>
    <w:tmpl w:val="31D06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00687E"/>
    <w:multiLevelType w:val="multilevel"/>
    <w:tmpl w:val="9A7E7B8A"/>
    <w:styleLink w:val="Recommendations"/>
    <w:lvl w:ilvl="0">
      <w:start w:val="1"/>
      <w:numFmt w:val="decimal"/>
      <w:lvlText w:val="%1)"/>
      <w:lvlJc w:val="left"/>
      <w:pPr>
        <w:tabs>
          <w:tab w:val="num" w:pos="0"/>
        </w:tabs>
        <w:ind w:left="0" w:firstLine="0"/>
      </w:pPr>
      <w:rPr>
        <w:rFonts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515B58A7"/>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57D737D"/>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5A7D4581"/>
    <w:multiLevelType w:val="hybridMultilevel"/>
    <w:tmpl w:val="4ED4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8D548C"/>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F2263CB"/>
    <w:multiLevelType w:val="hybridMultilevel"/>
    <w:tmpl w:val="833E7842"/>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635D449B"/>
    <w:multiLevelType w:val="hybridMultilevel"/>
    <w:tmpl w:val="7560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3C0A7F"/>
    <w:multiLevelType w:val="multilevel"/>
    <w:tmpl w:val="98382180"/>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692155FD"/>
    <w:multiLevelType w:val="hybridMultilevel"/>
    <w:tmpl w:val="2CECD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A0C221A"/>
    <w:multiLevelType w:val="multilevel"/>
    <w:tmpl w:val="9FA64EE6"/>
    <w:numStyleLink w:val="NumberedList"/>
  </w:abstractNum>
  <w:abstractNum w:abstractNumId="22" w15:restartNumberingAfterBreak="0">
    <w:nsid w:val="6B475AF9"/>
    <w:multiLevelType w:val="hybridMultilevel"/>
    <w:tmpl w:val="8BF6C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05B82"/>
    <w:multiLevelType w:val="multilevel"/>
    <w:tmpl w:val="9FA64EE6"/>
    <w:numStyleLink w:val="NumberedList"/>
  </w:abstractNum>
  <w:abstractNum w:abstractNumId="24" w15:restartNumberingAfterBreak="0">
    <w:nsid w:val="6F276C95"/>
    <w:multiLevelType w:val="hybridMultilevel"/>
    <w:tmpl w:val="A70E41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2A1490D"/>
    <w:multiLevelType w:val="hybridMultilevel"/>
    <w:tmpl w:val="5CF0EA38"/>
    <w:lvl w:ilvl="0" w:tplc="08090001">
      <w:start w:val="1"/>
      <w:numFmt w:val="bullet"/>
      <w:lvlText w:val=""/>
      <w:lvlJc w:val="left"/>
      <w:pPr>
        <w:tabs>
          <w:tab w:val="num" w:pos="1800"/>
        </w:tabs>
        <w:ind w:left="1800" w:hanging="360"/>
      </w:pPr>
      <w:rPr>
        <w:rFonts w:ascii="Symbol" w:hAnsi="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787C7C55"/>
    <w:multiLevelType w:val="multilevel"/>
    <w:tmpl w:val="9FA64EE6"/>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7A321C8E"/>
    <w:multiLevelType w:val="hybridMultilevel"/>
    <w:tmpl w:val="75D4CE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8E6EC3"/>
    <w:multiLevelType w:val="hybridMultilevel"/>
    <w:tmpl w:val="FE18AD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66163031">
    <w:abstractNumId w:val="8"/>
  </w:num>
  <w:num w:numId="2" w16cid:durableId="619383853">
    <w:abstractNumId w:val="10"/>
    <w:lvlOverride w:ilvl="0">
      <w:lvl w:ilvl="0">
        <w:start w:val="1"/>
        <w:numFmt w:val="decimal"/>
        <w:lvlText w:val="%1."/>
        <w:lvlJc w:val="left"/>
        <w:pPr>
          <w:tabs>
            <w:tab w:val="num" w:pos="720"/>
          </w:tabs>
          <w:ind w:left="720" w:hanging="360"/>
        </w:pPr>
        <w:rPr>
          <w:rFonts w:ascii="Arial" w:hAnsi="Arial"/>
          <w:b w:val="0"/>
          <w:sz w:val="24"/>
        </w:rPr>
      </w:lvl>
    </w:lvlOverride>
  </w:num>
  <w:num w:numId="3" w16cid:durableId="754396108">
    <w:abstractNumId w:val="25"/>
  </w:num>
  <w:num w:numId="4" w16cid:durableId="606078666">
    <w:abstractNumId w:val="7"/>
  </w:num>
  <w:num w:numId="5" w16cid:durableId="2035035860">
    <w:abstractNumId w:val="27"/>
  </w:num>
  <w:num w:numId="6" w16cid:durableId="1555772415">
    <w:abstractNumId w:val="17"/>
  </w:num>
  <w:num w:numId="7" w16cid:durableId="1567497670">
    <w:abstractNumId w:val="9"/>
  </w:num>
  <w:num w:numId="8" w16cid:durableId="1752585240">
    <w:abstractNumId w:val="5"/>
  </w:num>
  <w:num w:numId="9" w16cid:durableId="1849782935">
    <w:abstractNumId w:val="19"/>
  </w:num>
  <w:num w:numId="10" w16cid:durableId="2082409443">
    <w:abstractNumId w:val="3"/>
  </w:num>
  <w:num w:numId="11" w16cid:durableId="2084330967">
    <w:abstractNumId w:val="13"/>
  </w:num>
  <w:num w:numId="12" w16cid:durableId="261036069">
    <w:abstractNumId w:val="16"/>
  </w:num>
  <w:num w:numId="13" w16cid:durableId="764035131">
    <w:abstractNumId w:val="14"/>
  </w:num>
  <w:num w:numId="14" w16cid:durableId="1439984744">
    <w:abstractNumId w:val="26"/>
  </w:num>
  <w:num w:numId="15" w16cid:durableId="2098204723">
    <w:abstractNumId w:val="21"/>
  </w:num>
  <w:num w:numId="16" w16cid:durableId="2034920253">
    <w:abstractNumId w:val="12"/>
  </w:num>
  <w:num w:numId="17" w16cid:durableId="1654140426">
    <w:abstractNumId w:val="0"/>
  </w:num>
  <w:num w:numId="18" w16cid:durableId="1533031554">
    <w:abstractNumId w:val="23"/>
  </w:num>
  <w:num w:numId="19" w16cid:durableId="589237675">
    <w:abstractNumId w:val="1"/>
  </w:num>
  <w:num w:numId="20" w16cid:durableId="555359546">
    <w:abstractNumId w:val="1"/>
  </w:num>
  <w:num w:numId="21" w16cid:durableId="1139960346">
    <w:abstractNumId w:val="11"/>
  </w:num>
  <w:num w:numId="22" w16cid:durableId="1060788176">
    <w:abstractNumId w:val="28"/>
  </w:num>
  <w:num w:numId="23" w16cid:durableId="673151502">
    <w:abstractNumId w:val="4"/>
  </w:num>
  <w:num w:numId="24" w16cid:durableId="2119062514">
    <w:abstractNumId w:val="2"/>
  </w:num>
  <w:num w:numId="25" w16cid:durableId="2091660245">
    <w:abstractNumId w:val="24"/>
  </w:num>
  <w:num w:numId="26" w16cid:durableId="486363029">
    <w:abstractNumId w:val="20"/>
  </w:num>
  <w:num w:numId="27" w16cid:durableId="978073269">
    <w:abstractNumId w:val="18"/>
  </w:num>
  <w:num w:numId="28" w16cid:durableId="1969122318">
    <w:abstractNumId w:val="15"/>
  </w:num>
  <w:num w:numId="29" w16cid:durableId="938945405">
    <w:abstractNumId w:val="6"/>
  </w:num>
  <w:num w:numId="30" w16cid:durableId="25501691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7D8"/>
    <w:rsid w:val="00011D66"/>
    <w:rsid w:val="000211C0"/>
    <w:rsid w:val="000302B3"/>
    <w:rsid w:val="00043867"/>
    <w:rsid w:val="00043FB7"/>
    <w:rsid w:val="00054DFD"/>
    <w:rsid w:val="00061F3E"/>
    <w:rsid w:val="00066346"/>
    <w:rsid w:val="00067B2F"/>
    <w:rsid w:val="0008265F"/>
    <w:rsid w:val="00083C35"/>
    <w:rsid w:val="000906B9"/>
    <w:rsid w:val="00090CC3"/>
    <w:rsid w:val="000A2C88"/>
    <w:rsid w:val="000C100A"/>
    <w:rsid w:val="000C5480"/>
    <w:rsid w:val="000C6C6D"/>
    <w:rsid w:val="000D62E7"/>
    <w:rsid w:val="000E23C3"/>
    <w:rsid w:val="000E3F1D"/>
    <w:rsid w:val="000F06B1"/>
    <w:rsid w:val="000F6B40"/>
    <w:rsid w:val="000F6EDC"/>
    <w:rsid w:val="001471FA"/>
    <w:rsid w:val="0015263E"/>
    <w:rsid w:val="001760F9"/>
    <w:rsid w:val="00190598"/>
    <w:rsid w:val="001C28C0"/>
    <w:rsid w:val="001C60DC"/>
    <w:rsid w:val="001C76DB"/>
    <w:rsid w:val="001D326A"/>
    <w:rsid w:val="00223408"/>
    <w:rsid w:val="0023351C"/>
    <w:rsid w:val="00247089"/>
    <w:rsid w:val="00261C1E"/>
    <w:rsid w:val="002728EA"/>
    <w:rsid w:val="002732AD"/>
    <w:rsid w:val="002C2730"/>
    <w:rsid w:val="002C2AF9"/>
    <w:rsid w:val="002D6AF9"/>
    <w:rsid w:val="002F1B61"/>
    <w:rsid w:val="002F5A37"/>
    <w:rsid w:val="0031505B"/>
    <w:rsid w:val="00315D1A"/>
    <w:rsid w:val="00324CF2"/>
    <w:rsid w:val="00325B17"/>
    <w:rsid w:val="003311A8"/>
    <w:rsid w:val="00340905"/>
    <w:rsid w:val="00351120"/>
    <w:rsid w:val="00363D55"/>
    <w:rsid w:val="003B0B03"/>
    <w:rsid w:val="003B31FF"/>
    <w:rsid w:val="003E6DD8"/>
    <w:rsid w:val="003F6AE5"/>
    <w:rsid w:val="00403C2A"/>
    <w:rsid w:val="00413DC2"/>
    <w:rsid w:val="004156B2"/>
    <w:rsid w:val="00440C0D"/>
    <w:rsid w:val="00442DAF"/>
    <w:rsid w:val="0046217A"/>
    <w:rsid w:val="00485D5C"/>
    <w:rsid w:val="004D6444"/>
    <w:rsid w:val="004D6EB7"/>
    <w:rsid w:val="00504DFF"/>
    <w:rsid w:val="00506F49"/>
    <w:rsid w:val="00506F85"/>
    <w:rsid w:val="00512A9A"/>
    <w:rsid w:val="00524689"/>
    <w:rsid w:val="00525B9A"/>
    <w:rsid w:val="00543542"/>
    <w:rsid w:val="00546044"/>
    <w:rsid w:val="0054683D"/>
    <w:rsid w:val="0055624C"/>
    <w:rsid w:val="0058205C"/>
    <w:rsid w:val="005D6077"/>
    <w:rsid w:val="006112EF"/>
    <w:rsid w:val="0061628F"/>
    <w:rsid w:val="00621C81"/>
    <w:rsid w:val="0063149F"/>
    <w:rsid w:val="00636F47"/>
    <w:rsid w:val="00637DE8"/>
    <w:rsid w:val="0066632E"/>
    <w:rsid w:val="0069483B"/>
    <w:rsid w:val="00697BE2"/>
    <w:rsid w:val="006A0178"/>
    <w:rsid w:val="006A137D"/>
    <w:rsid w:val="006D32EF"/>
    <w:rsid w:val="006E4E88"/>
    <w:rsid w:val="0070409F"/>
    <w:rsid w:val="007108F0"/>
    <w:rsid w:val="007249FA"/>
    <w:rsid w:val="0077480E"/>
    <w:rsid w:val="007957D8"/>
    <w:rsid w:val="007A172A"/>
    <w:rsid w:val="007B2955"/>
    <w:rsid w:val="007C1AB4"/>
    <w:rsid w:val="007D689C"/>
    <w:rsid w:val="007E00DE"/>
    <w:rsid w:val="007E3C88"/>
    <w:rsid w:val="007F00EF"/>
    <w:rsid w:val="007F31E5"/>
    <w:rsid w:val="007F6320"/>
    <w:rsid w:val="008011D0"/>
    <w:rsid w:val="00801E54"/>
    <w:rsid w:val="00836EA3"/>
    <w:rsid w:val="008413AF"/>
    <w:rsid w:val="00842883"/>
    <w:rsid w:val="00851474"/>
    <w:rsid w:val="008730D2"/>
    <w:rsid w:val="008912B2"/>
    <w:rsid w:val="0089316E"/>
    <w:rsid w:val="008A29EA"/>
    <w:rsid w:val="008B1B44"/>
    <w:rsid w:val="008C0949"/>
    <w:rsid w:val="008D7B33"/>
    <w:rsid w:val="008E5B71"/>
    <w:rsid w:val="008F2C67"/>
    <w:rsid w:val="00915679"/>
    <w:rsid w:val="0092201A"/>
    <w:rsid w:val="00923428"/>
    <w:rsid w:val="00951708"/>
    <w:rsid w:val="00953033"/>
    <w:rsid w:val="00963C6D"/>
    <w:rsid w:val="0097184D"/>
    <w:rsid w:val="009764E5"/>
    <w:rsid w:val="00976859"/>
    <w:rsid w:val="0098319B"/>
    <w:rsid w:val="009B148E"/>
    <w:rsid w:val="009D2649"/>
    <w:rsid w:val="009E0C80"/>
    <w:rsid w:val="009E69E2"/>
    <w:rsid w:val="009F2C86"/>
    <w:rsid w:val="00A12E15"/>
    <w:rsid w:val="00A21E74"/>
    <w:rsid w:val="00A331F9"/>
    <w:rsid w:val="00A35BCA"/>
    <w:rsid w:val="00A77593"/>
    <w:rsid w:val="00A97896"/>
    <w:rsid w:val="00AC19DC"/>
    <w:rsid w:val="00AC62E2"/>
    <w:rsid w:val="00AE45D6"/>
    <w:rsid w:val="00AF2FE6"/>
    <w:rsid w:val="00AF40C2"/>
    <w:rsid w:val="00B1240D"/>
    <w:rsid w:val="00B16600"/>
    <w:rsid w:val="00B23F37"/>
    <w:rsid w:val="00B703F6"/>
    <w:rsid w:val="00B86D6C"/>
    <w:rsid w:val="00B96E4C"/>
    <w:rsid w:val="00BA1B69"/>
    <w:rsid w:val="00BB2C50"/>
    <w:rsid w:val="00BC48F6"/>
    <w:rsid w:val="00BD0D38"/>
    <w:rsid w:val="00BF7F12"/>
    <w:rsid w:val="00C12336"/>
    <w:rsid w:val="00C13285"/>
    <w:rsid w:val="00C275F2"/>
    <w:rsid w:val="00C4140C"/>
    <w:rsid w:val="00C458B6"/>
    <w:rsid w:val="00C57785"/>
    <w:rsid w:val="00C7182C"/>
    <w:rsid w:val="00C720E8"/>
    <w:rsid w:val="00CA7E0B"/>
    <w:rsid w:val="00CB6AD2"/>
    <w:rsid w:val="00CE2FCA"/>
    <w:rsid w:val="00CE4D91"/>
    <w:rsid w:val="00D03F9B"/>
    <w:rsid w:val="00D05DFE"/>
    <w:rsid w:val="00D21C42"/>
    <w:rsid w:val="00D2264E"/>
    <w:rsid w:val="00D4034A"/>
    <w:rsid w:val="00D4334B"/>
    <w:rsid w:val="00D505A8"/>
    <w:rsid w:val="00D5327E"/>
    <w:rsid w:val="00D539B4"/>
    <w:rsid w:val="00D739BA"/>
    <w:rsid w:val="00D755B8"/>
    <w:rsid w:val="00D77FAF"/>
    <w:rsid w:val="00DA6203"/>
    <w:rsid w:val="00DC069A"/>
    <w:rsid w:val="00DD20DC"/>
    <w:rsid w:val="00DE2136"/>
    <w:rsid w:val="00DE477E"/>
    <w:rsid w:val="00DE7BFD"/>
    <w:rsid w:val="00DF3091"/>
    <w:rsid w:val="00E060C8"/>
    <w:rsid w:val="00E07AB7"/>
    <w:rsid w:val="00E11687"/>
    <w:rsid w:val="00E11E41"/>
    <w:rsid w:val="00E155EF"/>
    <w:rsid w:val="00E17D67"/>
    <w:rsid w:val="00E2685A"/>
    <w:rsid w:val="00E379A8"/>
    <w:rsid w:val="00E534AD"/>
    <w:rsid w:val="00E6632B"/>
    <w:rsid w:val="00E73BAE"/>
    <w:rsid w:val="00E86958"/>
    <w:rsid w:val="00EA16C5"/>
    <w:rsid w:val="00EA47E5"/>
    <w:rsid w:val="00EC050A"/>
    <w:rsid w:val="00ED16A7"/>
    <w:rsid w:val="00EE7C8C"/>
    <w:rsid w:val="00EF3F6D"/>
    <w:rsid w:val="00F056B0"/>
    <w:rsid w:val="00F07EE6"/>
    <w:rsid w:val="00F36AC8"/>
    <w:rsid w:val="00F40787"/>
    <w:rsid w:val="00F67DF4"/>
    <w:rsid w:val="00F8191B"/>
    <w:rsid w:val="00F8217F"/>
    <w:rsid w:val="00FC2A37"/>
    <w:rsid w:val="00FD3360"/>
    <w:rsid w:val="00FD70FB"/>
    <w:rsid w:val="00FE1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332FD"/>
  <w15:docId w15:val="{88FC2C6C-0EDE-410A-9A75-46884BEEF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53033"/>
    <w:pPr>
      <w:jc w:val="both"/>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Sub-heading">
    <w:name w:val="Section Sub-heading"/>
    <w:basedOn w:val="SectionHeadings"/>
    <w:next w:val="Normal"/>
    <w:rsid w:val="0063149F"/>
    <w:rPr>
      <w:sz w:val="24"/>
    </w:rPr>
  </w:style>
  <w:style w:type="table" w:styleId="TableGrid">
    <w:name w:val="Table Grid"/>
    <w:basedOn w:val="TableNormal"/>
    <w:rsid w:val="00801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semiHidden/>
    <w:rsid w:val="008011D0"/>
    <w:rPr>
      <w:sz w:val="20"/>
      <w:szCs w:val="20"/>
    </w:rPr>
  </w:style>
  <w:style w:type="character" w:styleId="EndnoteReference">
    <w:name w:val="endnote reference"/>
    <w:semiHidden/>
    <w:rsid w:val="008011D0"/>
    <w:rPr>
      <w:vertAlign w:val="superscript"/>
    </w:rPr>
  </w:style>
  <w:style w:type="paragraph" w:customStyle="1" w:styleId="HiddenText">
    <w:name w:val="Hidden Text"/>
    <w:basedOn w:val="Normal"/>
    <w:next w:val="Normal"/>
    <w:rsid w:val="007108F0"/>
    <w:rPr>
      <w:vanish/>
      <w:color w:val="339966"/>
      <w:u w:val="dotted"/>
    </w:rPr>
  </w:style>
  <w:style w:type="paragraph" w:customStyle="1" w:styleId="SectionHeadings">
    <w:name w:val="Section Headings"/>
    <w:basedOn w:val="Normal"/>
    <w:next w:val="Normal"/>
    <w:rsid w:val="00223408"/>
    <w:rPr>
      <w:rFonts w:cs="Arial"/>
      <w:b/>
      <w:sz w:val="28"/>
    </w:rPr>
  </w:style>
  <w:style w:type="numbering" w:customStyle="1" w:styleId="NumberedList">
    <w:name w:val="Numbered List"/>
    <w:basedOn w:val="NoList"/>
    <w:rsid w:val="00923428"/>
    <w:pPr>
      <w:numPr>
        <w:numId w:val="14"/>
      </w:numPr>
    </w:pPr>
  </w:style>
  <w:style w:type="paragraph" w:customStyle="1" w:styleId="Fields">
    <w:name w:val="Fields"/>
    <w:basedOn w:val="Normal"/>
    <w:rsid w:val="00D4334B"/>
    <w:pPr>
      <w:ind w:left="720" w:hanging="720"/>
    </w:pPr>
    <w:rPr>
      <w:rFonts w:cs="Arial"/>
      <w:b/>
    </w:rPr>
  </w:style>
  <w:style w:type="paragraph" w:customStyle="1" w:styleId="TableFieldsBig">
    <w:name w:val="Table Fields Big"/>
    <w:basedOn w:val="Normal"/>
    <w:rsid w:val="00D4034A"/>
    <w:pPr>
      <w:jc w:val="right"/>
    </w:pPr>
    <w:rPr>
      <w:b/>
      <w:sz w:val="28"/>
    </w:rPr>
  </w:style>
  <w:style w:type="paragraph" w:customStyle="1" w:styleId="TableFieldsSmall">
    <w:name w:val="Table Fields Small"/>
    <w:basedOn w:val="Normal"/>
    <w:next w:val="Normal"/>
    <w:rsid w:val="004D6EB7"/>
    <w:pPr>
      <w:jc w:val="right"/>
    </w:pPr>
    <w:rPr>
      <w:b/>
    </w:rPr>
  </w:style>
  <w:style w:type="paragraph" w:customStyle="1" w:styleId="ReportTitle">
    <w:name w:val="Report Title"/>
    <w:basedOn w:val="Normal"/>
    <w:rsid w:val="004D6EB7"/>
    <w:rPr>
      <w:rFonts w:cs="Arial"/>
      <w:b/>
      <w:bCs/>
      <w:caps/>
      <w:color w:val="000000"/>
      <w:sz w:val="28"/>
      <w:szCs w:val="28"/>
    </w:rPr>
  </w:style>
  <w:style w:type="numbering" w:customStyle="1" w:styleId="Recommendations">
    <w:name w:val="Recommendations"/>
    <w:basedOn w:val="NoList"/>
    <w:rsid w:val="00801E54"/>
    <w:pPr>
      <w:numPr>
        <w:numId w:val="16"/>
      </w:numPr>
    </w:pPr>
  </w:style>
  <w:style w:type="paragraph" w:styleId="BalloonText">
    <w:name w:val="Balloon Text"/>
    <w:basedOn w:val="Normal"/>
    <w:link w:val="BalloonTextChar"/>
    <w:rsid w:val="007A172A"/>
    <w:rPr>
      <w:rFonts w:ascii="Tahoma" w:hAnsi="Tahoma" w:cs="Tahoma"/>
      <w:sz w:val="16"/>
      <w:szCs w:val="16"/>
    </w:rPr>
  </w:style>
  <w:style w:type="character" w:customStyle="1" w:styleId="BalloonTextChar">
    <w:name w:val="Balloon Text Char"/>
    <w:basedOn w:val="DefaultParagraphFont"/>
    <w:link w:val="BalloonText"/>
    <w:rsid w:val="007A172A"/>
    <w:rPr>
      <w:rFonts w:ascii="Tahoma" w:hAnsi="Tahoma" w:cs="Tahoma"/>
      <w:sz w:val="16"/>
      <w:szCs w:val="16"/>
    </w:rPr>
  </w:style>
  <w:style w:type="paragraph" w:styleId="Header">
    <w:name w:val="header"/>
    <w:basedOn w:val="Normal"/>
    <w:link w:val="HeaderChar"/>
    <w:rsid w:val="00C12336"/>
    <w:pPr>
      <w:tabs>
        <w:tab w:val="center" w:pos="4513"/>
        <w:tab w:val="right" w:pos="9026"/>
      </w:tabs>
    </w:pPr>
  </w:style>
  <w:style w:type="character" w:customStyle="1" w:styleId="HeaderChar">
    <w:name w:val="Header Char"/>
    <w:basedOn w:val="DefaultParagraphFont"/>
    <w:link w:val="Header"/>
    <w:rsid w:val="00C12336"/>
    <w:rPr>
      <w:rFonts w:ascii="Arial" w:hAnsi="Arial"/>
      <w:sz w:val="24"/>
      <w:szCs w:val="24"/>
    </w:rPr>
  </w:style>
  <w:style w:type="paragraph" w:styleId="Footer">
    <w:name w:val="footer"/>
    <w:basedOn w:val="Normal"/>
    <w:link w:val="FooterChar"/>
    <w:uiPriority w:val="99"/>
    <w:rsid w:val="00C12336"/>
    <w:pPr>
      <w:tabs>
        <w:tab w:val="center" w:pos="4513"/>
        <w:tab w:val="right" w:pos="9026"/>
      </w:tabs>
    </w:pPr>
  </w:style>
  <w:style w:type="character" w:customStyle="1" w:styleId="FooterChar">
    <w:name w:val="Footer Char"/>
    <w:basedOn w:val="DefaultParagraphFont"/>
    <w:link w:val="Footer"/>
    <w:uiPriority w:val="99"/>
    <w:rsid w:val="00C12336"/>
    <w:rPr>
      <w:rFonts w:ascii="Arial" w:hAnsi="Arial"/>
      <w:sz w:val="24"/>
      <w:szCs w:val="24"/>
    </w:rPr>
  </w:style>
  <w:style w:type="paragraph" w:customStyle="1" w:styleId="HiddenTextGreen">
    <w:name w:val="Hidden Text Green"/>
    <w:basedOn w:val="Normal"/>
    <w:next w:val="Normal"/>
    <w:link w:val="HiddenTextGreenChar"/>
    <w:rsid w:val="001C76DB"/>
    <w:rPr>
      <w:vanish/>
      <w:color w:val="339966"/>
      <w:u w:val="dotted"/>
    </w:rPr>
  </w:style>
  <w:style w:type="character" w:customStyle="1" w:styleId="HiddenTextGreenChar">
    <w:name w:val="Hidden Text Green Char"/>
    <w:link w:val="HiddenTextGreen"/>
    <w:rsid w:val="001C76DB"/>
    <w:rPr>
      <w:rFonts w:ascii="Arial" w:hAnsi="Arial"/>
      <w:vanish/>
      <w:color w:val="339966"/>
      <w:sz w:val="24"/>
      <w:szCs w:val="24"/>
      <w:u w:val="dotted"/>
    </w:rPr>
  </w:style>
  <w:style w:type="paragraph" w:styleId="ListParagraph">
    <w:name w:val="List Paragraph"/>
    <w:basedOn w:val="Normal"/>
    <w:uiPriority w:val="34"/>
    <w:qFormat/>
    <w:rsid w:val="000F06B1"/>
    <w:pPr>
      <w:ind w:left="720"/>
      <w:contextualSpacing/>
    </w:pPr>
  </w:style>
  <w:style w:type="character" w:styleId="Hyperlink">
    <w:name w:val="Hyperlink"/>
    <w:basedOn w:val="DefaultParagraphFont"/>
    <w:uiPriority w:val="99"/>
    <w:unhideWhenUsed/>
    <w:rsid w:val="00976859"/>
    <w:rPr>
      <w:color w:val="0000FF" w:themeColor="hyperlink"/>
      <w:u w:val="single"/>
    </w:rPr>
  </w:style>
  <w:style w:type="paragraph" w:customStyle="1" w:styleId="xmsonormal">
    <w:name w:val="x_msonormal"/>
    <w:basedOn w:val="Normal"/>
    <w:rsid w:val="00976859"/>
    <w:pPr>
      <w:jc w:val="left"/>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0C100A"/>
    <w:rPr>
      <w:color w:val="605E5C"/>
      <w:shd w:val="clear" w:color="auto" w:fill="E1DFDD"/>
    </w:rPr>
  </w:style>
  <w:style w:type="character" w:styleId="CommentReference">
    <w:name w:val="annotation reference"/>
    <w:basedOn w:val="DefaultParagraphFont"/>
    <w:semiHidden/>
    <w:unhideWhenUsed/>
    <w:rsid w:val="00247089"/>
    <w:rPr>
      <w:sz w:val="16"/>
      <w:szCs w:val="16"/>
    </w:rPr>
  </w:style>
  <w:style w:type="paragraph" w:styleId="CommentText">
    <w:name w:val="annotation text"/>
    <w:basedOn w:val="Normal"/>
    <w:link w:val="CommentTextChar"/>
    <w:semiHidden/>
    <w:unhideWhenUsed/>
    <w:rsid w:val="00247089"/>
    <w:rPr>
      <w:sz w:val="20"/>
      <w:szCs w:val="20"/>
    </w:rPr>
  </w:style>
  <w:style w:type="character" w:customStyle="1" w:styleId="CommentTextChar">
    <w:name w:val="Comment Text Char"/>
    <w:basedOn w:val="DefaultParagraphFont"/>
    <w:link w:val="CommentText"/>
    <w:semiHidden/>
    <w:rsid w:val="00247089"/>
    <w:rPr>
      <w:rFonts w:ascii="Arial" w:hAnsi="Arial"/>
    </w:rPr>
  </w:style>
  <w:style w:type="paragraph" w:styleId="CommentSubject">
    <w:name w:val="annotation subject"/>
    <w:basedOn w:val="CommentText"/>
    <w:next w:val="CommentText"/>
    <w:link w:val="CommentSubjectChar"/>
    <w:semiHidden/>
    <w:unhideWhenUsed/>
    <w:rsid w:val="00247089"/>
    <w:rPr>
      <w:b/>
      <w:bCs/>
    </w:rPr>
  </w:style>
  <w:style w:type="character" w:customStyle="1" w:styleId="CommentSubjectChar">
    <w:name w:val="Comment Subject Char"/>
    <w:basedOn w:val="CommentTextChar"/>
    <w:link w:val="CommentSubject"/>
    <w:semiHidden/>
    <w:rsid w:val="00247089"/>
    <w:rPr>
      <w:rFonts w:ascii="Arial" w:hAnsi="Arial"/>
      <w:b/>
      <w:bCs/>
    </w:rPr>
  </w:style>
  <w:style w:type="character" w:styleId="FollowedHyperlink">
    <w:name w:val="FollowedHyperlink"/>
    <w:basedOn w:val="DefaultParagraphFont"/>
    <w:semiHidden/>
    <w:unhideWhenUsed/>
    <w:rsid w:val="00E379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219505">
      <w:bodyDiv w:val="1"/>
      <w:marLeft w:val="0"/>
      <w:marRight w:val="0"/>
      <w:marTop w:val="0"/>
      <w:marBottom w:val="0"/>
      <w:divBdr>
        <w:top w:val="none" w:sz="0" w:space="0" w:color="auto"/>
        <w:left w:val="none" w:sz="0" w:space="0" w:color="auto"/>
        <w:bottom w:val="none" w:sz="0" w:space="0" w:color="auto"/>
        <w:right w:val="none" w:sz="0" w:space="0" w:color="auto"/>
      </w:divBdr>
    </w:div>
    <w:div w:id="412052016">
      <w:bodyDiv w:val="1"/>
      <w:marLeft w:val="0"/>
      <w:marRight w:val="0"/>
      <w:marTop w:val="0"/>
      <w:marBottom w:val="0"/>
      <w:divBdr>
        <w:top w:val="none" w:sz="0" w:space="0" w:color="auto"/>
        <w:left w:val="none" w:sz="0" w:space="0" w:color="auto"/>
        <w:bottom w:val="none" w:sz="0" w:space="0" w:color="auto"/>
        <w:right w:val="none" w:sz="0" w:space="0" w:color="auto"/>
      </w:divBdr>
    </w:div>
    <w:div w:id="553548614">
      <w:bodyDiv w:val="1"/>
      <w:marLeft w:val="0"/>
      <w:marRight w:val="0"/>
      <w:marTop w:val="0"/>
      <w:marBottom w:val="0"/>
      <w:divBdr>
        <w:top w:val="none" w:sz="0" w:space="0" w:color="auto"/>
        <w:left w:val="none" w:sz="0" w:space="0" w:color="auto"/>
        <w:bottom w:val="none" w:sz="0" w:space="0" w:color="auto"/>
        <w:right w:val="none" w:sz="0" w:space="0" w:color="auto"/>
      </w:divBdr>
    </w:div>
    <w:div w:id="1029989105">
      <w:bodyDiv w:val="1"/>
      <w:marLeft w:val="0"/>
      <w:marRight w:val="0"/>
      <w:marTop w:val="0"/>
      <w:marBottom w:val="0"/>
      <w:divBdr>
        <w:top w:val="none" w:sz="0" w:space="0" w:color="auto"/>
        <w:left w:val="none" w:sz="0" w:space="0" w:color="auto"/>
        <w:bottom w:val="none" w:sz="0" w:space="0" w:color="auto"/>
        <w:right w:val="none" w:sz="0" w:space="0" w:color="auto"/>
      </w:divBdr>
    </w:div>
    <w:div w:id="173107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mailto:place.planning@nottscc.gov.uk" TargetMode="External"/><Relationship Id="rId3" Type="http://schemas.openxmlformats.org/officeDocument/2006/relationships/customXml" Target="../customXml/item3.xml"/><Relationship Id="rId21" Type="http://schemas.openxmlformats.org/officeDocument/2006/relationships/hyperlink" Target="mailto:place.planning@nottscc.gov.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844346/Free_school_presumption_051119.pdf" TargetMode="External"/><Relationship Id="rId20" Type="http://schemas.openxmlformats.org/officeDocument/2006/relationships/hyperlink" Target="https://consult.nottinghamshire.gov.uk/children-and-families-services/consultation-regarding-a-new-special-school-in-ma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consult.nottinghamshire.gov.uk/children-and-families-services/consultation-regarding-a-new-special-school-in-ma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mailto:place.planning@nottscc.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y\AppData\Local\Microsoft\Windows\Temporary%20Internet%20Files\Content.IE5\8OH8IVZI\Report%20Template%20v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_x0020_with xmlns="33c21ab7-8639-4c13-b42b-b9a83603972b">
      <UserInfo>
        <DisplayName/>
        <AccountId xsi:nil="true"/>
        <AccountType/>
      </UserInfo>
    </Shared_x0020_with>
    <LikesCount xmlns="http://schemas.microsoft.com/sharepoint/v3" xsi:nil="true"/>
    <_Status xmlns="http://schemas.microsoft.com/sharepoint/v3/fields">Draft</_Status>
    <IconOverlay xmlns="http://schemas.microsoft.com/sharepoint/v4" xsi:nil="true"/>
    <o095e3082ed64d02819bd8c46025a5a8 xmlns="fb327e23-5148-4a9a-abfa-73bf69bfc68a">
      <Terms xmlns="http://schemas.microsoft.com/office/infopath/2007/PartnerControls">
        <TermInfo xmlns="http://schemas.microsoft.com/office/infopath/2007/PartnerControls">
          <TermName xmlns="http://schemas.microsoft.com/office/infopath/2007/PartnerControls">Resources</TermName>
          <TermId xmlns="http://schemas.microsoft.com/office/infopath/2007/PartnerControls">8076c07f-7654-4495-9769-5f9546725f9b</TermId>
        </TermInfo>
      </Terms>
    </o095e3082ed64d02819bd8c46025a5a8>
    <Ratings xmlns="http://schemas.microsoft.com/sharepoint/v3" xsi:nil="true"/>
    <TaxKeywordTaxHTField xmlns="33c21ab7-8639-4c13-b42b-b9a83603972b">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3473a882-6c5c-4ccf-a023-b12848f272d7</TermId>
        </TermInfo>
      </Terms>
    </TaxKeywordTaxHTField>
    <Intranet_x0020_section xmlns="fb327e23-5148-4a9a-abfa-73bf69bfc68a">Working for NCC</Intranet_x0020_section>
    <LikedBy xmlns="http://schemas.microsoft.com/sharepoint/v3">
      <UserInfo>
        <DisplayName/>
        <AccountId xsi:nil="true"/>
        <AccountType/>
      </UserInfo>
    </LikedBy>
    <Audience xmlns="http://schemas.microsoft.com/sharepoint/v3" xsi:nil="true"/>
    <PublishingExpirationDate xmlns="http://schemas.microsoft.com/sharepoint/v3" xsi:nil="true"/>
    <TaxCatchAll xmlns="33c21ab7-8639-4c13-b42b-b9a83603972b">
      <Value>5</Value>
      <Value>10</Value>
    </TaxCatchAll>
    <PublishingStartDate xmlns="http://schemas.microsoft.com/sharepoint/v3" xsi:nil="true"/>
    <RatedBy xmlns="http://schemas.microsoft.com/sharepoint/v3">
      <UserInfo>
        <DisplayName/>
        <AccountId xsi:nil="true"/>
        <AccountType/>
      </UserInfo>
    </RatedBy>
    <_dlc_DocId xmlns="33c21ab7-8639-4c13-b42b-b9a83603972b">NCCID-531700760-163</_dlc_DocId>
    <_dlc_DocIdUrl xmlns="33c21ab7-8639-4c13-b42b-b9a83603972b">
      <Url>http://onespace.nottscc.gov.uk/sites/intranetdocuments/_layouts/15/DocIdRedir.aspx?ID=NCCID-531700760-163</Url>
      <Description>NCCID-531700760-163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638CBDD72780C439B679308A475D708" ma:contentTypeVersion="14" ma:contentTypeDescription="Create a new document." ma:contentTypeScope="" ma:versionID="65414b9a1970fd7970784f49ed950777">
  <xsd:schema xmlns:xsd="http://www.w3.org/2001/XMLSchema" xmlns:xs="http://www.w3.org/2001/XMLSchema" xmlns:p="http://schemas.microsoft.com/office/2006/metadata/properties" xmlns:ns1="http://schemas.microsoft.com/sharepoint/v3" xmlns:ns2="33c21ab7-8639-4c13-b42b-b9a83603972b" xmlns:ns3="http://schemas.microsoft.com/sharepoint/v3/fields" xmlns:ns4="http://schemas.microsoft.com/sharepoint/v4" xmlns:ns5="fb327e23-5148-4a9a-abfa-73bf69bfc68a" targetNamespace="http://schemas.microsoft.com/office/2006/metadata/properties" ma:root="true" ma:fieldsID="309a66097f5041fb8dcaf734059dab2a" ns1:_="" ns2:_="" ns3:_="" ns4:_="" ns5:_="">
    <xsd:import namespace="http://schemas.microsoft.com/sharepoint/v3"/>
    <xsd:import namespace="33c21ab7-8639-4c13-b42b-b9a83603972b"/>
    <xsd:import namespace="http://schemas.microsoft.com/sharepoint/v3/fields"/>
    <xsd:import namespace="http://schemas.microsoft.com/sharepoint/v4"/>
    <xsd:import namespace="fb327e23-5148-4a9a-abfa-73bf69bfc68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3:_Status"/>
                <xsd:element ref="ns2:Shared_x0020_with"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2:TaxCatchAll" minOccurs="0"/>
                <xsd:element ref="ns2:TaxCatchAllLabel" minOccurs="0"/>
                <xsd:element ref="ns1:Audience" minOccurs="0"/>
                <xsd:element ref="ns4:IconOverlay" minOccurs="0"/>
                <xsd:element ref="ns5:o095e3082ed64d02819bd8c46025a5a8" minOccurs="0"/>
                <xsd:element ref="ns5:Intranet_x0020_se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2"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AverageRating" ma:index="15" nillable="true" ma:displayName="Rating (0-5)" ma:decimals="2" ma:description="Average value of all the ratings that have been submitted" ma:internalName="AverageRating" ma:readOnly="true">
      <xsd:simpleType>
        <xsd:restriction base="dms:Number"/>
      </xsd:simpleType>
    </xsd:element>
    <xsd:element name="RatingCount" ma:index="16" nillable="true" ma:displayName="Number of Ratings" ma:decimals="0" ma:description="Number of ratings submitted" ma:internalName="RatingCount" ma:readOnly="true">
      <xsd:simpleType>
        <xsd:restriction base="dms:Number"/>
      </xsd:simpleType>
    </xsd:element>
    <xsd:element name="RatedBy" ma:index="17"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8" nillable="true" ma:displayName="User ratings" ma:description="User ratings for the item" ma:hidden="true" ma:internalName="Ratings">
      <xsd:simpleType>
        <xsd:restriction base="dms:Note"/>
      </xsd:simpleType>
    </xsd:element>
    <xsd:element name="LikesCount" ma:index="19" nillable="true" ma:displayName="Number of Likes" ma:internalName="LikesCount">
      <xsd:simpleType>
        <xsd:restriction base="dms:Unknown"/>
      </xsd:simpleType>
    </xsd:element>
    <xsd:element name="LikedBy" ma:index="20"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 ma:index="25"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c21ab7-8639-4c13-b42b-b9a8360397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_x0020_with" ma:index="14" nillable="true" ma:displayName="Shared with" ma:list="UserInfo" ma:SearchPeopleOnly="false" ma:SharePointGroup="0" ma:internalName="Shared_x0020_with"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KeywordTaxHTField" ma:index="21" nillable="true" ma:taxonomy="true" ma:internalName="TaxKeywordTaxHTField" ma:taxonomyFieldName="TaxKeyword" ma:displayName="Enterprise Keywords" ma:fieldId="{23f27201-bee3-471e-b2e7-b64fd8b7ca38}" ma:taxonomyMulti="true" ma:sspId="64c9d834-598d-44db-8280-f2a48873429d" ma:termSetId="00000000-0000-0000-0000-000000000000" ma:anchorId="00000000-0000-0000-0000-000000000000" ma:open="true" ma:isKeyword="true">
      <xsd:complexType>
        <xsd:sequence>
          <xsd:element ref="pc:Terms" minOccurs="0" maxOccurs="1"/>
        </xsd:sequence>
      </xsd:complexType>
    </xsd:element>
    <xsd:element name="TaxCatchAll" ma:index="22" nillable="true" ma:displayName="Taxonomy Catch All Column" ma:hidden="true" ma:list="{574f70b0-0c5b-4989-a477-ca84dd02d0d0}" ma:internalName="TaxCatchAll" ma:showField="CatchAllData" ma:web="33c21ab7-8639-4c13-b42b-b9a83603972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574f70b0-0c5b-4989-a477-ca84dd02d0d0}" ma:internalName="TaxCatchAllLabel" ma:readOnly="true" ma:showField="CatchAllDataLabel" ma:web="33c21ab7-8639-4c13-b42b-b9a8360397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ma:displayName="Status" ma:default="Draft" ma:format="Dropdown" ma:internalName="_Status">
      <xsd:simpleType>
        <xsd:restriction base="dms:Choice">
          <xsd:enumeration value="Draft"/>
          <xsd:enumeration value="Collaboration"/>
          <xsd:enumeration value="Publish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327e23-5148-4a9a-abfa-73bf69bfc68a" elementFormDefault="qualified">
    <xsd:import namespace="http://schemas.microsoft.com/office/2006/documentManagement/types"/>
    <xsd:import namespace="http://schemas.microsoft.com/office/infopath/2007/PartnerControls"/>
    <xsd:element name="o095e3082ed64d02819bd8c46025a5a8" ma:index="28" nillable="true" ma:taxonomy="true" ma:internalName="o095e3082ed64d02819bd8c46025a5a8" ma:taxonomyFieldName="Department" ma:displayName="Department" ma:default="" ma:fieldId="{8095e308-2ed6-4d02-819b-d8c46025a5a8}" ma:sspId="64c9d834-598d-44db-8280-f2a48873429d" ma:termSetId="6242f038-2619-45fe-aa94-e56472ad262a" ma:anchorId="00000000-0000-0000-0000-000000000000" ma:open="false" ma:isKeyword="false">
      <xsd:complexType>
        <xsd:sequence>
          <xsd:element ref="pc:Terms" minOccurs="0" maxOccurs="1"/>
        </xsd:sequence>
      </xsd:complexType>
    </xsd:element>
    <xsd:element name="Intranet_x0020_section" ma:index="29" nillable="true" ma:displayName="Intranet section" ma:default="Working for NCC" ma:description="Section of the Intranet this document relates to" ma:format="Dropdown" ma:internalName="Intranet_x0020_section">
      <xsd:simpleType>
        <xsd:restriction base="dms:Choice">
          <xsd:enumeration value="Working for NCC"/>
          <xsd:enumeration value="Managing your team and budgets"/>
          <xsd:enumeration value="Information for councillors"/>
          <xsd:enumeration value="News and discuss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axOccurs="1" ma:displayName="Status">
          <xsd:simpleType xmlns:xs="http://www.w3.org/2001/XMLSchema">
            <xsd:restriction base="xsd:string">
              <xsd:minLength value="1"/>
            </xsd:restriction>
          </xsd:simpleType>
        </xsd:element>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66023-B216-48BA-8DC6-666D2EF41F9C}">
  <ds:schemaRefs>
    <ds:schemaRef ds:uri="http://schemas.microsoft.com/sharepoint/events"/>
  </ds:schemaRefs>
</ds:datastoreItem>
</file>

<file path=customXml/itemProps2.xml><?xml version="1.0" encoding="utf-8"?>
<ds:datastoreItem xmlns:ds="http://schemas.openxmlformats.org/officeDocument/2006/customXml" ds:itemID="{84E051E9-E87F-47D5-844F-8DE7C92748D8}">
  <ds:schemaRefs>
    <ds:schemaRef ds:uri="http://schemas.microsoft.com/sharepoint/v3/contenttype/forms"/>
  </ds:schemaRefs>
</ds:datastoreItem>
</file>

<file path=customXml/itemProps3.xml><?xml version="1.0" encoding="utf-8"?>
<ds:datastoreItem xmlns:ds="http://schemas.openxmlformats.org/officeDocument/2006/customXml" ds:itemID="{5A1AD2C3-D392-42AD-A43F-31CD02DB5DE6}">
  <ds:schemaRefs>
    <ds:schemaRef ds:uri="http://schemas.microsoft.com/office/2006/metadata/properties"/>
    <ds:schemaRef ds:uri="http://schemas.microsoft.com/office/infopath/2007/PartnerControls"/>
    <ds:schemaRef ds:uri="33c21ab7-8639-4c13-b42b-b9a83603972b"/>
    <ds:schemaRef ds:uri="http://schemas.microsoft.com/sharepoint/v3"/>
    <ds:schemaRef ds:uri="http://schemas.microsoft.com/sharepoint/v3/fields"/>
    <ds:schemaRef ds:uri="http://schemas.microsoft.com/sharepoint/v4"/>
    <ds:schemaRef ds:uri="fb327e23-5148-4a9a-abfa-73bf69bfc68a"/>
  </ds:schemaRefs>
</ds:datastoreItem>
</file>

<file path=customXml/itemProps4.xml><?xml version="1.0" encoding="utf-8"?>
<ds:datastoreItem xmlns:ds="http://schemas.openxmlformats.org/officeDocument/2006/customXml" ds:itemID="{475531D7-5665-418B-A6AB-F703890F3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3c21ab7-8639-4c13-b42b-b9a83603972b"/>
    <ds:schemaRef ds:uri="http://schemas.microsoft.com/sharepoint/v3/fields"/>
    <ds:schemaRef ds:uri="http://schemas.microsoft.com/sharepoint/v4"/>
    <ds:schemaRef ds:uri="fb327e23-5148-4a9a-abfa-73bf69bfc6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509F332-4339-47B1-8B4E-2B82DE47C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Template v4.dot</Template>
  <TotalTime>6</TotalTime>
  <Pages>7</Pages>
  <Words>1552</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Blank commitee report template</vt:lpstr>
    </vt:vector>
  </TitlesOfParts>
  <Company>Microsoft</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commitee report template</dc:title>
  <dc:creator>Nottinghamshire County Council</dc:creator>
  <cp:keywords>Template</cp:keywords>
  <cp:lastModifiedBy>Dora Yemm</cp:lastModifiedBy>
  <cp:revision>2</cp:revision>
  <cp:lastPrinted>1900-12-31T23:00:00Z</cp:lastPrinted>
  <dcterms:created xsi:type="dcterms:W3CDTF">2023-07-10T12:54:00Z</dcterms:created>
  <dcterms:modified xsi:type="dcterms:W3CDTF">2023-07-10T12:54:00Z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0x0101004638CBDD72780C439B679308A475D708</vt:lpwstr>
  </property>
  <property fmtid="{D5CDD505-2E9C-101B-9397-08002B2CF9AE}" pid="3" name="_dlc_DocIdItemGuid">
    <vt:lpwstr>3c23cb7f-80b1-4026-ad74-94c33eac1bf9</vt:lpwstr>
  </property>
  <property fmtid="{D5CDD505-2E9C-101B-9397-08002B2CF9AE}" pid="4" name="TaxKeyword">
    <vt:lpwstr>10;#Template|3473a882-6c5c-4ccf-a023-b12848f272d7</vt:lpwstr>
  </property>
  <property fmtid="{D5CDD505-2E9C-101B-9397-08002B2CF9AE}" pid="5" name="Department">
    <vt:lpwstr>5;#Resources|8076c07f-7654-4495-9769-5f9546725f9b</vt:lpwstr>
  </property>
</Properties>
</file>