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6EEE9" w14:textId="77777777" w:rsidR="00DB0BA3" w:rsidRDefault="00611802">
      <w:r>
        <w:rPr>
          <w:noProof/>
        </w:rPr>
        <w:drawing>
          <wp:inline distT="0" distB="0" distL="0" distR="0" wp14:anchorId="325887F9" wp14:editId="09652591">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40680F66" w14:textId="77777777"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14:paraId="7323A314" w14:textId="77777777" w:rsidR="00393A30" w:rsidRDefault="00393A30"/>
    <w:tbl>
      <w:tblPr>
        <w:tblStyle w:val="TableGrid"/>
        <w:tblW w:w="16869" w:type="dxa"/>
        <w:tblInd w:w="-562" w:type="dxa"/>
        <w:tblLook w:val="01E0" w:firstRow="1" w:lastRow="1" w:firstColumn="1" w:lastColumn="1" w:noHBand="0" w:noVBand="0"/>
      </w:tblPr>
      <w:tblGrid>
        <w:gridCol w:w="567"/>
        <w:gridCol w:w="15016"/>
        <w:gridCol w:w="1286"/>
      </w:tblGrid>
      <w:tr w:rsidR="00393A30" w14:paraId="03F1B662" w14:textId="77777777" w:rsidTr="00EA4437">
        <w:trPr>
          <w:trHeight w:val="284"/>
        </w:trPr>
        <w:tc>
          <w:tcPr>
            <w:tcW w:w="567" w:type="dxa"/>
            <w:shd w:val="clear" w:color="auto" w:fill="000000"/>
            <w:tcMar>
              <w:top w:w="113" w:type="dxa"/>
              <w:left w:w="0" w:type="dxa"/>
              <w:bottom w:w="113" w:type="dxa"/>
              <w:right w:w="0" w:type="dxa"/>
            </w:tcMar>
            <w:vAlign w:val="center"/>
          </w:tcPr>
          <w:p w14:paraId="39342D1A" w14:textId="77777777" w:rsidR="00393A30" w:rsidRDefault="00393A30" w:rsidP="00393A30">
            <w:pPr>
              <w:ind w:left="-391" w:firstLine="138"/>
            </w:pPr>
          </w:p>
        </w:tc>
        <w:tc>
          <w:tcPr>
            <w:tcW w:w="15016" w:type="dxa"/>
            <w:shd w:val="clear" w:color="auto" w:fill="000000"/>
            <w:tcMar>
              <w:top w:w="113" w:type="dxa"/>
              <w:left w:w="0" w:type="dxa"/>
              <w:bottom w:w="113" w:type="dxa"/>
              <w:right w:w="0" w:type="dxa"/>
            </w:tcMar>
            <w:vAlign w:val="center"/>
          </w:tcPr>
          <w:p w14:paraId="21B31B95" w14:textId="77777777" w:rsidR="00393A30" w:rsidRPr="001815D4" w:rsidRDefault="002A2F47" w:rsidP="00E444DB">
            <w:pPr>
              <w:jc w:val="center"/>
              <w:rPr>
                <w:b/>
                <w:color w:val="FFFFFF"/>
                <w:sz w:val="32"/>
                <w:szCs w:val="32"/>
              </w:rPr>
            </w:pPr>
            <w:r w:rsidRPr="00EA4437">
              <w:rPr>
                <w:b/>
                <w:color w:val="FFFFFF"/>
                <w:sz w:val="28"/>
                <w:szCs w:val="32"/>
              </w:rPr>
              <w:t xml:space="preserve">Administration of Medicines </w:t>
            </w:r>
            <w:r w:rsidR="00EA4437" w:rsidRPr="00EA4437">
              <w:rPr>
                <w:b/>
                <w:color w:val="FFFFFF"/>
                <w:sz w:val="28"/>
                <w:szCs w:val="32"/>
              </w:rPr>
              <w:t xml:space="preserve">in Educational Settings </w:t>
            </w:r>
            <w:r w:rsidR="00AE7396" w:rsidRPr="00EA4437">
              <w:rPr>
                <w:b/>
                <w:color w:val="FFFFFF"/>
                <w:sz w:val="28"/>
                <w:szCs w:val="32"/>
              </w:rPr>
              <w:t xml:space="preserve">Risk </w:t>
            </w:r>
            <w:r w:rsidRPr="00E444DB">
              <w:rPr>
                <w:b/>
                <w:color w:val="FFFFFF"/>
                <w:sz w:val="28"/>
                <w:szCs w:val="28"/>
              </w:rPr>
              <w:t>Assessment</w:t>
            </w:r>
            <w:r w:rsidR="00687E2E" w:rsidRPr="00E444DB">
              <w:rPr>
                <w:b/>
                <w:color w:val="FFFFFF"/>
                <w:sz w:val="28"/>
                <w:szCs w:val="28"/>
              </w:rPr>
              <w:t xml:space="preserve"> (H&amp;S Update – </w:t>
            </w:r>
            <w:r w:rsidR="00EA4437" w:rsidRPr="00E444DB">
              <w:rPr>
                <w:b/>
                <w:color w:val="FFFFFF"/>
                <w:sz w:val="28"/>
                <w:szCs w:val="28"/>
              </w:rPr>
              <w:t>April 2020</w:t>
            </w:r>
            <w:r w:rsidR="00687E2E" w:rsidRPr="00E444DB">
              <w:rPr>
                <w:b/>
                <w:color w:val="FFFFFF"/>
                <w:sz w:val="28"/>
                <w:szCs w:val="28"/>
              </w:rPr>
              <w:t>)</w:t>
            </w:r>
          </w:p>
        </w:tc>
        <w:tc>
          <w:tcPr>
            <w:tcW w:w="1286" w:type="dxa"/>
            <w:shd w:val="clear" w:color="auto" w:fill="000000"/>
            <w:tcMar>
              <w:top w:w="113" w:type="dxa"/>
              <w:left w:w="0" w:type="dxa"/>
              <w:bottom w:w="113" w:type="dxa"/>
              <w:right w:w="0" w:type="dxa"/>
            </w:tcMar>
            <w:vAlign w:val="center"/>
          </w:tcPr>
          <w:p w14:paraId="6F35F480" w14:textId="77777777" w:rsidR="00393A30" w:rsidRDefault="00393A30" w:rsidP="00393A30"/>
        </w:tc>
      </w:tr>
    </w:tbl>
    <w:p w14:paraId="6AEE8605"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14:paraId="6ED60E5F" w14:textId="77777777" w:rsidTr="00A17658">
        <w:trPr>
          <w:cantSplit/>
        </w:trPr>
        <w:tc>
          <w:tcPr>
            <w:tcW w:w="1398" w:type="pct"/>
            <w:shd w:val="clear" w:color="auto" w:fill="F3F3F3"/>
          </w:tcPr>
          <w:p w14:paraId="5B986567" w14:textId="77777777" w:rsidR="00BC67F5" w:rsidRPr="00BC67F5" w:rsidRDefault="00BC67F5" w:rsidP="00BC67F5">
            <w:pPr>
              <w:rPr>
                <w:sz w:val="18"/>
                <w:szCs w:val="18"/>
                <w:lang w:eastAsia="en-US"/>
              </w:rPr>
            </w:pPr>
            <w:r w:rsidRPr="00BC67F5">
              <w:rPr>
                <w:sz w:val="18"/>
                <w:szCs w:val="18"/>
                <w:lang w:eastAsia="en-US"/>
              </w:rPr>
              <w:t xml:space="preserve">Operations/Work Activities covered by this assessment: </w:t>
            </w:r>
          </w:p>
        </w:tc>
        <w:tc>
          <w:tcPr>
            <w:tcW w:w="3602" w:type="pct"/>
            <w:gridSpan w:val="3"/>
            <w:shd w:val="clear" w:color="auto" w:fill="auto"/>
            <w:vAlign w:val="center"/>
          </w:tcPr>
          <w:p w14:paraId="0076F65D" w14:textId="77777777" w:rsidR="00BC67F5" w:rsidRPr="00BC67F5" w:rsidRDefault="002A2F47" w:rsidP="00BC67F5">
            <w:pPr>
              <w:keepNext/>
              <w:tabs>
                <w:tab w:val="num" w:pos="360"/>
              </w:tabs>
              <w:spacing w:after="240"/>
              <w:ind w:left="720" w:right="-468" w:hanging="720"/>
              <w:outlineLvl w:val="0"/>
              <w:rPr>
                <w:rFonts w:cs="Arial"/>
                <w:b/>
                <w:bCs/>
                <w:caps/>
                <w:kern w:val="32"/>
                <w:sz w:val="18"/>
                <w:szCs w:val="18"/>
                <w:lang w:eastAsia="en-US"/>
              </w:rPr>
            </w:pPr>
            <w:r>
              <w:rPr>
                <w:rFonts w:cs="Arial"/>
                <w:b/>
                <w:bCs/>
                <w:caps/>
                <w:kern w:val="32"/>
                <w:sz w:val="18"/>
                <w:szCs w:val="18"/>
                <w:lang w:eastAsia="en-US"/>
              </w:rPr>
              <w:t>ADMINISTRATION OF MEDICINES</w:t>
            </w:r>
            <w:r w:rsidR="00EA4437">
              <w:rPr>
                <w:rFonts w:cs="Arial"/>
                <w:b/>
                <w:bCs/>
                <w:caps/>
                <w:kern w:val="32"/>
                <w:sz w:val="18"/>
                <w:szCs w:val="18"/>
                <w:lang w:eastAsia="en-US"/>
              </w:rPr>
              <w:t xml:space="preserve"> in educational settings</w:t>
            </w:r>
          </w:p>
        </w:tc>
      </w:tr>
      <w:tr w:rsidR="00BC67F5" w:rsidRPr="00BC67F5" w14:paraId="7E145FD3" w14:textId="77777777" w:rsidTr="00A17658">
        <w:tc>
          <w:tcPr>
            <w:tcW w:w="1398" w:type="pct"/>
            <w:shd w:val="clear" w:color="auto" w:fill="F3F3F3"/>
          </w:tcPr>
          <w:p w14:paraId="24F24262" w14:textId="77777777" w:rsidR="00BC67F5" w:rsidRPr="00BC67F5" w:rsidRDefault="00BC67F5" w:rsidP="00BC67F5">
            <w:pPr>
              <w:rPr>
                <w:sz w:val="18"/>
                <w:szCs w:val="18"/>
                <w:lang w:eastAsia="en-US"/>
              </w:rPr>
            </w:pPr>
            <w:r w:rsidRPr="00BC67F5">
              <w:rPr>
                <w:sz w:val="18"/>
                <w:szCs w:val="18"/>
                <w:lang w:eastAsia="en-US"/>
              </w:rPr>
              <w:t xml:space="preserve">Site Address/Location:  </w:t>
            </w:r>
          </w:p>
        </w:tc>
        <w:tc>
          <w:tcPr>
            <w:tcW w:w="1441" w:type="pct"/>
            <w:shd w:val="clear" w:color="auto" w:fill="auto"/>
          </w:tcPr>
          <w:p w14:paraId="7CE96FF5" w14:textId="77777777" w:rsidR="00BC67F5" w:rsidRPr="00BC67F5" w:rsidRDefault="00BC67F5" w:rsidP="00BC67F5">
            <w:pPr>
              <w:rPr>
                <w:sz w:val="18"/>
                <w:szCs w:val="18"/>
                <w:lang w:eastAsia="en-US"/>
              </w:rPr>
            </w:pPr>
          </w:p>
        </w:tc>
        <w:tc>
          <w:tcPr>
            <w:tcW w:w="1012" w:type="pct"/>
            <w:shd w:val="clear" w:color="auto" w:fill="F3F3F3"/>
          </w:tcPr>
          <w:p w14:paraId="2278F959" w14:textId="77777777" w:rsidR="00BC67F5" w:rsidRPr="00BC67F5" w:rsidRDefault="00BC67F5" w:rsidP="00BC67F5">
            <w:pPr>
              <w:rPr>
                <w:sz w:val="18"/>
                <w:szCs w:val="18"/>
                <w:lang w:eastAsia="en-US"/>
              </w:rPr>
            </w:pPr>
            <w:r w:rsidRPr="00BC67F5">
              <w:rPr>
                <w:sz w:val="18"/>
                <w:szCs w:val="18"/>
                <w:lang w:eastAsia="en-US"/>
              </w:rPr>
              <w:t>Department/Service/Team:</w:t>
            </w:r>
          </w:p>
        </w:tc>
        <w:tc>
          <w:tcPr>
            <w:tcW w:w="1149" w:type="pct"/>
            <w:shd w:val="clear" w:color="auto" w:fill="auto"/>
          </w:tcPr>
          <w:p w14:paraId="1602A22D" w14:textId="77777777" w:rsidR="00BC67F5" w:rsidRPr="00BC67F5" w:rsidRDefault="00BC67F5" w:rsidP="00BC67F5">
            <w:pPr>
              <w:spacing w:after="120"/>
              <w:rPr>
                <w:sz w:val="18"/>
                <w:szCs w:val="18"/>
                <w:lang w:eastAsia="en-US"/>
              </w:rPr>
            </w:pPr>
          </w:p>
        </w:tc>
      </w:tr>
      <w:tr w:rsidR="00BC67F5" w:rsidRPr="00BC67F5" w14:paraId="049C4D6E" w14:textId="77777777" w:rsidTr="00A17658">
        <w:trPr>
          <w:cantSplit/>
          <w:trHeight w:val="119"/>
        </w:trPr>
        <w:tc>
          <w:tcPr>
            <w:tcW w:w="5000" w:type="pct"/>
            <w:gridSpan w:val="4"/>
            <w:shd w:val="clear" w:color="auto" w:fill="auto"/>
          </w:tcPr>
          <w:p w14:paraId="6EAD2CCB" w14:textId="77777777"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must be carried out for </w:t>
            </w:r>
            <w:r w:rsidR="00EA4437">
              <w:rPr>
                <w:sz w:val="20"/>
                <w:szCs w:val="20"/>
                <w:lang w:eastAsia="en-US"/>
              </w:rPr>
              <w:t>individual children / young persons</w:t>
            </w:r>
          </w:p>
        </w:tc>
      </w:tr>
    </w:tbl>
    <w:p w14:paraId="7B5314CD" w14:textId="77777777" w:rsidR="007A4DE9" w:rsidRDefault="007A4D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1648"/>
        <w:gridCol w:w="1615"/>
        <w:gridCol w:w="965"/>
        <w:gridCol w:w="411"/>
        <w:gridCol w:w="411"/>
        <w:gridCol w:w="310"/>
        <w:gridCol w:w="101"/>
        <w:gridCol w:w="4186"/>
        <w:gridCol w:w="927"/>
        <w:gridCol w:w="416"/>
        <w:gridCol w:w="279"/>
        <w:gridCol w:w="1028"/>
        <w:gridCol w:w="376"/>
        <w:gridCol w:w="35"/>
        <w:gridCol w:w="411"/>
        <w:gridCol w:w="35"/>
        <w:gridCol w:w="376"/>
      </w:tblGrid>
      <w:tr w:rsidR="00BC67F5" w:rsidRPr="00BC67F5" w14:paraId="3ECC895E" w14:textId="77777777" w:rsidTr="002A2F47">
        <w:trPr>
          <w:cantSplit/>
          <w:trHeight w:val="220"/>
          <w:tblHeader/>
        </w:trPr>
        <w:tc>
          <w:tcPr>
            <w:tcW w:w="692" w:type="pct"/>
            <w:vMerge w:val="restart"/>
            <w:shd w:val="clear" w:color="auto" w:fill="F3F3F3"/>
          </w:tcPr>
          <w:p w14:paraId="3D52043E" w14:textId="77777777" w:rsidR="00BC67F5" w:rsidRPr="00BC67F5" w:rsidRDefault="00BC67F5" w:rsidP="00BC67F5">
            <w:pPr>
              <w:jc w:val="center"/>
              <w:rPr>
                <w:i/>
                <w:sz w:val="20"/>
                <w:szCs w:val="20"/>
                <w:lang w:eastAsia="en-US"/>
              </w:rPr>
            </w:pPr>
            <w:r w:rsidRPr="00BC67F5">
              <w:rPr>
                <w:sz w:val="20"/>
                <w:szCs w:val="20"/>
                <w:lang w:eastAsia="en-US"/>
              </w:rPr>
              <w:t xml:space="preserve">Hazards </w:t>
            </w:r>
          </w:p>
          <w:p w14:paraId="0E799D76" w14:textId="77777777" w:rsidR="00BC67F5" w:rsidRPr="00BC67F5" w:rsidRDefault="00BC67F5" w:rsidP="00BC67F5">
            <w:pPr>
              <w:jc w:val="center"/>
              <w:rPr>
                <w:sz w:val="20"/>
                <w:szCs w:val="20"/>
                <w:lang w:eastAsia="en-US"/>
              </w:rPr>
            </w:pPr>
            <w:r w:rsidRPr="00BC67F5">
              <w:rPr>
                <w:sz w:val="20"/>
                <w:szCs w:val="20"/>
                <w:lang w:eastAsia="en-US"/>
              </w:rPr>
              <w:t>Considered</w:t>
            </w:r>
          </w:p>
          <w:p w14:paraId="6A9A70A9" w14:textId="77777777"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527" w:type="pct"/>
            <w:vMerge w:val="restart"/>
            <w:shd w:val="clear" w:color="auto" w:fill="F3F3F3"/>
          </w:tcPr>
          <w:p w14:paraId="41E0F775" w14:textId="77777777" w:rsidR="00BC67F5" w:rsidRPr="00BC67F5" w:rsidRDefault="00BC67F5" w:rsidP="00BC67F5">
            <w:pPr>
              <w:jc w:val="center"/>
              <w:rPr>
                <w:i/>
                <w:sz w:val="20"/>
                <w:szCs w:val="20"/>
                <w:lang w:eastAsia="en-US"/>
              </w:rPr>
            </w:pPr>
            <w:r w:rsidRPr="00BC67F5">
              <w:rPr>
                <w:sz w:val="20"/>
                <w:szCs w:val="20"/>
                <w:lang w:eastAsia="en-US"/>
              </w:rPr>
              <w:t xml:space="preserve">Who might be </w:t>
            </w:r>
          </w:p>
          <w:p w14:paraId="6E822B34" w14:textId="77777777" w:rsidR="00BC67F5" w:rsidRPr="00BC67F5" w:rsidRDefault="00BC67F5" w:rsidP="00BC67F5">
            <w:pPr>
              <w:jc w:val="center"/>
              <w:rPr>
                <w:sz w:val="20"/>
                <w:szCs w:val="20"/>
                <w:lang w:eastAsia="en-US"/>
              </w:rPr>
            </w:pPr>
            <w:r w:rsidRPr="00BC67F5">
              <w:rPr>
                <w:sz w:val="20"/>
                <w:szCs w:val="20"/>
                <w:lang w:eastAsia="en-US"/>
              </w:rPr>
              <w:t>harmed and how</w:t>
            </w:r>
          </w:p>
          <w:p w14:paraId="12C052B8" w14:textId="77777777" w:rsidR="00BC67F5" w:rsidRPr="00BC67F5" w:rsidRDefault="00BC67F5" w:rsidP="00BC67F5">
            <w:pPr>
              <w:jc w:val="center"/>
              <w:rPr>
                <w:i/>
                <w:sz w:val="20"/>
                <w:szCs w:val="20"/>
                <w:lang w:eastAsia="en-US"/>
              </w:rPr>
            </w:pPr>
            <w:r w:rsidRPr="00BC67F5">
              <w:rPr>
                <w:i/>
                <w:sz w:val="20"/>
                <w:szCs w:val="20"/>
                <w:lang w:eastAsia="en-US"/>
              </w:rPr>
              <w:t>Step 2</w:t>
            </w:r>
          </w:p>
          <w:p w14:paraId="773214D0" w14:textId="77777777" w:rsidR="00BC67F5" w:rsidRPr="00BC67F5" w:rsidRDefault="00BC67F5" w:rsidP="00BC67F5">
            <w:pPr>
              <w:jc w:val="center"/>
              <w:rPr>
                <w:i/>
                <w:sz w:val="20"/>
                <w:szCs w:val="20"/>
                <w:lang w:eastAsia="en-US"/>
              </w:rPr>
            </w:pPr>
            <w:r w:rsidRPr="00BC67F5">
              <w:rPr>
                <w:i/>
                <w:sz w:val="20"/>
                <w:szCs w:val="20"/>
                <w:lang w:eastAsia="en-US"/>
              </w:rPr>
              <w:t>(Clause 3.2)</w:t>
            </w:r>
          </w:p>
        </w:tc>
        <w:tc>
          <w:tcPr>
            <w:tcW w:w="825" w:type="pct"/>
            <w:gridSpan w:val="2"/>
            <w:vMerge w:val="restart"/>
            <w:shd w:val="clear" w:color="auto" w:fill="F3F3F3"/>
          </w:tcPr>
          <w:p w14:paraId="575563B3" w14:textId="77777777" w:rsidR="00BC67F5" w:rsidRPr="00BC67F5" w:rsidRDefault="00BC67F5" w:rsidP="00BC67F5">
            <w:pPr>
              <w:jc w:val="center"/>
              <w:rPr>
                <w:sz w:val="20"/>
                <w:szCs w:val="20"/>
                <w:lang w:eastAsia="en-US"/>
              </w:rPr>
            </w:pPr>
            <w:r w:rsidRPr="00BC67F5">
              <w:rPr>
                <w:sz w:val="20"/>
                <w:szCs w:val="20"/>
                <w:lang w:eastAsia="en-US"/>
              </w:rPr>
              <w:t>Existing Control Measures:</w:t>
            </w:r>
          </w:p>
          <w:p w14:paraId="01DEB8DA" w14:textId="77777777" w:rsidR="00BC67F5" w:rsidRPr="00BC67F5" w:rsidRDefault="00BC67F5" w:rsidP="00BC67F5">
            <w:pPr>
              <w:jc w:val="center"/>
              <w:rPr>
                <w:i/>
                <w:sz w:val="20"/>
                <w:szCs w:val="20"/>
                <w:lang w:eastAsia="en-US"/>
              </w:rPr>
            </w:pPr>
            <w:r w:rsidRPr="00BC67F5">
              <w:rPr>
                <w:i/>
                <w:sz w:val="20"/>
                <w:szCs w:val="20"/>
                <w:lang w:eastAsia="en-US"/>
              </w:rPr>
              <w:t>Step 3</w:t>
            </w:r>
          </w:p>
          <w:p w14:paraId="5866291C" w14:textId="77777777" w:rsidR="00BC67F5" w:rsidRPr="00BC67F5" w:rsidRDefault="00BC67F5" w:rsidP="00BC67F5">
            <w:pPr>
              <w:jc w:val="center"/>
              <w:rPr>
                <w:i/>
                <w:sz w:val="20"/>
                <w:szCs w:val="20"/>
                <w:lang w:eastAsia="en-US"/>
              </w:rPr>
            </w:pPr>
            <w:r w:rsidRPr="00BC67F5">
              <w:rPr>
                <w:i/>
                <w:sz w:val="20"/>
                <w:szCs w:val="20"/>
                <w:lang w:eastAsia="en-US"/>
              </w:rPr>
              <w:t>(Clause 3.3)</w:t>
            </w:r>
          </w:p>
        </w:tc>
        <w:tc>
          <w:tcPr>
            <w:tcW w:w="388" w:type="pct"/>
            <w:gridSpan w:val="4"/>
            <w:shd w:val="clear" w:color="auto" w:fill="F3F3F3"/>
          </w:tcPr>
          <w:p w14:paraId="6243ED91" w14:textId="77777777"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1335" w:type="pct"/>
            <w:vMerge w:val="restart"/>
            <w:tcBorders>
              <w:right w:val="single" w:sz="4" w:space="0" w:color="auto"/>
            </w:tcBorders>
            <w:shd w:val="clear" w:color="auto" w:fill="F3F3F3"/>
          </w:tcPr>
          <w:p w14:paraId="62FDAEB6" w14:textId="77777777"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14:paraId="3924708E" w14:textId="77777777"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846" w:type="pct"/>
            <w:gridSpan w:val="4"/>
            <w:tcBorders>
              <w:top w:val="single" w:sz="4" w:space="0" w:color="auto"/>
              <w:left w:val="single" w:sz="4" w:space="0" w:color="auto"/>
              <w:bottom w:val="single" w:sz="4" w:space="0" w:color="auto"/>
              <w:right w:val="single" w:sz="4" w:space="0" w:color="auto"/>
            </w:tcBorders>
            <w:shd w:val="clear" w:color="auto" w:fill="F3F3F3"/>
          </w:tcPr>
          <w:p w14:paraId="45FEDBC4" w14:textId="77777777" w:rsidR="00BC67F5" w:rsidRPr="00BC67F5" w:rsidRDefault="00BC67F5" w:rsidP="00BC67F5">
            <w:pPr>
              <w:jc w:val="center"/>
              <w:rPr>
                <w:sz w:val="20"/>
                <w:szCs w:val="20"/>
                <w:lang w:eastAsia="en-US"/>
              </w:rPr>
            </w:pPr>
            <w:r w:rsidRPr="00BC67F5">
              <w:rPr>
                <w:sz w:val="20"/>
                <w:szCs w:val="20"/>
                <w:lang w:eastAsia="en-US"/>
              </w:rPr>
              <w:t>Actions Step 4 (Clause 3.4)</w:t>
            </w:r>
          </w:p>
        </w:tc>
        <w:tc>
          <w:tcPr>
            <w:tcW w:w="388" w:type="pct"/>
            <w:gridSpan w:val="5"/>
            <w:tcBorders>
              <w:top w:val="single" w:sz="4" w:space="0" w:color="auto"/>
              <w:left w:val="single" w:sz="4" w:space="0" w:color="auto"/>
              <w:right w:val="single" w:sz="4" w:space="0" w:color="auto"/>
            </w:tcBorders>
            <w:shd w:val="clear" w:color="auto" w:fill="F3F3F3"/>
          </w:tcPr>
          <w:p w14:paraId="5D41C26C" w14:textId="77777777" w:rsidR="00BC67F5" w:rsidRPr="00BC67F5" w:rsidRDefault="00BC67F5" w:rsidP="00BC67F5">
            <w:pPr>
              <w:jc w:val="center"/>
              <w:rPr>
                <w:sz w:val="18"/>
                <w:szCs w:val="18"/>
                <w:lang w:eastAsia="en-US"/>
              </w:rPr>
            </w:pPr>
            <w:r w:rsidRPr="00BC67F5">
              <w:rPr>
                <w:sz w:val="18"/>
                <w:szCs w:val="18"/>
                <w:lang w:eastAsia="en-US"/>
              </w:rPr>
              <w:t>Risk Rating</w:t>
            </w:r>
          </w:p>
        </w:tc>
      </w:tr>
      <w:tr w:rsidR="00BC67F5" w:rsidRPr="00BC67F5" w14:paraId="32FC17EC" w14:textId="77777777" w:rsidTr="002A2F47">
        <w:trPr>
          <w:cantSplit/>
          <w:trHeight w:val="219"/>
          <w:tblHeader/>
        </w:trPr>
        <w:tc>
          <w:tcPr>
            <w:tcW w:w="692" w:type="pct"/>
            <w:vMerge/>
            <w:shd w:val="clear" w:color="auto" w:fill="F3F3F3"/>
          </w:tcPr>
          <w:p w14:paraId="47BEB6B6" w14:textId="77777777" w:rsidR="00BC67F5" w:rsidRPr="00BC67F5" w:rsidRDefault="00BC67F5" w:rsidP="00BC67F5">
            <w:pPr>
              <w:tabs>
                <w:tab w:val="center" w:pos="4153"/>
                <w:tab w:val="right" w:pos="8306"/>
              </w:tabs>
              <w:jc w:val="center"/>
              <w:rPr>
                <w:sz w:val="20"/>
                <w:szCs w:val="20"/>
                <w:lang w:eastAsia="en-US"/>
              </w:rPr>
            </w:pPr>
          </w:p>
        </w:tc>
        <w:tc>
          <w:tcPr>
            <w:tcW w:w="527" w:type="pct"/>
            <w:vMerge/>
            <w:shd w:val="clear" w:color="auto" w:fill="F3F3F3"/>
          </w:tcPr>
          <w:p w14:paraId="7A743C9B" w14:textId="77777777" w:rsidR="00BC67F5" w:rsidRPr="00BC67F5" w:rsidRDefault="00BC67F5" w:rsidP="00BC67F5">
            <w:pPr>
              <w:rPr>
                <w:sz w:val="20"/>
                <w:szCs w:val="20"/>
                <w:lang w:eastAsia="en-US"/>
              </w:rPr>
            </w:pPr>
          </w:p>
        </w:tc>
        <w:tc>
          <w:tcPr>
            <w:tcW w:w="825" w:type="pct"/>
            <w:gridSpan w:val="2"/>
            <w:vMerge/>
            <w:shd w:val="clear" w:color="auto" w:fill="F3F3F3"/>
          </w:tcPr>
          <w:p w14:paraId="5845F401" w14:textId="77777777" w:rsidR="00BC67F5" w:rsidRPr="00BC67F5" w:rsidRDefault="00BC67F5" w:rsidP="00BC67F5">
            <w:pPr>
              <w:jc w:val="center"/>
              <w:rPr>
                <w:sz w:val="20"/>
                <w:szCs w:val="20"/>
                <w:lang w:eastAsia="en-US"/>
              </w:rPr>
            </w:pPr>
          </w:p>
        </w:tc>
        <w:tc>
          <w:tcPr>
            <w:tcW w:w="129" w:type="pct"/>
            <w:vMerge w:val="restart"/>
            <w:shd w:val="clear" w:color="auto" w:fill="F3F3F3"/>
            <w:textDirection w:val="btLr"/>
          </w:tcPr>
          <w:p w14:paraId="0EAEA135" w14:textId="77777777" w:rsidR="00BC67F5" w:rsidRPr="00BC67F5" w:rsidRDefault="00BC67F5" w:rsidP="00BC67F5">
            <w:pPr>
              <w:rPr>
                <w:sz w:val="16"/>
                <w:szCs w:val="16"/>
                <w:lang w:eastAsia="en-US"/>
              </w:rPr>
            </w:pPr>
            <w:r w:rsidRPr="00BC67F5">
              <w:rPr>
                <w:sz w:val="16"/>
                <w:szCs w:val="16"/>
                <w:lang w:eastAsia="en-US"/>
              </w:rPr>
              <w:t>Likelihood</w:t>
            </w:r>
          </w:p>
        </w:tc>
        <w:tc>
          <w:tcPr>
            <w:tcW w:w="129" w:type="pct"/>
            <w:vMerge w:val="restart"/>
            <w:shd w:val="clear" w:color="auto" w:fill="F3F3F3"/>
            <w:textDirection w:val="btLr"/>
          </w:tcPr>
          <w:p w14:paraId="5C6B35BC" w14:textId="77777777" w:rsidR="00BC67F5" w:rsidRPr="00BC67F5" w:rsidRDefault="00BC67F5" w:rsidP="00BC67F5">
            <w:pPr>
              <w:rPr>
                <w:sz w:val="16"/>
                <w:szCs w:val="16"/>
                <w:lang w:eastAsia="en-US"/>
              </w:rPr>
            </w:pPr>
            <w:r w:rsidRPr="00BC67F5">
              <w:rPr>
                <w:sz w:val="16"/>
                <w:szCs w:val="16"/>
                <w:lang w:eastAsia="en-US"/>
              </w:rPr>
              <w:t xml:space="preserve">Severity </w:t>
            </w:r>
          </w:p>
        </w:tc>
        <w:tc>
          <w:tcPr>
            <w:tcW w:w="129" w:type="pct"/>
            <w:gridSpan w:val="2"/>
            <w:vMerge w:val="restart"/>
            <w:shd w:val="clear" w:color="auto" w:fill="F3F3F3"/>
            <w:textDirection w:val="btLr"/>
          </w:tcPr>
          <w:p w14:paraId="17F95214" w14:textId="77777777" w:rsidR="00BC67F5" w:rsidRPr="00BC67F5" w:rsidRDefault="00BC67F5" w:rsidP="00BC67F5">
            <w:pPr>
              <w:rPr>
                <w:sz w:val="16"/>
                <w:szCs w:val="16"/>
                <w:lang w:eastAsia="en-US"/>
              </w:rPr>
            </w:pPr>
            <w:r w:rsidRPr="00BC67F5">
              <w:rPr>
                <w:sz w:val="16"/>
                <w:szCs w:val="16"/>
                <w:lang w:eastAsia="en-US"/>
              </w:rPr>
              <w:t>Risk Rating</w:t>
            </w:r>
          </w:p>
        </w:tc>
        <w:tc>
          <w:tcPr>
            <w:tcW w:w="1335" w:type="pct"/>
            <w:vMerge/>
            <w:tcBorders>
              <w:right w:val="single" w:sz="4" w:space="0" w:color="auto"/>
            </w:tcBorders>
            <w:shd w:val="clear" w:color="auto" w:fill="F3F3F3"/>
          </w:tcPr>
          <w:p w14:paraId="52CE8881" w14:textId="77777777" w:rsidR="00BC67F5" w:rsidRPr="00BC67F5" w:rsidRDefault="00BC67F5" w:rsidP="00BC67F5">
            <w:pPr>
              <w:jc w:val="center"/>
              <w:rPr>
                <w:sz w:val="20"/>
                <w:szCs w:val="20"/>
                <w:lang w:eastAsia="en-US"/>
              </w:rPr>
            </w:pPr>
          </w:p>
        </w:tc>
        <w:tc>
          <w:tcPr>
            <w:tcW w:w="297" w:type="pct"/>
            <w:tcBorders>
              <w:top w:val="single" w:sz="4" w:space="0" w:color="auto"/>
              <w:left w:val="single" w:sz="4" w:space="0" w:color="auto"/>
              <w:bottom w:val="nil"/>
              <w:right w:val="single" w:sz="4" w:space="0" w:color="auto"/>
            </w:tcBorders>
            <w:shd w:val="clear" w:color="auto" w:fill="F3F3F3"/>
          </w:tcPr>
          <w:p w14:paraId="5857A264" w14:textId="77777777" w:rsidR="00BC67F5" w:rsidRPr="00BC67F5" w:rsidRDefault="00BC67F5" w:rsidP="00BC67F5">
            <w:pPr>
              <w:jc w:val="center"/>
              <w:rPr>
                <w:sz w:val="20"/>
                <w:szCs w:val="20"/>
                <w:lang w:eastAsia="en-US"/>
              </w:rPr>
            </w:pPr>
            <w:r w:rsidRPr="00BC67F5">
              <w:rPr>
                <w:sz w:val="20"/>
                <w:szCs w:val="20"/>
                <w:lang w:eastAsia="en-US"/>
              </w:rPr>
              <w:t>who</w:t>
            </w:r>
          </w:p>
        </w:tc>
        <w:tc>
          <w:tcPr>
            <w:tcW w:w="221" w:type="pct"/>
            <w:gridSpan w:val="2"/>
            <w:tcBorders>
              <w:top w:val="single" w:sz="4" w:space="0" w:color="auto"/>
              <w:left w:val="single" w:sz="4" w:space="0" w:color="auto"/>
              <w:bottom w:val="nil"/>
              <w:right w:val="single" w:sz="4" w:space="0" w:color="auto"/>
            </w:tcBorders>
            <w:shd w:val="clear" w:color="auto" w:fill="F3F3F3"/>
          </w:tcPr>
          <w:p w14:paraId="34FDB4E3" w14:textId="77777777" w:rsidR="00BC67F5" w:rsidRPr="00BC67F5" w:rsidRDefault="00BC67F5" w:rsidP="00BC67F5">
            <w:pPr>
              <w:jc w:val="center"/>
              <w:rPr>
                <w:sz w:val="20"/>
                <w:szCs w:val="20"/>
                <w:lang w:eastAsia="en-US"/>
              </w:rPr>
            </w:pPr>
            <w:r w:rsidRPr="00BC67F5">
              <w:rPr>
                <w:sz w:val="20"/>
                <w:szCs w:val="20"/>
                <w:lang w:eastAsia="en-US"/>
              </w:rPr>
              <w:t>when</w:t>
            </w:r>
          </w:p>
        </w:tc>
        <w:tc>
          <w:tcPr>
            <w:tcW w:w="327" w:type="pct"/>
            <w:tcBorders>
              <w:top w:val="single" w:sz="4" w:space="0" w:color="auto"/>
              <w:left w:val="single" w:sz="4" w:space="0" w:color="auto"/>
              <w:bottom w:val="nil"/>
              <w:right w:val="single" w:sz="4" w:space="0" w:color="auto"/>
            </w:tcBorders>
            <w:shd w:val="clear" w:color="auto" w:fill="F3F3F3"/>
          </w:tcPr>
          <w:p w14:paraId="04114B26" w14:textId="77777777" w:rsidR="00BC67F5" w:rsidRPr="00BC67F5" w:rsidRDefault="00BC67F5" w:rsidP="00BC67F5">
            <w:pPr>
              <w:jc w:val="center"/>
              <w:rPr>
                <w:sz w:val="20"/>
                <w:szCs w:val="20"/>
                <w:lang w:eastAsia="en-US"/>
              </w:rPr>
            </w:pPr>
            <w:r w:rsidRPr="00BC67F5">
              <w:rPr>
                <w:sz w:val="20"/>
                <w:szCs w:val="20"/>
                <w:lang w:eastAsia="en-US"/>
              </w:rPr>
              <w:t>complete</w:t>
            </w:r>
          </w:p>
        </w:tc>
        <w:tc>
          <w:tcPr>
            <w:tcW w:w="129" w:type="pct"/>
            <w:gridSpan w:val="2"/>
            <w:vMerge w:val="restart"/>
            <w:tcBorders>
              <w:left w:val="single" w:sz="4" w:space="0" w:color="auto"/>
              <w:right w:val="single" w:sz="4" w:space="0" w:color="auto"/>
            </w:tcBorders>
            <w:shd w:val="clear" w:color="auto" w:fill="F3F3F3"/>
            <w:textDirection w:val="btLr"/>
          </w:tcPr>
          <w:p w14:paraId="267CACC0" w14:textId="77777777" w:rsidR="00BC67F5" w:rsidRPr="00BC67F5" w:rsidRDefault="00BC67F5" w:rsidP="00BC67F5">
            <w:pPr>
              <w:rPr>
                <w:sz w:val="16"/>
                <w:szCs w:val="16"/>
                <w:lang w:eastAsia="en-US"/>
              </w:rPr>
            </w:pPr>
            <w:r w:rsidRPr="00BC67F5">
              <w:rPr>
                <w:sz w:val="16"/>
                <w:szCs w:val="16"/>
                <w:lang w:eastAsia="en-US"/>
              </w:rPr>
              <w:t>Likelihood</w:t>
            </w:r>
          </w:p>
        </w:tc>
        <w:tc>
          <w:tcPr>
            <w:tcW w:w="129" w:type="pct"/>
            <w:vMerge w:val="restart"/>
            <w:tcBorders>
              <w:left w:val="single" w:sz="4" w:space="0" w:color="auto"/>
              <w:right w:val="single" w:sz="4" w:space="0" w:color="auto"/>
            </w:tcBorders>
            <w:shd w:val="clear" w:color="auto" w:fill="F3F3F3"/>
            <w:textDirection w:val="btLr"/>
          </w:tcPr>
          <w:p w14:paraId="17FC0138" w14:textId="77777777" w:rsidR="00BC67F5" w:rsidRPr="00BC67F5" w:rsidRDefault="00BC67F5" w:rsidP="00BC67F5">
            <w:pPr>
              <w:rPr>
                <w:sz w:val="16"/>
                <w:szCs w:val="16"/>
                <w:lang w:eastAsia="en-US"/>
              </w:rPr>
            </w:pPr>
            <w:r w:rsidRPr="00BC67F5">
              <w:rPr>
                <w:sz w:val="16"/>
                <w:szCs w:val="16"/>
                <w:lang w:eastAsia="en-US"/>
              </w:rPr>
              <w:t xml:space="preserve">Severity </w:t>
            </w:r>
          </w:p>
        </w:tc>
        <w:tc>
          <w:tcPr>
            <w:tcW w:w="129" w:type="pct"/>
            <w:gridSpan w:val="2"/>
            <w:vMerge w:val="restart"/>
            <w:tcBorders>
              <w:left w:val="single" w:sz="4" w:space="0" w:color="auto"/>
              <w:right w:val="single" w:sz="4" w:space="0" w:color="auto"/>
            </w:tcBorders>
            <w:shd w:val="clear" w:color="auto" w:fill="F3F3F3"/>
            <w:textDirection w:val="btLr"/>
          </w:tcPr>
          <w:p w14:paraId="39C76F0D" w14:textId="77777777" w:rsidR="00BC67F5" w:rsidRPr="00BC67F5" w:rsidRDefault="00BC67F5" w:rsidP="00BC67F5">
            <w:pPr>
              <w:rPr>
                <w:sz w:val="16"/>
                <w:szCs w:val="16"/>
                <w:lang w:eastAsia="en-US"/>
              </w:rPr>
            </w:pPr>
            <w:r w:rsidRPr="00BC67F5">
              <w:rPr>
                <w:sz w:val="16"/>
                <w:szCs w:val="16"/>
                <w:lang w:eastAsia="en-US"/>
              </w:rPr>
              <w:t>Risk Rating</w:t>
            </w:r>
          </w:p>
        </w:tc>
      </w:tr>
      <w:tr w:rsidR="00BC67F5" w:rsidRPr="00BC67F5" w14:paraId="4F4E27C9" w14:textId="77777777" w:rsidTr="002A2F47">
        <w:trPr>
          <w:cantSplit/>
          <w:trHeight w:val="651"/>
          <w:tblHeader/>
        </w:trPr>
        <w:tc>
          <w:tcPr>
            <w:tcW w:w="692" w:type="pct"/>
            <w:vMerge/>
            <w:tcBorders>
              <w:bottom w:val="single" w:sz="4" w:space="0" w:color="auto"/>
            </w:tcBorders>
            <w:shd w:val="clear" w:color="auto" w:fill="F3F3F3"/>
          </w:tcPr>
          <w:p w14:paraId="0C2E762E" w14:textId="77777777" w:rsidR="00BC67F5" w:rsidRPr="00BC67F5" w:rsidRDefault="00BC67F5" w:rsidP="00BC67F5">
            <w:pPr>
              <w:tabs>
                <w:tab w:val="center" w:pos="4153"/>
                <w:tab w:val="right" w:pos="8306"/>
              </w:tabs>
              <w:jc w:val="center"/>
              <w:rPr>
                <w:sz w:val="20"/>
                <w:szCs w:val="20"/>
                <w:lang w:eastAsia="en-US"/>
              </w:rPr>
            </w:pPr>
          </w:p>
        </w:tc>
        <w:tc>
          <w:tcPr>
            <w:tcW w:w="527" w:type="pct"/>
            <w:vMerge/>
            <w:tcBorders>
              <w:bottom w:val="single" w:sz="4" w:space="0" w:color="auto"/>
            </w:tcBorders>
            <w:shd w:val="clear" w:color="auto" w:fill="F3F3F3"/>
          </w:tcPr>
          <w:p w14:paraId="6D787416" w14:textId="77777777" w:rsidR="00BC67F5" w:rsidRPr="00BC67F5" w:rsidRDefault="00BC67F5" w:rsidP="00BC67F5">
            <w:pPr>
              <w:rPr>
                <w:sz w:val="20"/>
                <w:szCs w:val="20"/>
                <w:lang w:eastAsia="en-US"/>
              </w:rPr>
            </w:pPr>
          </w:p>
        </w:tc>
        <w:tc>
          <w:tcPr>
            <w:tcW w:w="825" w:type="pct"/>
            <w:gridSpan w:val="2"/>
            <w:vMerge/>
            <w:tcBorders>
              <w:bottom w:val="single" w:sz="4" w:space="0" w:color="auto"/>
            </w:tcBorders>
            <w:shd w:val="clear" w:color="auto" w:fill="F3F3F3"/>
          </w:tcPr>
          <w:p w14:paraId="410A64BB" w14:textId="77777777" w:rsidR="00BC67F5" w:rsidRPr="00BC67F5" w:rsidRDefault="00BC67F5" w:rsidP="00BC67F5">
            <w:pPr>
              <w:jc w:val="center"/>
              <w:rPr>
                <w:sz w:val="20"/>
                <w:szCs w:val="20"/>
                <w:lang w:eastAsia="en-US"/>
              </w:rPr>
            </w:pPr>
          </w:p>
        </w:tc>
        <w:tc>
          <w:tcPr>
            <w:tcW w:w="129" w:type="pct"/>
            <w:vMerge/>
            <w:tcBorders>
              <w:bottom w:val="single" w:sz="4" w:space="0" w:color="auto"/>
            </w:tcBorders>
            <w:shd w:val="clear" w:color="auto" w:fill="F3F3F3"/>
            <w:textDirection w:val="btLr"/>
          </w:tcPr>
          <w:p w14:paraId="46C733C6" w14:textId="77777777" w:rsidR="00BC67F5" w:rsidRPr="00BC67F5" w:rsidRDefault="00BC67F5" w:rsidP="00BC67F5">
            <w:pPr>
              <w:ind w:left="113" w:right="113"/>
              <w:jc w:val="center"/>
              <w:rPr>
                <w:sz w:val="20"/>
                <w:szCs w:val="20"/>
                <w:lang w:eastAsia="en-US"/>
              </w:rPr>
            </w:pPr>
          </w:p>
        </w:tc>
        <w:tc>
          <w:tcPr>
            <w:tcW w:w="129" w:type="pct"/>
            <w:vMerge/>
            <w:tcBorders>
              <w:bottom w:val="single" w:sz="4" w:space="0" w:color="auto"/>
            </w:tcBorders>
            <w:shd w:val="clear" w:color="auto" w:fill="F3F3F3"/>
            <w:textDirection w:val="btLr"/>
          </w:tcPr>
          <w:p w14:paraId="631A049A" w14:textId="77777777" w:rsidR="00BC67F5" w:rsidRPr="00BC67F5" w:rsidRDefault="00BC67F5" w:rsidP="00BC67F5">
            <w:pPr>
              <w:ind w:left="113" w:right="113"/>
              <w:jc w:val="center"/>
              <w:rPr>
                <w:sz w:val="20"/>
                <w:szCs w:val="20"/>
                <w:lang w:eastAsia="en-US"/>
              </w:rPr>
            </w:pPr>
          </w:p>
        </w:tc>
        <w:tc>
          <w:tcPr>
            <w:tcW w:w="129" w:type="pct"/>
            <w:gridSpan w:val="2"/>
            <w:vMerge/>
            <w:tcBorders>
              <w:bottom w:val="single" w:sz="4" w:space="0" w:color="auto"/>
            </w:tcBorders>
            <w:shd w:val="clear" w:color="auto" w:fill="F3F3F3"/>
            <w:textDirection w:val="btLr"/>
          </w:tcPr>
          <w:p w14:paraId="782F6155" w14:textId="77777777" w:rsidR="00BC67F5" w:rsidRPr="00BC67F5" w:rsidRDefault="00BC67F5" w:rsidP="00BC67F5">
            <w:pPr>
              <w:ind w:left="113" w:right="113"/>
              <w:jc w:val="center"/>
              <w:rPr>
                <w:sz w:val="20"/>
                <w:szCs w:val="20"/>
                <w:lang w:eastAsia="en-US"/>
              </w:rPr>
            </w:pPr>
          </w:p>
        </w:tc>
        <w:tc>
          <w:tcPr>
            <w:tcW w:w="1335" w:type="pct"/>
            <w:vMerge/>
            <w:tcBorders>
              <w:bottom w:val="single" w:sz="4" w:space="0" w:color="auto"/>
              <w:right w:val="single" w:sz="4" w:space="0" w:color="auto"/>
            </w:tcBorders>
            <w:shd w:val="clear" w:color="auto" w:fill="F3F3F3"/>
          </w:tcPr>
          <w:p w14:paraId="4CB5EE78" w14:textId="77777777" w:rsidR="00BC67F5" w:rsidRPr="00BC67F5" w:rsidRDefault="00BC67F5" w:rsidP="00BC67F5">
            <w:pPr>
              <w:jc w:val="center"/>
              <w:rPr>
                <w:sz w:val="20"/>
                <w:szCs w:val="20"/>
                <w:lang w:eastAsia="en-US"/>
              </w:rPr>
            </w:pPr>
          </w:p>
        </w:tc>
        <w:tc>
          <w:tcPr>
            <w:tcW w:w="297" w:type="pct"/>
            <w:tcBorders>
              <w:top w:val="nil"/>
              <w:left w:val="single" w:sz="4" w:space="0" w:color="auto"/>
              <w:bottom w:val="single" w:sz="4" w:space="0" w:color="auto"/>
              <w:right w:val="single" w:sz="4" w:space="0" w:color="auto"/>
            </w:tcBorders>
            <w:shd w:val="clear" w:color="auto" w:fill="F3F3F3"/>
          </w:tcPr>
          <w:p w14:paraId="7A8A3D58" w14:textId="77777777" w:rsidR="00BC67F5" w:rsidRPr="00BC67F5" w:rsidRDefault="00BC67F5" w:rsidP="00BC67F5">
            <w:pPr>
              <w:jc w:val="center"/>
              <w:rPr>
                <w:i/>
                <w:sz w:val="16"/>
                <w:szCs w:val="16"/>
                <w:lang w:eastAsia="en-US"/>
              </w:rPr>
            </w:pPr>
            <w:r w:rsidRPr="00BC67F5">
              <w:rPr>
                <w:i/>
                <w:sz w:val="16"/>
                <w:szCs w:val="16"/>
                <w:lang w:eastAsia="en-US"/>
              </w:rPr>
              <w:t>(Name)</w:t>
            </w:r>
          </w:p>
        </w:tc>
        <w:tc>
          <w:tcPr>
            <w:tcW w:w="221" w:type="pct"/>
            <w:gridSpan w:val="2"/>
            <w:tcBorders>
              <w:top w:val="nil"/>
              <w:left w:val="single" w:sz="4" w:space="0" w:color="auto"/>
              <w:bottom w:val="single" w:sz="4" w:space="0" w:color="auto"/>
              <w:right w:val="single" w:sz="4" w:space="0" w:color="auto"/>
            </w:tcBorders>
            <w:shd w:val="clear" w:color="auto" w:fill="F3F3F3"/>
          </w:tcPr>
          <w:p w14:paraId="24604B50" w14:textId="77777777" w:rsidR="00BC67F5" w:rsidRPr="00BC67F5" w:rsidRDefault="00BC67F5" w:rsidP="00BC67F5">
            <w:pPr>
              <w:jc w:val="center"/>
              <w:rPr>
                <w:i/>
                <w:sz w:val="16"/>
                <w:szCs w:val="16"/>
                <w:lang w:eastAsia="en-US"/>
              </w:rPr>
            </w:pPr>
            <w:r w:rsidRPr="00BC67F5">
              <w:rPr>
                <w:i/>
                <w:sz w:val="16"/>
                <w:szCs w:val="16"/>
                <w:lang w:eastAsia="en-US"/>
              </w:rPr>
              <w:t>(Date)</w:t>
            </w:r>
          </w:p>
        </w:tc>
        <w:tc>
          <w:tcPr>
            <w:tcW w:w="327" w:type="pct"/>
            <w:tcBorders>
              <w:top w:val="nil"/>
              <w:left w:val="single" w:sz="4" w:space="0" w:color="auto"/>
              <w:bottom w:val="single" w:sz="4" w:space="0" w:color="auto"/>
              <w:right w:val="single" w:sz="4" w:space="0" w:color="auto"/>
            </w:tcBorders>
            <w:shd w:val="clear" w:color="auto" w:fill="F3F3F3"/>
          </w:tcPr>
          <w:p w14:paraId="1D35F6BC" w14:textId="77777777" w:rsidR="00BC67F5" w:rsidRPr="00BC67F5" w:rsidRDefault="00BC67F5" w:rsidP="00BC67F5">
            <w:pPr>
              <w:jc w:val="center"/>
              <w:rPr>
                <w:i/>
                <w:sz w:val="16"/>
                <w:szCs w:val="16"/>
                <w:lang w:eastAsia="en-US"/>
              </w:rPr>
            </w:pPr>
            <w:r w:rsidRPr="00BC67F5">
              <w:rPr>
                <w:i/>
                <w:sz w:val="16"/>
                <w:szCs w:val="16"/>
                <w:lang w:eastAsia="en-US"/>
              </w:rPr>
              <w:t>(Date)</w:t>
            </w:r>
          </w:p>
        </w:tc>
        <w:tc>
          <w:tcPr>
            <w:tcW w:w="129" w:type="pct"/>
            <w:gridSpan w:val="2"/>
            <w:vMerge/>
            <w:tcBorders>
              <w:left w:val="single" w:sz="4" w:space="0" w:color="auto"/>
              <w:bottom w:val="single" w:sz="4" w:space="0" w:color="auto"/>
              <w:right w:val="single" w:sz="4" w:space="0" w:color="auto"/>
            </w:tcBorders>
            <w:shd w:val="clear" w:color="auto" w:fill="F3F3F3"/>
            <w:textDirection w:val="btLr"/>
          </w:tcPr>
          <w:p w14:paraId="3A474664" w14:textId="77777777" w:rsidR="00BC67F5" w:rsidRPr="00BC67F5" w:rsidRDefault="00BC67F5" w:rsidP="00BC67F5">
            <w:pPr>
              <w:jc w:val="center"/>
              <w:rPr>
                <w:i/>
                <w:sz w:val="16"/>
                <w:szCs w:val="16"/>
                <w:lang w:eastAsia="en-US"/>
              </w:rPr>
            </w:pPr>
          </w:p>
        </w:tc>
        <w:tc>
          <w:tcPr>
            <w:tcW w:w="129" w:type="pct"/>
            <w:vMerge/>
            <w:tcBorders>
              <w:left w:val="single" w:sz="4" w:space="0" w:color="auto"/>
              <w:bottom w:val="single" w:sz="4" w:space="0" w:color="auto"/>
              <w:right w:val="single" w:sz="4" w:space="0" w:color="auto"/>
            </w:tcBorders>
            <w:shd w:val="clear" w:color="auto" w:fill="F3F3F3"/>
            <w:textDirection w:val="btLr"/>
          </w:tcPr>
          <w:p w14:paraId="5B6437BA" w14:textId="77777777" w:rsidR="00BC67F5" w:rsidRPr="00BC67F5" w:rsidRDefault="00BC67F5" w:rsidP="00BC67F5">
            <w:pPr>
              <w:jc w:val="center"/>
              <w:rPr>
                <w:i/>
                <w:sz w:val="16"/>
                <w:szCs w:val="16"/>
                <w:lang w:eastAsia="en-US"/>
              </w:rPr>
            </w:pPr>
          </w:p>
        </w:tc>
        <w:tc>
          <w:tcPr>
            <w:tcW w:w="129" w:type="pct"/>
            <w:gridSpan w:val="2"/>
            <w:vMerge/>
            <w:tcBorders>
              <w:left w:val="single" w:sz="4" w:space="0" w:color="auto"/>
              <w:bottom w:val="single" w:sz="4" w:space="0" w:color="auto"/>
              <w:right w:val="single" w:sz="4" w:space="0" w:color="auto"/>
            </w:tcBorders>
            <w:shd w:val="clear" w:color="auto" w:fill="F3F3F3"/>
            <w:textDirection w:val="btLr"/>
          </w:tcPr>
          <w:p w14:paraId="2EBACCC3" w14:textId="77777777" w:rsidR="00BC67F5" w:rsidRPr="00BC67F5" w:rsidRDefault="00BC67F5" w:rsidP="00BC67F5">
            <w:pPr>
              <w:jc w:val="center"/>
              <w:rPr>
                <w:i/>
                <w:sz w:val="16"/>
                <w:szCs w:val="16"/>
                <w:lang w:eastAsia="en-US"/>
              </w:rPr>
            </w:pPr>
          </w:p>
        </w:tc>
      </w:tr>
      <w:tr w:rsidR="002A2F47" w:rsidRPr="00BC67F5" w14:paraId="128B8EF0" w14:textId="77777777" w:rsidTr="002A2F47">
        <w:trPr>
          <w:cantSplit/>
          <w:trHeight w:val="911"/>
        </w:trPr>
        <w:tc>
          <w:tcPr>
            <w:tcW w:w="692" w:type="pct"/>
          </w:tcPr>
          <w:p w14:paraId="045926C9" w14:textId="77777777" w:rsidR="002A2F47" w:rsidRDefault="002A2F47" w:rsidP="002A2F47">
            <w:pPr>
              <w:tabs>
                <w:tab w:val="center" w:pos="4153"/>
                <w:tab w:val="right" w:pos="8306"/>
              </w:tabs>
              <w:rPr>
                <w:rFonts w:cs="Arial"/>
                <w:sz w:val="16"/>
                <w:szCs w:val="16"/>
                <w:lang w:eastAsia="en-US"/>
              </w:rPr>
            </w:pPr>
          </w:p>
          <w:p w14:paraId="6B319B8C" w14:textId="77777777" w:rsidR="002A2F47" w:rsidRPr="006C54D5" w:rsidRDefault="002A2F47" w:rsidP="002A2F47">
            <w:pPr>
              <w:tabs>
                <w:tab w:val="center" w:pos="4153"/>
                <w:tab w:val="right" w:pos="8306"/>
              </w:tabs>
              <w:rPr>
                <w:rFonts w:cs="Arial"/>
                <w:b/>
                <w:sz w:val="16"/>
                <w:szCs w:val="16"/>
                <w:lang w:eastAsia="en-US"/>
              </w:rPr>
            </w:pPr>
            <w:r w:rsidRPr="006C54D5">
              <w:rPr>
                <w:rFonts w:cs="Arial"/>
                <w:b/>
                <w:sz w:val="16"/>
                <w:szCs w:val="16"/>
                <w:lang w:eastAsia="en-US"/>
              </w:rPr>
              <w:t>Issue of incorrect medication and emergency procedures</w:t>
            </w:r>
          </w:p>
        </w:tc>
        <w:tc>
          <w:tcPr>
            <w:tcW w:w="527" w:type="pct"/>
          </w:tcPr>
          <w:p w14:paraId="69294258" w14:textId="77777777" w:rsidR="002A2F47" w:rsidRDefault="002A2F47" w:rsidP="002A2F47">
            <w:pPr>
              <w:rPr>
                <w:rFonts w:cs="Arial"/>
                <w:sz w:val="16"/>
                <w:szCs w:val="16"/>
                <w:lang w:eastAsia="en-US"/>
              </w:rPr>
            </w:pPr>
          </w:p>
          <w:p w14:paraId="6EE306CD" w14:textId="7661D8EA" w:rsidR="002A2F47" w:rsidRPr="002A0FFE" w:rsidRDefault="002A2F47" w:rsidP="002A2F47">
            <w:pPr>
              <w:rPr>
                <w:rFonts w:cs="Arial"/>
                <w:sz w:val="16"/>
                <w:szCs w:val="16"/>
                <w:lang w:eastAsia="en-US"/>
              </w:rPr>
            </w:pPr>
            <w:r w:rsidRPr="002A0FFE">
              <w:rPr>
                <w:rFonts w:cs="Arial"/>
                <w:sz w:val="16"/>
                <w:szCs w:val="16"/>
                <w:lang w:eastAsia="en-US"/>
              </w:rPr>
              <w:t xml:space="preserve">Staff </w:t>
            </w:r>
            <w:r w:rsidR="00570601" w:rsidRPr="002A0FFE">
              <w:rPr>
                <w:rFonts w:cs="Arial"/>
                <w:sz w:val="16"/>
                <w:szCs w:val="16"/>
                <w:lang w:eastAsia="en-US"/>
              </w:rPr>
              <w:t>and</w:t>
            </w:r>
            <w:r w:rsidR="00570601">
              <w:rPr>
                <w:rFonts w:cs="Arial"/>
                <w:sz w:val="16"/>
                <w:szCs w:val="16"/>
                <w:lang w:eastAsia="en-US"/>
              </w:rPr>
              <w:t xml:space="preserve"> children / young people</w:t>
            </w:r>
            <w:r w:rsidR="00570601" w:rsidRPr="002A0FFE">
              <w:rPr>
                <w:rFonts w:cs="Arial"/>
                <w:sz w:val="16"/>
                <w:szCs w:val="16"/>
                <w:lang w:eastAsia="en-US"/>
              </w:rPr>
              <w:t xml:space="preserve"> </w:t>
            </w:r>
            <w:r w:rsidRPr="002A0FFE">
              <w:rPr>
                <w:rFonts w:cs="Arial"/>
                <w:sz w:val="16"/>
                <w:szCs w:val="16"/>
                <w:lang w:eastAsia="en-US"/>
              </w:rPr>
              <w:t xml:space="preserve">may experience ill-health, </w:t>
            </w:r>
            <w:r w:rsidR="00570601" w:rsidRPr="002A0FFE">
              <w:rPr>
                <w:rFonts w:cs="Arial"/>
                <w:sz w:val="16"/>
                <w:szCs w:val="16"/>
                <w:lang w:eastAsia="en-US"/>
              </w:rPr>
              <w:t>unconsciousness,</w:t>
            </w:r>
            <w:r w:rsidRPr="002A0FFE">
              <w:rPr>
                <w:rFonts w:cs="Arial"/>
                <w:sz w:val="16"/>
                <w:szCs w:val="16"/>
                <w:lang w:eastAsia="en-US"/>
              </w:rPr>
              <w:t xml:space="preserve"> or death as a result of consumption of incorrect medicine</w:t>
            </w:r>
          </w:p>
        </w:tc>
        <w:tc>
          <w:tcPr>
            <w:tcW w:w="825" w:type="pct"/>
            <w:gridSpan w:val="2"/>
          </w:tcPr>
          <w:p w14:paraId="1688E8B3" w14:textId="77777777" w:rsidR="002A2F47" w:rsidRDefault="002A2F47" w:rsidP="002A2F47">
            <w:pPr>
              <w:rPr>
                <w:sz w:val="16"/>
                <w:szCs w:val="16"/>
                <w:lang w:eastAsia="en-US"/>
              </w:rPr>
            </w:pPr>
          </w:p>
          <w:p w14:paraId="1D53E92E" w14:textId="77777777" w:rsidR="002A2F47" w:rsidRPr="002A0FFE" w:rsidRDefault="002A2F47" w:rsidP="002A2F47">
            <w:pPr>
              <w:rPr>
                <w:sz w:val="16"/>
                <w:szCs w:val="16"/>
                <w:lang w:eastAsia="en-US"/>
              </w:rPr>
            </w:pPr>
            <w:r w:rsidRPr="002A0FFE">
              <w:rPr>
                <w:sz w:val="16"/>
                <w:szCs w:val="16"/>
                <w:lang w:eastAsia="en-US"/>
              </w:rPr>
              <w:t>A Schools Medicines Policy has been implemented (</w:t>
            </w:r>
            <w:r w:rsidRPr="002A0FFE">
              <w:rPr>
                <w:i/>
                <w:sz w:val="16"/>
                <w:szCs w:val="16"/>
                <w:lang w:eastAsia="en-US"/>
              </w:rPr>
              <w:t xml:space="preserve">model </w:t>
            </w:r>
            <w:r w:rsidR="004E4E3C">
              <w:rPr>
                <w:i/>
                <w:sz w:val="16"/>
                <w:szCs w:val="16"/>
                <w:lang w:eastAsia="en-US"/>
              </w:rPr>
              <w:t xml:space="preserve">Policy is </w:t>
            </w:r>
            <w:r w:rsidRPr="002A0FFE">
              <w:rPr>
                <w:i/>
                <w:sz w:val="16"/>
                <w:szCs w:val="16"/>
                <w:lang w:eastAsia="en-US"/>
              </w:rPr>
              <w:t xml:space="preserve">available on </w:t>
            </w:r>
            <w:r>
              <w:rPr>
                <w:i/>
                <w:sz w:val="16"/>
                <w:szCs w:val="16"/>
                <w:lang w:eastAsia="en-US"/>
              </w:rPr>
              <w:t>the Schools Portal</w:t>
            </w:r>
            <w:r w:rsidRPr="002A0FFE">
              <w:rPr>
                <w:sz w:val="16"/>
                <w:szCs w:val="16"/>
                <w:lang w:eastAsia="en-US"/>
              </w:rPr>
              <w:t>).</w:t>
            </w:r>
          </w:p>
          <w:p w14:paraId="37254E7F" w14:textId="77777777" w:rsidR="002A2F47" w:rsidRPr="002A0FFE" w:rsidRDefault="002A2F47" w:rsidP="002A2F47">
            <w:pPr>
              <w:rPr>
                <w:sz w:val="16"/>
                <w:szCs w:val="16"/>
                <w:lang w:eastAsia="en-US"/>
              </w:rPr>
            </w:pPr>
          </w:p>
          <w:p w14:paraId="2D412E3D" w14:textId="77777777" w:rsidR="002A2F47" w:rsidRPr="002A0FFE" w:rsidRDefault="002A2F47" w:rsidP="002A2F47">
            <w:pPr>
              <w:rPr>
                <w:sz w:val="16"/>
                <w:szCs w:val="16"/>
                <w:lang w:eastAsia="en-US"/>
              </w:rPr>
            </w:pPr>
            <w:r w:rsidRPr="002A0FFE">
              <w:rPr>
                <w:sz w:val="16"/>
                <w:szCs w:val="16"/>
                <w:lang w:eastAsia="en-US"/>
              </w:rPr>
              <w:t>The policy is communicated to employees within the school and a record of this is maintained.</w:t>
            </w:r>
          </w:p>
          <w:p w14:paraId="3897944E" w14:textId="77777777" w:rsidR="002A2F47" w:rsidRPr="002A0FFE" w:rsidRDefault="002A2F47" w:rsidP="002A2F47">
            <w:pPr>
              <w:rPr>
                <w:sz w:val="16"/>
                <w:szCs w:val="16"/>
                <w:lang w:eastAsia="en-US"/>
              </w:rPr>
            </w:pPr>
          </w:p>
          <w:p w14:paraId="2A214C61" w14:textId="77777777" w:rsidR="002A2F47" w:rsidRPr="002A0FFE" w:rsidRDefault="002A2F47" w:rsidP="002A2F47">
            <w:pPr>
              <w:rPr>
                <w:sz w:val="16"/>
                <w:szCs w:val="16"/>
                <w:lang w:eastAsia="en-US"/>
              </w:rPr>
            </w:pPr>
            <w:r w:rsidRPr="002A0FFE">
              <w:rPr>
                <w:sz w:val="16"/>
                <w:szCs w:val="16"/>
                <w:lang w:eastAsia="en-US"/>
              </w:rPr>
              <w:t>Parental consent has been obtained and a written record is maintained.</w:t>
            </w:r>
          </w:p>
          <w:p w14:paraId="5A7BE91F" w14:textId="77777777" w:rsidR="002A2F47" w:rsidRPr="002A0FFE" w:rsidRDefault="002A2F47" w:rsidP="002A2F47">
            <w:pPr>
              <w:rPr>
                <w:sz w:val="16"/>
                <w:szCs w:val="16"/>
                <w:lang w:eastAsia="en-US"/>
              </w:rPr>
            </w:pPr>
          </w:p>
          <w:p w14:paraId="5EAB39D4" w14:textId="77777777" w:rsidR="002A2F47" w:rsidRPr="002A0FFE" w:rsidRDefault="002A2F47" w:rsidP="002A2F47">
            <w:pPr>
              <w:rPr>
                <w:sz w:val="16"/>
                <w:szCs w:val="16"/>
                <w:lang w:eastAsia="en-US"/>
              </w:rPr>
            </w:pPr>
            <w:r w:rsidRPr="002A0FFE">
              <w:rPr>
                <w:sz w:val="16"/>
                <w:szCs w:val="16"/>
                <w:lang w:eastAsia="en-US"/>
              </w:rPr>
              <w:t>Employees who administer medicines have received the appropriate training.</w:t>
            </w:r>
          </w:p>
          <w:p w14:paraId="69D6659C" w14:textId="77777777" w:rsidR="002A2F47" w:rsidRPr="002A0FFE" w:rsidRDefault="002A2F47" w:rsidP="002A2F47">
            <w:pPr>
              <w:rPr>
                <w:sz w:val="16"/>
                <w:szCs w:val="16"/>
                <w:lang w:eastAsia="en-US"/>
              </w:rPr>
            </w:pPr>
          </w:p>
          <w:p w14:paraId="61050B94" w14:textId="77777777" w:rsidR="002A2F47" w:rsidRPr="002A0FFE" w:rsidRDefault="002A2F47" w:rsidP="002A2F47">
            <w:pPr>
              <w:rPr>
                <w:sz w:val="16"/>
                <w:szCs w:val="16"/>
                <w:lang w:eastAsia="en-US"/>
              </w:rPr>
            </w:pPr>
            <w:r w:rsidRPr="002A0FFE">
              <w:rPr>
                <w:sz w:val="16"/>
                <w:szCs w:val="16"/>
                <w:lang w:eastAsia="en-US"/>
              </w:rPr>
              <w:t xml:space="preserve">A written record is completed for the administration of medicines to individuals and countersigned by staff  (for class </w:t>
            </w:r>
            <w:r w:rsidR="004E4E3C">
              <w:rPr>
                <w:sz w:val="16"/>
                <w:szCs w:val="16"/>
                <w:lang w:eastAsia="en-US"/>
              </w:rPr>
              <w:t>A or B</w:t>
            </w:r>
            <w:r w:rsidRPr="002A0FFE">
              <w:rPr>
                <w:sz w:val="16"/>
                <w:szCs w:val="16"/>
                <w:lang w:eastAsia="en-US"/>
              </w:rPr>
              <w:t xml:space="preserve"> substances</w:t>
            </w:r>
            <w:r w:rsidR="004E4E3C">
              <w:rPr>
                <w:sz w:val="16"/>
                <w:szCs w:val="16"/>
                <w:lang w:eastAsia="en-US"/>
              </w:rPr>
              <w:t xml:space="preserve"> as identified in the Misuse of Drugs Act 1971</w:t>
            </w:r>
            <w:r w:rsidRPr="002A0FFE">
              <w:rPr>
                <w:sz w:val="16"/>
                <w:szCs w:val="16"/>
                <w:lang w:eastAsia="en-US"/>
              </w:rPr>
              <w:t>)</w:t>
            </w:r>
          </w:p>
          <w:p w14:paraId="199A1AEA" w14:textId="77777777" w:rsidR="002A2F47" w:rsidRPr="002A0FFE" w:rsidRDefault="002A2F47" w:rsidP="002A2F47">
            <w:pPr>
              <w:rPr>
                <w:sz w:val="16"/>
                <w:szCs w:val="16"/>
                <w:lang w:eastAsia="en-US"/>
              </w:rPr>
            </w:pPr>
          </w:p>
          <w:p w14:paraId="480736EF" w14:textId="77777777" w:rsidR="002A2F47" w:rsidRDefault="002A2F47" w:rsidP="002A2F47">
            <w:pPr>
              <w:rPr>
                <w:sz w:val="16"/>
                <w:szCs w:val="16"/>
                <w:lang w:eastAsia="en-US"/>
              </w:rPr>
            </w:pPr>
            <w:r w:rsidRPr="002A0FFE">
              <w:rPr>
                <w:sz w:val="16"/>
                <w:szCs w:val="16"/>
                <w:lang w:eastAsia="en-US"/>
              </w:rPr>
              <w:t xml:space="preserve">Qualified medical advice is available and employees know how to access it. </w:t>
            </w:r>
          </w:p>
          <w:p w14:paraId="57D343F1" w14:textId="77777777" w:rsidR="002A2F47" w:rsidRPr="002A0FFE" w:rsidRDefault="002A2F47" w:rsidP="002A2F47">
            <w:pPr>
              <w:rPr>
                <w:sz w:val="16"/>
                <w:szCs w:val="16"/>
                <w:lang w:eastAsia="en-US"/>
              </w:rPr>
            </w:pPr>
          </w:p>
        </w:tc>
        <w:tc>
          <w:tcPr>
            <w:tcW w:w="129" w:type="pct"/>
            <w:shd w:val="clear" w:color="auto" w:fill="auto"/>
          </w:tcPr>
          <w:p w14:paraId="5EE25B93" w14:textId="77777777" w:rsidR="002A2F47" w:rsidRPr="00BC67F5" w:rsidRDefault="002A2F47" w:rsidP="002A2F47">
            <w:pPr>
              <w:ind w:left="12"/>
              <w:rPr>
                <w:sz w:val="18"/>
                <w:szCs w:val="18"/>
                <w:lang w:eastAsia="en-US"/>
              </w:rPr>
            </w:pPr>
          </w:p>
        </w:tc>
        <w:tc>
          <w:tcPr>
            <w:tcW w:w="129" w:type="pct"/>
            <w:shd w:val="clear" w:color="auto" w:fill="auto"/>
          </w:tcPr>
          <w:p w14:paraId="2CE00D3D" w14:textId="77777777" w:rsidR="002A2F47" w:rsidRPr="00BC67F5" w:rsidRDefault="002A2F47" w:rsidP="002A2F47">
            <w:pPr>
              <w:ind w:left="12"/>
              <w:rPr>
                <w:sz w:val="18"/>
                <w:szCs w:val="18"/>
                <w:lang w:eastAsia="en-US"/>
              </w:rPr>
            </w:pPr>
          </w:p>
        </w:tc>
        <w:tc>
          <w:tcPr>
            <w:tcW w:w="129" w:type="pct"/>
            <w:gridSpan w:val="2"/>
            <w:shd w:val="clear" w:color="auto" w:fill="auto"/>
          </w:tcPr>
          <w:p w14:paraId="2A68BA26" w14:textId="77777777" w:rsidR="002A2F47" w:rsidRPr="00BC67F5" w:rsidRDefault="002A2F47" w:rsidP="002A2F47">
            <w:pPr>
              <w:ind w:left="12"/>
              <w:rPr>
                <w:sz w:val="18"/>
                <w:szCs w:val="18"/>
                <w:lang w:eastAsia="en-US"/>
              </w:rPr>
            </w:pPr>
          </w:p>
        </w:tc>
        <w:tc>
          <w:tcPr>
            <w:tcW w:w="1335" w:type="pct"/>
          </w:tcPr>
          <w:p w14:paraId="0EBA073E" w14:textId="77777777" w:rsidR="002A2F47" w:rsidRPr="00BC67F5" w:rsidRDefault="002A2F47" w:rsidP="002A2F47">
            <w:pPr>
              <w:autoSpaceDE w:val="0"/>
              <w:autoSpaceDN w:val="0"/>
              <w:adjustRightInd w:val="0"/>
              <w:rPr>
                <w:sz w:val="18"/>
                <w:szCs w:val="18"/>
                <w:lang w:eastAsia="en-US"/>
              </w:rPr>
            </w:pPr>
          </w:p>
        </w:tc>
        <w:tc>
          <w:tcPr>
            <w:tcW w:w="297" w:type="pct"/>
            <w:shd w:val="clear" w:color="auto" w:fill="auto"/>
          </w:tcPr>
          <w:p w14:paraId="11B49B49" w14:textId="77777777" w:rsidR="002A2F47" w:rsidRPr="00BC67F5" w:rsidRDefault="002A2F47" w:rsidP="002A2F47">
            <w:pPr>
              <w:jc w:val="center"/>
              <w:rPr>
                <w:sz w:val="18"/>
                <w:szCs w:val="18"/>
                <w:lang w:eastAsia="en-US"/>
              </w:rPr>
            </w:pPr>
          </w:p>
        </w:tc>
        <w:tc>
          <w:tcPr>
            <w:tcW w:w="221" w:type="pct"/>
            <w:gridSpan w:val="2"/>
          </w:tcPr>
          <w:p w14:paraId="58B5F71D" w14:textId="77777777" w:rsidR="002A2F47" w:rsidRPr="00BC67F5" w:rsidRDefault="002A2F47" w:rsidP="002A2F47">
            <w:pPr>
              <w:jc w:val="center"/>
              <w:rPr>
                <w:sz w:val="18"/>
                <w:szCs w:val="18"/>
                <w:lang w:eastAsia="en-US"/>
              </w:rPr>
            </w:pPr>
          </w:p>
        </w:tc>
        <w:tc>
          <w:tcPr>
            <w:tcW w:w="327" w:type="pct"/>
          </w:tcPr>
          <w:p w14:paraId="57D60B32" w14:textId="77777777" w:rsidR="002A2F47" w:rsidRPr="00BC67F5" w:rsidRDefault="002A2F47" w:rsidP="002A2F47">
            <w:pPr>
              <w:jc w:val="center"/>
              <w:rPr>
                <w:sz w:val="18"/>
                <w:szCs w:val="18"/>
                <w:lang w:eastAsia="en-US"/>
              </w:rPr>
            </w:pPr>
          </w:p>
        </w:tc>
        <w:tc>
          <w:tcPr>
            <w:tcW w:w="118" w:type="pct"/>
            <w:tcBorders>
              <w:right w:val="single" w:sz="4" w:space="0" w:color="auto"/>
            </w:tcBorders>
            <w:shd w:val="clear" w:color="auto" w:fill="auto"/>
          </w:tcPr>
          <w:p w14:paraId="49785A13" w14:textId="77777777" w:rsidR="002A2F47" w:rsidRPr="00BC67F5" w:rsidRDefault="002A2F47" w:rsidP="002A2F47">
            <w:pPr>
              <w:jc w:val="center"/>
              <w:rPr>
                <w:sz w:val="18"/>
                <w:szCs w:val="18"/>
                <w:lang w:eastAsia="en-US"/>
              </w:rPr>
            </w:pPr>
          </w:p>
        </w:tc>
        <w:tc>
          <w:tcPr>
            <w:tcW w:w="151" w:type="pct"/>
            <w:gridSpan w:val="3"/>
            <w:tcBorders>
              <w:right w:val="single" w:sz="4" w:space="0" w:color="auto"/>
            </w:tcBorders>
            <w:shd w:val="clear" w:color="auto" w:fill="auto"/>
          </w:tcPr>
          <w:p w14:paraId="29246DBC" w14:textId="77777777" w:rsidR="002A2F47" w:rsidRPr="00BC67F5" w:rsidRDefault="002A2F47" w:rsidP="002A2F47">
            <w:pPr>
              <w:jc w:val="center"/>
              <w:rPr>
                <w:sz w:val="18"/>
                <w:szCs w:val="18"/>
                <w:lang w:eastAsia="en-US"/>
              </w:rPr>
            </w:pPr>
          </w:p>
        </w:tc>
        <w:tc>
          <w:tcPr>
            <w:tcW w:w="119" w:type="pct"/>
            <w:tcBorders>
              <w:right w:val="single" w:sz="4" w:space="0" w:color="auto"/>
            </w:tcBorders>
            <w:shd w:val="clear" w:color="auto" w:fill="auto"/>
          </w:tcPr>
          <w:p w14:paraId="75928F2C" w14:textId="77777777" w:rsidR="002A2F47" w:rsidRPr="00BC67F5" w:rsidRDefault="002A2F47" w:rsidP="002A2F47">
            <w:pPr>
              <w:jc w:val="center"/>
              <w:rPr>
                <w:sz w:val="18"/>
                <w:szCs w:val="18"/>
                <w:lang w:eastAsia="en-US"/>
              </w:rPr>
            </w:pPr>
          </w:p>
        </w:tc>
      </w:tr>
      <w:tr w:rsidR="002A2F47" w:rsidRPr="00BC67F5" w14:paraId="3D7A9323" w14:textId="77777777" w:rsidTr="002A2F47">
        <w:trPr>
          <w:cantSplit/>
          <w:trHeight w:val="911"/>
        </w:trPr>
        <w:tc>
          <w:tcPr>
            <w:tcW w:w="692" w:type="pct"/>
          </w:tcPr>
          <w:p w14:paraId="0EF73BB9" w14:textId="77777777" w:rsidR="002A2F47" w:rsidRDefault="002A2F47" w:rsidP="002A2F47">
            <w:pPr>
              <w:tabs>
                <w:tab w:val="center" w:pos="4153"/>
                <w:tab w:val="right" w:pos="8306"/>
              </w:tabs>
              <w:rPr>
                <w:rFonts w:cs="Arial"/>
                <w:sz w:val="16"/>
                <w:szCs w:val="16"/>
                <w:lang w:eastAsia="en-US"/>
              </w:rPr>
            </w:pPr>
          </w:p>
          <w:p w14:paraId="3DBAD3F7" w14:textId="77777777" w:rsidR="002A2F47" w:rsidRPr="006C54D5" w:rsidRDefault="002A2F47" w:rsidP="002A2F47">
            <w:pPr>
              <w:tabs>
                <w:tab w:val="center" w:pos="4153"/>
                <w:tab w:val="right" w:pos="8306"/>
              </w:tabs>
              <w:rPr>
                <w:rFonts w:cs="Arial"/>
                <w:b/>
                <w:sz w:val="16"/>
                <w:szCs w:val="16"/>
                <w:lang w:eastAsia="en-US"/>
              </w:rPr>
            </w:pPr>
            <w:r w:rsidRPr="006C54D5">
              <w:rPr>
                <w:rFonts w:cs="Arial"/>
                <w:b/>
                <w:sz w:val="16"/>
                <w:szCs w:val="16"/>
                <w:lang w:eastAsia="en-US"/>
              </w:rPr>
              <w:t>Incorrect storage of medication</w:t>
            </w:r>
          </w:p>
        </w:tc>
        <w:tc>
          <w:tcPr>
            <w:tcW w:w="527" w:type="pct"/>
          </w:tcPr>
          <w:p w14:paraId="43628791" w14:textId="77777777" w:rsidR="002A2F47" w:rsidRDefault="002A2F47" w:rsidP="002A2F47">
            <w:pPr>
              <w:rPr>
                <w:rFonts w:cs="Arial"/>
                <w:sz w:val="16"/>
                <w:szCs w:val="16"/>
                <w:lang w:eastAsia="en-US"/>
              </w:rPr>
            </w:pPr>
          </w:p>
          <w:p w14:paraId="35F7A18A" w14:textId="7F5E14F8" w:rsidR="002A2F47" w:rsidRPr="002A0FFE" w:rsidRDefault="002A2F47" w:rsidP="002A2F47">
            <w:pPr>
              <w:rPr>
                <w:rFonts w:cs="Arial"/>
                <w:sz w:val="16"/>
                <w:szCs w:val="16"/>
                <w:lang w:eastAsia="en-US"/>
              </w:rPr>
            </w:pPr>
            <w:r w:rsidRPr="002A0FFE">
              <w:rPr>
                <w:rFonts w:cs="Arial"/>
                <w:sz w:val="16"/>
                <w:szCs w:val="16"/>
                <w:lang w:eastAsia="en-US"/>
              </w:rPr>
              <w:t>Staff</w:t>
            </w:r>
            <w:r w:rsidR="00570601" w:rsidRPr="002A0FFE">
              <w:rPr>
                <w:rFonts w:cs="Arial"/>
                <w:sz w:val="16"/>
                <w:szCs w:val="16"/>
                <w:lang w:eastAsia="en-US"/>
              </w:rPr>
              <w:t xml:space="preserve"> and</w:t>
            </w:r>
            <w:r w:rsidR="00570601">
              <w:rPr>
                <w:rFonts w:cs="Arial"/>
                <w:sz w:val="16"/>
                <w:szCs w:val="16"/>
                <w:lang w:eastAsia="en-US"/>
              </w:rPr>
              <w:t xml:space="preserve"> children / young people</w:t>
            </w:r>
            <w:r w:rsidRPr="002A0FFE">
              <w:rPr>
                <w:rFonts w:cs="Arial"/>
                <w:sz w:val="16"/>
                <w:szCs w:val="16"/>
                <w:lang w:eastAsia="en-US"/>
              </w:rPr>
              <w:t xml:space="preserve"> may experience sickness, </w:t>
            </w:r>
            <w:proofErr w:type="gramStart"/>
            <w:r w:rsidRPr="002A0FFE">
              <w:rPr>
                <w:rFonts w:cs="Arial"/>
                <w:sz w:val="16"/>
                <w:szCs w:val="16"/>
                <w:lang w:eastAsia="en-US"/>
              </w:rPr>
              <w:t>fever</w:t>
            </w:r>
            <w:proofErr w:type="gramEnd"/>
            <w:r w:rsidRPr="002A0FFE">
              <w:rPr>
                <w:rFonts w:cs="Arial"/>
                <w:sz w:val="16"/>
                <w:szCs w:val="16"/>
                <w:lang w:eastAsia="en-US"/>
              </w:rPr>
              <w:t xml:space="preserve"> and unconsciousness as a result of ingesting medication which has been stored incorrectly.</w:t>
            </w:r>
          </w:p>
        </w:tc>
        <w:tc>
          <w:tcPr>
            <w:tcW w:w="825" w:type="pct"/>
            <w:gridSpan w:val="2"/>
          </w:tcPr>
          <w:p w14:paraId="77FCF921" w14:textId="77777777" w:rsidR="002A2F47" w:rsidRPr="00570601" w:rsidRDefault="002A2F47" w:rsidP="002A2F47">
            <w:pPr>
              <w:rPr>
                <w:rFonts w:cs="Arial"/>
                <w:sz w:val="16"/>
                <w:szCs w:val="16"/>
                <w:lang w:eastAsia="en-US"/>
              </w:rPr>
            </w:pPr>
          </w:p>
          <w:p w14:paraId="3EEE6A90" w14:textId="77777777" w:rsidR="002A2F47" w:rsidRPr="00570601" w:rsidRDefault="002A2F47" w:rsidP="002A2F47">
            <w:pPr>
              <w:rPr>
                <w:rFonts w:cs="Arial"/>
                <w:sz w:val="16"/>
                <w:szCs w:val="16"/>
                <w:lang w:eastAsia="en-US"/>
              </w:rPr>
            </w:pPr>
            <w:r w:rsidRPr="00570601">
              <w:rPr>
                <w:rFonts w:cs="Arial"/>
                <w:sz w:val="16"/>
                <w:szCs w:val="16"/>
                <w:lang w:eastAsia="en-US"/>
              </w:rPr>
              <w:t>Arrangements are in place for the safe storage of medication. This is</w:t>
            </w:r>
            <w:r w:rsidR="004E4E3C" w:rsidRPr="00570601">
              <w:rPr>
                <w:rFonts w:cs="Arial"/>
                <w:sz w:val="16"/>
                <w:szCs w:val="16"/>
                <w:lang w:eastAsia="en-US"/>
              </w:rPr>
              <w:t xml:space="preserve"> in a </w:t>
            </w:r>
            <w:r w:rsidRPr="00570601">
              <w:rPr>
                <w:rFonts w:cs="Arial"/>
                <w:sz w:val="16"/>
                <w:szCs w:val="16"/>
                <w:lang w:eastAsia="en-US"/>
              </w:rPr>
              <w:t xml:space="preserve">locked </w:t>
            </w:r>
            <w:r w:rsidR="004E4E3C" w:rsidRPr="00570601">
              <w:rPr>
                <w:rFonts w:cs="Arial"/>
                <w:sz w:val="16"/>
                <w:szCs w:val="16"/>
                <w:lang w:eastAsia="en-US"/>
              </w:rPr>
              <w:t xml:space="preserve">cabinet within a locked room </w:t>
            </w:r>
            <w:r w:rsidRPr="00570601">
              <w:rPr>
                <w:rFonts w:cs="Arial"/>
                <w:sz w:val="16"/>
                <w:szCs w:val="16"/>
                <w:lang w:eastAsia="en-US"/>
              </w:rPr>
              <w:t>and access is available (keys/codes) should they be required.</w:t>
            </w:r>
          </w:p>
          <w:p w14:paraId="5B7AEEA7" w14:textId="77777777" w:rsidR="002A2F47" w:rsidRPr="00570601" w:rsidRDefault="002A2F47" w:rsidP="002A2F47">
            <w:pPr>
              <w:rPr>
                <w:rFonts w:cs="Arial"/>
                <w:sz w:val="16"/>
                <w:szCs w:val="16"/>
                <w:lang w:eastAsia="en-US"/>
              </w:rPr>
            </w:pPr>
          </w:p>
          <w:p w14:paraId="16225C6E" w14:textId="511CCB3F" w:rsidR="002A2F47" w:rsidRPr="00570601" w:rsidRDefault="002A2F47" w:rsidP="002A2F47">
            <w:pPr>
              <w:rPr>
                <w:rFonts w:cs="Arial"/>
                <w:sz w:val="16"/>
                <w:szCs w:val="16"/>
                <w:lang w:eastAsia="en-US"/>
              </w:rPr>
            </w:pPr>
            <w:r w:rsidRPr="00570601">
              <w:rPr>
                <w:rFonts w:cs="Arial"/>
                <w:sz w:val="16"/>
                <w:szCs w:val="16"/>
                <w:lang w:eastAsia="en-US"/>
              </w:rPr>
              <w:t>Lockable containers are available and labelled correctly for use during off-site visits.</w:t>
            </w:r>
          </w:p>
          <w:p w14:paraId="58AE0E38" w14:textId="28646E7C" w:rsidR="00570601" w:rsidRPr="00570601" w:rsidRDefault="00570601" w:rsidP="002A2F47">
            <w:pPr>
              <w:rPr>
                <w:rFonts w:cs="Arial"/>
                <w:sz w:val="16"/>
                <w:szCs w:val="16"/>
                <w:lang w:eastAsia="en-US"/>
              </w:rPr>
            </w:pPr>
          </w:p>
          <w:p w14:paraId="0B5D8867" w14:textId="6721E5EB" w:rsidR="00570601" w:rsidRPr="00570601" w:rsidRDefault="00570601" w:rsidP="00570601">
            <w:pPr>
              <w:pStyle w:val="xmsonormal"/>
              <w:spacing w:after="120"/>
              <w:jc w:val="both"/>
              <w:rPr>
                <w:rFonts w:ascii="Arial" w:hAnsi="Arial" w:cs="Arial"/>
                <w:sz w:val="16"/>
                <w:szCs w:val="16"/>
              </w:rPr>
            </w:pPr>
            <w:r>
              <w:rPr>
                <w:rFonts w:ascii="Arial" w:hAnsi="Arial" w:cs="Arial"/>
                <w:sz w:val="16"/>
                <w:szCs w:val="16"/>
              </w:rPr>
              <w:t>A</w:t>
            </w:r>
            <w:r w:rsidRPr="00570601">
              <w:rPr>
                <w:rFonts w:ascii="Arial" w:hAnsi="Arial" w:cs="Arial"/>
                <w:sz w:val="16"/>
                <w:szCs w:val="16"/>
              </w:rPr>
              <w:t xml:space="preserve"> purpose designed fridge for medicine storage</w:t>
            </w:r>
            <w:r>
              <w:rPr>
                <w:rFonts w:ascii="Arial" w:hAnsi="Arial" w:cs="Arial"/>
                <w:sz w:val="16"/>
                <w:szCs w:val="16"/>
              </w:rPr>
              <w:t xml:space="preserve"> is available for medicines such as </w:t>
            </w:r>
            <w:r w:rsidRPr="00570601">
              <w:rPr>
                <w:rFonts w:ascii="Arial" w:hAnsi="Arial" w:cs="Arial"/>
                <w:sz w:val="16"/>
                <w:szCs w:val="16"/>
              </w:rPr>
              <w:t>insulin and liquid antibiotics</w:t>
            </w:r>
            <w:r>
              <w:rPr>
                <w:rFonts w:ascii="Arial" w:hAnsi="Arial" w:cs="Arial"/>
                <w:sz w:val="16"/>
                <w:szCs w:val="16"/>
              </w:rPr>
              <w:t xml:space="preserve">. </w:t>
            </w:r>
            <w:r w:rsidRPr="00570601">
              <w:rPr>
                <w:rFonts w:ascii="Arial" w:hAnsi="Arial" w:cs="Arial"/>
                <w:sz w:val="16"/>
                <w:szCs w:val="16"/>
              </w:rPr>
              <w:t>The key requirements of the fridge are:</w:t>
            </w:r>
          </w:p>
          <w:p w14:paraId="1E468FB1" w14:textId="77777777" w:rsidR="00570601" w:rsidRPr="00570601" w:rsidRDefault="00570601" w:rsidP="00570601">
            <w:pPr>
              <w:pStyle w:val="xmsolistparagraph"/>
              <w:numPr>
                <w:ilvl w:val="0"/>
                <w:numId w:val="1"/>
              </w:numPr>
              <w:spacing w:before="0" w:beforeAutospacing="0" w:after="0" w:afterAutospacing="0"/>
              <w:rPr>
                <w:rFonts w:ascii="Arial" w:eastAsia="Times New Roman" w:hAnsi="Arial" w:cs="Arial"/>
                <w:sz w:val="16"/>
                <w:szCs w:val="16"/>
              </w:rPr>
            </w:pPr>
            <w:r w:rsidRPr="00570601">
              <w:rPr>
                <w:rFonts w:ascii="Arial" w:eastAsia="Times New Roman" w:hAnsi="Arial" w:cs="Arial"/>
                <w:sz w:val="16"/>
                <w:szCs w:val="16"/>
              </w:rPr>
              <w:t>A digital minimum/maximum thermometer, ideally integrated and readable from outside the fridge and ability to data log temperatures</w:t>
            </w:r>
          </w:p>
          <w:p w14:paraId="14033C97" w14:textId="77777777" w:rsidR="00570601" w:rsidRPr="00570601" w:rsidRDefault="00570601" w:rsidP="00570601">
            <w:pPr>
              <w:pStyle w:val="xmsolistparagraph"/>
              <w:numPr>
                <w:ilvl w:val="0"/>
                <w:numId w:val="1"/>
              </w:numPr>
              <w:spacing w:before="0" w:beforeAutospacing="0" w:after="0" w:afterAutospacing="0"/>
              <w:rPr>
                <w:rFonts w:ascii="Arial" w:eastAsia="Times New Roman" w:hAnsi="Arial" w:cs="Arial"/>
                <w:sz w:val="16"/>
                <w:szCs w:val="16"/>
              </w:rPr>
            </w:pPr>
            <w:r w:rsidRPr="00570601">
              <w:rPr>
                <w:rFonts w:ascii="Arial" w:eastAsia="Times New Roman" w:hAnsi="Arial" w:cs="Arial"/>
                <w:sz w:val="16"/>
                <w:szCs w:val="16"/>
              </w:rPr>
              <w:t>Maintain temperatures between 2°C and 8°C.</w:t>
            </w:r>
          </w:p>
          <w:p w14:paraId="5B3824AD" w14:textId="49CE7F42" w:rsidR="00570601" w:rsidRPr="00570601" w:rsidRDefault="00570601" w:rsidP="00570601">
            <w:pPr>
              <w:pStyle w:val="xmsolistparagraph"/>
              <w:numPr>
                <w:ilvl w:val="0"/>
                <w:numId w:val="1"/>
              </w:numPr>
              <w:spacing w:before="0" w:beforeAutospacing="0" w:after="0" w:afterAutospacing="0"/>
              <w:rPr>
                <w:rFonts w:ascii="Arial" w:eastAsia="Times New Roman" w:hAnsi="Arial" w:cs="Arial"/>
                <w:sz w:val="16"/>
                <w:szCs w:val="16"/>
              </w:rPr>
            </w:pPr>
            <w:r w:rsidRPr="00570601">
              <w:rPr>
                <w:rFonts w:ascii="Arial" w:eastAsia="Times New Roman" w:hAnsi="Arial" w:cs="Arial"/>
                <w:sz w:val="16"/>
                <w:szCs w:val="16"/>
              </w:rPr>
              <w:t>All refrigerators used for storing medicines should be of pharmaceutical grade and meet the Medicines and Health Regulatory Agency (MHRA) guidelines on ‘Control and monitoring of storage and transportation temperatures of medicinal products.</w:t>
            </w:r>
            <w:r w:rsidR="008040C1">
              <w:rPr>
                <w:rFonts w:ascii="Arial" w:eastAsia="Times New Roman" w:hAnsi="Arial" w:cs="Arial"/>
                <w:sz w:val="16"/>
                <w:szCs w:val="16"/>
              </w:rPr>
              <w:t>’</w:t>
            </w:r>
          </w:p>
          <w:p w14:paraId="13E3E70E" w14:textId="77777777" w:rsidR="00570601" w:rsidRPr="00570601" w:rsidRDefault="00570601" w:rsidP="00570601">
            <w:pPr>
              <w:pStyle w:val="xmsolistparagraph"/>
              <w:numPr>
                <w:ilvl w:val="0"/>
                <w:numId w:val="1"/>
              </w:numPr>
              <w:spacing w:before="0" w:beforeAutospacing="0" w:after="0" w:afterAutospacing="0"/>
              <w:rPr>
                <w:rFonts w:ascii="Arial" w:eastAsia="Times New Roman" w:hAnsi="Arial" w:cs="Arial"/>
                <w:sz w:val="16"/>
                <w:szCs w:val="16"/>
              </w:rPr>
            </w:pPr>
            <w:r w:rsidRPr="00570601">
              <w:rPr>
                <w:rFonts w:ascii="Arial" w:eastAsia="Times New Roman" w:hAnsi="Arial" w:cs="Arial"/>
                <w:sz w:val="16"/>
                <w:szCs w:val="16"/>
                <w:shd w:val="clear" w:color="auto" w:fill="FFFFFF"/>
              </w:rPr>
              <w:t>Meet W.H.O. performance criteria (E3/PROC/3/2)</w:t>
            </w:r>
          </w:p>
          <w:p w14:paraId="2FEF535B" w14:textId="77777777" w:rsidR="00570601" w:rsidRPr="00570601" w:rsidRDefault="00570601" w:rsidP="002A2F47">
            <w:pPr>
              <w:rPr>
                <w:rFonts w:cs="Arial"/>
                <w:sz w:val="16"/>
                <w:szCs w:val="16"/>
                <w:lang w:eastAsia="en-US"/>
              </w:rPr>
            </w:pPr>
          </w:p>
          <w:p w14:paraId="2D61204F" w14:textId="77777777" w:rsidR="002A2F47" w:rsidRPr="00570601" w:rsidRDefault="002A2F47" w:rsidP="002A2F47">
            <w:pPr>
              <w:rPr>
                <w:rFonts w:cs="Arial"/>
                <w:sz w:val="16"/>
                <w:szCs w:val="16"/>
                <w:lang w:eastAsia="en-US"/>
              </w:rPr>
            </w:pPr>
            <w:r w:rsidRPr="00570601">
              <w:rPr>
                <w:rFonts w:cs="Arial"/>
                <w:sz w:val="16"/>
                <w:szCs w:val="16"/>
                <w:lang w:eastAsia="en-US"/>
              </w:rPr>
              <w:t xml:space="preserve">Staff and pupils with asthma have immediate access to their inhalers (including off-site visits). </w:t>
            </w:r>
          </w:p>
          <w:p w14:paraId="02213C29" w14:textId="77777777" w:rsidR="002A2F47" w:rsidRPr="00570601" w:rsidRDefault="002A2F47" w:rsidP="002A2F47">
            <w:pPr>
              <w:rPr>
                <w:rFonts w:cs="Arial"/>
                <w:sz w:val="16"/>
                <w:szCs w:val="16"/>
                <w:lang w:eastAsia="en-US"/>
              </w:rPr>
            </w:pPr>
          </w:p>
        </w:tc>
        <w:tc>
          <w:tcPr>
            <w:tcW w:w="129" w:type="pct"/>
            <w:shd w:val="clear" w:color="auto" w:fill="auto"/>
          </w:tcPr>
          <w:p w14:paraId="500DB2FB" w14:textId="77777777" w:rsidR="002A2F47" w:rsidRPr="00BC67F5" w:rsidRDefault="002A2F47" w:rsidP="002A2F47">
            <w:pPr>
              <w:ind w:left="12"/>
              <w:rPr>
                <w:sz w:val="18"/>
                <w:szCs w:val="18"/>
                <w:lang w:eastAsia="en-US"/>
              </w:rPr>
            </w:pPr>
          </w:p>
        </w:tc>
        <w:tc>
          <w:tcPr>
            <w:tcW w:w="129" w:type="pct"/>
            <w:shd w:val="clear" w:color="auto" w:fill="auto"/>
          </w:tcPr>
          <w:p w14:paraId="389828F8" w14:textId="77777777" w:rsidR="002A2F47" w:rsidRPr="00BC67F5" w:rsidRDefault="002A2F47" w:rsidP="002A2F47">
            <w:pPr>
              <w:ind w:left="12"/>
              <w:rPr>
                <w:sz w:val="18"/>
                <w:szCs w:val="18"/>
                <w:lang w:eastAsia="en-US"/>
              </w:rPr>
            </w:pPr>
          </w:p>
        </w:tc>
        <w:tc>
          <w:tcPr>
            <w:tcW w:w="129" w:type="pct"/>
            <w:gridSpan w:val="2"/>
            <w:shd w:val="clear" w:color="auto" w:fill="auto"/>
          </w:tcPr>
          <w:p w14:paraId="40687E25" w14:textId="77777777" w:rsidR="002A2F47" w:rsidRPr="00BC67F5" w:rsidRDefault="002A2F47" w:rsidP="002A2F47">
            <w:pPr>
              <w:ind w:left="12"/>
              <w:rPr>
                <w:sz w:val="18"/>
                <w:szCs w:val="18"/>
                <w:lang w:eastAsia="en-US"/>
              </w:rPr>
            </w:pPr>
          </w:p>
        </w:tc>
        <w:tc>
          <w:tcPr>
            <w:tcW w:w="1335" w:type="pct"/>
          </w:tcPr>
          <w:p w14:paraId="03BC394C" w14:textId="77777777" w:rsidR="002A2F47" w:rsidRPr="00BC67F5" w:rsidRDefault="002A2F47" w:rsidP="002A2F47">
            <w:pPr>
              <w:autoSpaceDE w:val="0"/>
              <w:autoSpaceDN w:val="0"/>
              <w:adjustRightInd w:val="0"/>
              <w:rPr>
                <w:sz w:val="18"/>
                <w:szCs w:val="18"/>
                <w:lang w:eastAsia="en-US"/>
              </w:rPr>
            </w:pPr>
          </w:p>
        </w:tc>
        <w:tc>
          <w:tcPr>
            <w:tcW w:w="297" w:type="pct"/>
            <w:shd w:val="clear" w:color="auto" w:fill="auto"/>
          </w:tcPr>
          <w:p w14:paraId="66EEC2A4" w14:textId="77777777" w:rsidR="002A2F47" w:rsidRPr="00BC67F5" w:rsidRDefault="002A2F47" w:rsidP="002A2F47">
            <w:pPr>
              <w:jc w:val="center"/>
              <w:rPr>
                <w:sz w:val="18"/>
                <w:szCs w:val="18"/>
                <w:lang w:eastAsia="en-US"/>
              </w:rPr>
            </w:pPr>
          </w:p>
        </w:tc>
        <w:tc>
          <w:tcPr>
            <w:tcW w:w="221" w:type="pct"/>
            <w:gridSpan w:val="2"/>
          </w:tcPr>
          <w:p w14:paraId="70AE09F5" w14:textId="77777777" w:rsidR="002A2F47" w:rsidRPr="00BC67F5" w:rsidRDefault="002A2F47" w:rsidP="002A2F47">
            <w:pPr>
              <w:jc w:val="center"/>
              <w:rPr>
                <w:sz w:val="18"/>
                <w:szCs w:val="18"/>
                <w:lang w:eastAsia="en-US"/>
              </w:rPr>
            </w:pPr>
          </w:p>
        </w:tc>
        <w:tc>
          <w:tcPr>
            <w:tcW w:w="327" w:type="pct"/>
          </w:tcPr>
          <w:p w14:paraId="5FC0E9EC" w14:textId="77777777" w:rsidR="002A2F47" w:rsidRPr="00BC67F5" w:rsidRDefault="002A2F47" w:rsidP="002A2F47">
            <w:pPr>
              <w:jc w:val="center"/>
              <w:rPr>
                <w:sz w:val="18"/>
                <w:szCs w:val="18"/>
                <w:lang w:eastAsia="en-US"/>
              </w:rPr>
            </w:pPr>
          </w:p>
        </w:tc>
        <w:tc>
          <w:tcPr>
            <w:tcW w:w="118" w:type="pct"/>
            <w:tcBorders>
              <w:right w:val="single" w:sz="4" w:space="0" w:color="auto"/>
            </w:tcBorders>
            <w:shd w:val="clear" w:color="auto" w:fill="auto"/>
          </w:tcPr>
          <w:p w14:paraId="06DAEE8F" w14:textId="77777777" w:rsidR="002A2F47" w:rsidRPr="00BC67F5" w:rsidRDefault="002A2F47" w:rsidP="002A2F47">
            <w:pPr>
              <w:jc w:val="center"/>
              <w:rPr>
                <w:sz w:val="18"/>
                <w:szCs w:val="18"/>
                <w:lang w:eastAsia="en-US"/>
              </w:rPr>
            </w:pPr>
          </w:p>
        </w:tc>
        <w:tc>
          <w:tcPr>
            <w:tcW w:w="151" w:type="pct"/>
            <w:gridSpan w:val="3"/>
            <w:tcBorders>
              <w:right w:val="single" w:sz="4" w:space="0" w:color="auto"/>
            </w:tcBorders>
            <w:shd w:val="clear" w:color="auto" w:fill="auto"/>
          </w:tcPr>
          <w:p w14:paraId="17FEA60A" w14:textId="77777777" w:rsidR="002A2F47" w:rsidRPr="00BC67F5" w:rsidRDefault="002A2F47" w:rsidP="002A2F47">
            <w:pPr>
              <w:jc w:val="center"/>
              <w:rPr>
                <w:sz w:val="18"/>
                <w:szCs w:val="18"/>
                <w:lang w:eastAsia="en-US"/>
              </w:rPr>
            </w:pPr>
          </w:p>
        </w:tc>
        <w:tc>
          <w:tcPr>
            <w:tcW w:w="119" w:type="pct"/>
            <w:tcBorders>
              <w:right w:val="single" w:sz="4" w:space="0" w:color="auto"/>
            </w:tcBorders>
            <w:shd w:val="clear" w:color="auto" w:fill="auto"/>
          </w:tcPr>
          <w:p w14:paraId="1F34890E" w14:textId="77777777" w:rsidR="002A2F47" w:rsidRPr="00BC67F5" w:rsidRDefault="002A2F47" w:rsidP="002A2F47">
            <w:pPr>
              <w:jc w:val="center"/>
              <w:rPr>
                <w:sz w:val="18"/>
                <w:szCs w:val="18"/>
                <w:lang w:eastAsia="en-US"/>
              </w:rPr>
            </w:pPr>
          </w:p>
        </w:tc>
      </w:tr>
      <w:tr w:rsidR="004E4E3C" w:rsidRPr="00BC67F5" w14:paraId="06EB4B88" w14:textId="77777777" w:rsidTr="002A2F47">
        <w:trPr>
          <w:cantSplit/>
          <w:trHeight w:val="911"/>
        </w:trPr>
        <w:tc>
          <w:tcPr>
            <w:tcW w:w="692" w:type="pct"/>
          </w:tcPr>
          <w:p w14:paraId="226B7045" w14:textId="77777777" w:rsidR="004E4E3C" w:rsidRDefault="004E4E3C" w:rsidP="002A2F47">
            <w:pPr>
              <w:tabs>
                <w:tab w:val="center" w:pos="4153"/>
                <w:tab w:val="right" w:pos="8306"/>
              </w:tabs>
              <w:rPr>
                <w:rFonts w:cs="Arial"/>
                <w:sz w:val="16"/>
                <w:szCs w:val="16"/>
                <w:lang w:eastAsia="en-US"/>
              </w:rPr>
            </w:pPr>
          </w:p>
          <w:p w14:paraId="0EBED6A5" w14:textId="77777777" w:rsidR="004E4E3C" w:rsidRPr="004E4E3C" w:rsidRDefault="004E4E3C" w:rsidP="002A2F47">
            <w:pPr>
              <w:tabs>
                <w:tab w:val="center" w:pos="4153"/>
                <w:tab w:val="right" w:pos="8306"/>
              </w:tabs>
              <w:rPr>
                <w:rFonts w:cs="Arial"/>
                <w:b/>
                <w:sz w:val="16"/>
                <w:szCs w:val="16"/>
                <w:lang w:eastAsia="en-US"/>
              </w:rPr>
            </w:pPr>
            <w:r w:rsidRPr="004E4E3C">
              <w:rPr>
                <w:rFonts w:cs="Arial"/>
                <w:b/>
                <w:sz w:val="16"/>
                <w:szCs w:val="16"/>
                <w:lang w:eastAsia="en-US"/>
              </w:rPr>
              <w:t>Accepting medicines from parents / carers</w:t>
            </w:r>
          </w:p>
        </w:tc>
        <w:tc>
          <w:tcPr>
            <w:tcW w:w="527" w:type="pct"/>
          </w:tcPr>
          <w:p w14:paraId="4A3D27AC" w14:textId="77777777" w:rsidR="004E4E3C" w:rsidRDefault="004E4E3C" w:rsidP="002A2F47">
            <w:pPr>
              <w:rPr>
                <w:rFonts w:cs="Arial"/>
                <w:sz w:val="16"/>
                <w:szCs w:val="16"/>
                <w:lang w:eastAsia="en-US"/>
              </w:rPr>
            </w:pPr>
          </w:p>
          <w:p w14:paraId="2727C003" w14:textId="405EFACF" w:rsidR="004E4E3C" w:rsidRDefault="004E4E3C" w:rsidP="002A2F47">
            <w:pPr>
              <w:rPr>
                <w:rFonts w:cs="Arial"/>
                <w:sz w:val="16"/>
                <w:szCs w:val="16"/>
                <w:lang w:eastAsia="en-US"/>
              </w:rPr>
            </w:pPr>
            <w:r w:rsidRPr="002A0FFE">
              <w:rPr>
                <w:rFonts w:cs="Arial"/>
                <w:sz w:val="16"/>
                <w:szCs w:val="16"/>
                <w:lang w:eastAsia="en-US"/>
              </w:rPr>
              <w:t xml:space="preserve">Poorly maintained records may result in the incorrect type/quantity of medication. Staff </w:t>
            </w:r>
            <w:r w:rsidR="00570601" w:rsidRPr="002A0FFE">
              <w:rPr>
                <w:rFonts w:cs="Arial"/>
                <w:sz w:val="16"/>
                <w:szCs w:val="16"/>
                <w:lang w:eastAsia="en-US"/>
              </w:rPr>
              <w:t>and</w:t>
            </w:r>
            <w:r w:rsidR="00570601">
              <w:rPr>
                <w:rFonts w:cs="Arial"/>
                <w:sz w:val="16"/>
                <w:szCs w:val="16"/>
                <w:lang w:eastAsia="en-US"/>
              </w:rPr>
              <w:t xml:space="preserve"> children / young people</w:t>
            </w:r>
            <w:r w:rsidR="00570601" w:rsidRPr="002A0FFE">
              <w:rPr>
                <w:rFonts w:cs="Arial"/>
                <w:sz w:val="16"/>
                <w:szCs w:val="16"/>
                <w:lang w:eastAsia="en-US"/>
              </w:rPr>
              <w:t xml:space="preserve"> </w:t>
            </w:r>
            <w:r w:rsidRPr="002A0FFE">
              <w:rPr>
                <w:rFonts w:cs="Arial"/>
                <w:sz w:val="16"/>
                <w:szCs w:val="16"/>
                <w:lang w:eastAsia="en-US"/>
              </w:rPr>
              <w:t>may experience ill-health effects.</w:t>
            </w:r>
          </w:p>
        </w:tc>
        <w:tc>
          <w:tcPr>
            <w:tcW w:w="825" w:type="pct"/>
            <w:gridSpan w:val="2"/>
          </w:tcPr>
          <w:p w14:paraId="3AFDF45A" w14:textId="77777777" w:rsidR="004E4E3C" w:rsidRDefault="004E4E3C" w:rsidP="002A2F47">
            <w:pPr>
              <w:rPr>
                <w:sz w:val="16"/>
                <w:szCs w:val="16"/>
                <w:lang w:eastAsia="en-US"/>
              </w:rPr>
            </w:pPr>
          </w:p>
          <w:p w14:paraId="3B94028D" w14:textId="77777777" w:rsidR="004E4E3C" w:rsidRDefault="004E4E3C" w:rsidP="002A2F47">
            <w:pPr>
              <w:rPr>
                <w:sz w:val="16"/>
                <w:szCs w:val="16"/>
                <w:lang w:eastAsia="en-US"/>
              </w:rPr>
            </w:pPr>
            <w:r>
              <w:rPr>
                <w:sz w:val="16"/>
                <w:szCs w:val="16"/>
                <w:lang w:eastAsia="en-US"/>
              </w:rPr>
              <w:t>All medicines MUST be in their original pharmacy packaging, stating date / dosage and duration.</w:t>
            </w:r>
          </w:p>
          <w:p w14:paraId="3832BD9B" w14:textId="77777777" w:rsidR="004E4E3C" w:rsidRDefault="004E4E3C" w:rsidP="002A2F47">
            <w:pPr>
              <w:rPr>
                <w:sz w:val="16"/>
                <w:szCs w:val="16"/>
                <w:lang w:eastAsia="en-US"/>
              </w:rPr>
            </w:pPr>
          </w:p>
          <w:p w14:paraId="0DA0A9BF" w14:textId="77777777" w:rsidR="004E4E3C" w:rsidRDefault="004E4E3C" w:rsidP="002A2F47">
            <w:pPr>
              <w:rPr>
                <w:sz w:val="16"/>
                <w:szCs w:val="16"/>
                <w:lang w:eastAsia="en-US"/>
              </w:rPr>
            </w:pPr>
            <w:r>
              <w:rPr>
                <w:sz w:val="16"/>
                <w:szCs w:val="16"/>
                <w:lang w:eastAsia="en-US"/>
              </w:rPr>
              <w:t>No medicines should be accepted if they are only in “blister packs”.</w:t>
            </w:r>
          </w:p>
          <w:p w14:paraId="679CADF8" w14:textId="77777777" w:rsidR="004E4E3C" w:rsidRDefault="004E4E3C" w:rsidP="002A2F47">
            <w:pPr>
              <w:rPr>
                <w:sz w:val="16"/>
                <w:szCs w:val="16"/>
                <w:lang w:eastAsia="en-US"/>
              </w:rPr>
            </w:pPr>
          </w:p>
          <w:p w14:paraId="00CAFC08" w14:textId="77777777" w:rsidR="004E4E3C" w:rsidRDefault="004E4E3C" w:rsidP="002A2F47">
            <w:pPr>
              <w:rPr>
                <w:sz w:val="16"/>
                <w:szCs w:val="16"/>
                <w:lang w:eastAsia="en-US"/>
              </w:rPr>
            </w:pPr>
            <w:r>
              <w:rPr>
                <w:sz w:val="16"/>
                <w:szCs w:val="16"/>
                <w:lang w:eastAsia="en-US"/>
              </w:rPr>
              <w:t xml:space="preserve">A written record MUST be kept stating the amount, drug name, </w:t>
            </w:r>
            <w:r w:rsidR="00CE4AA1">
              <w:rPr>
                <w:sz w:val="16"/>
                <w:szCs w:val="16"/>
                <w:lang w:eastAsia="en-US"/>
              </w:rPr>
              <w:t>dosage and duration for the administration of medicines.</w:t>
            </w:r>
          </w:p>
          <w:p w14:paraId="063378D4" w14:textId="77777777" w:rsidR="004E4E3C" w:rsidRDefault="004E4E3C" w:rsidP="002A2F47">
            <w:pPr>
              <w:rPr>
                <w:sz w:val="16"/>
                <w:szCs w:val="16"/>
                <w:lang w:eastAsia="en-US"/>
              </w:rPr>
            </w:pPr>
          </w:p>
        </w:tc>
        <w:tc>
          <w:tcPr>
            <w:tcW w:w="129" w:type="pct"/>
            <w:shd w:val="clear" w:color="auto" w:fill="auto"/>
          </w:tcPr>
          <w:p w14:paraId="7FAF2026" w14:textId="77777777" w:rsidR="004E4E3C" w:rsidRPr="00BC67F5" w:rsidRDefault="004E4E3C" w:rsidP="002A2F47">
            <w:pPr>
              <w:ind w:left="12"/>
              <w:rPr>
                <w:sz w:val="18"/>
                <w:szCs w:val="18"/>
                <w:lang w:eastAsia="en-US"/>
              </w:rPr>
            </w:pPr>
          </w:p>
        </w:tc>
        <w:tc>
          <w:tcPr>
            <w:tcW w:w="129" w:type="pct"/>
            <w:shd w:val="clear" w:color="auto" w:fill="auto"/>
          </w:tcPr>
          <w:p w14:paraId="7C7153E9" w14:textId="77777777" w:rsidR="004E4E3C" w:rsidRPr="00BC67F5" w:rsidRDefault="004E4E3C" w:rsidP="002A2F47">
            <w:pPr>
              <w:ind w:left="12"/>
              <w:rPr>
                <w:sz w:val="18"/>
                <w:szCs w:val="18"/>
                <w:lang w:eastAsia="en-US"/>
              </w:rPr>
            </w:pPr>
          </w:p>
        </w:tc>
        <w:tc>
          <w:tcPr>
            <w:tcW w:w="129" w:type="pct"/>
            <w:gridSpan w:val="2"/>
            <w:shd w:val="clear" w:color="auto" w:fill="auto"/>
          </w:tcPr>
          <w:p w14:paraId="22AD0736" w14:textId="77777777" w:rsidR="004E4E3C" w:rsidRPr="00BC67F5" w:rsidRDefault="004E4E3C" w:rsidP="002A2F47">
            <w:pPr>
              <w:ind w:left="12"/>
              <w:rPr>
                <w:sz w:val="18"/>
                <w:szCs w:val="18"/>
                <w:lang w:eastAsia="en-US"/>
              </w:rPr>
            </w:pPr>
          </w:p>
        </w:tc>
        <w:tc>
          <w:tcPr>
            <w:tcW w:w="1335" w:type="pct"/>
          </w:tcPr>
          <w:p w14:paraId="62FA55F1" w14:textId="77777777" w:rsidR="004E4E3C" w:rsidRPr="00BC67F5" w:rsidRDefault="004E4E3C" w:rsidP="002A2F47">
            <w:pPr>
              <w:autoSpaceDE w:val="0"/>
              <w:autoSpaceDN w:val="0"/>
              <w:adjustRightInd w:val="0"/>
              <w:rPr>
                <w:sz w:val="18"/>
                <w:szCs w:val="18"/>
                <w:lang w:eastAsia="en-US"/>
              </w:rPr>
            </w:pPr>
          </w:p>
        </w:tc>
        <w:tc>
          <w:tcPr>
            <w:tcW w:w="297" w:type="pct"/>
            <w:shd w:val="clear" w:color="auto" w:fill="auto"/>
          </w:tcPr>
          <w:p w14:paraId="38BFE8A6" w14:textId="77777777" w:rsidR="004E4E3C" w:rsidRPr="00BC67F5" w:rsidRDefault="004E4E3C" w:rsidP="002A2F47">
            <w:pPr>
              <w:jc w:val="center"/>
              <w:rPr>
                <w:sz w:val="18"/>
                <w:szCs w:val="18"/>
                <w:lang w:eastAsia="en-US"/>
              </w:rPr>
            </w:pPr>
          </w:p>
        </w:tc>
        <w:tc>
          <w:tcPr>
            <w:tcW w:w="221" w:type="pct"/>
            <w:gridSpan w:val="2"/>
          </w:tcPr>
          <w:p w14:paraId="354D09F0" w14:textId="77777777" w:rsidR="004E4E3C" w:rsidRPr="00BC67F5" w:rsidRDefault="004E4E3C" w:rsidP="002A2F47">
            <w:pPr>
              <w:jc w:val="center"/>
              <w:rPr>
                <w:sz w:val="18"/>
                <w:szCs w:val="18"/>
                <w:lang w:eastAsia="en-US"/>
              </w:rPr>
            </w:pPr>
          </w:p>
        </w:tc>
        <w:tc>
          <w:tcPr>
            <w:tcW w:w="327" w:type="pct"/>
          </w:tcPr>
          <w:p w14:paraId="678309A9" w14:textId="77777777" w:rsidR="004E4E3C" w:rsidRPr="00BC67F5" w:rsidRDefault="004E4E3C" w:rsidP="002A2F47">
            <w:pPr>
              <w:jc w:val="center"/>
              <w:rPr>
                <w:sz w:val="18"/>
                <w:szCs w:val="18"/>
                <w:lang w:eastAsia="en-US"/>
              </w:rPr>
            </w:pPr>
          </w:p>
        </w:tc>
        <w:tc>
          <w:tcPr>
            <w:tcW w:w="118" w:type="pct"/>
            <w:tcBorders>
              <w:right w:val="single" w:sz="4" w:space="0" w:color="auto"/>
            </w:tcBorders>
            <w:shd w:val="clear" w:color="auto" w:fill="auto"/>
          </w:tcPr>
          <w:p w14:paraId="2916918E" w14:textId="77777777" w:rsidR="004E4E3C" w:rsidRPr="00BC67F5" w:rsidRDefault="004E4E3C" w:rsidP="002A2F47">
            <w:pPr>
              <w:jc w:val="center"/>
              <w:rPr>
                <w:sz w:val="18"/>
                <w:szCs w:val="18"/>
                <w:lang w:eastAsia="en-US"/>
              </w:rPr>
            </w:pPr>
          </w:p>
        </w:tc>
        <w:tc>
          <w:tcPr>
            <w:tcW w:w="151" w:type="pct"/>
            <w:gridSpan w:val="3"/>
            <w:tcBorders>
              <w:right w:val="single" w:sz="4" w:space="0" w:color="auto"/>
            </w:tcBorders>
            <w:shd w:val="clear" w:color="auto" w:fill="auto"/>
          </w:tcPr>
          <w:p w14:paraId="61DAC369" w14:textId="77777777" w:rsidR="004E4E3C" w:rsidRPr="00BC67F5" w:rsidRDefault="004E4E3C" w:rsidP="002A2F47">
            <w:pPr>
              <w:jc w:val="center"/>
              <w:rPr>
                <w:sz w:val="18"/>
                <w:szCs w:val="18"/>
                <w:lang w:eastAsia="en-US"/>
              </w:rPr>
            </w:pPr>
          </w:p>
        </w:tc>
        <w:tc>
          <w:tcPr>
            <w:tcW w:w="119" w:type="pct"/>
            <w:tcBorders>
              <w:right w:val="single" w:sz="4" w:space="0" w:color="auto"/>
            </w:tcBorders>
            <w:shd w:val="clear" w:color="auto" w:fill="auto"/>
          </w:tcPr>
          <w:p w14:paraId="20877048" w14:textId="77777777" w:rsidR="004E4E3C" w:rsidRPr="00BC67F5" w:rsidRDefault="004E4E3C" w:rsidP="002A2F47">
            <w:pPr>
              <w:jc w:val="center"/>
              <w:rPr>
                <w:sz w:val="18"/>
                <w:szCs w:val="18"/>
                <w:lang w:eastAsia="en-US"/>
              </w:rPr>
            </w:pPr>
          </w:p>
        </w:tc>
      </w:tr>
      <w:tr w:rsidR="002A2F47" w:rsidRPr="00BC67F5" w14:paraId="24DF8446" w14:textId="77777777" w:rsidTr="002A2F47">
        <w:trPr>
          <w:cantSplit/>
          <w:trHeight w:val="911"/>
        </w:trPr>
        <w:tc>
          <w:tcPr>
            <w:tcW w:w="692" w:type="pct"/>
          </w:tcPr>
          <w:p w14:paraId="0BBD5DED" w14:textId="77777777" w:rsidR="002A2F47" w:rsidRDefault="002A2F47" w:rsidP="002A2F47">
            <w:pPr>
              <w:tabs>
                <w:tab w:val="center" w:pos="4153"/>
                <w:tab w:val="right" w:pos="8306"/>
              </w:tabs>
              <w:rPr>
                <w:rFonts w:cs="Arial"/>
                <w:sz w:val="16"/>
                <w:szCs w:val="16"/>
                <w:lang w:eastAsia="en-US"/>
              </w:rPr>
            </w:pPr>
          </w:p>
          <w:p w14:paraId="7AC90571" w14:textId="77777777" w:rsidR="002A2F47" w:rsidRPr="006C54D5" w:rsidRDefault="002A2F47" w:rsidP="002A2F47">
            <w:pPr>
              <w:tabs>
                <w:tab w:val="center" w:pos="4153"/>
                <w:tab w:val="right" w:pos="8306"/>
              </w:tabs>
              <w:rPr>
                <w:rFonts w:cs="Arial"/>
                <w:b/>
                <w:sz w:val="16"/>
                <w:szCs w:val="16"/>
                <w:lang w:eastAsia="en-US"/>
              </w:rPr>
            </w:pPr>
            <w:r w:rsidRPr="006C54D5">
              <w:rPr>
                <w:rFonts w:cs="Arial"/>
                <w:b/>
                <w:sz w:val="16"/>
                <w:szCs w:val="16"/>
                <w:lang w:eastAsia="en-US"/>
              </w:rPr>
              <w:t>Disposal of Medicines</w:t>
            </w:r>
          </w:p>
        </w:tc>
        <w:tc>
          <w:tcPr>
            <w:tcW w:w="527" w:type="pct"/>
          </w:tcPr>
          <w:p w14:paraId="0CE2B0AC" w14:textId="77777777" w:rsidR="002A2F47" w:rsidRDefault="002A2F47" w:rsidP="002A2F47">
            <w:pPr>
              <w:rPr>
                <w:rFonts w:cs="Arial"/>
                <w:sz w:val="16"/>
                <w:szCs w:val="16"/>
                <w:lang w:eastAsia="en-US"/>
              </w:rPr>
            </w:pPr>
          </w:p>
          <w:p w14:paraId="6FA06A42" w14:textId="1DA86A63" w:rsidR="002A2F47" w:rsidRPr="002A0FFE" w:rsidRDefault="002A2F47" w:rsidP="002A2F47">
            <w:pPr>
              <w:rPr>
                <w:rFonts w:cs="Arial"/>
                <w:sz w:val="16"/>
                <w:szCs w:val="16"/>
                <w:lang w:eastAsia="en-US"/>
              </w:rPr>
            </w:pPr>
            <w:r w:rsidRPr="002A0FFE">
              <w:rPr>
                <w:rFonts w:cs="Arial"/>
                <w:sz w:val="16"/>
                <w:szCs w:val="16"/>
                <w:lang w:eastAsia="en-US"/>
              </w:rPr>
              <w:t xml:space="preserve">Staff </w:t>
            </w:r>
            <w:r w:rsidR="00570601" w:rsidRPr="002A0FFE">
              <w:rPr>
                <w:rFonts w:cs="Arial"/>
                <w:sz w:val="16"/>
                <w:szCs w:val="16"/>
                <w:lang w:eastAsia="en-US"/>
              </w:rPr>
              <w:t>and</w:t>
            </w:r>
            <w:r w:rsidR="00570601">
              <w:rPr>
                <w:rFonts w:cs="Arial"/>
                <w:sz w:val="16"/>
                <w:szCs w:val="16"/>
                <w:lang w:eastAsia="en-US"/>
              </w:rPr>
              <w:t xml:space="preserve"> children / young people</w:t>
            </w:r>
            <w:r w:rsidRPr="002A0FFE">
              <w:rPr>
                <w:rFonts w:cs="Arial"/>
                <w:sz w:val="16"/>
                <w:szCs w:val="16"/>
                <w:lang w:eastAsia="en-US"/>
              </w:rPr>
              <w:t xml:space="preserve"> may experience sickness, </w:t>
            </w:r>
            <w:proofErr w:type="gramStart"/>
            <w:r w:rsidRPr="002A0FFE">
              <w:rPr>
                <w:rFonts w:cs="Arial"/>
                <w:sz w:val="16"/>
                <w:szCs w:val="16"/>
                <w:lang w:eastAsia="en-US"/>
              </w:rPr>
              <w:t>fever</w:t>
            </w:r>
            <w:proofErr w:type="gramEnd"/>
            <w:r w:rsidRPr="002A0FFE">
              <w:rPr>
                <w:rFonts w:cs="Arial"/>
                <w:sz w:val="16"/>
                <w:szCs w:val="16"/>
                <w:lang w:eastAsia="en-US"/>
              </w:rPr>
              <w:t xml:space="preserve"> and unconsciousness as a result of ingesting medication which is past its use-by date.</w:t>
            </w:r>
          </w:p>
        </w:tc>
        <w:tc>
          <w:tcPr>
            <w:tcW w:w="825" w:type="pct"/>
            <w:gridSpan w:val="2"/>
          </w:tcPr>
          <w:p w14:paraId="78195385" w14:textId="77777777" w:rsidR="002A2F47" w:rsidRDefault="002A2F47" w:rsidP="002A2F47">
            <w:pPr>
              <w:rPr>
                <w:sz w:val="16"/>
                <w:szCs w:val="16"/>
                <w:lang w:eastAsia="en-US"/>
              </w:rPr>
            </w:pPr>
          </w:p>
          <w:p w14:paraId="7EA604BB" w14:textId="77777777" w:rsidR="002A2F47" w:rsidRPr="002A0FFE" w:rsidRDefault="002A2F47" w:rsidP="002A2F47">
            <w:pPr>
              <w:rPr>
                <w:sz w:val="16"/>
                <w:szCs w:val="16"/>
                <w:lang w:eastAsia="en-US"/>
              </w:rPr>
            </w:pPr>
            <w:r w:rsidRPr="002A0FFE">
              <w:rPr>
                <w:sz w:val="16"/>
                <w:szCs w:val="16"/>
                <w:lang w:eastAsia="en-US"/>
              </w:rPr>
              <w:t>Arrangements are in place to ensure that out-of-date medication can be disposed of (e.g. local pharmacy).</w:t>
            </w:r>
          </w:p>
          <w:p w14:paraId="42107E08" w14:textId="77777777" w:rsidR="002A2F47" w:rsidRPr="002A0FFE" w:rsidRDefault="002A2F47" w:rsidP="002A2F47">
            <w:pPr>
              <w:rPr>
                <w:sz w:val="16"/>
                <w:szCs w:val="16"/>
                <w:lang w:eastAsia="en-US"/>
              </w:rPr>
            </w:pPr>
          </w:p>
          <w:p w14:paraId="0DBFDBBD" w14:textId="77777777" w:rsidR="002A2F47" w:rsidRDefault="002A2F47" w:rsidP="002A2F47">
            <w:pPr>
              <w:rPr>
                <w:sz w:val="16"/>
                <w:szCs w:val="16"/>
                <w:lang w:eastAsia="en-US"/>
              </w:rPr>
            </w:pPr>
            <w:r w:rsidRPr="002A0FFE">
              <w:rPr>
                <w:sz w:val="16"/>
                <w:szCs w:val="16"/>
                <w:lang w:eastAsia="en-US"/>
              </w:rPr>
              <w:t xml:space="preserve">Parents/carers are required to remove any excess medication before holiday periods. </w:t>
            </w:r>
            <w:r w:rsidR="004E4E3C">
              <w:rPr>
                <w:sz w:val="16"/>
                <w:szCs w:val="16"/>
                <w:lang w:eastAsia="en-US"/>
              </w:rPr>
              <w:t>If this does not occur they must be contacted and the drugs taken to a safe disposal point (local agreed pharmacy)</w:t>
            </w:r>
          </w:p>
          <w:p w14:paraId="145DAB8B" w14:textId="77777777" w:rsidR="002A2F47" w:rsidRPr="002A0FFE" w:rsidRDefault="002A2F47" w:rsidP="002A2F47">
            <w:pPr>
              <w:rPr>
                <w:sz w:val="16"/>
                <w:szCs w:val="16"/>
                <w:lang w:eastAsia="en-US"/>
              </w:rPr>
            </w:pPr>
          </w:p>
        </w:tc>
        <w:tc>
          <w:tcPr>
            <w:tcW w:w="129" w:type="pct"/>
            <w:shd w:val="clear" w:color="auto" w:fill="auto"/>
          </w:tcPr>
          <w:p w14:paraId="688AAAB7" w14:textId="77777777" w:rsidR="002A2F47" w:rsidRPr="00BC67F5" w:rsidRDefault="002A2F47" w:rsidP="002A2F47">
            <w:pPr>
              <w:ind w:left="12"/>
              <w:rPr>
                <w:sz w:val="18"/>
                <w:szCs w:val="18"/>
                <w:lang w:eastAsia="en-US"/>
              </w:rPr>
            </w:pPr>
          </w:p>
        </w:tc>
        <w:tc>
          <w:tcPr>
            <w:tcW w:w="129" w:type="pct"/>
            <w:shd w:val="clear" w:color="auto" w:fill="auto"/>
          </w:tcPr>
          <w:p w14:paraId="2AC429AA" w14:textId="77777777" w:rsidR="002A2F47" w:rsidRPr="00BC67F5" w:rsidRDefault="002A2F47" w:rsidP="002A2F47">
            <w:pPr>
              <w:ind w:left="12"/>
              <w:rPr>
                <w:sz w:val="18"/>
                <w:szCs w:val="18"/>
                <w:lang w:eastAsia="en-US"/>
              </w:rPr>
            </w:pPr>
          </w:p>
        </w:tc>
        <w:tc>
          <w:tcPr>
            <w:tcW w:w="129" w:type="pct"/>
            <w:gridSpan w:val="2"/>
            <w:shd w:val="clear" w:color="auto" w:fill="auto"/>
          </w:tcPr>
          <w:p w14:paraId="427F29E9" w14:textId="77777777" w:rsidR="002A2F47" w:rsidRPr="00BC67F5" w:rsidRDefault="002A2F47" w:rsidP="002A2F47">
            <w:pPr>
              <w:ind w:left="12"/>
              <w:rPr>
                <w:sz w:val="18"/>
                <w:szCs w:val="18"/>
                <w:lang w:eastAsia="en-US"/>
              </w:rPr>
            </w:pPr>
          </w:p>
        </w:tc>
        <w:tc>
          <w:tcPr>
            <w:tcW w:w="1335" w:type="pct"/>
          </w:tcPr>
          <w:p w14:paraId="2377B09B" w14:textId="77777777" w:rsidR="002A2F47" w:rsidRPr="00BC67F5" w:rsidRDefault="002A2F47" w:rsidP="002A2F47">
            <w:pPr>
              <w:autoSpaceDE w:val="0"/>
              <w:autoSpaceDN w:val="0"/>
              <w:adjustRightInd w:val="0"/>
              <w:rPr>
                <w:sz w:val="18"/>
                <w:szCs w:val="18"/>
                <w:lang w:eastAsia="en-US"/>
              </w:rPr>
            </w:pPr>
          </w:p>
        </w:tc>
        <w:tc>
          <w:tcPr>
            <w:tcW w:w="297" w:type="pct"/>
            <w:shd w:val="clear" w:color="auto" w:fill="auto"/>
          </w:tcPr>
          <w:p w14:paraId="41BEDF6F" w14:textId="77777777" w:rsidR="002A2F47" w:rsidRPr="00BC67F5" w:rsidRDefault="002A2F47" w:rsidP="002A2F47">
            <w:pPr>
              <w:jc w:val="center"/>
              <w:rPr>
                <w:sz w:val="18"/>
                <w:szCs w:val="18"/>
                <w:lang w:eastAsia="en-US"/>
              </w:rPr>
            </w:pPr>
          </w:p>
        </w:tc>
        <w:tc>
          <w:tcPr>
            <w:tcW w:w="221" w:type="pct"/>
            <w:gridSpan w:val="2"/>
          </w:tcPr>
          <w:p w14:paraId="528E76D8" w14:textId="77777777" w:rsidR="002A2F47" w:rsidRPr="00BC67F5" w:rsidRDefault="002A2F47" w:rsidP="002A2F47">
            <w:pPr>
              <w:jc w:val="center"/>
              <w:rPr>
                <w:sz w:val="18"/>
                <w:szCs w:val="18"/>
                <w:lang w:eastAsia="en-US"/>
              </w:rPr>
            </w:pPr>
          </w:p>
        </w:tc>
        <w:tc>
          <w:tcPr>
            <w:tcW w:w="327" w:type="pct"/>
          </w:tcPr>
          <w:p w14:paraId="3E722E49" w14:textId="77777777" w:rsidR="002A2F47" w:rsidRPr="00BC67F5" w:rsidRDefault="002A2F47" w:rsidP="002A2F47">
            <w:pPr>
              <w:jc w:val="center"/>
              <w:rPr>
                <w:sz w:val="18"/>
                <w:szCs w:val="18"/>
                <w:lang w:eastAsia="en-US"/>
              </w:rPr>
            </w:pPr>
          </w:p>
        </w:tc>
        <w:tc>
          <w:tcPr>
            <w:tcW w:w="118" w:type="pct"/>
            <w:tcBorders>
              <w:right w:val="single" w:sz="4" w:space="0" w:color="auto"/>
            </w:tcBorders>
            <w:shd w:val="clear" w:color="auto" w:fill="auto"/>
          </w:tcPr>
          <w:p w14:paraId="3D667CFD" w14:textId="77777777" w:rsidR="002A2F47" w:rsidRPr="00BC67F5" w:rsidRDefault="002A2F47" w:rsidP="002A2F47">
            <w:pPr>
              <w:jc w:val="center"/>
              <w:rPr>
                <w:sz w:val="18"/>
                <w:szCs w:val="18"/>
                <w:lang w:eastAsia="en-US"/>
              </w:rPr>
            </w:pPr>
          </w:p>
        </w:tc>
        <w:tc>
          <w:tcPr>
            <w:tcW w:w="151" w:type="pct"/>
            <w:gridSpan w:val="3"/>
            <w:tcBorders>
              <w:right w:val="single" w:sz="4" w:space="0" w:color="auto"/>
            </w:tcBorders>
            <w:shd w:val="clear" w:color="auto" w:fill="auto"/>
          </w:tcPr>
          <w:p w14:paraId="1FD5C0EA" w14:textId="77777777" w:rsidR="002A2F47" w:rsidRPr="00BC67F5" w:rsidRDefault="002A2F47" w:rsidP="002A2F47">
            <w:pPr>
              <w:jc w:val="center"/>
              <w:rPr>
                <w:sz w:val="18"/>
                <w:szCs w:val="18"/>
                <w:lang w:eastAsia="en-US"/>
              </w:rPr>
            </w:pPr>
          </w:p>
        </w:tc>
        <w:tc>
          <w:tcPr>
            <w:tcW w:w="119" w:type="pct"/>
            <w:tcBorders>
              <w:right w:val="single" w:sz="4" w:space="0" w:color="auto"/>
            </w:tcBorders>
            <w:shd w:val="clear" w:color="auto" w:fill="auto"/>
          </w:tcPr>
          <w:p w14:paraId="6656A407" w14:textId="77777777" w:rsidR="002A2F47" w:rsidRPr="00BC67F5" w:rsidRDefault="002A2F47" w:rsidP="002A2F47">
            <w:pPr>
              <w:jc w:val="center"/>
              <w:rPr>
                <w:sz w:val="18"/>
                <w:szCs w:val="18"/>
                <w:lang w:eastAsia="en-US"/>
              </w:rPr>
            </w:pPr>
          </w:p>
        </w:tc>
      </w:tr>
      <w:tr w:rsidR="002A2F47" w:rsidRPr="00BC67F5" w14:paraId="78188C0D" w14:textId="77777777" w:rsidTr="002A2F47">
        <w:trPr>
          <w:cantSplit/>
          <w:trHeight w:val="911"/>
        </w:trPr>
        <w:tc>
          <w:tcPr>
            <w:tcW w:w="692" w:type="pct"/>
          </w:tcPr>
          <w:p w14:paraId="2DE24234" w14:textId="77777777" w:rsidR="002A2F47" w:rsidRDefault="002A2F47" w:rsidP="002A2F47">
            <w:pPr>
              <w:tabs>
                <w:tab w:val="center" w:pos="4153"/>
                <w:tab w:val="right" w:pos="8306"/>
              </w:tabs>
              <w:rPr>
                <w:rFonts w:cs="Arial"/>
                <w:sz w:val="16"/>
                <w:szCs w:val="16"/>
                <w:lang w:eastAsia="en-US"/>
              </w:rPr>
            </w:pPr>
          </w:p>
          <w:p w14:paraId="5C129763" w14:textId="77777777" w:rsidR="002A2F47" w:rsidRPr="006C54D5" w:rsidRDefault="002A2F47" w:rsidP="002A2F47">
            <w:pPr>
              <w:tabs>
                <w:tab w:val="center" w:pos="4153"/>
                <w:tab w:val="right" w:pos="8306"/>
              </w:tabs>
              <w:rPr>
                <w:rFonts w:cs="Arial"/>
                <w:b/>
                <w:sz w:val="16"/>
                <w:szCs w:val="16"/>
                <w:lang w:eastAsia="en-US"/>
              </w:rPr>
            </w:pPr>
            <w:r w:rsidRPr="006C54D5">
              <w:rPr>
                <w:rFonts w:cs="Arial"/>
                <w:b/>
                <w:sz w:val="16"/>
                <w:szCs w:val="16"/>
                <w:lang w:eastAsia="en-US"/>
              </w:rPr>
              <w:t>Record Keeping</w:t>
            </w:r>
          </w:p>
        </w:tc>
        <w:tc>
          <w:tcPr>
            <w:tcW w:w="527" w:type="pct"/>
          </w:tcPr>
          <w:p w14:paraId="50468A47" w14:textId="77777777" w:rsidR="002A2F47" w:rsidRDefault="002A2F47" w:rsidP="002A2F47">
            <w:pPr>
              <w:rPr>
                <w:rFonts w:cs="Arial"/>
                <w:sz w:val="16"/>
                <w:szCs w:val="16"/>
                <w:lang w:eastAsia="en-US"/>
              </w:rPr>
            </w:pPr>
          </w:p>
          <w:p w14:paraId="3D33B36A" w14:textId="5A81DF11" w:rsidR="002A2F47" w:rsidRDefault="002A2F47" w:rsidP="002A2F47">
            <w:pPr>
              <w:rPr>
                <w:rFonts w:cs="Arial"/>
                <w:sz w:val="16"/>
                <w:szCs w:val="16"/>
                <w:lang w:eastAsia="en-US"/>
              </w:rPr>
            </w:pPr>
            <w:r w:rsidRPr="002A0FFE">
              <w:rPr>
                <w:rFonts w:cs="Arial"/>
                <w:sz w:val="16"/>
                <w:szCs w:val="16"/>
                <w:lang w:eastAsia="en-US"/>
              </w:rPr>
              <w:t>Poorly maintained records may result in the incorrect type/quantity of medication. Staff and</w:t>
            </w:r>
            <w:r w:rsidR="00570601">
              <w:rPr>
                <w:rFonts w:cs="Arial"/>
                <w:sz w:val="16"/>
                <w:szCs w:val="16"/>
                <w:lang w:eastAsia="en-US"/>
              </w:rPr>
              <w:t xml:space="preserve"> children / young people</w:t>
            </w:r>
            <w:r w:rsidR="00570601" w:rsidRPr="002A0FFE">
              <w:rPr>
                <w:rFonts w:cs="Arial"/>
                <w:sz w:val="16"/>
                <w:szCs w:val="16"/>
                <w:lang w:eastAsia="en-US"/>
              </w:rPr>
              <w:t xml:space="preserve"> </w:t>
            </w:r>
            <w:r w:rsidRPr="002A0FFE">
              <w:rPr>
                <w:rFonts w:cs="Arial"/>
                <w:sz w:val="16"/>
                <w:szCs w:val="16"/>
                <w:lang w:eastAsia="en-US"/>
              </w:rPr>
              <w:t>may experience ill-health effects.</w:t>
            </w:r>
          </w:p>
          <w:p w14:paraId="0376B963" w14:textId="77777777" w:rsidR="002A2F47" w:rsidRPr="002A0FFE" w:rsidRDefault="002A2F47" w:rsidP="002A2F47">
            <w:pPr>
              <w:rPr>
                <w:rFonts w:cs="Arial"/>
                <w:sz w:val="16"/>
                <w:szCs w:val="16"/>
                <w:lang w:eastAsia="en-US"/>
              </w:rPr>
            </w:pPr>
          </w:p>
        </w:tc>
        <w:tc>
          <w:tcPr>
            <w:tcW w:w="825" w:type="pct"/>
            <w:gridSpan w:val="2"/>
          </w:tcPr>
          <w:p w14:paraId="7CB2B033" w14:textId="77777777" w:rsidR="002A2F47" w:rsidRDefault="002A2F47" w:rsidP="002A2F47">
            <w:pPr>
              <w:rPr>
                <w:sz w:val="16"/>
                <w:szCs w:val="16"/>
                <w:lang w:eastAsia="en-US"/>
              </w:rPr>
            </w:pPr>
          </w:p>
          <w:p w14:paraId="6E1E9F4B" w14:textId="77777777" w:rsidR="002A2F47" w:rsidRPr="002A0FFE" w:rsidRDefault="002A2F47" w:rsidP="002A2F47">
            <w:pPr>
              <w:rPr>
                <w:sz w:val="16"/>
                <w:szCs w:val="16"/>
                <w:lang w:eastAsia="en-US"/>
              </w:rPr>
            </w:pPr>
            <w:r w:rsidRPr="002A0FFE">
              <w:rPr>
                <w:sz w:val="16"/>
                <w:szCs w:val="16"/>
                <w:lang w:eastAsia="en-US"/>
              </w:rPr>
              <w:t xml:space="preserve">Records are reviewed routinely to ensure accuracy. </w:t>
            </w:r>
          </w:p>
          <w:p w14:paraId="27D1E95F" w14:textId="77777777" w:rsidR="002A2F47" w:rsidRPr="002A0FFE" w:rsidRDefault="002A2F47" w:rsidP="002A2F47">
            <w:pPr>
              <w:rPr>
                <w:sz w:val="16"/>
                <w:szCs w:val="16"/>
                <w:lang w:eastAsia="en-US"/>
              </w:rPr>
            </w:pPr>
          </w:p>
          <w:p w14:paraId="3AF2B55B" w14:textId="77777777" w:rsidR="002A2F47" w:rsidRPr="002A0FFE" w:rsidRDefault="002A2F47" w:rsidP="002A2F47">
            <w:pPr>
              <w:rPr>
                <w:sz w:val="16"/>
                <w:szCs w:val="16"/>
                <w:lang w:eastAsia="en-US"/>
              </w:rPr>
            </w:pPr>
            <w:r w:rsidRPr="002A0FFE">
              <w:rPr>
                <w:sz w:val="16"/>
                <w:szCs w:val="16"/>
                <w:lang w:eastAsia="en-US"/>
              </w:rPr>
              <w:t>Where nece</w:t>
            </w:r>
            <w:r w:rsidR="004E4E3C">
              <w:rPr>
                <w:sz w:val="16"/>
                <w:szCs w:val="16"/>
                <w:lang w:eastAsia="en-US"/>
              </w:rPr>
              <w:t>ssary records are countersigned, e.g. Class A and B</w:t>
            </w:r>
            <w:r w:rsidRPr="002A0FFE">
              <w:rPr>
                <w:sz w:val="16"/>
                <w:szCs w:val="16"/>
                <w:lang w:eastAsia="en-US"/>
              </w:rPr>
              <w:t xml:space="preserve"> </w:t>
            </w:r>
            <w:r w:rsidR="004E4E3C">
              <w:rPr>
                <w:sz w:val="16"/>
                <w:szCs w:val="16"/>
                <w:lang w:eastAsia="en-US"/>
              </w:rPr>
              <w:t>drugs.</w:t>
            </w:r>
          </w:p>
        </w:tc>
        <w:tc>
          <w:tcPr>
            <w:tcW w:w="129" w:type="pct"/>
            <w:shd w:val="clear" w:color="auto" w:fill="auto"/>
          </w:tcPr>
          <w:p w14:paraId="0C2447B7" w14:textId="77777777" w:rsidR="002A2F47" w:rsidRPr="00BC67F5" w:rsidRDefault="002A2F47" w:rsidP="002A2F47">
            <w:pPr>
              <w:ind w:left="12"/>
              <w:rPr>
                <w:sz w:val="18"/>
                <w:szCs w:val="18"/>
                <w:lang w:eastAsia="en-US"/>
              </w:rPr>
            </w:pPr>
          </w:p>
        </w:tc>
        <w:tc>
          <w:tcPr>
            <w:tcW w:w="129" w:type="pct"/>
            <w:shd w:val="clear" w:color="auto" w:fill="auto"/>
          </w:tcPr>
          <w:p w14:paraId="66E00148" w14:textId="77777777" w:rsidR="002A2F47" w:rsidRPr="00BC67F5" w:rsidRDefault="002A2F47" w:rsidP="002A2F47">
            <w:pPr>
              <w:ind w:left="12"/>
              <w:rPr>
                <w:sz w:val="18"/>
                <w:szCs w:val="18"/>
                <w:lang w:eastAsia="en-US"/>
              </w:rPr>
            </w:pPr>
          </w:p>
        </w:tc>
        <w:tc>
          <w:tcPr>
            <w:tcW w:w="129" w:type="pct"/>
            <w:gridSpan w:val="2"/>
            <w:shd w:val="clear" w:color="auto" w:fill="auto"/>
          </w:tcPr>
          <w:p w14:paraId="3A9E2423" w14:textId="77777777" w:rsidR="002A2F47" w:rsidRPr="00BC67F5" w:rsidRDefault="002A2F47" w:rsidP="002A2F47">
            <w:pPr>
              <w:ind w:left="12"/>
              <w:rPr>
                <w:sz w:val="18"/>
                <w:szCs w:val="18"/>
                <w:lang w:eastAsia="en-US"/>
              </w:rPr>
            </w:pPr>
          </w:p>
        </w:tc>
        <w:tc>
          <w:tcPr>
            <w:tcW w:w="1335" w:type="pct"/>
          </w:tcPr>
          <w:p w14:paraId="5FDD2BA7" w14:textId="77777777" w:rsidR="002A2F47" w:rsidRPr="00BC67F5" w:rsidRDefault="002A2F47" w:rsidP="002A2F47">
            <w:pPr>
              <w:autoSpaceDE w:val="0"/>
              <w:autoSpaceDN w:val="0"/>
              <w:adjustRightInd w:val="0"/>
              <w:rPr>
                <w:sz w:val="18"/>
                <w:szCs w:val="18"/>
                <w:lang w:eastAsia="en-US"/>
              </w:rPr>
            </w:pPr>
          </w:p>
        </w:tc>
        <w:tc>
          <w:tcPr>
            <w:tcW w:w="297" w:type="pct"/>
            <w:shd w:val="clear" w:color="auto" w:fill="auto"/>
          </w:tcPr>
          <w:p w14:paraId="42E096CF" w14:textId="77777777" w:rsidR="002A2F47" w:rsidRPr="00BC67F5" w:rsidRDefault="002A2F47" w:rsidP="002A2F47">
            <w:pPr>
              <w:jc w:val="center"/>
              <w:rPr>
                <w:sz w:val="18"/>
                <w:szCs w:val="18"/>
                <w:lang w:eastAsia="en-US"/>
              </w:rPr>
            </w:pPr>
          </w:p>
        </w:tc>
        <w:tc>
          <w:tcPr>
            <w:tcW w:w="221" w:type="pct"/>
            <w:gridSpan w:val="2"/>
          </w:tcPr>
          <w:p w14:paraId="3D0667AE" w14:textId="77777777" w:rsidR="002A2F47" w:rsidRPr="00BC67F5" w:rsidRDefault="002A2F47" w:rsidP="002A2F47">
            <w:pPr>
              <w:jc w:val="center"/>
              <w:rPr>
                <w:sz w:val="18"/>
                <w:szCs w:val="18"/>
                <w:lang w:eastAsia="en-US"/>
              </w:rPr>
            </w:pPr>
          </w:p>
        </w:tc>
        <w:tc>
          <w:tcPr>
            <w:tcW w:w="327" w:type="pct"/>
          </w:tcPr>
          <w:p w14:paraId="39C447F1" w14:textId="77777777" w:rsidR="002A2F47" w:rsidRPr="00BC67F5" w:rsidRDefault="002A2F47" w:rsidP="002A2F47">
            <w:pPr>
              <w:jc w:val="center"/>
              <w:rPr>
                <w:sz w:val="18"/>
                <w:szCs w:val="18"/>
                <w:lang w:eastAsia="en-US"/>
              </w:rPr>
            </w:pPr>
          </w:p>
        </w:tc>
        <w:tc>
          <w:tcPr>
            <w:tcW w:w="118" w:type="pct"/>
            <w:tcBorders>
              <w:right w:val="single" w:sz="4" w:space="0" w:color="auto"/>
            </w:tcBorders>
            <w:shd w:val="clear" w:color="auto" w:fill="auto"/>
          </w:tcPr>
          <w:p w14:paraId="3A08B833" w14:textId="77777777" w:rsidR="002A2F47" w:rsidRPr="00BC67F5" w:rsidRDefault="002A2F47" w:rsidP="002A2F47">
            <w:pPr>
              <w:jc w:val="center"/>
              <w:rPr>
                <w:sz w:val="18"/>
                <w:szCs w:val="18"/>
                <w:lang w:eastAsia="en-US"/>
              </w:rPr>
            </w:pPr>
          </w:p>
        </w:tc>
        <w:tc>
          <w:tcPr>
            <w:tcW w:w="151" w:type="pct"/>
            <w:gridSpan w:val="3"/>
            <w:tcBorders>
              <w:right w:val="single" w:sz="4" w:space="0" w:color="auto"/>
            </w:tcBorders>
            <w:shd w:val="clear" w:color="auto" w:fill="auto"/>
          </w:tcPr>
          <w:p w14:paraId="7B8F5996" w14:textId="77777777" w:rsidR="002A2F47" w:rsidRPr="00BC67F5" w:rsidRDefault="002A2F47" w:rsidP="002A2F47">
            <w:pPr>
              <w:jc w:val="center"/>
              <w:rPr>
                <w:sz w:val="18"/>
                <w:szCs w:val="18"/>
                <w:lang w:eastAsia="en-US"/>
              </w:rPr>
            </w:pPr>
          </w:p>
        </w:tc>
        <w:tc>
          <w:tcPr>
            <w:tcW w:w="119" w:type="pct"/>
            <w:tcBorders>
              <w:right w:val="single" w:sz="4" w:space="0" w:color="auto"/>
            </w:tcBorders>
            <w:shd w:val="clear" w:color="auto" w:fill="auto"/>
          </w:tcPr>
          <w:p w14:paraId="456CC042" w14:textId="77777777" w:rsidR="002A2F47" w:rsidRPr="00BC67F5" w:rsidRDefault="002A2F47" w:rsidP="002A2F47">
            <w:pPr>
              <w:jc w:val="center"/>
              <w:rPr>
                <w:sz w:val="18"/>
                <w:szCs w:val="18"/>
                <w:lang w:eastAsia="en-US"/>
              </w:rPr>
            </w:pPr>
          </w:p>
        </w:tc>
      </w:tr>
      <w:tr w:rsidR="002A2F47" w:rsidRPr="00BC67F5" w14:paraId="76928D10" w14:textId="77777777" w:rsidTr="002A2F47">
        <w:trPr>
          <w:cantSplit/>
          <w:trHeight w:val="911"/>
        </w:trPr>
        <w:tc>
          <w:tcPr>
            <w:tcW w:w="692" w:type="pct"/>
          </w:tcPr>
          <w:p w14:paraId="60C1B406" w14:textId="77777777" w:rsidR="002A2F47" w:rsidRDefault="002A2F47" w:rsidP="002A2F47">
            <w:pPr>
              <w:tabs>
                <w:tab w:val="center" w:pos="4153"/>
                <w:tab w:val="right" w:pos="8306"/>
              </w:tabs>
              <w:rPr>
                <w:rFonts w:cs="Arial"/>
                <w:sz w:val="16"/>
                <w:szCs w:val="16"/>
                <w:lang w:eastAsia="en-US"/>
              </w:rPr>
            </w:pPr>
          </w:p>
          <w:p w14:paraId="02243A34" w14:textId="77777777" w:rsidR="002A2F47" w:rsidRPr="006C54D5" w:rsidRDefault="002A2F47" w:rsidP="002A2F47">
            <w:pPr>
              <w:tabs>
                <w:tab w:val="center" w:pos="4153"/>
                <w:tab w:val="right" w:pos="8306"/>
              </w:tabs>
              <w:rPr>
                <w:rFonts w:cs="Arial"/>
                <w:b/>
                <w:sz w:val="16"/>
                <w:szCs w:val="16"/>
                <w:lang w:eastAsia="en-US"/>
              </w:rPr>
            </w:pPr>
            <w:r w:rsidRPr="006C54D5">
              <w:rPr>
                <w:rFonts w:cs="Arial"/>
                <w:b/>
                <w:sz w:val="16"/>
                <w:szCs w:val="16"/>
                <w:lang w:eastAsia="en-US"/>
              </w:rPr>
              <w:t>Short term administration of medicines (e.g. antibiotics)</w:t>
            </w:r>
          </w:p>
        </w:tc>
        <w:tc>
          <w:tcPr>
            <w:tcW w:w="527" w:type="pct"/>
          </w:tcPr>
          <w:p w14:paraId="42D97F35" w14:textId="77777777" w:rsidR="002A2F47" w:rsidRDefault="002A2F47" w:rsidP="002A2F47">
            <w:pPr>
              <w:rPr>
                <w:rFonts w:cs="Arial"/>
                <w:sz w:val="16"/>
                <w:szCs w:val="16"/>
                <w:lang w:eastAsia="en-US"/>
              </w:rPr>
            </w:pPr>
          </w:p>
          <w:p w14:paraId="2CF1F571" w14:textId="5DA85A60" w:rsidR="002A2F47" w:rsidRPr="002A0FFE" w:rsidRDefault="002A2F47" w:rsidP="002A2F47">
            <w:pPr>
              <w:rPr>
                <w:rFonts w:cs="Arial"/>
                <w:sz w:val="16"/>
                <w:szCs w:val="16"/>
                <w:lang w:eastAsia="en-US"/>
              </w:rPr>
            </w:pPr>
            <w:r w:rsidRPr="002A0FFE">
              <w:rPr>
                <w:rFonts w:cs="Arial"/>
                <w:sz w:val="16"/>
                <w:szCs w:val="16"/>
                <w:lang w:eastAsia="en-US"/>
              </w:rPr>
              <w:t>Staff and</w:t>
            </w:r>
            <w:r w:rsidR="00570601">
              <w:rPr>
                <w:rFonts w:cs="Arial"/>
                <w:sz w:val="16"/>
                <w:szCs w:val="16"/>
                <w:lang w:eastAsia="en-US"/>
              </w:rPr>
              <w:t xml:space="preserve"> children / young people</w:t>
            </w:r>
            <w:r w:rsidRPr="002A0FFE">
              <w:rPr>
                <w:rFonts w:cs="Arial"/>
                <w:sz w:val="16"/>
                <w:szCs w:val="16"/>
                <w:lang w:eastAsia="en-US"/>
              </w:rPr>
              <w:t xml:space="preserve"> may experience ill-health if incorrect/no information is provided about how to administer a new/short term medicine. </w:t>
            </w:r>
          </w:p>
        </w:tc>
        <w:tc>
          <w:tcPr>
            <w:tcW w:w="825" w:type="pct"/>
            <w:gridSpan w:val="2"/>
          </w:tcPr>
          <w:p w14:paraId="5961AAB8" w14:textId="77777777" w:rsidR="002A2F47" w:rsidRDefault="002A2F47" w:rsidP="002A2F47">
            <w:pPr>
              <w:rPr>
                <w:sz w:val="16"/>
                <w:szCs w:val="16"/>
                <w:lang w:eastAsia="en-US"/>
              </w:rPr>
            </w:pPr>
          </w:p>
          <w:p w14:paraId="12DF374D" w14:textId="77777777" w:rsidR="002A2F47" w:rsidRPr="002A0FFE" w:rsidRDefault="002A2F47" w:rsidP="002A2F47">
            <w:pPr>
              <w:rPr>
                <w:sz w:val="16"/>
                <w:szCs w:val="16"/>
                <w:lang w:eastAsia="en-US"/>
              </w:rPr>
            </w:pPr>
            <w:r w:rsidRPr="002A0FFE">
              <w:rPr>
                <w:sz w:val="16"/>
                <w:szCs w:val="16"/>
                <w:lang w:eastAsia="en-US"/>
              </w:rPr>
              <w:t xml:space="preserve">Consideration is given as to whether medication can be administered before or after the school day. </w:t>
            </w:r>
          </w:p>
          <w:p w14:paraId="18595260" w14:textId="77777777" w:rsidR="002A2F47" w:rsidRPr="002A0FFE" w:rsidRDefault="002A2F47" w:rsidP="002A2F47">
            <w:pPr>
              <w:rPr>
                <w:sz w:val="16"/>
                <w:szCs w:val="16"/>
                <w:lang w:eastAsia="en-US"/>
              </w:rPr>
            </w:pPr>
          </w:p>
          <w:p w14:paraId="35B9F8B4" w14:textId="77777777" w:rsidR="002A2F47" w:rsidRDefault="002A2F47" w:rsidP="002A2F47">
            <w:pPr>
              <w:rPr>
                <w:sz w:val="16"/>
                <w:szCs w:val="16"/>
                <w:lang w:eastAsia="en-US"/>
              </w:rPr>
            </w:pPr>
            <w:r w:rsidRPr="002A0FFE">
              <w:rPr>
                <w:sz w:val="16"/>
                <w:szCs w:val="16"/>
                <w:lang w:eastAsia="en-US"/>
              </w:rPr>
              <w:t xml:space="preserve">When medication is to be administered during the school day written instructions are provided for their administration. </w:t>
            </w:r>
          </w:p>
          <w:p w14:paraId="3A86E456" w14:textId="77777777" w:rsidR="002A2F47" w:rsidRPr="002A0FFE" w:rsidRDefault="002A2F47" w:rsidP="002A2F47">
            <w:pPr>
              <w:rPr>
                <w:sz w:val="16"/>
                <w:szCs w:val="16"/>
                <w:lang w:eastAsia="en-US"/>
              </w:rPr>
            </w:pPr>
          </w:p>
        </w:tc>
        <w:tc>
          <w:tcPr>
            <w:tcW w:w="129" w:type="pct"/>
            <w:shd w:val="clear" w:color="auto" w:fill="auto"/>
          </w:tcPr>
          <w:p w14:paraId="63F29400" w14:textId="77777777" w:rsidR="002A2F47" w:rsidRPr="00BC67F5" w:rsidRDefault="002A2F47" w:rsidP="002A2F47">
            <w:pPr>
              <w:ind w:left="12"/>
              <w:rPr>
                <w:sz w:val="18"/>
                <w:szCs w:val="18"/>
                <w:lang w:eastAsia="en-US"/>
              </w:rPr>
            </w:pPr>
          </w:p>
        </w:tc>
        <w:tc>
          <w:tcPr>
            <w:tcW w:w="129" w:type="pct"/>
            <w:shd w:val="clear" w:color="auto" w:fill="auto"/>
          </w:tcPr>
          <w:p w14:paraId="6C24BF41" w14:textId="77777777" w:rsidR="002A2F47" w:rsidRPr="00BC67F5" w:rsidRDefault="002A2F47" w:rsidP="002A2F47">
            <w:pPr>
              <w:ind w:left="12"/>
              <w:rPr>
                <w:sz w:val="18"/>
                <w:szCs w:val="18"/>
                <w:lang w:eastAsia="en-US"/>
              </w:rPr>
            </w:pPr>
          </w:p>
        </w:tc>
        <w:tc>
          <w:tcPr>
            <w:tcW w:w="129" w:type="pct"/>
            <w:gridSpan w:val="2"/>
            <w:shd w:val="clear" w:color="auto" w:fill="auto"/>
          </w:tcPr>
          <w:p w14:paraId="58CA1919" w14:textId="77777777" w:rsidR="002A2F47" w:rsidRPr="00BC67F5" w:rsidRDefault="002A2F47" w:rsidP="002A2F47">
            <w:pPr>
              <w:ind w:left="12"/>
              <w:rPr>
                <w:sz w:val="18"/>
                <w:szCs w:val="18"/>
                <w:lang w:eastAsia="en-US"/>
              </w:rPr>
            </w:pPr>
          </w:p>
        </w:tc>
        <w:tc>
          <w:tcPr>
            <w:tcW w:w="1335" w:type="pct"/>
          </w:tcPr>
          <w:p w14:paraId="5C31B0EB" w14:textId="77777777" w:rsidR="002A2F47" w:rsidRPr="00BC67F5" w:rsidRDefault="002A2F47" w:rsidP="002A2F47">
            <w:pPr>
              <w:autoSpaceDE w:val="0"/>
              <w:autoSpaceDN w:val="0"/>
              <w:adjustRightInd w:val="0"/>
              <w:rPr>
                <w:sz w:val="18"/>
                <w:szCs w:val="18"/>
                <w:lang w:eastAsia="en-US"/>
              </w:rPr>
            </w:pPr>
          </w:p>
        </w:tc>
        <w:tc>
          <w:tcPr>
            <w:tcW w:w="297" w:type="pct"/>
            <w:shd w:val="clear" w:color="auto" w:fill="auto"/>
          </w:tcPr>
          <w:p w14:paraId="795D033B" w14:textId="77777777" w:rsidR="002A2F47" w:rsidRPr="00BC67F5" w:rsidRDefault="002A2F47" w:rsidP="002A2F47">
            <w:pPr>
              <w:jc w:val="center"/>
              <w:rPr>
                <w:sz w:val="18"/>
                <w:szCs w:val="18"/>
                <w:lang w:eastAsia="en-US"/>
              </w:rPr>
            </w:pPr>
          </w:p>
        </w:tc>
        <w:tc>
          <w:tcPr>
            <w:tcW w:w="221" w:type="pct"/>
            <w:gridSpan w:val="2"/>
          </w:tcPr>
          <w:p w14:paraId="0051E2CD" w14:textId="77777777" w:rsidR="002A2F47" w:rsidRPr="00BC67F5" w:rsidRDefault="002A2F47" w:rsidP="002A2F47">
            <w:pPr>
              <w:jc w:val="center"/>
              <w:rPr>
                <w:sz w:val="18"/>
                <w:szCs w:val="18"/>
                <w:lang w:eastAsia="en-US"/>
              </w:rPr>
            </w:pPr>
          </w:p>
        </w:tc>
        <w:tc>
          <w:tcPr>
            <w:tcW w:w="327" w:type="pct"/>
          </w:tcPr>
          <w:p w14:paraId="60768965" w14:textId="77777777" w:rsidR="002A2F47" w:rsidRPr="00BC67F5" w:rsidRDefault="002A2F47" w:rsidP="002A2F47">
            <w:pPr>
              <w:jc w:val="center"/>
              <w:rPr>
                <w:sz w:val="18"/>
                <w:szCs w:val="18"/>
                <w:lang w:eastAsia="en-US"/>
              </w:rPr>
            </w:pPr>
          </w:p>
        </w:tc>
        <w:tc>
          <w:tcPr>
            <w:tcW w:w="118" w:type="pct"/>
            <w:tcBorders>
              <w:right w:val="single" w:sz="4" w:space="0" w:color="auto"/>
            </w:tcBorders>
            <w:shd w:val="clear" w:color="auto" w:fill="auto"/>
          </w:tcPr>
          <w:p w14:paraId="3E81C701" w14:textId="77777777" w:rsidR="002A2F47" w:rsidRPr="00BC67F5" w:rsidRDefault="002A2F47" w:rsidP="002A2F47">
            <w:pPr>
              <w:jc w:val="center"/>
              <w:rPr>
                <w:sz w:val="18"/>
                <w:szCs w:val="18"/>
                <w:lang w:eastAsia="en-US"/>
              </w:rPr>
            </w:pPr>
          </w:p>
        </w:tc>
        <w:tc>
          <w:tcPr>
            <w:tcW w:w="151" w:type="pct"/>
            <w:gridSpan w:val="3"/>
            <w:tcBorders>
              <w:right w:val="single" w:sz="4" w:space="0" w:color="auto"/>
            </w:tcBorders>
            <w:shd w:val="clear" w:color="auto" w:fill="auto"/>
          </w:tcPr>
          <w:p w14:paraId="13BC3507" w14:textId="77777777" w:rsidR="002A2F47" w:rsidRPr="00BC67F5" w:rsidRDefault="002A2F47" w:rsidP="002A2F47">
            <w:pPr>
              <w:jc w:val="center"/>
              <w:rPr>
                <w:sz w:val="18"/>
                <w:szCs w:val="18"/>
                <w:lang w:eastAsia="en-US"/>
              </w:rPr>
            </w:pPr>
          </w:p>
        </w:tc>
        <w:tc>
          <w:tcPr>
            <w:tcW w:w="119" w:type="pct"/>
            <w:tcBorders>
              <w:right w:val="single" w:sz="4" w:space="0" w:color="auto"/>
            </w:tcBorders>
            <w:shd w:val="clear" w:color="auto" w:fill="auto"/>
          </w:tcPr>
          <w:p w14:paraId="364B01D8" w14:textId="77777777" w:rsidR="002A2F47" w:rsidRPr="00BC67F5" w:rsidRDefault="002A2F47" w:rsidP="002A2F47">
            <w:pPr>
              <w:jc w:val="center"/>
              <w:rPr>
                <w:sz w:val="18"/>
                <w:szCs w:val="18"/>
                <w:lang w:eastAsia="en-US"/>
              </w:rPr>
            </w:pPr>
          </w:p>
        </w:tc>
      </w:tr>
      <w:tr w:rsidR="002A2F47" w:rsidRPr="00BC67F5" w14:paraId="050267EB" w14:textId="77777777" w:rsidTr="002A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766" w:type="pct"/>
            <w:gridSpan w:val="9"/>
            <w:tcBorders>
              <w:top w:val="single" w:sz="4" w:space="0" w:color="auto"/>
              <w:left w:val="single" w:sz="4" w:space="0" w:color="auto"/>
              <w:bottom w:val="single" w:sz="4" w:space="0" w:color="auto"/>
              <w:right w:val="single" w:sz="4" w:space="0" w:color="auto"/>
            </w:tcBorders>
            <w:shd w:val="clear" w:color="auto" w:fill="E0E0E0"/>
          </w:tcPr>
          <w:p w14:paraId="6F3A9798" w14:textId="77777777" w:rsidR="002A2F47" w:rsidRPr="00BC67F5" w:rsidRDefault="002A2F47" w:rsidP="002A2F47">
            <w:pPr>
              <w:spacing w:before="120"/>
              <w:rPr>
                <w:sz w:val="18"/>
                <w:szCs w:val="18"/>
                <w:lang w:eastAsia="en-US"/>
              </w:rPr>
            </w:pPr>
            <w:r w:rsidRPr="00BC67F5">
              <w:rPr>
                <w:sz w:val="18"/>
                <w:szCs w:val="18"/>
                <w:lang w:eastAsia="en-US"/>
              </w:rPr>
              <w:t>Consider if any additional hazards are created and control measures  are required if this activity is undertaken in non-routine or emergency conditions</w:t>
            </w:r>
          </w:p>
        </w:tc>
        <w:tc>
          <w:tcPr>
            <w:tcW w:w="1234" w:type="pct"/>
            <w:gridSpan w:val="9"/>
            <w:tcBorders>
              <w:top w:val="single" w:sz="4" w:space="0" w:color="auto"/>
              <w:left w:val="single" w:sz="4" w:space="0" w:color="auto"/>
              <w:bottom w:val="single" w:sz="4" w:space="0" w:color="auto"/>
              <w:right w:val="single" w:sz="4" w:space="0" w:color="auto"/>
            </w:tcBorders>
          </w:tcPr>
          <w:p w14:paraId="35D69AEE" w14:textId="77777777" w:rsidR="002A2F47" w:rsidRPr="00BC67F5" w:rsidRDefault="002A2F47" w:rsidP="002A2F47">
            <w:pPr>
              <w:spacing w:before="120"/>
              <w:rPr>
                <w:sz w:val="18"/>
                <w:szCs w:val="18"/>
                <w:lang w:eastAsia="en-US"/>
              </w:rPr>
            </w:pPr>
            <w:r w:rsidRPr="00BC67F5">
              <w:rPr>
                <w:sz w:val="18"/>
                <w:szCs w:val="18"/>
                <w:lang w:eastAsia="en-US"/>
              </w:rPr>
              <w:t>Review Date (</w:t>
            </w:r>
            <w:r w:rsidRPr="00BC67F5">
              <w:rPr>
                <w:i/>
                <w:sz w:val="18"/>
                <w:szCs w:val="18"/>
                <w:lang w:eastAsia="en-US"/>
              </w:rPr>
              <w:t>Step 5</w:t>
            </w:r>
            <w:r w:rsidRPr="00BC67F5">
              <w:rPr>
                <w:sz w:val="18"/>
                <w:szCs w:val="18"/>
                <w:lang w:eastAsia="en-US"/>
              </w:rPr>
              <w:t>) :</w:t>
            </w:r>
          </w:p>
        </w:tc>
      </w:tr>
      <w:tr w:rsidR="002A2F47" w:rsidRPr="00BC67F5" w14:paraId="7827D853" w14:textId="77777777" w:rsidTr="002A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735" w:type="pct"/>
            <w:gridSpan w:val="3"/>
            <w:tcBorders>
              <w:top w:val="single" w:sz="4" w:space="0" w:color="auto"/>
              <w:left w:val="single" w:sz="4" w:space="0" w:color="auto"/>
              <w:bottom w:val="single" w:sz="4" w:space="0" w:color="auto"/>
              <w:right w:val="single" w:sz="4" w:space="0" w:color="auto"/>
            </w:tcBorders>
          </w:tcPr>
          <w:p w14:paraId="4859527A" w14:textId="77777777" w:rsidR="002A2F47" w:rsidRPr="00BC67F5" w:rsidRDefault="002A2F47" w:rsidP="002A2F47">
            <w:pPr>
              <w:spacing w:before="120"/>
              <w:rPr>
                <w:sz w:val="18"/>
                <w:szCs w:val="18"/>
                <w:lang w:eastAsia="en-US"/>
              </w:rPr>
            </w:pPr>
            <w:r w:rsidRPr="00BC67F5">
              <w:rPr>
                <w:sz w:val="18"/>
                <w:szCs w:val="18"/>
                <w:lang w:eastAsia="en-US"/>
              </w:rPr>
              <w:t>Assessors Signature:</w:t>
            </w:r>
          </w:p>
        </w:tc>
        <w:tc>
          <w:tcPr>
            <w:tcW w:w="665" w:type="pct"/>
            <w:gridSpan w:val="4"/>
            <w:tcBorders>
              <w:top w:val="single" w:sz="4" w:space="0" w:color="auto"/>
              <w:left w:val="single" w:sz="4" w:space="0" w:color="auto"/>
              <w:bottom w:val="single" w:sz="4" w:space="0" w:color="auto"/>
              <w:right w:val="single" w:sz="4" w:space="0" w:color="auto"/>
            </w:tcBorders>
          </w:tcPr>
          <w:p w14:paraId="25BDDD53" w14:textId="77777777" w:rsidR="002A2F47" w:rsidRPr="00BC67F5" w:rsidRDefault="002A2F47" w:rsidP="002A2F47">
            <w:pPr>
              <w:spacing w:before="120"/>
              <w:rPr>
                <w:sz w:val="18"/>
                <w:szCs w:val="18"/>
                <w:lang w:eastAsia="en-US"/>
              </w:rPr>
            </w:pPr>
            <w:r w:rsidRPr="00BC67F5">
              <w:rPr>
                <w:sz w:val="18"/>
                <w:szCs w:val="18"/>
                <w:lang w:eastAsia="en-US"/>
              </w:rPr>
              <w:t>Date:</w:t>
            </w:r>
          </w:p>
        </w:tc>
        <w:tc>
          <w:tcPr>
            <w:tcW w:w="1796" w:type="pct"/>
            <w:gridSpan w:val="4"/>
            <w:tcBorders>
              <w:top w:val="single" w:sz="4" w:space="0" w:color="auto"/>
              <w:left w:val="single" w:sz="4" w:space="0" w:color="auto"/>
              <w:bottom w:val="single" w:sz="4" w:space="0" w:color="auto"/>
              <w:right w:val="single" w:sz="4" w:space="0" w:color="auto"/>
            </w:tcBorders>
          </w:tcPr>
          <w:p w14:paraId="7FE08C2B" w14:textId="77777777" w:rsidR="002A2F47" w:rsidRPr="00BC67F5" w:rsidRDefault="002A2F47" w:rsidP="002A2F47">
            <w:pPr>
              <w:spacing w:before="120"/>
              <w:rPr>
                <w:sz w:val="18"/>
                <w:szCs w:val="18"/>
                <w:lang w:eastAsia="en-US"/>
              </w:rPr>
            </w:pPr>
            <w:r w:rsidRPr="00BC67F5">
              <w:rPr>
                <w:sz w:val="18"/>
                <w:szCs w:val="18"/>
                <w:lang w:eastAsia="en-US"/>
              </w:rPr>
              <w:t>Authorised By:</w:t>
            </w:r>
          </w:p>
        </w:tc>
        <w:tc>
          <w:tcPr>
            <w:tcW w:w="804" w:type="pct"/>
            <w:gridSpan w:val="7"/>
            <w:tcBorders>
              <w:top w:val="single" w:sz="4" w:space="0" w:color="auto"/>
              <w:left w:val="single" w:sz="4" w:space="0" w:color="auto"/>
              <w:bottom w:val="single" w:sz="4" w:space="0" w:color="auto"/>
              <w:right w:val="single" w:sz="4" w:space="0" w:color="auto"/>
            </w:tcBorders>
          </w:tcPr>
          <w:p w14:paraId="646E57B6" w14:textId="77777777" w:rsidR="002A2F47" w:rsidRPr="00BC67F5" w:rsidRDefault="002A2F47" w:rsidP="002A2F47">
            <w:pPr>
              <w:spacing w:before="120"/>
              <w:rPr>
                <w:sz w:val="18"/>
                <w:szCs w:val="18"/>
                <w:lang w:eastAsia="en-US"/>
              </w:rPr>
            </w:pPr>
            <w:r w:rsidRPr="00BC67F5">
              <w:rPr>
                <w:sz w:val="18"/>
                <w:szCs w:val="18"/>
                <w:lang w:eastAsia="en-US"/>
              </w:rPr>
              <w:t>Date:</w:t>
            </w:r>
          </w:p>
        </w:tc>
      </w:tr>
    </w:tbl>
    <w:p w14:paraId="2BA2E7FB" w14:textId="77777777" w:rsidR="00BC67F5" w:rsidRDefault="00BC67F5"/>
    <w:p w14:paraId="23AA5D87" w14:textId="77777777" w:rsidR="007D0B28" w:rsidRDefault="007D0B28"/>
    <w:p w14:paraId="6CE0119D" w14:textId="22CAA7C1" w:rsidR="007D0B28" w:rsidRDefault="007D0B28"/>
    <w:p w14:paraId="53926ACF" w14:textId="33185CEB" w:rsidR="00570601" w:rsidRDefault="00570601"/>
    <w:p w14:paraId="48B1756B" w14:textId="5AF25FBD" w:rsidR="00570601" w:rsidRDefault="00570601"/>
    <w:p w14:paraId="1F4FB5A5" w14:textId="4FF84891" w:rsidR="00570601" w:rsidRDefault="00570601"/>
    <w:p w14:paraId="0304C36A" w14:textId="68C959BA" w:rsidR="00570601" w:rsidRDefault="00570601"/>
    <w:p w14:paraId="0F841276" w14:textId="58C4F3D6" w:rsidR="00570601" w:rsidRDefault="00570601"/>
    <w:p w14:paraId="16CB30B6" w14:textId="0C18730A" w:rsidR="00570601" w:rsidRDefault="00570601"/>
    <w:p w14:paraId="2101ED99" w14:textId="6204CB70" w:rsidR="00570601" w:rsidRDefault="00570601"/>
    <w:p w14:paraId="6CFD851D" w14:textId="54E8AC49" w:rsidR="00570601" w:rsidRDefault="00570601"/>
    <w:p w14:paraId="7D264502" w14:textId="40324B6C" w:rsidR="00570601" w:rsidRDefault="00570601"/>
    <w:p w14:paraId="64844513" w14:textId="415AD7BF" w:rsidR="00570601" w:rsidRDefault="00570601"/>
    <w:p w14:paraId="55139F2A" w14:textId="6CCDF3DC" w:rsidR="00570601" w:rsidRDefault="00570601"/>
    <w:p w14:paraId="34112473" w14:textId="10B02E6A" w:rsidR="00570601" w:rsidRDefault="00570601"/>
    <w:p w14:paraId="51F15BCB" w14:textId="335B58EF" w:rsidR="00570601" w:rsidRDefault="00570601"/>
    <w:p w14:paraId="526F88AA" w14:textId="1BDAB24F" w:rsidR="00570601" w:rsidRDefault="00570601"/>
    <w:p w14:paraId="2FF73E4B" w14:textId="3B1D8290" w:rsidR="00570601" w:rsidRDefault="00570601"/>
    <w:p w14:paraId="76269471" w14:textId="4119B3DA" w:rsidR="00570601" w:rsidRDefault="00570601"/>
    <w:p w14:paraId="12159554" w14:textId="77777777" w:rsidR="00570601" w:rsidRDefault="00570601"/>
    <w:tbl>
      <w:tblPr>
        <w:tblpPr w:leftFromText="180" w:rightFromText="180" w:vertAnchor="text" w:horzAnchor="page" w:tblpX="624" w:tblpY="340"/>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103"/>
        <w:gridCol w:w="3402"/>
        <w:gridCol w:w="3260"/>
        <w:gridCol w:w="2977"/>
      </w:tblGrid>
      <w:tr w:rsidR="00BC67F5" w:rsidRPr="00BC67F5" w14:paraId="6A1BE772" w14:textId="77777777" w:rsidTr="002E569A">
        <w:trPr>
          <w:trHeight w:val="558"/>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109417" w14:textId="77777777" w:rsidR="00BC67F5" w:rsidRPr="00BC67F5" w:rsidRDefault="00BC67F5" w:rsidP="007D0B28">
            <w:pPr>
              <w:ind w:left="113" w:right="113"/>
              <w:jc w:val="center"/>
              <w:rPr>
                <w:b/>
                <w:sz w:val="16"/>
                <w:szCs w:val="16"/>
                <w:lang w:eastAsia="en-US"/>
              </w:rPr>
            </w:pPr>
            <w:r w:rsidRPr="002E569A">
              <w:rPr>
                <w:b/>
                <w:sz w:val="20"/>
                <w:szCs w:val="16"/>
                <w:lang w:eastAsia="en-US"/>
              </w:rPr>
              <w:lastRenderedPageBreak/>
              <w:t xml:space="preserve">Potential Severity </w:t>
            </w:r>
            <w:r w:rsidR="002E569A" w:rsidRPr="002E569A">
              <w:rPr>
                <w:b/>
                <w:sz w:val="20"/>
                <w:szCs w:val="16"/>
                <w:lang w:eastAsia="en-US"/>
              </w:rPr>
              <w:t>of Harm</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60E3176" w14:textId="77777777" w:rsidR="00BC67F5" w:rsidRPr="002E569A" w:rsidRDefault="00BC67F5" w:rsidP="007D0B28">
            <w:pPr>
              <w:rPr>
                <w:sz w:val="20"/>
                <w:szCs w:val="16"/>
                <w:lang w:eastAsia="en-US"/>
              </w:rPr>
            </w:pPr>
            <w:r w:rsidRPr="002E569A">
              <w:rPr>
                <w:b/>
                <w:sz w:val="22"/>
                <w:szCs w:val="16"/>
                <w:lang w:eastAsia="en-US"/>
              </w:rPr>
              <w:t xml:space="preserve">High </w:t>
            </w:r>
            <w:r w:rsidRPr="002E569A">
              <w:rPr>
                <w:b/>
                <w:sz w:val="20"/>
                <w:szCs w:val="16"/>
                <w:lang w:eastAsia="en-US"/>
              </w:rPr>
              <w:t>(e.g. death or paralysis, long term serious ill health)</w:t>
            </w:r>
          </w:p>
        </w:tc>
        <w:tc>
          <w:tcPr>
            <w:tcW w:w="3402" w:type="dxa"/>
            <w:tcBorders>
              <w:top w:val="single" w:sz="4" w:space="0" w:color="auto"/>
              <w:left w:val="single" w:sz="4" w:space="0" w:color="auto"/>
              <w:bottom w:val="single" w:sz="4" w:space="0" w:color="auto"/>
              <w:right w:val="single" w:sz="4" w:space="0" w:color="auto"/>
            </w:tcBorders>
            <w:shd w:val="clear" w:color="auto" w:fill="FFFF00"/>
          </w:tcPr>
          <w:p w14:paraId="198C667E" w14:textId="77777777" w:rsidR="00BC67F5" w:rsidRPr="002E569A" w:rsidRDefault="00BC67F5" w:rsidP="007D0B28">
            <w:pPr>
              <w:spacing w:before="240"/>
              <w:rPr>
                <w:b/>
                <w:sz w:val="20"/>
                <w:szCs w:val="16"/>
                <w:lang w:eastAsia="en-US"/>
              </w:rPr>
            </w:pPr>
            <w:r w:rsidRPr="002E569A">
              <w:rPr>
                <w:b/>
                <w:sz w:val="20"/>
                <w:szCs w:val="16"/>
                <w:lang w:eastAsia="en-US"/>
              </w:rPr>
              <w:t>Medium</w:t>
            </w:r>
          </w:p>
        </w:tc>
        <w:tc>
          <w:tcPr>
            <w:tcW w:w="3260" w:type="dxa"/>
            <w:tcBorders>
              <w:top w:val="single" w:sz="4" w:space="0" w:color="auto"/>
              <w:left w:val="single" w:sz="4" w:space="0" w:color="auto"/>
              <w:bottom w:val="single" w:sz="4" w:space="0" w:color="auto"/>
              <w:right w:val="single" w:sz="4" w:space="0" w:color="auto"/>
            </w:tcBorders>
            <w:shd w:val="clear" w:color="auto" w:fill="FF0000"/>
          </w:tcPr>
          <w:p w14:paraId="3A44B588" w14:textId="77777777" w:rsidR="00BC67F5" w:rsidRPr="002E569A" w:rsidRDefault="00BC67F5" w:rsidP="007D0B28">
            <w:pPr>
              <w:spacing w:before="240"/>
              <w:rPr>
                <w:b/>
                <w:sz w:val="20"/>
                <w:szCs w:val="16"/>
                <w:lang w:eastAsia="en-US"/>
              </w:rPr>
            </w:pPr>
            <w:r w:rsidRPr="002E569A">
              <w:rPr>
                <w:b/>
                <w:sz w:val="20"/>
                <w:szCs w:val="16"/>
                <w:lang w:eastAsia="en-US"/>
              </w:rPr>
              <w:t>High</w:t>
            </w:r>
          </w:p>
        </w:tc>
        <w:tc>
          <w:tcPr>
            <w:tcW w:w="2977" w:type="dxa"/>
            <w:tcBorders>
              <w:top w:val="single" w:sz="4" w:space="0" w:color="auto"/>
              <w:left w:val="single" w:sz="4" w:space="0" w:color="auto"/>
              <w:bottom w:val="single" w:sz="4" w:space="0" w:color="auto"/>
              <w:right w:val="single" w:sz="4" w:space="0" w:color="auto"/>
            </w:tcBorders>
            <w:shd w:val="clear" w:color="auto" w:fill="FF0000"/>
          </w:tcPr>
          <w:p w14:paraId="78F5005D" w14:textId="77777777" w:rsidR="00BC67F5" w:rsidRPr="002E569A" w:rsidRDefault="00BC67F5" w:rsidP="007D0B28">
            <w:pPr>
              <w:spacing w:before="240"/>
              <w:rPr>
                <w:b/>
                <w:sz w:val="20"/>
                <w:szCs w:val="16"/>
                <w:lang w:eastAsia="en-US"/>
              </w:rPr>
            </w:pPr>
            <w:r w:rsidRPr="002E569A">
              <w:rPr>
                <w:b/>
                <w:sz w:val="20"/>
                <w:szCs w:val="16"/>
                <w:lang w:eastAsia="en-US"/>
              </w:rPr>
              <w:t>High</w:t>
            </w:r>
          </w:p>
        </w:tc>
      </w:tr>
      <w:tr w:rsidR="00BC67F5" w:rsidRPr="00BC67F5" w14:paraId="7F24B93F" w14:textId="77777777" w:rsidTr="002E569A">
        <w:trPr>
          <w:trHeight w:val="562"/>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8ADD66" w14:textId="77777777" w:rsidR="00BC67F5" w:rsidRPr="00BC67F5" w:rsidRDefault="00BC67F5" w:rsidP="007D0B28">
            <w:pPr>
              <w:rPr>
                <w:b/>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95C7BDB" w14:textId="77777777" w:rsidR="00BC67F5" w:rsidRPr="002E569A" w:rsidRDefault="00BC67F5" w:rsidP="007D0B28">
            <w:pPr>
              <w:rPr>
                <w:b/>
                <w:sz w:val="20"/>
                <w:szCs w:val="16"/>
                <w:lang w:eastAsia="en-US"/>
              </w:rPr>
            </w:pPr>
            <w:r w:rsidRPr="002E569A">
              <w:rPr>
                <w:b/>
                <w:sz w:val="22"/>
                <w:szCs w:val="16"/>
                <w:lang w:eastAsia="en-US"/>
              </w:rPr>
              <w:t>Medium</w:t>
            </w:r>
            <w:r w:rsidRPr="002E569A">
              <w:rPr>
                <w:b/>
                <w:sz w:val="20"/>
                <w:szCs w:val="16"/>
                <w:lang w:eastAsia="en-US"/>
              </w:rPr>
              <w:t xml:space="preserve"> (an injury requiring further medical assistance or is a RIDDOR incident)</w:t>
            </w:r>
          </w:p>
        </w:tc>
        <w:tc>
          <w:tcPr>
            <w:tcW w:w="3402" w:type="dxa"/>
            <w:tcBorders>
              <w:top w:val="single" w:sz="4" w:space="0" w:color="auto"/>
              <w:left w:val="single" w:sz="4" w:space="0" w:color="auto"/>
              <w:bottom w:val="single" w:sz="4" w:space="0" w:color="auto"/>
              <w:right w:val="single" w:sz="4" w:space="0" w:color="auto"/>
            </w:tcBorders>
            <w:shd w:val="clear" w:color="auto" w:fill="00FE00"/>
          </w:tcPr>
          <w:p w14:paraId="5C084651" w14:textId="77777777" w:rsidR="00BC67F5" w:rsidRPr="002E569A" w:rsidRDefault="00BC67F5" w:rsidP="007D0B28">
            <w:pPr>
              <w:spacing w:before="240"/>
              <w:rPr>
                <w:b/>
                <w:sz w:val="20"/>
                <w:szCs w:val="16"/>
                <w:lang w:eastAsia="en-US"/>
              </w:rPr>
            </w:pPr>
            <w:r w:rsidRPr="002E569A">
              <w:rPr>
                <w:b/>
                <w:sz w:val="20"/>
                <w:szCs w:val="16"/>
                <w:lang w:eastAsia="en-US"/>
              </w:rPr>
              <w:t>Low</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447E6F63" w14:textId="77777777" w:rsidR="00BC67F5" w:rsidRPr="002E569A" w:rsidRDefault="00BC67F5" w:rsidP="007D0B28">
            <w:pPr>
              <w:spacing w:before="240"/>
              <w:rPr>
                <w:b/>
                <w:sz w:val="20"/>
                <w:szCs w:val="16"/>
                <w:lang w:eastAsia="en-US"/>
              </w:rPr>
            </w:pPr>
            <w:r w:rsidRPr="002E569A">
              <w:rPr>
                <w:b/>
                <w:sz w:val="20"/>
                <w:szCs w:val="16"/>
                <w:lang w:eastAsia="en-US"/>
              </w:rPr>
              <w:t>Medium</w:t>
            </w:r>
          </w:p>
        </w:tc>
        <w:tc>
          <w:tcPr>
            <w:tcW w:w="2977" w:type="dxa"/>
            <w:tcBorders>
              <w:top w:val="single" w:sz="4" w:space="0" w:color="auto"/>
              <w:left w:val="single" w:sz="4" w:space="0" w:color="auto"/>
              <w:bottom w:val="single" w:sz="4" w:space="0" w:color="auto"/>
              <w:right w:val="single" w:sz="4" w:space="0" w:color="auto"/>
            </w:tcBorders>
            <w:shd w:val="clear" w:color="auto" w:fill="FF0000"/>
          </w:tcPr>
          <w:p w14:paraId="4183FA43" w14:textId="77777777" w:rsidR="00BC67F5" w:rsidRPr="002E569A" w:rsidRDefault="00BC67F5" w:rsidP="007D0B28">
            <w:pPr>
              <w:spacing w:before="240"/>
              <w:rPr>
                <w:b/>
                <w:sz w:val="20"/>
                <w:szCs w:val="16"/>
                <w:lang w:eastAsia="en-US"/>
              </w:rPr>
            </w:pPr>
            <w:r w:rsidRPr="002E569A">
              <w:rPr>
                <w:b/>
                <w:sz w:val="20"/>
                <w:szCs w:val="16"/>
                <w:lang w:eastAsia="en-US"/>
              </w:rPr>
              <w:t>High</w:t>
            </w:r>
          </w:p>
        </w:tc>
      </w:tr>
      <w:tr w:rsidR="00BC67F5" w:rsidRPr="00BC67F5" w14:paraId="7547D070" w14:textId="77777777" w:rsidTr="002E569A">
        <w:trPr>
          <w:trHeight w:val="556"/>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3AF15" w14:textId="77777777" w:rsidR="00BC67F5" w:rsidRPr="00BC67F5" w:rsidRDefault="00BC67F5" w:rsidP="007D0B28">
            <w:pPr>
              <w:rPr>
                <w:b/>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FC08295" w14:textId="77777777" w:rsidR="00BC67F5" w:rsidRPr="002E569A" w:rsidRDefault="00BC67F5" w:rsidP="007D0B28">
            <w:pPr>
              <w:rPr>
                <w:b/>
                <w:sz w:val="20"/>
                <w:szCs w:val="16"/>
                <w:lang w:eastAsia="en-US"/>
              </w:rPr>
            </w:pPr>
            <w:r w:rsidRPr="002E569A">
              <w:rPr>
                <w:b/>
                <w:sz w:val="22"/>
                <w:szCs w:val="16"/>
                <w:lang w:eastAsia="en-US"/>
              </w:rPr>
              <w:t>Low</w:t>
            </w:r>
            <w:r w:rsidRPr="002E569A">
              <w:rPr>
                <w:sz w:val="20"/>
                <w:szCs w:val="16"/>
                <w:lang w:eastAsia="en-US"/>
              </w:rPr>
              <w:t xml:space="preserve"> </w:t>
            </w:r>
            <w:r w:rsidRPr="002E569A">
              <w:rPr>
                <w:b/>
                <w:sz w:val="20"/>
                <w:szCs w:val="16"/>
                <w:lang w:eastAsia="en-US"/>
              </w:rPr>
              <w:t>(minor injuries requiring first aid)</w:t>
            </w:r>
          </w:p>
        </w:tc>
        <w:tc>
          <w:tcPr>
            <w:tcW w:w="3402" w:type="dxa"/>
            <w:tcBorders>
              <w:top w:val="single" w:sz="4" w:space="0" w:color="auto"/>
              <w:left w:val="single" w:sz="4" w:space="0" w:color="auto"/>
              <w:bottom w:val="single" w:sz="4" w:space="0" w:color="auto"/>
              <w:right w:val="single" w:sz="4" w:space="0" w:color="auto"/>
            </w:tcBorders>
            <w:shd w:val="clear" w:color="auto" w:fill="00FF00"/>
          </w:tcPr>
          <w:p w14:paraId="575E72AE" w14:textId="77777777" w:rsidR="00BC67F5" w:rsidRPr="002E569A" w:rsidRDefault="00BC67F5" w:rsidP="007D0B28">
            <w:pPr>
              <w:spacing w:before="240"/>
              <w:rPr>
                <w:b/>
                <w:sz w:val="20"/>
                <w:szCs w:val="16"/>
                <w:lang w:eastAsia="en-US"/>
              </w:rPr>
            </w:pPr>
            <w:r w:rsidRPr="002E569A">
              <w:rPr>
                <w:b/>
                <w:sz w:val="20"/>
                <w:szCs w:val="16"/>
                <w:lang w:eastAsia="en-US"/>
              </w:rPr>
              <w:t>Low</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5D627445" w14:textId="77777777" w:rsidR="00BC67F5" w:rsidRPr="002E569A" w:rsidRDefault="00BC67F5" w:rsidP="007D0B28">
            <w:pPr>
              <w:spacing w:before="240"/>
              <w:rPr>
                <w:b/>
                <w:sz w:val="20"/>
                <w:szCs w:val="16"/>
                <w:lang w:eastAsia="en-US"/>
              </w:rPr>
            </w:pPr>
            <w:r w:rsidRPr="002E569A">
              <w:rPr>
                <w:b/>
                <w:sz w:val="20"/>
                <w:szCs w:val="16"/>
                <w:lang w:eastAsia="en-US"/>
              </w:rPr>
              <w:t>Low</w:t>
            </w: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25136CF6" w14:textId="77777777" w:rsidR="00BC67F5" w:rsidRPr="002E569A" w:rsidRDefault="00BC67F5" w:rsidP="007D0B28">
            <w:pPr>
              <w:spacing w:before="240"/>
              <w:rPr>
                <w:b/>
                <w:sz w:val="20"/>
                <w:szCs w:val="16"/>
                <w:lang w:eastAsia="en-US"/>
              </w:rPr>
            </w:pPr>
            <w:r w:rsidRPr="002E569A">
              <w:rPr>
                <w:b/>
                <w:sz w:val="20"/>
                <w:szCs w:val="16"/>
                <w:lang w:eastAsia="en-US"/>
              </w:rPr>
              <w:t>Medium</w:t>
            </w:r>
          </w:p>
        </w:tc>
      </w:tr>
      <w:tr w:rsidR="00BC67F5" w:rsidRPr="00BC67F5" w14:paraId="6A6B4ACF" w14:textId="77777777" w:rsidTr="002E569A">
        <w:trPr>
          <w:trHeight w:val="550"/>
        </w:trPr>
        <w:tc>
          <w:tcPr>
            <w:tcW w:w="846" w:type="dxa"/>
            <w:tcBorders>
              <w:top w:val="single" w:sz="4" w:space="0" w:color="auto"/>
              <w:left w:val="nil"/>
              <w:bottom w:val="nil"/>
              <w:right w:val="nil"/>
            </w:tcBorders>
            <w:shd w:val="clear" w:color="auto" w:fill="FFFFFF"/>
            <w:vAlign w:val="center"/>
          </w:tcPr>
          <w:p w14:paraId="5F1445EE" w14:textId="77777777" w:rsidR="00BC67F5" w:rsidRPr="00BC67F5" w:rsidRDefault="00BC67F5" w:rsidP="007D0B28">
            <w:pPr>
              <w:rPr>
                <w:b/>
                <w:sz w:val="16"/>
                <w:szCs w:val="16"/>
                <w:lang w:eastAsia="en-US"/>
              </w:rPr>
            </w:pPr>
          </w:p>
        </w:tc>
        <w:tc>
          <w:tcPr>
            <w:tcW w:w="5103" w:type="dxa"/>
            <w:tcBorders>
              <w:top w:val="single" w:sz="4" w:space="0" w:color="auto"/>
              <w:left w:val="nil"/>
              <w:bottom w:val="nil"/>
              <w:right w:val="single" w:sz="4" w:space="0" w:color="auto"/>
            </w:tcBorders>
            <w:shd w:val="clear" w:color="auto" w:fill="FFFFFF"/>
          </w:tcPr>
          <w:p w14:paraId="27CBB55F" w14:textId="77777777" w:rsidR="00BC67F5" w:rsidRPr="002E569A" w:rsidRDefault="00BC67F5" w:rsidP="007D0B28">
            <w:pPr>
              <w:rPr>
                <w:b/>
                <w:sz w:val="20"/>
                <w:szCs w:val="16"/>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CF9C54B" w14:textId="77777777" w:rsidR="00BC67F5" w:rsidRPr="002E569A" w:rsidRDefault="00BC67F5" w:rsidP="007D0B28">
            <w:pPr>
              <w:rPr>
                <w:sz w:val="20"/>
                <w:szCs w:val="16"/>
                <w:lang w:eastAsia="en-US"/>
              </w:rPr>
            </w:pPr>
            <w:r w:rsidRPr="002E569A">
              <w:rPr>
                <w:sz w:val="20"/>
                <w:szCs w:val="16"/>
                <w:lang w:eastAsia="en-US"/>
              </w:rPr>
              <w:t>Low</w:t>
            </w:r>
          </w:p>
          <w:p w14:paraId="2512A889" w14:textId="77777777" w:rsidR="00BC67F5" w:rsidRPr="002E569A" w:rsidRDefault="00BC67F5" w:rsidP="007D0B28">
            <w:pPr>
              <w:rPr>
                <w:b/>
                <w:sz w:val="20"/>
                <w:szCs w:val="16"/>
                <w:lang w:eastAsia="en-US"/>
              </w:rPr>
            </w:pPr>
            <w:r w:rsidRPr="002E569A">
              <w:rPr>
                <w:b/>
                <w:sz w:val="20"/>
                <w:szCs w:val="16"/>
                <w:lang w:eastAsia="en-US"/>
              </w:rPr>
              <w:t>(The event is unlikely to happen)</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7D864E3" w14:textId="77777777" w:rsidR="00BC67F5" w:rsidRPr="002E569A" w:rsidRDefault="00BC67F5" w:rsidP="007D0B28">
            <w:pPr>
              <w:rPr>
                <w:sz w:val="20"/>
                <w:szCs w:val="16"/>
                <w:lang w:eastAsia="en-US"/>
              </w:rPr>
            </w:pPr>
            <w:r w:rsidRPr="002E569A">
              <w:rPr>
                <w:sz w:val="20"/>
                <w:szCs w:val="16"/>
                <w:lang w:eastAsia="en-US"/>
              </w:rPr>
              <w:t>Medium</w:t>
            </w:r>
          </w:p>
          <w:p w14:paraId="23A33F7E" w14:textId="77777777" w:rsidR="00BC67F5" w:rsidRPr="002E569A" w:rsidRDefault="00BC67F5" w:rsidP="007D0B28">
            <w:pPr>
              <w:rPr>
                <w:b/>
                <w:sz w:val="20"/>
                <w:szCs w:val="16"/>
                <w:lang w:eastAsia="en-US"/>
              </w:rPr>
            </w:pPr>
            <w:r w:rsidRPr="002E569A">
              <w:rPr>
                <w:b/>
                <w:sz w:val="20"/>
                <w:szCs w:val="16"/>
                <w:lang w:eastAsia="en-US"/>
              </w:rPr>
              <w:t xml:space="preserve">(It is </w:t>
            </w:r>
            <w:proofErr w:type="gramStart"/>
            <w:r w:rsidRPr="002E569A">
              <w:rPr>
                <w:b/>
                <w:sz w:val="20"/>
                <w:szCs w:val="16"/>
                <w:lang w:eastAsia="en-US"/>
              </w:rPr>
              <w:t>fairly likely</w:t>
            </w:r>
            <w:proofErr w:type="gramEnd"/>
            <w:r w:rsidRPr="002E569A">
              <w:rPr>
                <w:b/>
                <w:sz w:val="20"/>
                <w:szCs w:val="16"/>
                <w:lang w:eastAsia="en-US"/>
              </w:rPr>
              <w:t xml:space="preserve"> it will happen)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8C7953F" w14:textId="77777777" w:rsidR="00BC67F5" w:rsidRPr="002E569A" w:rsidRDefault="00BC67F5" w:rsidP="007D0B28">
            <w:pPr>
              <w:rPr>
                <w:sz w:val="20"/>
                <w:szCs w:val="16"/>
                <w:lang w:eastAsia="en-US"/>
              </w:rPr>
            </w:pPr>
            <w:r w:rsidRPr="002E569A">
              <w:rPr>
                <w:sz w:val="20"/>
                <w:szCs w:val="16"/>
                <w:lang w:eastAsia="en-US"/>
              </w:rPr>
              <w:t>High</w:t>
            </w:r>
          </w:p>
          <w:p w14:paraId="2BB56EE0" w14:textId="77777777" w:rsidR="00BC67F5" w:rsidRPr="002E569A" w:rsidRDefault="00BC67F5" w:rsidP="007D0B28">
            <w:pPr>
              <w:rPr>
                <w:b/>
                <w:sz w:val="20"/>
                <w:szCs w:val="16"/>
                <w:lang w:eastAsia="en-US"/>
              </w:rPr>
            </w:pPr>
            <w:r w:rsidRPr="002E569A">
              <w:rPr>
                <w:b/>
                <w:sz w:val="20"/>
                <w:szCs w:val="16"/>
                <w:lang w:eastAsia="en-US"/>
              </w:rPr>
              <w:t>(It is likely to happen)</w:t>
            </w:r>
          </w:p>
        </w:tc>
      </w:tr>
      <w:tr w:rsidR="00BC67F5" w:rsidRPr="00BC67F5" w14:paraId="391E13C5" w14:textId="77777777" w:rsidTr="002E569A">
        <w:trPr>
          <w:trHeight w:val="477"/>
        </w:trPr>
        <w:tc>
          <w:tcPr>
            <w:tcW w:w="846" w:type="dxa"/>
            <w:tcBorders>
              <w:top w:val="nil"/>
              <w:left w:val="nil"/>
              <w:bottom w:val="nil"/>
              <w:right w:val="nil"/>
            </w:tcBorders>
            <w:shd w:val="clear" w:color="auto" w:fill="FFFFFF"/>
            <w:vAlign w:val="center"/>
          </w:tcPr>
          <w:p w14:paraId="3121D352" w14:textId="77777777" w:rsidR="00BC67F5" w:rsidRPr="00BC67F5" w:rsidRDefault="00BC67F5" w:rsidP="007D0B28">
            <w:pPr>
              <w:rPr>
                <w:b/>
                <w:sz w:val="16"/>
                <w:szCs w:val="16"/>
                <w:lang w:eastAsia="en-US"/>
              </w:rPr>
            </w:pPr>
          </w:p>
        </w:tc>
        <w:tc>
          <w:tcPr>
            <w:tcW w:w="5103" w:type="dxa"/>
            <w:tcBorders>
              <w:top w:val="nil"/>
              <w:left w:val="nil"/>
              <w:bottom w:val="nil"/>
              <w:right w:val="single" w:sz="4" w:space="0" w:color="auto"/>
            </w:tcBorders>
            <w:shd w:val="clear" w:color="auto" w:fill="FFFFFF"/>
          </w:tcPr>
          <w:p w14:paraId="79B4CEBF" w14:textId="77777777" w:rsidR="00BC67F5" w:rsidRPr="002E569A" w:rsidRDefault="00BC67F5" w:rsidP="007D0B28">
            <w:pPr>
              <w:rPr>
                <w:b/>
                <w:sz w:val="20"/>
                <w:szCs w:val="16"/>
                <w:lang w:eastAsia="en-US"/>
              </w:rPr>
            </w:pPr>
          </w:p>
        </w:tc>
        <w:tc>
          <w:tcPr>
            <w:tcW w:w="9639" w:type="dxa"/>
            <w:gridSpan w:val="3"/>
            <w:tcBorders>
              <w:top w:val="single" w:sz="4" w:space="0" w:color="auto"/>
              <w:left w:val="single" w:sz="4" w:space="0" w:color="auto"/>
              <w:bottom w:val="single" w:sz="4" w:space="0" w:color="auto"/>
              <w:right w:val="single" w:sz="4" w:space="0" w:color="auto"/>
            </w:tcBorders>
            <w:shd w:val="clear" w:color="auto" w:fill="FFFFFF"/>
          </w:tcPr>
          <w:p w14:paraId="286C6D0D" w14:textId="77777777" w:rsidR="002E569A" w:rsidRDefault="002E569A" w:rsidP="007D0B28">
            <w:pPr>
              <w:rPr>
                <w:sz w:val="20"/>
                <w:szCs w:val="16"/>
                <w:lang w:eastAsia="en-US"/>
              </w:rPr>
            </w:pPr>
          </w:p>
          <w:p w14:paraId="62A04258" w14:textId="77777777" w:rsidR="00BC67F5" w:rsidRPr="002E569A" w:rsidRDefault="00BC67F5" w:rsidP="007D0B28">
            <w:pPr>
              <w:rPr>
                <w:sz w:val="20"/>
                <w:szCs w:val="16"/>
                <w:lang w:eastAsia="en-US"/>
              </w:rPr>
            </w:pPr>
            <w:r w:rsidRPr="002E569A">
              <w:rPr>
                <w:sz w:val="20"/>
                <w:szCs w:val="16"/>
                <w:lang w:eastAsia="en-US"/>
              </w:rPr>
              <w:t>Likelihood of Harm Occurring</w:t>
            </w:r>
          </w:p>
        </w:tc>
      </w:tr>
    </w:tbl>
    <w:tbl>
      <w:tblPr>
        <w:tblpPr w:leftFromText="180" w:rightFromText="180" w:vertAnchor="page" w:horzAnchor="margin" w:tblpXSpec="right" w:tblpY="3556"/>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0206"/>
      </w:tblGrid>
      <w:tr w:rsidR="002A2F47" w:rsidRPr="00BC67F5" w14:paraId="7A3C781C" w14:textId="77777777" w:rsidTr="002E569A">
        <w:trPr>
          <w:cantSplit/>
          <w:trHeight w:val="351"/>
        </w:trPr>
        <w:tc>
          <w:tcPr>
            <w:tcW w:w="15593" w:type="dxa"/>
            <w:gridSpan w:val="2"/>
            <w:tcBorders>
              <w:bottom w:val="single" w:sz="4" w:space="0" w:color="auto"/>
            </w:tcBorders>
            <w:shd w:val="clear" w:color="auto" w:fill="FFFFFF"/>
            <w:vAlign w:val="center"/>
          </w:tcPr>
          <w:p w14:paraId="51E93253" w14:textId="77777777" w:rsidR="002A2F47" w:rsidRPr="00BC67F5" w:rsidRDefault="002A2F47" w:rsidP="002A2F47">
            <w:pPr>
              <w:rPr>
                <w:rFonts w:cs="Arial"/>
                <w:b/>
                <w:sz w:val="16"/>
                <w:szCs w:val="16"/>
                <w:lang w:eastAsia="en-US"/>
              </w:rPr>
            </w:pPr>
            <w:r w:rsidRPr="002E569A">
              <w:rPr>
                <w:rFonts w:cs="Arial"/>
                <w:b/>
                <w:szCs w:val="16"/>
                <w:lang w:eastAsia="en-US"/>
              </w:rPr>
              <w:t>Risk Definitions</w:t>
            </w:r>
          </w:p>
        </w:tc>
      </w:tr>
      <w:tr w:rsidR="002A2F47" w:rsidRPr="00BC67F5" w14:paraId="40B0F91A" w14:textId="77777777" w:rsidTr="002E569A">
        <w:trPr>
          <w:cantSplit/>
          <w:trHeight w:val="894"/>
        </w:trPr>
        <w:tc>
          <w:tcPr>
            <w:tcW w:w="5387" w:type="dxa"/>
            <w:tcBorders>
              <w:bottom w:val="single" w:sz="4" w:space="0" w:color="auto"/>
            </w:tcBorders>
            <w:shd w:val="clear" w:color="auto" w:fill="00FF00"/>
            <w:vAlign w:val="center"/>
          </w:tcPr>
          <w:p w14:paraId="7CD8C1D4" w14:textId="77777777" w:rsidR="002A2F47" w:rsidRPr="002E569A" w:rsidRDefault="002A2F47" w:rsidP="002A2F47">
            <w:pPr>
              <w:jc w:val="center"/>
              <w:rPr>
                <w:rFonts w:cs="Arial"/>
                <w:b/>
                <w:sz w:val="22"/>
                <w:szCs w:val="16"/>
                <w:lang w:eastAsia="en-US"/>
              </w:rPr>
            </w:pPr>
          </w:p>
          <w:p w14:paraId="2290E55E" w14:textId="77777777" w:rsidR="002A2F47" w:rsidRPr="002E569A" w:rsidRDefault="002A2F47" w:rsidP="007D0B28">
            <w:pPr>
              <w:jc w:val="center"/>
              <w:rPr>
                <w:rFonts w:cs="Arial"/>
                <w:b/>
                <w:sz w:val="22"/>
                <w:szCs w:val="16"/>
                <w:lang w:eastAsia="en-US"/>
              </w:rPr>
            </w:pPr>
            <w:r w:rsidRPr="002E569A">
              <w:rPr>
                <w:rFonts w:cs="Arial"/>
                <w:b/>
                <w:sz w:val="22"/>
                <w:szCs w:val="16"/>
                <w:lang w:eastAsia="en-US"/>
              </w:rPr>
              <w:t>Low</w:t>
            </w:r>
          </w:p>
          <w:p w14:paraId="2BBC0AA9" w14:textId="77777777" w:rsidR="002A2F47" w:rsidRPr="002E569A" w:rsidRDefault="002A2F47" w:rsidP="002A2F47">
            <w:pPr>
              <w:jc w:val="center"/>
              <w:rPr>
                <w:rFonts w:cs="Arial"/>
                <w:b/>
                <w:sz w:val="22"/>
                <w:szCs w:val="16"/>
                <w:lang w:eastAsia="en-US"/>
              </w:rPr>
            </w:pPr>
          </w:p>
        </w:tc>
        <w:tc>
          <w:tcPr>
            <w:tcW w:w="10206" w:type="dxa"/>
            <w:vAlign w:val="center"/>
          </w:tcPr>
          <w:p w14:paraId="67F1C21E" w14:textId="77777777" w:rsidR="002A2F47" w:rsidRPr="002E569A" w:rsidRDefault="002A2F47" w:rsidP="002E569A">
            <w:pPr>
              <w:jc w:val="both"/>
              <w:rPr>
                <w:rFonts w:cs="Arial"/>
                <w:sz w:val="22"/>
                <w:szCs w:val="16"/>
                <w:lang w:eastAsia="en-US"/>
              </w:rPr>
            </w:pPr>
            <w:r w:rsidRPr="002E569A">
              <w:rPr>
                <w:rFonts w:cs="Arial"/>
                <w:sz w:val="22"/>
                <w:szCs w:val="16"/>
                <w:lang w:eastAsia="en-US"/>
              </w:rPr>
              <w:t>Controls are adequate, no further action required, but ensure controls are monitored and any changes reassessed.</w:t>
            </w:r>
          </w:p>
        </w:tc>
      </w:tr>
      <w:tr w:rsidR="002A2F47" w:rsidRPr="00BC67F5" w14:paraId="21CDAA14" w14:textId="77777777" w:rsidTr="002E569A">
        <w:trPr>
          <w:cantSplit/>
          <w:trHeight w:val="1254"/>
        </w:trPr>
        <w:tc>
          <w:tcPr>
            <w:tcW w:w="5387" w:type="dxa"/>
            <w:tcBorders>
              <w:top w:val="single" w:sz="4" w:space="0" w:color="auto"/>
              <w:bottom w:val="single" w:sz="4" w:space="0" w:color="auto"/>
            </w:tcBorders>
            <w:shd w:val="clear" w:color="auto" w:fill="FFFF00"/>
            <w:vAlign w:val="center"/>
          </w:tcPr>
          <w:p w14:paraId="60512C1E" w14:textId="77777777" w:rsidR="002A2F47" w:rsidRPr="002E569A" w:rsidRDefault="002A2F47" w:rsidP="002A2F47">
            <w:pPr>
              <w:jc w:val="center"/>
              <w:rPr>
                <w:rFonts w:cs="Arial"/>
                <w:b/>
                <w:sz w:val="22"/>
                <w:szCs w:val="16"/>
                <w:lang w:eastAsia="en-US"/>
              </w:rPr>
            </w:pPr>
          </w:p>
          <w:p w14:paraId="2516544A" w14:textId="77777777" w:rsidR="002A2F47" w:rsidRPr="002E569A" w:rsidRDefault="002A2F47" w:rsidP="002A2F47">
            <w:pPr>
              <w:jc w:val="center"/>
              <w:rPr>
                <w:rFonts w:cs="Arial"/>
                <w:b/>
                <w:sz w:val="22"/>
                <w:szCs w:val="16"/>
                <w:lang w:eastAsia="en-US"/>
              </w:rPr>
            </w:pPr>
            <w:r w:rsidRPr="002E569A">
              <w:rPr>
                <w:rFonts w:cs="Arial"/>
                <w:b/>
                <w:sz w:val="22"/>
                <w:szCs w:val="16"/>
                <w:lang w:eastAsia="en-US"/>
              </w:rPr>
              <w:t>Medium</w:t>
            </w:r>
          </w:p>
          <w:p w14:paraId="64AC691B" w14:textId="77777777" w:rsidR="002A2F47" w:rsidRPr="002E569A" w:rsidRDefault="002A2F47" w:rsidP="002A2F47">
            <w:pPr>
              <w:jc w:val="center"/>
              <w:rPr>
                <w:rFonts w:cs="Arial"/>
                <w:b/>
                <w:sz w:val="22"/>
                <w:szCs w:val="16"/>
                <w:lang w:eastAsia="en-US"/>
              </w:rPr>
            </w:pPr>
          </w:p>
        </w:tc>
        <w:tc>
          <w:tcPr>
            <w:tcW w:w="10206" w:type="dxa"/>
            <w:vAlign w:val="center"/>
          </w:tcPr>
          <w:p w14:paraId="454922ED" w14:textId="77777777" w:rsidR="002A2F47" w:rsidRPr="002E569A" w:rsidRDefault="002A2F47" w:rsidP="002E569A">
            <w:pPr>
              <w:jc w:val="both"/>
              <w:rPr>
                <w:rFonts w:cs="Arial"/>
                <w:sz w:val="22"/>
                <w:szCs w:val="16"/>
                <w:lang w:eastAsia="en-US"/>
              </w:rPr>
            </w:pPr>
            <w:r w:rsidRPr="002E569A">
              <w:rPr>
                <w:rFonts w:cs="Arial"/>
                <w:sz w:val="22"/>
                <w:szCs w:val="16"/>
                <w:lang w:eastAsia="en-US"/>
              </w:rPr>
              <w:t xml:space="preserve">Consideration should be given as to whether the risks can be reduced using the hierarchy of control measures.  Risk reduction measures should be implemented within a defined time </w:t>
            </w:r>
            <w:r w:rsidR="002E569A" w:rsidRPr="002E569A">
              <w:rPr>
                <w:rFonts w:cs="Arial"/>
                <w:sz w:val="22"/>
                <w:szCs w:val="16"/>
                <w:lang w:eastAsia="en-US"/>
              </w:rPr>
              <w:t>period</w:t>
            </w:r>
            <w:r w:rsidRPr="002E569A">
              <w:rPr>
                <w:rFonts w:cs="Arial"/>
                <w:sz w:val="22"/>
                <w:szCs w:val="16"/>
                <w:lang w:eastAsia="en-US"/>
              </w:rPr>
              <w:t>.  Arrangements should be made to ensure that the controls are maintained and monitored for adequacy.</w:t>
            </w:r>
          </w:p>
        </w:tc>
      </w:tr>
      <w:tr w:rsidR="002A2F47" w:rsidRPr="00BC67F5" w14:paraId="5F20045F" w14:textId="77777777" w:rsidTr="002E569A">
        <w:trPr>
          <w:cantSplit/>
          <w:trHeight w:val="1601"/>
        </w:trPr>
        <w:tc>
          <w:tcPr>
            <w:tcW w:w="5387" w:type="dxa"/>
            <w:tcBorders>
              <w:bottom w:val="single" w:sz="4" w:space="0" w:color="auto"/>
            </w:tcBorders>
            <w:shd w:val="clear" w:color="auto" w:fill="FF0000"/>
            <w:vAlign w:val="center"/>
          </w:tcPr>
          <w:p w14:paraId="6A027BC8" w14:textId="77777777" w:rsidR="002A2F47" w:rsidRPr="002E569A" w:rsidRDefault="002A2F47" w:rsidP="002A2F47">
            <w:pPr>
              <w:jc w:val="center"/>
              <w:rPr>
                <w:rFonts w:cs="Arial"/>
                <w:b/>
                <w:sz w:val="22"/>
                <w:szCs w:val="16"/>
                <w:lang w:eastAsia="en-US"/>
              </w:rPr>
            </w:pPr>
          </w:p>
          <w:p w14:paraId="7C53A289" w14:textId="77777777" w:rsidR="002A2F47" w:rsidRPr="002E569A" w:rsidRDefault="002A2F47" w:rsidP="002A2F47">
            <w:pPr>
              <w:jc w:val="center"/>
              <w:rPr>
                <w:rFonts w:cs="Arial"/>
                <w:b/>
                <w:sz w:val="22"/>
                <w:szCs w:val="16"/>
                <w:lang w:eastAsia="en-US"/>
              </w:rPr>
            </w:pPr>
            <w:r w:rsidRPr="002E569A">
              <w:rPr>
                <w:rFonts w:cs="Arial"/>
                <w:b/>
                <w:sz w:val="22"/>
                <w:szCs w:val="16"/>
                <w:lang w:eastAsia="en-US"/>
              </w:rPr>
              <w:t>High</w:t>
            </w:r>
          </w:p>
          <w:p w14:paraId="2F8F5DC7" w14:textId="77777777" w:rsidR="002A2F47" w:rsidRPr="002E569A" w:rsidRDefault="002A2F47" w:rsidP="002A2F47">
            <w:pPr>
              <w:jc w:val="center"/>
              <w:rPr>
                <w:rFonts w:cs="Arial"/>
                <w:b/>
                <w:sz w:val="22"/>
                <w:szCs w:val="16"/>
                <w:lang w:eastAsia="en-US"/>
              </w:rPr>
            </w:pPr>
          </w:p>
        </w:tc>
        <w:tc>
          <w:tcPr>
            <w:tcW w:w="10206" w:type="dxa"/>
            <w:tcBorders>
              <w:bottom w:val="single" w:sz="4" w:space="0" w:color="auto"/>
            </w:tcBorders>
            <w:vAlign w:val="center"/>
          </w:tcPr>
          <w:p w14:paraId="2A0D6673" w14:textId="77777777" w:rsidR="002A2F47" w:rsidRPr="002E569A" w:rsidRDefault="002A2F47" w:rsidP="002E569A">
            <w:pPr>
              <w:jc w:val="both"/>
              <w:rPr>
                <w:rFonts w:cs="Arial"/>
                <w:sz w:val="22"/>
                <w:szCs w:val="16"/>
                <w:lang w:eastAsia="en-US"/>
              </w:rPr>
            </w:pPr>
            <w:r w:rsidRPr="002E569A">
              <w:rPr>
                <w:rFonts w:cs="Arial"/>
                <w:sz w:val="22"/>
                <w:szCs w:val="16"/>
                <w:lang w:eastAsia="en-US"/>
              </w:rPr>
              <w:t xml:space="preserve">Substantial improvements should be made to reduce the level to an acceptable level.  Risk reduction measures should be implemented urgently with a defined period.  Consider suspending or restricting the </w:t>
            </w:r>
            <w:r w:rsidR="002E569A" w:rsidRPr="002E569A">
              <w:rPr>
                <w:rFonts w:cs="Arial"/>
                <w:sz w:val="22"/>
                <w:szCs w:val="16"/>
                <w:lang w:eastAsia="en-US"/>
              </w:rPr>
              <w:t>activity or</w:t>
            </w:r>
            <w:r w:rsidRPr="002E569A">
              <w:rPr>
                <w:rFonts w:cs="Arial"/>
                <w:sz w:val="22"/>
                <w:szCs w:val="16"/>
                <w:lang w:eastAsia="en-US"/>
              </w:rPr>
              <w:t xml:space="preserve"> applying interim risks controls.  Activities in this category </w:t>
            </w:r>
            <w:r w:rsidRPr="002E569A">
              <w:rPr>
                <w:rFonts w:cs="Arial"/>
                <w:b/>
                <w:sz w:val="22"/>
                <w:szCs w:val="16"/>
                <w:lang w:eastAsia="en-US"/>
              </w:rPr>
              <w:t>must</w:t>
            </w:r>
            <w:r w:rsidRPr="002E569A">
              <w:rPr>
                <w:rFonts w:cs="Arial"/>
                <w:sz w:val="22"/>
                <w:szCs w:val="16"/>
                <w:lang w:eastAsia="en-US"/>
              </w:rPr>
              <w:t xml:space="preserve"> have a written method statement/safe system of work and arrangements must be made to ensure that the controls are maintained and monitored for adequacy.</w:t>
            </w:r>
          </w:p>
        </w:tc>
      </w:tr>
    </w:tbl>
    <w:p w14:paraId="6A548BFF" w14:textId="77777777" w:rsidR="00BC67F5" w:rsidRDefault="00BC67F5"/>
    <w:p w14:paraId="488BAD86" w14:textId="77777777" w:rsidR="00BC67F5" w:rsidRDefault="00BC67F5" w:rsidP="00BC67F5"/>
    <w:p w14:paraId="318CB922" w14:textId="77777777" w:rsidR="00BC67F5" w:rsidRDefault="00BC67F5" w:rsidP="00BC67F5">
      <w:pPr>
        <w:jc w:val="center"/>
      </w:pPr>
    </w:p>
    <w:p w14:paraId="7EA723D1" w14:textId="77777777" w:rsidR="002E569A" w:rsidRDefault="002E569A" w:rsidP="00BC67F5">
      <w:pPr>
        <w:jc w:val="center"/>
      </w:pPr>
    </w:p>
    <w:p w14:paraId="6D15FA4A" w14:textId="77777777" w:rsidR="002E569A" w:rsidRDefault="002E569A" w:rsidP="00BC67F5">
      <w:pPr>
        <w:jc w:val="center"/>
      </w:pPr>
    </w:p>
    <w:p w14:paraId="7F2FE257" w14:textId="77777777" w:rsidR="002E569A" w:rsidRDefault="002E569A" w:rsidP="00BC67F5">
      <w:pPr>
        <w:jc w:val="center"/>
      </w:pPr>
    </w:p>
    <w:p w14:paraId="6B0B0E60" w14:textId="77777777" w:rsidR="002E569A" w:rsidRDefault="002E569A" w:rsidP="00BC67F5">
      <w:pPr>
        <w:jc w:val="center"/>
      </w:pPr>
    </w:p>
    <w:p w14:paraId="223372EF" w14:textId="77777777" w:rsidR="002E569A" w:rsidRDefault="002E569A" w:rsidP="00BC67F5">
      <w:pPr>
        <w:jc w:val="center"/>
      </w:pPr>
    </w:p>
    <w:p w14:paraId="2ACD109E" w14:textId="77777777" w:rsidR="002E569A" w:rsidRDefault="002E569A" w:rsidP="00BC67F5">
      <w:pPr>
        <w:jc w:val="center"/>
      </w:pPr>
    </w:p>
    <w:p w14:paraId="1803566A" w14:textId="77777777" w:rsidR="002E569A" w:rsidRDefault="002E569A" w:rsidP="00BC67F5">
      <w:pPr>
        <w:jc w:val="center"/>
      </w:pPr>
    </w:p>
    <w:p w14:paraId="5316F241" w14:textId="77777777" w:rsidR="002E569A" w:rsidRPr="00BC67F5" w:rsidRDefault="002E569A" w:rsidP="00BC67F5">
      <w:pPr>
        <w:jc w:val="center"/>
      </w:pPr>
    </w:p>
    <w:sectPr w:rsidR="002E569A"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D55EB" w14:textId="77777777" w:rsidR="00B01AD8" w:rsidRDefault="00B01AD8">
      <w:r>
        <w:separator/>
      </w:r>
    </w:p>
  </w:endnote>
  <w:endnote w:type="continuationSeparator" w:id="0">
    <w:p w14:paraId="269CAD16" w14:textId="77777777" w:rsidR="00B01AD8" w:rsidRDefault="00B0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2124BEF4" w14:textId="77777777" w:rsidR="00A660EC" w:rsidRPr="00D173B4" w:rsidRDefault="00282C56" w:rsidP="00A660EC">
            <w:pPr>
              <w:pStyle w:val="Footer"/>
              <w:rPr>
                <w:sz w:val="20"/>
                <w:szCs w:val="20"/>
              </w:rPr>
            </w:pPr>
            <w:r>
              <w:rPr>
                <w:sz w:val="20"/>
                <w:szCs w:val="20"/>
              </w:rPr>
              <w:t>Version 5.1</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April 2015</w:t>
            </w:r>
          </w:p>
          <w:p w14:paraId="19BE47B9" w14:textId="77777777"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D35406">
              <w:rPr>
                <w:b/>
                <w:bCs/>
                <w:noProof/>
                <w:sz w:val="20"/>
                <w:szCs w:val="20"/>
              </w:rPr>
              <w:t>4</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D35406">
              <w:rPr>
                <w:b/>
                <w:bCs/>
                <w:noProof/>
                <w:sz w:val="20"/>
                <w:szCs w:val="20"/>
              </w:rPr>
              <w:t>4</w:t>
            </w:r>
            <w:r w:rsidRPr="00D173B4">
              <w:rPr>
                <w:b/>
                <w:bCs/>
                <w:sz w:val="20"/>
                <w:szCs w:val="20"/>
              </w:rPr>
              <w:fldChar w:fldCharType="end"/>
            </w:r>
          </w:p>
        </w:sdtContent>
      </w:sdt>
    </w:sdtContent>
  </w:sdt>
  <w:p w14:paraId="33D236B6" w14:textId="77777777"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E35D6" w14:textId="77777777" w:rsidR="00B01AD8" w:rsidRDefault="00B01AD8">
      <w:r>
        <w:separator/>
      </w:r>
    </w:p>
  </w:footnote>
  <w:footnote w:type="continuationSeparator" w:id="0">
    <w:p w14:paraId="5D49D409" w14:textId="77777777" w:rsidR="00B01AD8" w:rsidRDefault="00B01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02842"/>
    <w:multiLevelType w:val="hybridMultilevel"/>
    <w:tmpl w:val="3B6AD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02"/>
    <w:rsid w:val="000D000C"/>
    <w:rsid w:val="00151A8F"/>
    <w:rsid w:val="001815D4"/>
    <w:rsid w:val="001A112F"/>
    <w:rsid w:val="002064C8"/>
    <w:rsid w:val="00267530"/>
    <w:rsid w:val="00282C56"/>
    <w:rsid w:val="002A2F47"/>
    <w:rsid w:val="002D6736"/>
    <w:rsid w:val="002E569A"/>
    <w:rsid w:val="00361260"/>
    <w:rsid w:val="00393A30"/>
    <w:rsid w:val="00397886"/>
    <w:rsid w:val="00410453"/>
    <w:rsid w:val="00412600"/>
    <w:rsid w:val="00453E47"/>
    <w:rsid w:val="004E4E3C"/>
    <w:rsid w:val="00570601"/>
    <w:rsid w:val="00607514"/>
    <w:rsid w:val="00611802"/>
    <w:rsid w:val="00617CB4"/>
    <w:rsid w:val="00687E2E"/>
    <w:rsid w:val="00777909"/>
    <w:rsid w:val="00783ED6"/>
    <w:rsid w:val="007A4DE9"/>
    <w:rsid w:val="007A542F"/>
    <w:rsid w:val="007D0B28"/>
    <w:rsid w:val="008040C1"/>
    <w:rsid w:val="008B5FD0"/>
    <w:rsid w:val="00912754"/>
    <w:rsid w:val="00974975"/>
    <w:rsid w:val="00991AEE"/>
    <w:rsid w:val="009F7205"/>
    <w:rsid w:val="00A660EC"/>
    <w:rsid w:val="00AE7396"/>
    <w:rsid w:val="00B01AD8"/>
    <w:rsid w:val="00B56EDA"/>
    <w:rsid w:val="00B957A3"/>
    <w:rsid w:val="00BC67F5"/>
    <w:rsid w:val="00C25399"/>
    <w:rsid w:val="00C52A3B"/>
    <w:rsid w:val="00CA1981"/>
    <w:rsid w:val="00CA74F1"/>
    <w:rsid w:val="00CE4AA1"/>
    <w:rsid w:val="00D173B4"/>
    <w:rsid w:val="00D35406"/>
    <w:rsid w:val="00DB0BA3"/>
    <w:rsid w:val="00E444DB"/>
    <w:rsid w:val="00EA4437"/>
    <w:rsid w:val="00EF582D"/>
    <w:rsid w:val="00F27B6A"/>
    <w:rsid w:val="00F45CE7"/>
    <w:rsid w:val="00F54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03DC5"/>
  <w15:docId w15:val="{EAE6F5FA-FDC4-4160-8DFF-87D0B2B1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al"/>
    <w:rsid w:val="00570601"/>
    <w:rPr>
      <w:rFonts w:ascii="Calibri" w:eastAsiaTheme="minorHAnsi" w:hAnsi="Calibri" w:cs="Calibri"/>
      <w:sz w:val="22"/>
      <w:szCs w:val="22"/>
    </w:rPr>
  </w:style>
  <w:style w:type="paragraph" w:customStyle="1" w:styleId="xmsolistparagraph">
    <w:name w:val="x_msolistparagraph"/>
    <w:basedOn w:val="Normal"/>
    <w:rsid w:val="0057060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Form[1].dot</Template>
  <TotalTime>7</TotalTime>
  <Pages>5</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Christopher 1 Jones</cp:lastModifiedBy>
  <cp:revision>5</cp:revision>
  <cp:lastPrinted>2021-08-13T09:52:00Z</cp:lastPrinted>
  <dcterms:created xsi:type="dcterms:W3CDTF">2021-05-07T05:26:00Z</dcterms:created>
  <dcterms:modified xsi:type="dcterms:W3CDTF">2021-08-13T09:52:00Z</dcterms:modified>
</cp:coreProperties>
</file>