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C2DC5" w14:textId="62009016" w:rsidR="006F3832" w:rsidRPr="000810EB" w:rsidRDefault="006F3832" w:rsidP="00E70725">
      <w:pPr>
        <w:ind w:left="993"/>
        <w:rPr>
          <w:b/>
          <w:sz w:val="32"/>
          <w:szCs w:val="32"/>
        </w:rPr>
      </w:pPr>
      <w:r w:rsidRPr="006F3832">
        <w:rPr>
          <w:b/>
          <w:sz w:val="32"/>
          <w:szCs w:val="32"/>
        </w:rPr>
        <w:t>Nottinghamshire County Council</w:t>
      </w:r>
    </w:p>
    <w:p w14:paraId="01862AF8" w14:textId="77777777" w:rsidR="006F3832" w:rsidRDefault="006F3832" w:rsidP="00E70725">
      <w:pPr>
        <w:ind w:left="993"/>
        <w:rPr>
          <w:b/>
        </w:rPr>
      </w:pPr>
    </w:p>
    <w:p w14:paraId="6CD43A8A" w14:textId="0E373362" w:rsidR="006F3832" w:rsidRDefault="006F3832" w:rsidP="00E70725">
      <w:pPr>
        <w:ind w:left="993"/>
        <w:rPr>
          <w:b/>
        </w:rPr>
      </w:pPr>
      <w:r>
        <w:rPr>
          <w:b/>
        </w:rPr>
        <w:t>INFORMAL CONSULTATION ON LAUNCH OF A FREE SCHOOL PRESUMPTION</w:t>
      </w:r>
      <w:r w:rsidR="00A75A6F">
        <w:rPr>
          <w:b/>
        </w:rPr>
        <w:t xml:space="preserve"> COMPETITION </w:t>
      </w:r>
    </w:p>
    <w:p w14:paraId="7AF5446A" w14:textId="77777777" w:rsidR="006F3832" w:rsidRDefault="006F3832" w:rsidP="00E70725">
      <w:pPr>
        <w:ind w:left="993"/>
        <w:rPr>
          <w:b/>
        </w:rPr>
      </w:pPr>
    </w:p>
    <w:p w14:paraId="52338164" w14:textId="77777777" w:rsidR="006F3832" w:rsidRPr="008D3317" w:rsidRDefault="006F3832" w:rsidP="00E70725">
      <w:pPr>
        <w:ind w:left="993"/>
        <w:rPr>
          <w:b/>
        </w:rPr>
      </w:pPr>
      <w:r w:rsidRPr="008D3317">
        <w:rPr>
          <w:b/>
        </w:rPr>
        <w:t>LOCAL AUTHORITY CONSULTATION REGARDING A NEW PRIMARY SCHOOL IN</w:t>
      </w:r>
    </w:p>
    <w:p w14:paraId="509C9611" w14:textId="45864C35" w:rsidR="006F3832" w:rsidRDefault="006F3832" w:rsidP="00E70725">
      <w:pPr>
        <w:ind w:left="993"/>
        <w:rPr>
          <w:b/>
        </w:rPr>
      </w:pPr>
      <w:r w:rsidRPr="008D3317">
        <w:rPr>
          <w:b/>
        </w:rPr>
        <w:t xml:space="preserve">THE </w:t>
      </w:r>
      <w:r w:rsidR="000A22B2" w:rsidRPr="007D507E">
        <w:rPr>
          <w:b/>
        </w:rPr>
        <w:t>GATEFORD-SHIREOAKS</w:t>
      </w:r>
      <w:r w:rsidR="000A22B2" w:rsidRPr="008D3317">
        <w:rPr>
          <w:b/>
        </w:rPr>
        <w:t xml:space="preserve"> </w:t>
      </w:r>
      <w:r w:rsidRPr="008D3317">
        <w:rPr>
          <w:b/>
        </w:rPr>
        <w:t>PLANNING AREA</w:t>
      </w:r>
    </w:p>
    <w:p w14:paraId="31FEA5B9" w14:textId="11286D1F" w:rsidR="006F3832" w:rsidRDefault="006F3832" w:rsidP="00E70725">
      <w:pPr>
        <w:rPr>
          <w:b/>
        </w:rPr>
      </w:pPr>
    </w:p>
    <w:p w14:paraId="2AC78195" w14:textId="251141D6" w:rsidR="006F3832" w:rsidRPr="003534A1" w:rsidRDefault="006F3832" w:rsidP="00E70725">
      <w:pPr>
        <w:ind w:left="993"/>
        <w:rPr>
          <w:rFonts w:cs="Arial"/>
          <w:bCs/>
          <w:i/>
        </w:rPr>
      </w:pPr>
      <w:r w:rsidRPr="008958BB">
        <w:rPr>
          <w:rFonts w:cs="Arial"/>
          <w:bCs/>
          <w:i/>
        </w:rPr>
        <w:t>This consultation is non</w:t>
      </w:r>
      <w:r>
        <w:rPr>
          <w:rFonts w:cs="Arial"/>
          <w:bCs/>
          <w:i/>
        </w:rPr>
        <w:t>-</w:t>
      </w:r>
      <w:r w:rsidRPr="008958BB">
        <w:rPr>
          <w:rFonts w:cs="Arial"/>
          <w:bCs/>
          <w:i/>
        </w:rPr>
        <w:t>statutory and is an informal means of gathering local views on the proposal outlined below.</w:t>
      </w:r>
    </w:p>
    <w:p w14:paraId="56EEF99B" w14:textId="77777777" w:rsidR="006F3832" w:rsidRPr="004F2BEF" w:rsidRDefault="006F3832" w:rsidP="00E70725">
      <w:pPr>
        <w:ind w:left="993"/>
        <w:rPr>
          <w:b/>
        </w:rPr>
      </w:pPr>
    </w:p>
    <w:p w14:paraId="4EDE71C4" w14:textId="77777777" w:rsidR="00A75A6F" w:rsidRPr="00A75A6F" w:rsidRDefault="00A75A6F" w:rsidP="00E70725">
      <w:pPr>
        <w:ind w:left="993"/>
        <w:rPr>
          <w:rFonts w:cs="Arial"/>
          <w:b/>
          <w:bCs/>
          <w:u w:val="single"/>
        </w:rPr>
      </w:pPr>
      <w:r w:rsidRPr="00A75A6F">
        <w:rPr>
          <w:rFonts w:cs="Arial"/>
          <w:b/>
          <w:bCs/>
          <w:u w:val="single"/>
        </w:rPr>
        <w:t>Context</w:t>
      </w:r>
    </w:p>
    <w:p w14:paraId="60447798" w14:textId="2FCAD2B9" w:rsidR="00C76749" w:rsidRPr="00617EDC" w:rsidRDefault="00C76749" w:rsidP="00E70725">
      <w:pPr>
        <w:pStyle w:val="xmsonormal"/>
        <w:ind w:left="993"/>
        <w:rPr>
          <w:rFonts w:ascii="Arial" w:hAnsi="Arial" w:cs="Arial"/>
          <w:b/>
          <w:bCs/>
          <w:sz w:val="24"/>
          <w:szCs w:val="24"/>
        </w:rPr>
      </w:pPr>
      <w:r w:rsidRPr="00617EDC">
        <w:rPr>
          <w:rFonts w:ascii="Arial" w:hAnsi="Arial" w:cs="Arial"/>
          <w:sz w:val="24"/>
          <w:szCs w:val="24"/>
        </w:rPr>
        <w:t xml:space="preserve">By law, all new schools in England must be opened as Free Schools, set up and run by Multi-Academy Trusts (MATs). The process by which local authorities (LAs) establish a new Free School, and the Secretary of State appoints a MAT to run it, is known as the </w:t>
      </w:r>
      <w:r w:rsidRPr="00617EDC">
        <w:rPr>
          <w:rFonts w:ascii="Arial" w:hAnsi="Arial" w:cs="Arial"/>
          <w:b/>
          <w:bCs/>
          <w:sz w:val="24"/>
          <w:szCs w:val="24"/>
        </w:rPr>
        <w:t xml:space="preserve">Free School Presumption. </w:t>
      </w:r>
    </w:p>
    <w:p w14:paraId="5CC3F5AE" w14:textId="77777777" w:rsidR="005F53BF" w:rsidRDefault="005F53BF" w:rsidP="00E70725">
      <w:pPr>
        <w:autoSpaceDE w:val="0"/>
        <w:autoSpaceDN w:val="0"/>
        <w:adjustRightInd w:val="0"/>
        <w:rPr>
          <w:rFonts w:cs="Arial"/>
        </w:rPr>
      </w:pPr>
    </w:p>
    <w:p w14:paraId="46BF528E" w14:textId="4268EC71" w:rsidR="00A75A6F" w:rsidRDefault="00A75A6F" w:rsidP="00E70725">
      <w:pPr>
        <w:autoSpaceDE w:val="0"/>
        <w:autoSpaceDN w:val="0"/>
        <w:adjustRightInd w:val="0"/>
        <w:ind w:left="993"/>
        <w:rPr>
          <w:rFonts w:cs="Arial"/>
        </w:rPr>
      </w:pPr>
      <w:r w:rsidRPr="00A75A6F">
        <w:rPr>
          <w:rFonts w:cs="Arial"/>
        </w:rPr>
        <w:t>Before embarking on the launch of a Free School Presumption competition, L</w:t>
      </w:r>
      <w:r>
        <w:rPr>
          <w:rFonts w:cs="Arial"/>
        </w:rPr>
        <w:t xml:space="preserve">ocal </w:t>
      </w:r>
      <w:r w:rsidRPr="00A75A6F">
        <w:rPr>
          <w:rFonts w:cs="Arial"/>
        </w:rPr>
        <w:t>A</w:t>
      </w:r>
      <w:r>
        <w:rPr>
          <w:rFonts w:cs="Arial"/>
        </w:rPr>
        <w:t>uthoritie</w:t>
      </w:r>
      <w:r w:rsidRPr="00A75A6F">
        <w:rPr>
          <w:rFonts w:cs="Arial"/>
        </w:rPr>
        <w:t>s are encouraged by the D</w:t>
      </w:r>
      <w:r>
        <w:rPr>
          <w:rFonts w:cs="Arial"/>
        </w:rPr>
        <w:t xml:space="preserve">epartment </w:t>
      </w:r>
      <w:r w:rsidRPr="00A75A6F">
        <w:rPr>
          <w:rFonts w:cs="Arial"/>
        </w:rPr>
        <w:t>f</w:t>
      </w:r>
      <w:r>
        <w:rPr>
          <w:rFonts w:cs="Arial"/>
        </w:rPr>
        <w:t xml:space="preserve">or </w:t>
      </w:r>
      <w:r w:rsidRPr="00A75A6F">
        <w:rPr>
          <w:rFonts w:cs="Arial"/>
        </w:rPr>
        <w:t>E</w:t>
      </w:r>
      <w:r>
        <w:rPr>
          <w:rFonts w:cs="Arial"/>
        </w:rPr>
        <w:t xml:space="preserve">ducation </w:t>
      </w:r>
      <w:r w:rsidRPr="00A75A6F">
        <w:rPr>
          <w:rFonts w:cs="Arial"/>
        </w:rPr>
        <w:t xml:space="preserve">to conduct local, informal consultation. The aims of this are twofold: </w:t>
      </w:r>
    </w:p>
    <w:p w14:paraId="4E438D6E" w14:textId="77777777" w:rsidR="009052CA" w:rsidRPr="00A75A6F" w:rsidRDefault="009052CA" w:rsidP="00E70725">
      <w:pPr>
        <w:autoSpaceDE w:val="0"/>
        <w:autoSpaceDN w:val="0"/>
        <w:adjustRightInd w:val="0"/>
        <w:ind w:left="993"/>
        <w:rPr>
          <w:rFonts w:cs="Arial"/>
        </w:rPr>
      </w:pPr>
    </w:p>
    <w:p w14:paraId="34CEF012" w14:textId="77777777" w:rsidR="00A75A6F" w:rsidRPr="00A75A6F" w:rsidRDefault="00A75A6F" w:rsidP="00E70725">
      <w:pPr>
        <w:pStyle w:val="ListParagraph"/>
        <w:numPr>
          <w:ilvl w:val="0"/>
          <w:numId w:val="4"/>
        </w:numPr>
        <w:autoSpaceDE w:val="0"/>
        <w:autoSpaceDN w:val="0"/>
        <w:adjustRightInd w:val="0"/>
        <w:ind w:left="1800"/>
        <w:rPr>
          <w:rFonts w:ascii="Arial" w:hAnsi="Arial" w:cs="Arial"/>
          <w:sz w:val="24"/>
          <w:szCs w:val="24"/>
        </w:rPr>
      </w:pPr>
      <w:r w:rsidRPr="00A75A6F">
        <w:rPr>
          <w:rFonts w:ascii="Arial" w:hAnsi="Arial" w:cs="Arial"/>
          <w:sz w:val="24"/>
          <w:szCs w:val="24"/>
        </w:rPr>
        <w:t>to publicise the need for a new school among the local stakeholder community and potential sponsors</w:t>
      </w:r>
    </w:p>
    <w:p w14:paraId="01DCBE41" w14:textId="77777777" w:rsidR="00A75A6F" w:rsidRPr="009052CA" w:rsidRDefault="00A75A6F" w:rsidP="00E70725">
      <w:pPr>
        <w:pStyle w:val="ListParagraph"/>
        <w:numPr>
          <w:ilvl w:val="0"/>
          <w:numId w:val="4"/>
        </w:numPr>
        <w:autoSpaceDE w:val="0"/>
        <w:autoSpaceDN w:val="0"/>
        <w:adjustRightInd w:val="0"/>
        <w:ind w:left="1800"/>
        <w:rPr>
          <w:rFonts w:ascii="Arial" w:hAnsi="Arial" w:cs="Arial"/>
          <w:sz w:val="24"/>
          <w:szCs w:val="24"/>
        </w:rPr>
      </w:pPr>
      <w:r w:rsidRPr="009052CA">
        <w:rPr>
          <w:rFonts w:ascii="Arial" w:hAnsi="Arial" w:cs="Arial"/>
          <w:sz w:val="24"/>
          <w:szCs w:val="24"/>
        </w:rPr>
        <w:t xml:space="preserve">feedback gathered through consultation will be valuable and contribute to formulate and finalise the LA’s specification for a new school before its publication. </w:t>
      </w:r>
    </w:p>
    <w:p w14:paraId="0C7B83AE" w14:textId="77777777" w:rsidR="00A75A6F" w:rsidRPr="00A75A6F" w:rsidRDefault="00A75A6F" w:rsidP="00E70725">
      <w:pPr>
        <w:autoSpaceDE w:val="0"/>
        <w:autoSpaceDN w:val="0"/>
        <w:adjustRightInd w:val="0"/>
        <w:ind w:left="720"/>
        <w:rPr>
          <w:rFonts w:cs="Arial"/>
        </w:rPr>
      </w:pPr>
    </w:p>
    <w:p w14:paraId="731C458C" w14:textId="02678AF6" w:rsidR="00A75A6F" w:rsidRPr="00A75A6F" w:rsidRDefault="00A75A6F" w:rsidP="00E70725">
      <w:pPr>
        <w:autoSpaceDE w:val="0"/>
        <w:autoSpaceDN w:val="0"/>
        <w:adjustRightInd w:val="0"/>
        <w:ind w:left="993"/>
        <w:rPr>
          <w:rFonts w:cs="Arial"/>
        </w:rPr>
      </w:pPr>
      <w:r w:rsidRPr="00A75A6F">
        <w:rPr>
          <w:rFonts w:cs="Arial"/>
        </w:rPr>
        <w:t>N</w:t>
      </w:r>
      <w:r>
        <w:rPr>
          <w:rFonts w:cs="Arial"/>
        </w:rPr>
        <w:t xml:space="preserve">ottinghamshire </w:t>
      </w:r>
      <w:r w:rsidRPr="00A75A6F">
        <w:rPr>
          <w:rFonts w:cs="Arial"/>
        </w:rPr>
        <w:t>C</w:t>
      </w:r>
      <w:r>
        <w:rPr>
          <w:rFonts w:cs="Arial"/>
        </w:rPr>
        <w:t xml:space="preserve">ounty </w:t>
      </w:r>
      <w:r w:rsidRPr="00A75A6F">
        <w:rPr>
          <w:rFonts w:cs="Arial"/>
        </w:rPr>
        <w:t>C</w:t>
      </w:r>
      <w:r>
        <w:rPr>
          <w:rFonts w:cs="Arial"/>
        </w:rPr>
        <w:t>ouncil is therefore conducting a</w:t>
      </w:r>
      <w:r w:rsidRPr="00A75A6F">
        <w:rPr>
          <w:rFonts w:cs="Arial"/>
        </w:rPr>
        <w:t xml:space="preserve"> local, informal consultation prior to the initiation of a Free School Presumption. </w:t>
      </w:r>
      <w:r>
        <w:rPr>
          <w:rFonts w:cs="Arial"/>
        </w:rPr>
        <w:t xml:space="preserve">This consultation is in accordance with the DfE advice as published in </w:t>
      </w:r>
      <w:r w:rsidRPr="00A75A6F">
        <w:rPr>
          <w:rFonts w:cs="Arial"/>
        </w:rPr>
        <w:t>‘</w:t>
      </w:r>
      <w:r w:rsidRPr="00A75A6F">
        <w:rPr>
          <w:rFonts w:cs="Arial"/>
          <w:bCs/>
          <w:i/>
        </w:rPr>
        <w:t>The free school presumption’, departmental advice for local authorities and new school proposers</w:t>
      </w:r>
      <w:r w:rsidRPr="00A75A6F">
        <w:rPr>
          <w:rFonts w:cs="Arial"/>
          <w:bCs/>
        </w:rPr>
        <w:t xml:space="preserve">’, </w:t>
      </w:r>
      <w:r>
        <w:rPr>
          <w:rFonts w:cs="Arial"/>
          <w:bCs/>
        </w:rPr>
        <w:t xml:space="preserve">(p.8), </w:t>
      </w:r>
      <w:r w:rsidRPr="00A75A6F">
        <w:rPr>
          <w:rFonts w:cs="Arial"/>
          <w:bCs/>
        </w:rPr>
        <w:t>DfE,</w:t>
      </w:r>
      <w:r>
        <w:rPr>
          <w:rFonts w:cs="Arial"/>
          <w:bCs/>
        </w:rPr>
        <w:t xml:space="preserve"> </w:t>
      </w:r>
      <w:r w:rsidRPr="00A75A6F">
        <w:rPr>
          <w:rFonts w:cs="Arial"/>
          <w:bCs/>
        </w:rPr>
        <w:t>November 2019</w:t>
      </w:r>
    </w:p>
    <w:p w14:paraId="1EA4FA88" w14:textId="77777777" w:rsidR="00A75A6F" w:rsidRDefault="00A75A6F" w:rsidP="00E70725">
      <w:pPr>
        <w:autoSpaceDE w:val="0"/>
        <w:autoSpaceDN w:val="0"/>
        <w:adjustRightInd w:val="0"/>
        <w:ind w:left="993"/>
        <w:rPr>
          <w:rFonts w:cs="Arial"/>
          <w:color w:val="000000"/>
        </w:rPr>
      </w:pPr>
      <w:r>
        <w:rPr>
          <w:rFonts w:cs="Arial"/>
          <w:color w:val="000000"/>
        </w:rPr>
        <w:t xml:space="preserve">See </w:t>
      </w:r>
      <w:hyperlink r:id="rId8" w:history="1">
        <w:r w:rsidRPr="00F8696A">
          <w:rPr>
            <w:rStyle w:val="Hyperlink"/>
            <w:rFonts w:cs="Arial"/>
          </w:rPr>
          <w:t>https://assets.publishing.service.gov.uk/government/uploads/system/uploads/attachment_data/file/844346/Free_school_presumption_051119.pdf</w:t>
        </w:r>
      </w:hyperlink>
    </w:p>
    <w:p w14:paraId="3A2BF1D2" w14:textId="77777777" w:rsidR="00A75A6F" w:rsidRDefault="00A75A6F" w:rsidP="00E70725">
      <w:pPr>
        <w:autoSpaceDE w:val="0"/>
        <w:autoSpaceDN w:val="0"/>
        <w:adjustRightInd w:val="0"/>
        <w:ind w:left="993"/>
        <w:rPr>
          <w:rFonts w:cs="Arial"/>
          <w:color w:val="000000"/>
        </w:rPr>
      </w:pPr>
    </w:p>
    <w:p w14:paraId="7C88125A" w14:textId="67814FD6" w:rsidR="00A75A6F" w:rsidRPr="00022347" w:rsidRDefault="00A75A6F" w:rsidP="00E70725">
      <w:pPr>
        <w:ind w:left="993"/>
        <w:rPr>
          <w:rFonts w:cs="Arial"/>
          <w:b/>
          <w:bCs/>
        </w:rPr>
      </w:pPr>
      <w:r w:rsidRPr="00022347">
        <w:rPr>
          <w:rFonts w:cs="Arial"/>
          <w:b/>
          <w:bCs/>
        </w:rPr>
        <w:t>Please find below information about a proposed new primary Free School in your area. We are seeking the opinion of local stakeholders</w:t>
      </w:r>
      <w:r w:rsidR="00022347" w:rsidRPr="00022347">
        <w:rPr>
          <w:rFonts w:cs="Arial"/>
          <w:b/>
          <w:bCs/>
        </w:rPr>
        <w:t xml:space="preserve">, including residents, on a proposal to open a new primary </w:t>
      </w:r>
      <w:r w:rsidR="00022347" w:rsidRPr="00617EDC">
        <w:rPr>
          <w:rFonts w:cs="Arial"/>
          <w:b/>
          <w:bCs/>
        </w:rPr>
        <w:t xml:space="preserve">school within the </w:t>
      </w:r>
      <w:r w:rsidR="005811F6">
        <w:rPr>
          <w:rFonts w:cs="Arial"/>
          <w:b/>
          <w:bCs/>
        </w:rPr>
        <w:t>Gateford Park</w:t>
      </w:r>
      <w:r w:rsidR="005B0F9E" w:rsidRPr="00617EDC">
        <w:rPr>
          <w:rFonts w:cs="Arial"/>
          <w:b/>
          <w:bCs/>
        </w:rPr>
        <w:t xml:space="preserve"> </w:t>
      </w:r>
      <w:r w:rsidR="00022347" w:rsidRPr="00617EDC">
        <w:rPr>
          <w:rFonts w:cs="Arial"/>
          <w:b/>
          <w:bCs/>
        </w:rPr>
        <w:t>housing</w:t>
      </w:r>
      <w:r w:rsidR="00022347" w:rsidRPr="00022347">
        <w:rPr>
          <w:rFonts w:cs="Arial"/>
          <w:b/>
          <w:bCs/>
        </w:rPr>
        <w:t xml:space="preserve"> development.</w:t>
      </w:r>
    </w:p>
    <w:p w14:paraId="2235E5F7" w14:textId="77777777" w:rsidR="006F3832" w:rsidRDefault="006F3832" w:rsidP="00E70725">
      <w:pPr>
        <w:ind w:left="993"/>
      </w:pPr>
    </w:p>
    <w:p w14:paraId="29699320" w14:textId="560DE085" w:rsidR="00A101D9" w:rsidRPr="00E807A1" w:rsidRDefault="00A101D9" w:rsidP="00E70725">
      <w:pPr>
        <w:ind w:left="993"/>
        <w:rPr>
          <w:rFonts w:cs="Arial"/>
          <w:b/>
          <w:bCs/>
          <w:u w:val="single"/>
        </w:rPr>
      </w:pPr>
      <w:r>
        <w:rPr>
          <w:rFonts w:cs="Arial"/>
          <w:b/>
          <w:bCs/>
          <w:u w:val="single"/>
        </w:rPr>
        <w:t>Background</w:t>
      </w:r>
    </w:p>
    <w:p w14:paraId="17DE81DE" w14:textId="295F6848" w:rsidR="00E70725" w:rsidRDefault="00E70725" w:rsidP="00E70725">
      <w:pPr>
        <w:rPr>
          <w:rFonts w:cs="Arial"/>
        </w:rPr>
      </w:pPr>
    </w:p>
    <w:p w14:paraId="3D5918C0" w14:textId="77777777" w:rsidR="00E22A7C" w:rsidRPr="006E71F0" w:rsidRDefault="00E22A7C" w:rsidP="00E22A7C">
      <w:pPr>
        <w:ind w:left="993"/>
        <w:rPr>
          <w:rFonts w:cs="Arial"/>
        </w:rPr>
      </w:pPr>
      <w:r w:rsidRPr="007D507E">
        <w:rPr>
          <w:rFonts w:cs="Arial"/>
        </w:rPr>
        <w:t>In 2015, planning permission was granted by Bassetlaw District Council for a residential development of up to 750 dwellings at Gateford Park</w:t>
      </w:r>
      <w:r>
        <w:rPr>
          <w:rFonts w:cs="Arial"/>
        </w:rPr>
        <w:t>,</w:t>
      </w:r>
      <w:r w:rsidRPr="007D507E">
        <w:rPr>
          <w:rFonts w:cs="Arial"/>
        </w:rPr>
        <w:t xml:space="preserve"> off Ashes Park Avenue</w:t>
      </w:r>
      <w:r>
        <w:rPr>
          <w:rFonts w:cs="Arial"/>
        </w:rPr>
        <w:t>, Worksop</w:t>
      </w:r>
      <w:r w:rsidRPr="007D507E">
        <w:rPr>
          <w:rFonts w:cs="Arial"/>
        </w:rPr>
        <w:t>. There is a Section 106 Agreement* associated with the planning application</w:t>
      </w:r>
      <w:r>
        <w:rPr>
          <w:rFonts w:cs="Arial"/>
        </w:rPr>
        <w:t>,</w:t>
      </w:r>
      <w:r w:rsidRPr="007D507E">
        <w:rPr>
          <w:rFonts w:cs="Arial"/>
        </w:rPr>
        <w:t xml:space="preserve"> which identifies the developer’s commitments to deliver infrastructure for the area.</w:t>
      </w:r>
      <w:r w:rsidRPr="007D507E">
        <w:t xml:space="preserve"> </w:t>
      </w:r>
      <w:r w:rsidRPr="007D507E">
        <w:rPr>
          <w:rFonts w:cs="Arial"/>
        </w:rPr>
        <w:t>This includes financial contributions and land to be transferred to the County Council to support the delivery of a new primary school within the Gateford Park housing development.</w:t>
      </w:r>
    </w:p>
    <w:p w14:paraId="4C306E18" w14:textId="77777777" w:rsidR="00E22A7C" w:rsidRDefault="00E22A7C" w:rsidP="00E70725">
      <w:pPr>
        <w:rPr>
          <w:rFonts w:cs="Arial"/>
        </w:rPr>
      </w:pPr>
    </w:p>
    <w:p w14:paraId="3D7C2294" w14:textId="5510180D" w:rsidR="0021794F" w:rsidRDefault="001053BD" w:rsidP="0021794F">
      <w:pPr>
        <w:ind w:left="993"/>
        <w:rPr>
          <w:sz w:val="20"/>
          <w:szCs w:val="20"/>
          <w:lang w:val="en"/>
        </w:rPr>
      </w:pPr>
      <w:r>
        <w:rPr>
          <w:rFonts w:cs="Arial"/>
        </w:rPr>
        <w:t>⃰</w:t>
      </w:r>
      <w:r w:rsidR="00170436" w:rsidRPr="00170436">
        <w:rPr>
          <w:rFonts w:cs="Arial"/>
          <w:sz w:val="20"/>
          <w:szCs w:val="20"/>
        </w:rPr>
        <w:t>A S</w:t>
      </w:r>
      <w:r w:rsidR="00B80949">
        <w:rPr>
          <w:rFonts w:cs="Arial"/>
          <w:sz w:val="20"/>
          <w:szCs w:val="20"/>
        </w:rPr>
        <w:t>ection</w:t>
      </w:r>
      <w:r w:rsidR="00170436" w:rsidRPr="00170436">
        <w:rPr>
          <w:rFonts w:cs="Arial"/>
          <w:sz w:val="20"/>
          <w:szCs w:val="20"/>
        </w:rPr>
        <w:t xml:space="preserve">106 agreement is a </w:t>
      </w:r>
      <w:r w:rsidR="00170436" w:rsidRPr="00170436">
        <w:rPr>
          <w:sz w:val="20"/>
          <w:szCs w:val="20"/>
          <w:lang w:val="en"/>
        </w:rPr>
        <w:t xml:space="preserve">legal obligation entered into </w:t>
      </w:r>
      <w:r w:rsidR="00E70725">
        <w:rPr>
          <w:sz w:val="20"/>
          <w:szCs w:val="20"/>
          <w:lang w:val="en"/>
        </w:rPr>
        <w:t>by</w:t>
      </w:r>
      <w:r w:rsidR="00170436" w:rsidRPr="00170436">
        <w:rPr>
          <w:sz w:val="20"/>
          <w:szCs w:val="20"/>
          <w:lang w:val="en"/>
        </w:rPr>
        <w:t xml:space="preserve"> a housing developer and a local authority</w:t>
      </w:r>
      <w:r w:rsidR="005811F6">
        <w:rPr>
          <w:sz w:val="20"/>
          <w:szCs w:val="20"/>
          <w:lang w:val="en"/>
        </w:rPr>
        <w:t xml:space="preserve">, </w:t>
      </w:r>
      <w:r w:rsidR="00170436" w:rsidRPr="00170436">
        <w:rPr>
          <w:sz w:val="20"/>
          <w:szCs w:val="20"/>
          <w:lang w:val="en"/>
        </w:rPr>
        <w:t>t</w:t>
      </w:r>
      <w:r w:rsidR="00170436">
        <w:rPr>
          <w:sz w:val="20"/>
          <w:szCs w:val="20"/>
          <w:lang w:val="en"/>
        </w:rPr>
        <w:t xml:space="preserve">hrough which a developer contributes financially to reduce </w:t>
      </w:r>
      <w:r w:rsidR="00170436" w:rsidRPr="00170436">
        <w:rPr>
          <w:sz w:val="20"/>
          <w:szCs w:val="20"/>
          <w:lang w:val="en"/>
        </w:rPr>
        <w:t xml:space="preserve">the impact of a development proposal by providing local </w:t>
      </w:r>
      <w:r w:rsidR="00170436">
        <w:rPr>
          <w:sz w:val="20"/>
          <w:szCs w:val="20"/>
          <w:lang w:val="en"/>
        </w:rPr>
        <w:t>services;</w:t>
      </w:r>
      <w:r w:rsidR="00170436" w:rsidRPr="00170436">
        <w:rPr>
          <w:sz w:val="20"/>
          <w:szCs w:val="20"/>
          <w:lang w:val="en"/>
        </w:rPr>
        <w:t xml:space="preserve"> in this case</w:t>
      </w:r>
      <w:r w:rsidR="00170436">
        <w:rPr>
          <w:sz w:val="20"/>
          <w:szCs w:val="20"/>
          <w:lang w:val="en"/>
        </w:rPr>
        <w:t>,</w:t>
      </w:r>
      <w:r w:rsidR="00170436" w:rsidRPr="00170436">
        <w:rPr>
          <w:sz w:val="20"/>
          <w:szCs w:val="20"/>
          <w:lang w:val="en"/>
        </w:rPr>
        <w:t xml:space="preserve"> a new school.</w:t>
      </w:r>
    </w:p>
    <w:p w14:paraId="64A0EA61" w14:textId="54147F4E" w:rsidR="0021794F" w:rsidRDefault="0021794F" w:rsidP="0021794F">
      <w:pPr>
        <w:ind w:left="993"/>
        <w:rPr>
          <w:sz w:val="20"/>
          <w:szCs w:val="20"/>
          <w:lang w:val="en"/>
        </w:rPr>
      </w:pPr>
    </w:p>
    <w:p w14:paraId="71BABD06" w14:textId="36D042AD" w:rsidR="0021794F" w:rsidRPr="00C75DBE" w:rsidRDefault="0021794F" w:rsidP="0021794F">
      <w:pPr>
        <w:ind w:left="993"/>
        <w:rPr>
          <w:b/>
          <w:bCs/>
          <w:lang w:val="en"/>
        </w:rPr>
      </w:pPr>
      <w:r w:rsidRPr="00C75DBE">
        <w:rPr>
          <w:b/>
          <w:bCs/>
          <w:lang w:val="en"/>
        </w:rPr>
        <w:lastRenderedPageBreak/>
        <w:t>Location of Gateford Park development</w:t>
      </w:r>
    </w:p>
    <w:p w14:paraId="6E9AC016" w14:textId="41C7F2A5" w:rsidR="0021794F" w:rsidRDefault="0021794F" w:rsidP="0021794F">
      <w:pPr>
        <w:ind w:left="993"/>
        <w:rPr>
          <w:b/>
          <w:bCs/>
          <w:sz w:val="20"/>
          <w:szCs w:val="20"/>
          <w:lang w:val="en"/>
        </w:rPr>
      </w:pPr>
    </w:p>
    <w:p w14:paraId="2EB47816" w14:textId="598A0D32" w:rsidR="0021794F" w:rsidRDefault="00C75DBE" w:rsidP="0021794F">
      <w:pPr>
        <w:ind w:left="993"/>
        <w:rPr>
          <w:b/>
          <w:bCs/>
          <w:sz w:val="20"/>
          <w:szCs w:val="20"/>
          <w:lang w:val="en"/>
        </w:rPr>
      </w:pPr>
      <w:r w:rsidRPr="00C75DBE">
        <w:rPr>
          <w:noProof/>
        </w:rPr>
        <w:drawing>
          <wp:inline distT="0" distB="0" distL="0" distR="0" wp14:anchorId="20291B7F" wp14:editId="0AA9B60D">
            <wp:extent cx="6034857" cy="3568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3292" cy="3573688"/>
                    </a:xfrm>
                    <a:prstGeom prst="rect">
                      <a:avLst/>
                    </a:prstGeom>
                  </pic:spPr>
                </pic:pic>
              </a:graphicData>
            </a:graphic>
          </wp:inline>
        </w:drawing>
      </w:r>
    </w:p>
    <w:p w14:paraId="45B88737" w14:textId="53282118" w:rsidR="0021794F" w:rsidRDefault="0021794F" w:rsidP="0021794F">
      <w:pPr>
        <w:ind w:left="993"/>
        <w:rPr>
          <w:b/>
          <w:bCs/>
          <w:sz w:val="20"/>
          <w:szCs w:val="20"/>
          <w:lang w:val="en"/>
        </w:rPr>
      </w:pPr>
    </w:p>
    <w:p w14:paraId="458A86EF" w14:textId="6E676A45" w:rsidR="0021794F" w:rsidRDefault="0021794F" w:rsidP="0021794F">
      <w:pPr>
        <w:ind w:left="993"/>
        <w:rPr>
          <w:b/>
          <w:bCs/>
          <w:sz w:val="20"/>
          <w:szCs w:val="20"/>
          <w:lang w:val="en"/>
        </w:rPr>
      </w:pPr>
    </w:p>
    <w:p w14:paraId="5EDD9D9A" w14:textId="6D51221C" w:rsidR="0021794F" w:rsidRPr="00C75DBE" w:rsidRDefault="0021794F" w:rsidP="0021794F">
      <w:pPr>
        <w:ind w:left="993"/>
        <w:rPr>
          <w:b/>
          <w:bCs/>
          <w:lang w:val="en"/>
        </w:rPr>
      </w:pPr>
      <w:r w:rsidRPr="00C75DBE">
        <w:rPr>
          <w:b/>
          <w:bCs/>
          <w:lang w:val="en"/>
        </w:rPr>
        <w:t>Likely location of new school</w:t>
      </w:r>
    </w:p>
    <w:p w14:paraId="295FAC5A" w14:textId="5663B4C9" w:rsidR="0021794F" w:rsidRDefault="0021794F" w:rsidP="00E70725">
      <w:pPr>
        <w:jc w:val="center"/>
        <w:rPr>
          <w:rFonts w:asciiTheme="minorHAnsi" w:hAnsiTheme="minorHAnsi" w:cstheme="minorBidi"/>
          <w:b/>
          <w:bCs/>
        </w:rPr>
      </w:pPr>
    </w:p>
    <w:p w14:paraId="4A1B76C9" w14:textId="5E925D9A" w:rsidR="0021794F" w:rsidRDefault="00BC0ED2" w:rsidP="00E70725">
      <w:pPr>
        <w:jc w:val="center"/>
        <w:rPr>
          <w:rFonts w:asciiTheme="minorHAnsi" w:hAnsiTheme="minorHAnsi" w:cstheme="minorBidi"/>
          <w:b/>
          <w:bCs/>
        </w:rPr>
      </w:pPr>
      <w:r>
        <w:rPr>
          <w:noProof/>
        </w:rPr>
        <w:drawing>
          <wp:inline distT="0" distB="0" distL="0" distR="0" wp14:anchorId="301DC865" wp14:editId="019D904E">
            <wp:extent cx="4818490" cy="3574952"/>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3412" cy="3586023"/>
                    </a:xfrm>
                    <a:prstGeom prst="rect">
                      <a:avLst/>
                    </a:prstGeom>
                  </pic:spPr>
                </pic:pic>
              </a:graphicData>
            </a:graphic>
          </wp:inline>
        </w:drawing>
      </w:r>
    </w:p>
    <w:p w14:paraId="582DFFC7" w14:textId="77777777" w:rsidR="0021794F" w:rsidRDefault="0021794F" w:rsidP="00E70725">
      <w:pPr>
        <w:jc w:val="center"/>
        <w:rPr>
          <w:rFonts w:asciiTheme="minorHAnsi" w:hAnsiTheme="minorHAnsi" w:cstheme="minorBidi"/>
          <w:b/>
          <w:bCs/>
        </w:rPr>
      </w:pPr>
    </w:p>
    <w:p w14:paraId="246DF464" w14:textId="7FF7B8E1" w:rsidR="002E417C" w:rsidRPr="00E807A1" w:rsidRDefault="002E417C" w:rsidP="00E70725">
      <w:pPr>
        <w:jc w:val="center"/>
        <w:rPr>
          <w:rFonts w:asciiTheme="minorHAnsi" w:hAnsiTheme="minorHAnsi" w:cstheme="minorBidi"/>
          <w:b/>
          <w:bCs/>
        </w:rPr>
      </w:pPr>
    </w:p>
    <w:p w14:paraId="3DAD07BC" w14:textId="1AF04BAC" w:rsidR="004322DD" w:rsidRDefault="004322DD" w:rsidP="00E70725">
      <w:pPr>
        <w:ind w:left="720"/>
        <w:rPr>
          <w:rFonts w:cs="Arial"/>
          <w:b/>
          <w:bCs/>
          <w:u w:val="single"/>
        </w:rPr>
      </w:pPr>
    </w:p>
    <w:p w14:paraId="2640C953" w14:textId="77777777" w:rsidR="007D507E" w:rsidRDefault="007D507E" w:rsidP="00E70725">
      <w:pPr>
        <w:ind w:left="720"/>
        <w:rPr>
          <w:rFonts w:cs="Arial"/>
          <w:b/>
          <w:bCs/>
          <w:u w:val="single"/>
        </w:rPr>
      </w:pPr>
    </w:p>
    <w:p w14:paraId="039BB014" w14:textId="77777777" w:rsidR="007D507E" w:rsidRDefault="007D507E" w:rsidP="00E70725">
      <w:pPr>
        <w:ind w:left="720"/>
        <w:rPr>
          <w:rFonts w:cs="Arial"/>
          <w:b/>
          <w:bCs/>
          <w:u w:val="single"/>
        </w:rPr>
      </w:pPr>
    </w:p>
    <w:p w14:paraId="42506AD0" w14:textId="77777777" w:rsidR="00E22A7C" w:rsidRDefault="00E22A7C" w:rsidP="00E70725">
      <w:pPr>
        <w:ind w:left="720"/>
        <w:rPr>
          <w:rFonts w:cs="Arial"/>
          <w:b/>
          <w:bCs/>
          <w:u w:val="single"/>
        </w:rPr>
      </w:pPr>
    </w:p>
    <w:p w14:paraId="022A02DE" w14:textId="5EECED17" w:rsidR="00C76749" w:rsidRPr="00C75DBE" w:rsidRDefault="00C75DBE" w:rsidP="00E70725">
      <w:pPr>
        <w:ind w:left="720"/>
        <w:rPr>
          <w:rFonts w:cs="Arial"/>
          <w:b/>
          <w:bCs/>
          <w:u w:val="single"/>
        </w:rPr>
      </w:pPr>
      <w:r>
        <w:rPr>
          <w:rFonts w:cs="Arial"/>
          <w:b/>
          <w:bCs/>
          <w:u w:val="single"/>
        </w:rPr>
        <w:lastRenderedPageBreak/>
        <w:t>H</w:t>
      </w:r>
      <w:r w:rsidR="00A101D9" w:rsidRPr="00C76749">
        <w:rPr>
          <w:rFonts w:cs="Arial"/>
          <w:b/>
          <w:bCs/>
          <w:u w:val="single"/>
        </w:rPr>
        <w:t xml:space="preserve">ousing Development </w:t>
      </w:r>
      <w:r w:rsidR="00A101D9" w:rsidRPr="00C75DBE">
        <w:rPr>
          <w:rFonts w:cs="Arial"/>
          <w:b/>
          <w:bCs/>
          <w:u w:val="single"/>
        </w:rPr>
        <w:t xml:space="preserve">at </w:t>
      </w:r>
      <w:r w:rsidR="000A22B2" w:rsidRPr="00C75DBE">
        <w:rPr>
          <w:rFonts w:cs="Arial"/>
          <w:b/>
          <w:bCs/>
          <w:u w:val="single"/>
        </w:rPr>
        <w:t>Gateford</w:t>
      </w:r>
    </w:p>
    <w:p w14:paraId="41CCE767" w14:textId="77777777" w:rsidR="00E369F5" w:rsidRPr="00C75DBE" w:rsidRDefault="00E369F5" w:rsidP="00E70725">
      <w:pPr>
        <w:ind w:left="720"/>
        <w:rPr>
          <w:rFonts w:cs="Arial"/>
          <w:b/>
          <w:bCs/>
          <w:u w:val="single"/>
        </w:rPr>
      </w:pPr>
    </w:p>
    <w:p w14:paraId="0A98F0EF" w14:textId="77777777" w:rsidR="00E22A7C" w:rsidRDefault="00E22A7C" w:rsidP="00E22A7C">
      <w:pPr>
        <w:ind w:left="709"/>
        <w:rPr>
          <w:rFonts w:cs="Arial"/>
        </w:rPr>
      </w:pPr>
      <w:r w:rsidRPr="00C75DBE">
        <w:rPr>
          <w:rFonts w:cs="Arial"/>
        </w:rPr>
        <w:t>It is projected that the 7</w:t>
      </w:r>
      <w:r>
        <w:rPr>
          <w:rFonts w:cs="Arial"/>
        </w:rPr>
        <w:t>50</w:t>
      </w:r>
      <w:r w:rsidRPr="00C75DBE">
        <w:rPr>
          <w:rFonts w:cs="Arial"/>
        </w:rPr>
        <w:t xml:space="preserve"> dwellings proposed for the Gateford Park site are likely to yield 15</w:t>
      </w:r>
      <w:r>
        <w:rPr>
          <w:rFonts w:cs="Arial"/>
        </w:rPr>
        <w:t>8</w:t>
      </w:r>
      <w:r w:rsidRPr="00C75DBE">
        <w:rPr>
          <w:rFonts w:cs="Arial"/>
        </w:rPr>
        <w:t xml:space="preserve"> primary-aged pupils who will require school places in the local area</w:t>
      </w:r>
      <w:r>
        <w:rPr>
          <w:rFonts w:cs="Arial"/>
        </w:rPr>
        <w:t xml:space="preserve">. </w:t>
      </w:r>
      <w:r w:rsidRPr="00ED2AFA">
        <w:rPr>
          <w:rFonts w:cs="Arial"/>
        </w:rPr>
        <w:t>The relevant planning authority, Bassetlaw</w:t>
      </w:r>
      <w:r w:rsidRPr="007D507E">
        <w:rPr>
          <w:rFonts w:cs="Arial"/>
        </w:rPr>
        <w:t xml:space="preserve"> District Council</w:t>
      </w:r>
      <w:r>
        <w:rPr>
          <w:rFonts w:cs="Arial"/>
        </w:rPr>
        <w:t xml:space="preserve">, has provided the housing trajectory for the development. Prior to 2021/22, there had been 293 houses built on the development site, yielding around 62 pupils. The building trajectory for the next five years (i.e., from 2021/22) is shown in Table 1. </w:t>
      </w:r>
    </w:p>
    <w:p w14:paraId="3033ADBC" w14:textId="77777777" w:rsidR="00C76749" w:rsidRPr="00671B2A" w:rsidRDefault="00C76749" w:rsidP="00E70725">
      <w:pPr>
        <w:ind w:left="720"/>
        <w:rPr>
          <w:rFonts w:cs="Arial"/>
          <w:highlight w:val="yellow"/>
        </w:rPr>
      </w:pPr>
    </w:p>
    <w:tbl>
      <w:tblPr>
        <w:tblStyle w:val="TableGrid"/>
        <w:tblW w:w="0" w:type="auto"/>
        <w:tblInd w:w="720" w:type="dxa"/>
        <w:tblLook w:val="04A0" w:firstRow="1" w:lastRow="0" w:firstColumn="1" w:lastColumn="0" w:noHBand="0" w:noVBand="1"/>
      </w:tblPr>
      <w:tblGrid>
        <w:gridCol w:w="5087"/>
        <w:gridCol w:w="992"/>
        <w:gridCol w:w="993"/>
        <w:gridCol w:w="992"/>
        <w:gridCol w:w="992"/>
        <w:gridCol w:w="986"/>
      </w:tblGrid>
      <w:tr w:rsidR="00E22A7C" w:rsidRPr="00671B2A" w14:paraId="12CCAAA9" w14:textId="77777777" w:rsidTr="00FB0589">
        <w:tc>
          <w:tcPr>
            <w:tcW w:w="5087" w:type="dxa"/>
            <w:tcBorders>
              <w:top w:val="single" w:sz="4" w:space="0" w:color="FFFFFF" w:themeColor="background1"/>
              <w:left w:val="single" w:sz="4" w:space="0" w:color="FFFFFF" w:themeColor="background1"/>
              <w:bottom w:val="single" w:sz="4" w:space="0" w:color="FFFFFF" w:themeColor="background1"/>
            </w:tcBorders>
            <w:vAlign w:val="center"/>
          </w:tcPr>
          <w:p w14:paraId="7D0B5991" w14:textId="77777777" w:rsidR="00E22A7C" w:rsidRPr="001D326A" w:rsidRDefault="00E22A7C" w:rsidP="00FB0589">
            <w:pPr>
              <w:rPr>
                <w:rFonts w:cs="Arial"/>
                <w:sz w:val="20"/>
                <w:szCs w:val="20"/>
              </w:rPr>
            </w:pPr>
            <w:r w:rsidRPr="001D326A">
              <w:rPr>
                <w:rFonts w:cs="Arial"/>
              </w:rPr>
              <w:t>Table 1</w:t>
            </w:r>
          </w:p>
        </w:tc>
        <w:tc>
          <w:tcPr>
            <w:tcW w:w="4955" w:type="dxa"/>
            <w:gridSpan w:val="5"/>
            <w:vAlign w:val="center"/>
          </w:tcPr>
          <w:p w14:paraId="377807B6" w14:textId="77777777" w:rsidR="00E22A7C" w:rsidRPr="00ED2AFA" w:rsidRDefault="00E22A7C" w:rsidP="00FB0589">
            <w:pPr>
              <w:jc w:val="center"/>
              <w:rPr>
                <w:rFonts w:cs="Arial"/>
                <w:sz w:val="20"/>
                <w:szCs w:val="20"/>
              </w:rPr>
            </w:pPr>
            <w:r w:rsidRPr="00ED2AFA">
              <w:rPr>
                <w:rFonts w:cs="Arial"/>
                <w:sz w:val="20"/>
                <w:szCs w:val="20"/>
              </w:rPr>
              <w:t>Year of completion</w:t>
            </w:r>
          </w:p>
        </w:tc>
      </w:tr>
      <w:tr w:rsidR="00E22A7C" w:rsidRPr="00671B2A" w14:paraId="070384B5" w14:textId="77777777" w:rsidTr="00FB0589">
        <w:tc>
          <w:tcPr>
            <w:tcW w:w="5087" w:type="dxa"/>
            <w:tcBorders>
              <w:top w:val="single" w:sz="4" w:space="0" w:color="FFFFFF" w:themeColor="background1"/>
              <w:left w:val="single" w:sz="4" w:space="0" w:color="FFFFFF" w:themeColor="background1"/>
            </w:tcBorders>
            <w:vAlign w:val="center"/>
          </w:tcPr>
          <w:p w14:paraId="50BBCB31" w14:textId="77777777" w:rsidR="00E22A7C" w:rsidRPr="00ED2AFA" w:rsidRDefault="00E22A7C" w:rsidP="00FB0589">
            <w:pPr>
              <w:rPr>
                <w:rFonts w:cs="Arial"/>
                <w:sz w:val="20"/>
                <w:szCs w:val="20"/>
              </w:rPr>
            </w:pPr>
          </w:p>
        </w:tc>
        <w:tc>
          <w:tcPr>
            <w:tcW w:w="992" w:type="dxa"/>
            <w:vAlign w:val="center"/>
          </w:tcPr>
          <w:p w14:paraId="4F6F00AD" w14:textId="77777777" w:rsidR="00E22A7C" w:rsidRPr="00ED2AFA" w:rsidRDefault="00E22A7C" w:rsidP="00FB0589">
            <w:pPr>
              <w:jc w:val="center"/>
              <w:rPr>
                <w:rFonts w:cs="Arial"/>
                <w:sz w:val="20"/>
                <w:szCs w:val="20"/>
              </w:rPr>
            </w:pPr>
            <w:r w:rsidRPr="00ED2AFA">
              <w:rPr>
                <w:rFonts w:cs="Arial"/>
                <w:sz w:val="20"/>
                <w:szCs w:val="20"/>
              </w:rPr>
              <w:t>2021-22</w:t>
            </w:r>
          </w:p>
        </w:tc>
        <w:tc>
          <w:tcPr>
            <w:tcW w:w="993" w:type="dxa"/>
            <w:vAlign w:val="center"/>
          </w:tcPr>
          <w:p w14:paraId="7079B992" w14:textId="77777777" w:rsidR="00E22A7C" w:rsidRPr="00ED2AFA" w:rsidRDefault="00E22A7C" w:rsidP="00FB0589">
            <w:pPr>
              <w:jc w:val="center"/>
              <w:rPr>
                <w:rFonts w:cs="Arial"/>
                <w:sz w:val="20"/>
                <w:szCs w:val="20"/>
              </w:rPr>
            </w:pPr>
            <w:r w:rsidRPr="00ED2AFA">
              <w:rPr>
                <w:rFonts w:cs="Arial"/>
                <w:sz w:val="20"/>
                <w:szCs w:val="20"/>
              </w:rPr>
              <w:t>2022-23</w:t>
            </w:r>
          </w:p>
        </w:tc>
        <w:tc>
          <w:tcPr>
            <w:tcW w:w="992" w:type="dxa"/>
            <w:vAlign w:val="center"/>
          </w:tcPr>
          <w:p w14:paraId="08D1163F" w14:textId="77777777" w:rsidR="00E22A7C" w:rsidRPr="00ED2AFA" w:rsidRDefault="00E22A7C" w:rsidP="00FB0589">
            <w:pPr>
              <w:jc w:val="center"/>
              <w:rPr>
                <w:rFonts w:cs="Arial"/>
                <w:sz w:val="20"/>
                <w:szCs w:val="20"/>
              </w:rPr>
            </w:pPr>
            <w:r w:rsidRPr="00ED2AFA">
              <w:rPr>
                <w:rFonts w:cs="Arial"/>
                <w:sz w:val="20"/>
                <w:szCs w:val="20"/>
              </w:rPr>
              <w:t>2023-24</w:t>
            </w:r>
          </w:p>
        </w:tc>
        <w:tc>
          <w:tcPr>
            <w:tcW w:w="992" w:type="dxa"/>
            <w:vAlign w:val="center"/>
          </w:tcPr>
          <w:p w14:paraId="584F1A45" w14:textId="77777777" w:rsidR="00E22A7C" w:rsidRPr="00ED2AFA" w:rsidRDefault="00E22A7C" w:rsidP="00FB0589">
            <w:pPr>
              <w:jc w:val="center"/>
              <w:rPr>
                <w:rFonts w:cs="Arial"/>
                <w:sz w:val="20"/>
                <w:szCs w:val="20"/>
              </w:rPr>
            </w:pPr>
            <w:r w:rsidRPr="00ED2AFA">
              <w:rPr>
                <w:rFonts w:cs="Arial"/>
                <w:sz w:val="20"/>
                <w:szCs w:val="20"/>
              </w:rPr>
              <w:t>2024-25</w:t>
            </w:r>
          </w:p>
        </w:tc>
        <w:tc>
          <w:tcPr>
            <w:tcW w:w="986" w:type="dxa"/>
            <w:vAlign w:val="center"/>
          </w:tcPr>
          <w:p w14:paraId="6DAFA96C" w14:textId="77777777" w:rsidR="00E22A7C" w:rsidRPr="00ED2AFA" w:rsidRDefault="00E22A7C" w:rsidP="00FB0589">
            <w:pPr>
              <w:jc w:val="center"/>
              <w:rPr>
                <w:rFonts w:cs="Arial"/>
                <w:sz w:val="20"/>
                <w:szCs w:val="20"/>
              </w:rPr>
            </w:pPr>
            <w:r w:rsidRPr="00ED2AFA">
              <w:rPr>
                <w:rFonts w:cs="Arial"/>
                <w:sz w:val="20"/>
                <w:szCs w:val="20"/>
              </w:rPr>
              <w:t>2025-26</w:t>
            </w:r>
          </w:p>
        </w:tc>
      </w:tr>
      <w:tr w:rsidR="00E22A7C" w:rsidRPr="00671B2A" w14:paraId="1B8F212D" w14:textId="77777777" w:rsidTr="00FB0589">
        <w:trPr>
          <w:trHeight w:val="183"/>
        </w:trPr>
        <w:tc>
          <w:tcPr>
            <w:tcW w:w="5087" w:type="dxa"/>
            <w:vAlign w:val="center"/>
          </w:tcPr>
          <w:p w14:paraId="2D06B998" w14:textId="77777777" w:rsidR="00E22A7C" w:rsidRPr="00ED2AFA" w:rsidRDefault="00E22A7C" w:rsidP="00FB0589">
            <w:pPr>
              <w:rPr>
                <w:rFonts w:cs="Arial"/>
                <w:sz w:val="20"/>
                <w:szCs w:val="20"/>
              </w:rPr>
            </w:pPr>
            <w:r w:rsidRPr="00ED2AFA">
              <w:rPr>
                <w:rFonts w:cs="Arial"/>
                <w:sz w:val="20"/>
                <w:szCs w:val="20"/>
              </w:rPr>
              <w:t>Projected no. houses completed</w:t>
            </w:r>
          </w:p>
        </w:tc>
        <w:tc>
          <w:tcPr>
            <w:tcW w:w="992" w:type="dxa"/>
            <w:vAlign w:val="center"/>
          </w:tcPr>
          <w:p w14:paraId="760ACBA4" w14:textId="77777777" w:rsidR="00E22A7C" w:rsidRPr="00ED2AFA" w:rsidRDefault="00E22A7C" w:rsidP="00FB0589">
            <w:pPr>
              <w:jc w:val="center"/>
              <w:rPr>
                <w:rFonts w:cs="Arial"/>
                <w:sz w:val="20"/>
                <w:szCs w:val="20"/>
              </w:rPr>
            </w:pPr>
            <w:r w:rsidRPr="00ED2AFA">
              <w:rPr>
                <w:rFonts w:cs="Arial"/>
                <w:sz w:val="20"/>
                <w:szCs w:val="20"/>
              </w:rPr>
              <w:t>75</w:t>
            </w:r>
          </w:p>
        </w:tc>
        <w:tc>
          <w:tcPr>
            <w:tcW w:w="993" w:type="dxa"/>
            <w:vAlign w:val="center"/>
          </w:tcPr>
          <w:p w14:paraId="1733411A" w14:textId="77777777" w:rsidR="00E22A7C" w:rsidRPr="00ED2AFA" w:rsidRDefault="00E22A7C" w:rsidP="00FB0589">
            <w:pPr>
              <w:jc w:val="center"/>
              <w:rPr>
                <w:rFonts w:cs="Arial"/>
                <w:sz w:val="20"/>
                <w:szCs w:val="20"/>
              </w:rPr>
            </w:pPr>
            <w:r w:rsidRPr="00ED2AFA">
              <w:rPr>
                <w:rFonts w:cs="Arial"/>
                <w:sz w:val="20"/>
                <w:szCs w:val="20"/>
              </w:rPr>
              <w:t>70</w:t>
            </w:r>
          </w:p>
        </w:tc>
        <w:tc>
          <w:tcPr>
            <w:tcW w:w="992" w:type="dxa"/>
            <w:vAlign w:val="center"/>
          </w:tcPr>
          <w:p w14:paraId="245532ED" w14:textId="77777777" w:rsidR="00E22A7C" w:rsidRPr="00ED2AFA" w:rsidRDefault="00E22A7C" w:rsidP="00FB0589">
            <w:pPr>
              <w:jc w:val="center"/>
              <w:rPr>
                <w:rFonts w:cs="Arial"/>
                <w:sz w:val="20"/>
                <w:szCs w:val="20"/>
              </w:rPr>
            </w:pPr>
            <w:r w:rsidRPr="00ED2AFA">
              <w:rPr>
                <w:rFonts w:cs="Arial"/>
                <w:sz w:val="20"/>
                <w:szCs w:val="20"/>
              </w:rPr>
              <w:t>68</w:t>
            </w:r>
          </w:p>
        </w:tc>
        <w:tc>
          <w:tcPr>
            <w:tcW w:w="992" w:type="dxa"/>
            <w:vAlign w:val="center"/>
          </w:tcPr>
          <w:p w14:paraId="738F7594" w14:textId="77777777" w:rsidR="00E22A7C" w:rsidRPr="00ED2AFA" w:rsidRDefault="00E22A7C" w:rsidP="00FB0589">
            <w:pPr>
              <w:jc w:val="center"/>
              <w:rPr>
                <w:rFonts w:cs="Arial"/>
                <w:sz w:val="20"/>
                <w:szCs w:val="20"/>
              </w:rPr>
            </w:pPr>
            <w:r w:rsidRPr="00ED2AFA">
              <w:rPr>
                <w:rFonts w:cs="Arial"/>
                <w:sz w:val="20"/>
                <w:szCs w:val="20"/>
              </w:rPr>
              <w:t>40</w:t>
            </w:r>
          </w:p>
        </w:tc>
        <w:tc>
          <w:tcPr>
            <w:tcW w:w="986" w:type="dxa"/>
            <w:vAlign w:val="center"/>
          </w:tcPr>
          <w:p w14:paraId="619E938B" w14:textId="77777777" w:rsidR="00E22A7C" w:rsidRPr="00ED2AFA" w:rsidRDefault="00E22A7C" w:rsidP="00FB0589">
            <w:pPr>
              <w:jc w:val="center"/>
              <w:rPr>
                <w:rFonts w:cs="Arial"/>
                <w:sz w:val="20"/>
                <w:szCs w:val="20"/>
              </w:rPr>
            </w:pPr>
            <w:r w:rsidRPr="00ED2AFA">
              <w:rPr>
                <w:rFonts w:cs="Arial"/>
                <w:sz w:val="20"/>
                <w:szCs w:val="20"/>
              </w:rPr>
              <w:t>40</w:t>
            </w:r>
          </w:p>
        </w:tc>
      </w:tr>
      <w:tr w:rsidR="00E22A7C" w:rsidRPr="00671B2A" w14:paraId="08EF3164" w14:textId="77777777" w:rsidTr="00FB0589">
        <w:tc>
          <w:tcPr>
            <w:tcW w:w="5087" w:type="dxa"/>
            <w:vAlign w:val="center"/>
          </w:tcPr>
          <w:p w14:paraId="5CF8817B" w14:textId="77777777" w:rsidR="00E22A7C" w:rsidRPr="00ED2AFA" w:rsidRDefault="00E22A7C" w:rsidP="00FB0589">
            <w:pPr>
              <w:rPr>
                <w:rFonts w:cs="Arial"/>
                <w:sz w:val="20"/>
                <w:szCs w:val="20"/>
              </w:rPr>
            </w:pPr>
            <w:r w:rsidRPr="00ED2AFA">
              <w:rPr>
                <w:rFonts w:cs="Arial"/>
                <w:sz w:val="20"/>
                <w:szCs w:val="20"/>
              </w:rPr>
              <w:t>Projected primary school places required per year</w:t>
            </w:r>
          </w:p>
        </w:tc>
        <w:tc>
          <w:tcPr>
            <w:tcW w:w="992" w:type="dxa"/>
            <w:vAlign w:val="center"/>
          </w:tcPr>
          <w:p w14:paraId="448C261F" w14:textId="77777777" w:rsidR="00E22A7C" w:rsidRPr="00ED2AFA" w:rsidRDefault="00E22A7C" w:rsidP="00FB0589">
            <w:pPr>
              <w:jc w:val="center"/>
              <w:rPr>
                <w:rFonts w:cs="Arial"/>
                <w:sz w:val="20"/>
                <w:szCs w:val="20"/>
              </w:rPr>
            </w:pPr>
            <w:r w:rsidRPr="00ED2AFA">
              <w:rPr>
                <w:rFonts w:cs="Arial"/>
                <w:sz w:val="20"/>
                <w:szCs w:val="20"/>
              </w:rPr>
              <w:t>16</w:t>
            </w:r>
          </w:p>
        </w:tc>
        <w:tc>
          <w:tcPr>
            <w:tcW w:w="993" w:type="dxa"/>
            <w:vAlign w:val="center"/>
          </w:tcPr>
          <w:p w14:paraId="4F9F5651" w14:textId="77777777" w:rsidR="00E22A7C" w:rsidRPr="00ED2AFA" w:rsidRDefault="00E22A7C" w:rsidP="00FB0589">
            <w:pPr>
              <w:jc w:val="center"/>
              <w:rPr>
                <w:rFonts w:cs="Arial"/>
                <w:sz w:val="20"/>
                <w:szCs w:val="20"/>
              </w:rPr>
            </w:pPr>
            <w:r w:rsidRPr="00ED2AFA">
              <w:rPr>
                <w:rFonts w:cs="Arial"/>
                <w:sz w:val="20"/>
                <w:szCs w:val="20"/>
              </w:rPr>
              <w:t>15</w:t>
            </w:r>
          </w:p>
        </w:tc>
        <w:tc>
          <w:tcPr>
            <w:tcW w:w="992" w:type="dxa"/>
            <w:vAlign w:val="center"/>
          </w:tcPr>
          <w:p w14:paraId="2EBF4036" w14:textId="77777777" w:rsidR="00E22A7C" w:rsidRPr="00ED2AFA" w:rsidRDefault="00E22A7C" w:rsidP="00FB0589">
            <w:pPr>
              <w:jc w:val="center"/>
              <w:rPr>
                <w:rFonts w:cs="Arial"/>
                <w:sz w:val="20"/>
                <w:szCs w:val="20"/>
              </w:rPr>
            </w:pPr>
            <w:r w:rsidRPr="00ED2AFA">
              <w:rPr>
                <w:rFonts w:cs="Arial"/>
                <w:sz w:val="20"/>
                <w:szCs w:val="20"/>
              </w:rPr>
              <w:t>14</w:t>
            </w:r>
          </w:p>
        </w:tc>
        <w:tc>
          <w:tcPr>
            <w:tcW w:w="992" w:type="dxa"/>
            <w:vAlign w:val="center"/>
          </w:tcPr>
          <w:p w14:paraId="7A0F28D6" w14:textId="77777777" w:rsidR="00E22A7C" w:rsidRPr="00ED2AFA" w:rsidRDefault="00E22A7C" w:rsidP="00FB0589">
            <w:pPr>
              <w:jc w:val="center"/>
              <w:rPr>
                <w:rFonts w:cs="Arial"/>
                <w:sz w:val="20"/>
                <w:szCs w:val="20"/>
              </w:rPr>
            </w:pPr>
            <w:r w:rsidRPr="00ED2AFA">
              <w:rPr>
                <w:rFonts w:cs="Arial"/>
                <w:sz w:val="20"/>
                <w:szCs w:val="20"/>
              </w:rPr>
              <w:t>8</w:t>
            </w:r>
          </w:p>
        </w:tc>
        <w:tc>
          <w:tcPr>
            <w:tcW w:w="986" w:type="dxa"/>
            <w:vAlign w:val="center"/>
          </w:tcPr>
          <w:p w14:paraId="329E960D" w14:textId="77777777" w:rsidR="00E22A7C" w:rsidRPr="00ED2AFA" w:rsidRDefault="00E22A7C" w:rsidP="00FB0589">
            <w:pPr>
              <w:jc w:val="center"/>
              <w:rPr>
                <w:rFonts w:cs="Arial"/>
                <w:sz w:val="20"/>
                <w:szCs w:val="20"/>
              </w:rPr>
            </w:pPr>
            <w:r w:rsidRPr="00ED2AFA">
              <w:rPr>
                <w:rFonts w:cs="Arial"/>
                <w:sz w:val="20"/>
                <w:szCs w:val="20"/>
              </w:rPr>
              <w:t>8</w:t>
            </w:r>
          </w:p>
        </w:tc>
      </w:tr>
      <w:tr w:rsidR="00E22A7C" w:rsidRPr="00671B2A" w14:paraId="4100C50E" w14:textId="77777777" w:rsidTr="00FB0589">
        <w:tc>
          <w:tcPr>
            <w:tcW w:w="5087" w:type="dxa"/>
            <w:vAlign w:val="center"/>
          </w:tcPr>
          <w:p w14:paraId="5B467370" w14:textId="77777777" w:rsidR="00E22A7C" w:rsidRPr="00ED2AFA" w:rsidRDefault="00E22A7C" w:rsidP="00FB0589">
            <w:pPr>
              <w:rPr>
                <w:rFonts w:cs="Arial"/>
                <w:sz w:val="20"/>
                <w:szCs w:val="20"/>
              </w:rPr>
            </w:pPr>
            <w:r w:rsidRPr="00ED2AFA">
              <w:rPr>
                <w:rFonts w:cs="Arial"/>
                <w:sz w:val="20"/>
                <w:szCs w:val="20"/>
              </w:rPr>
              <w:t>Projected primary school places required - cumulative</w:t>
            </w:r>
          </w:p>
        </w:tc>
        <w:tc>
          <w:tcPr>
            <w:tcW w:w="992" w:type="dxa"/>
            <w:vAlign w:val="center"/>
          </w:tcPr>
          <w:p w14:paraId="38C76CAD" w14:textId="77777777" w:rsidR="00E22A7C" w:rsidRPr="00ED2AFA" w:rsidRDefault="00E22A7C" w:rsidP="00FB0589">
            <w:pPr>
              <w:jc w:val="center"/>
              <w:rPr>
                <w:rFonts w:cs="Arial"/>
                <w:b/>
                <w:bCs/>
                <w:sz w:val="20"/>
                <w:szCs w:val="20"/>
              </w:rPr>
            </w:pPr>
            <w:r w:rsidRPr="00ED2AFA">
              <w:rPr>
                <w:rFonts w:cs="Arial"/>
                <w:b/>
                <w:bCs/>
                <w:sz w:val="20"/>
                <w:szCs w:val="20"/>
              </w:rPr>
              <w:t>16</w:t>
            </w:r>
          </w:p>
        </w:tc>
        <w:tc>
          <w:tcPr>
            <w:tcW w:w="993" w:type="dxa"/>
            <w:vAlign w:val="center"/>
          </w:tcPr>
          <w:p w14:paraId="55A0EC48" w14:textId="77777777" w:rsidR="00E22A7C" w:rsidRPr="00ED2AFA" w:rsidRDefault="00E22A7C" w:rsidP="00FB0589">
            <w:pPr>
              <w:jc w:val="center"/>
              <w:rPr>
                <w:rFonts w:cs="Arial"/>
                <w:b/>
                <w:bCs/>
                <w:sz w:val="20"/>
                <w:szCs w:val="20"/>
              </w:rPr>
            </w:pPr>
            <w:r w:rsidRPr="00ED2AFA">
              <w:rPr>
                <w:rFonts w:cs="Arial"/>
                <w:b/>
                <w:bCs/>
                <w:sz w:val="20"/>
                <w:szCs w:val="20"/>
              </w:rPr>
              <w:t>31</w:t>
            </w:r>
          </w:p>
        </w:tc>
        <w:tc>
          <w:tcPr>
            <w:tcW w:w="992" w:type="dxa"/>
            <w:vAlign w:val="center"/>
          </w:tcPr>
          <w:p w14:paraId="19957248" w14:textId="77777777" w:rsidR="00E22A7C" w:rsidRPr="00ED2AFA" w:rsidRDefault="00E22A7C" w:rsidP="00FB0589">
            <w:pPr>
              <w:jc w:val="center"/>
              <w:rPr>
                <w:rFonts w:cs="Arial"/>
                <w:b/>
                <w:bCs/>
                <w:sz w:val="20"/>
                <w:szCs w:val="20"/>
              </w:rPr>
            </w:pPr>
            <w:r w:rsidRPr="00ED2AFA">
              <w:rPr>
                <w:rFonts w:cs="Arial"/>
                <w:b/>
                <w:bCs/>
                <w:sz w:val="20"/>
                <w:szCs w:val="20"/>
              </w:rPr>
              <w:t>45</w:t>
            </w:r>
          </w:p>
        </w:tc>
        <w:tc>
          <w:tcPr>
            <w:tcW w:w="992" w:type="dxa"/>
            <w:vAlign w:val="center"/>
          </w:tcPr>
          <w:p w14:paraId="154DEBC2" w14:textId="77777777" w:rsidR="00E22A7C" w:rsidRPr="00ED2AFA" w:rsidRDefault="00E22A7C" w:rsidP="00FB0589">
            <w:pPr>
              <w:jc w:val="center"/>
              <w:rPr>
                <w:rFonts w:cs="Arial"/>
                <w:b/>
                <w:bCs/>
                <w:sz w:val="20"/>
                <w:szCs w:val="20"/>
              </w:rPr>
            </w:pPr>
            <w:r w:rsidRPr="00ED2AFA">
              <w:rPr>
                <w:rFonts w:cs="Arial"/>
                <w:b/>
                <w:bCs/>
                <w:sz w:val="20"/>
                <w:szCs w:val="20"/>
              </w:rPr>
              <w:t>53</w:t>
            </w:r>
          </w:p>
        </w:tc>
        <w:tc>
          <w:tcPr>
            <w:tcW w:w="986" w:type="dxa"/>
            <w:vAlign w:val="center"/>
          </w:tcPr>
          <w:p w14:paraId="695A1C69" w14:textId="77777777" w:rsidR="00E22A7C" w:rsidRPr="00ED2AFA" w:rsidRDefault="00E22A7C" w:rsidP="00FB0589">
            <w:pPr>
              <w:jc w:val="center"/>
              <w:rPr>
                <w:rFonts w:cs="Arial"/>
                <w:b/>
                <w:bCs/>
                <w:sz w:val="20"/>
                <w:szCs w:val="20"/>
              </w:rPr>
            </w:pPr>
            <w:r w:rsidRPr="00ED2AFA">
              <w:rPr>
                <w:rFonts w:cs="Arial"/>
                <w:b/>
                <w:bCs/>
                <w:sz w:val="20"/>
                <w:szCs w:val="20"/>
              </w:rPr>
              <w:t>61</w:t>
            </w:r>
          </w:p>
        </w:tc>
      </w:tr>
    </w:tbl>
    <w:p w14:paraId="55948CEA" w14:textId="77777777" w:rsidR="00E22A7C" w:rsidRDefault="00E22A7C" w:rsidP="00E22A7C"/>
    <w:p w14:paraId="3EEEDD40" w14:textId="77777777" w:rsidR="00E22A7C" w:rsidRDefault="00E22A7C" w:rsidP="00E22A7C">
      <w:pPr>
        <w:ind w:left="720"/>
        <w:rPr>
          <w:rFonts w:cs="Arial"/>
        </w:rPr>
      </w:pPr>
      <w:r>
        <w:rPr>
          <w:rFonts w:cs="Arial"/>
        </w:rPr>
        <w:t>T</w:t>
      </w:r>
      <w:r w:rsidRPr="00BE226D">
        <w:rPr>
          <w:rFonts w:cs="Arial"/>
        </w:rPr>
        <w:t xml:space="preserve">he construction of </w:t>
      </w:r>
      <w:r>
        <w:rPr>
          <w:rFonts w:cs="Arial"/>
        </w:rPr>
        <w:t xml:space="preserve">the </w:t>
      </w:r>
      <w:r w:rsidRPr="00BE226D">
        <w:rPr>
          <w:rFonts w:cs="Arial"/>
        </w:rPr>
        <w:t xml:space="preserve">development </w:t>
      </w:r>
      <w:r>
        <w:rPr>
          <w:rFonts w:cs="Arial"/>
        </w:rPr>
        <w:t>is expected to</w:t>
      </w:r>
      <w:r w:rsidRPr="00BE226D">
        <w:rPr>
          <w:rFonts w:cs="Arial"/>
        </w:rPr>
        <w:t xml:space="preserve"> continue for a further </w:t>
      </w:r>
      <w:r>
        <w:rPr>
          <w:rFonts w:cs="Arial"/>
        </w:rPr>
        <w:t xml:space="preserve">three </w:t>
      </w:r>
      <w:r w:rsidRPr="00BE226D">
        <w:rPr>
          <w:rFonts w:cs="Arial"/>
        </w:rPr>
        <w:t>years, as follow</w:t>
      </w:r>
      <w:r>
        <w:rPr>
          <w:rFonts w:cs="Arial"/>
        </w:rPr>
        <w:t>s:</w:t>
      </w:r>
    </w:p>
    <w:p w14:paraId="6CAABDD5" w14:textId="77777777" w:rsidR="00E22A7C" w:rsidRDefault="00E22A7C" w:rsidP="00E22A7C"/>
    <w:tbl>
      <w:tblPr>
        <w:tblStyle w:val="TableGrid"/>
        <w:tblW w:w="0" w:type="auto"/>
        <w:tblInd w:w="720" w:type="dxa"/>
        <w:tblLook w:val="04A0" w:firstRow="1" w:lastRow="0" w:firstColumn="1" w:lastColumn="0" w:noHBand="0" w:noVBand="1"/>
      </w:tblPr>
      <w:tblGrid>
        <w:gridCol w:w="5087"/>
        <w:gridCol w:w="992"/>
        <w:gridCol w:w="993"/>
        <w:gridCol w:w="992"/>
        <w:gridCol w:w="992"/>
        <w:gridCol w:w="986"/>
      </w:tblGrid>
      <w:tr w:rsidR="00E22A7C" w:rsidRPr="001D326A" w14:paraId="70C18043" w14:textId="77777777" w:rsidTr="00FB0589">
        <w:tc>
          <w:tcPr>
            <w:tcW w:w="5087" w:type="dxa"/>
            <w:tcBorders>
              <w:top w:val="single" w:sz="4" w:space="0" w:color="FFFFFF" w:themeColor="background1"/>
              <w:left w:val="single" w:sz="4" w:space="0" w:color="FFFFFF" w:themeColor="background1"/>
              <w:bottom w:val="single" w:sz="4" w:space="0" w:color="FFFFFF" w:themeColor="background1"/>
            </w:tcBorders>
            <w:vAlign w:val="center"/>
          </w:tcPr>
          <w:p w14:paraId="6D418F8F" w14:textId="77777777" w:rsidR="00E22A7C" w:rsidRPr="001D326A" w:rsidRDefault="00E22A7C" w:rsidP="00FB0589">
            <w:pPr>
              <w:rPr>
                <w:rFonts w:cs="Arial"/>
                <w:sz w:val="20"/>
                <w:szCs w:val="20"/>
              </w:rPr>
            </w:pPr>
            <w:r w:rsidRPr="001D326A">
              <w:rPr>
                <w:rFonts w:cs="Arial"/>
              </w:rPr>
              <w:t>Table 2</w:t>
            </w:r>
          </w:p>
        </w:tc>
        <w:tc>
          <w:tcPr>
            <w:tcW w:w="4955" w:type="dxa"/>
            <w:gridSpan w:val="5"/>
            <w:vAlign w:val="center"/>
          </w:tcPr>
          <w:p w14:paraId="072D5278" w14:textId="77777777" w:rsidR="00E22A7C" w:rsidRPr="001D326A" w:rsidRDefault="00E22A7C" w:rsidP="00FB0589">
            <w:pPr>
              <w:jc w:val="center"/>
              <w:rPr>
                <w:rFonts w:cs="Arial"/>
                <w:sz w:val="20"/>
                <w:szCs w:val="20"/>
              </w:rPr>
            </w:pPr>
            <w:r w:rsidRPr="001D326A">
              <w:rPr>
                <w:rFonts w:cs="Arial"/>
                <w:sz w:val="20"/>
                <w:szCs w:val="20"/>
              </w:rPr>
              <w:t>Year of completion</w:t>
            </w:r>
          </w:p>
        </w:tc>
      </w:tr>
      <w:tr w:rsidR="00E22A7C" w:rsidRPr="00ED2AFA" w14:paraId="6FD90850" w14:textId="77777777" w:rsidTr="00FB0589">
        <w:tc>
          <w:tcPr>
            <w:tcW w:w="5087" w:type="dxa"/>
            <w:tcBorders>
              <w:top w:val="single" w:sz="4" w:space="0" w:color="FFFFFF" w:themeColor="background1"/>
              <w:left w:val="single" w:sz="4" w:space="0" w:color="FFFFFF" w:themeColor="background1"/>
            </w:tcBorders>
            <w:vAlign w:val="center"/>
          </w:tcPr>
          <w:p w14:paraId="4A626CCC" w14:textId="77777777" w:rsidR="00E22A7C" w:rsidRPr="00ED2AFA" w:rsidRDefault="00E22A7C" w:rsidP="00FB0589">
            <w:pPr>
              <w:rPr>
                <w:rFonts w:cs="Arial"/>
                <w:sz w:val="20"/>
                <w:szCs w:val="20"/>
              </w:rPr>
            </w:pPr>
          </w:p>
        </w:tc>
        <w:tc>
          <w:tcPr>
            <w:tcW w:w="992" w:type="dxa"/>
            <w:vAlign w:val="center"/>
          </w:tcPr>
          <w:p w14:paraId="3CF49BA9" w14:textId="77777777" w:rsidR="00E22A7C" w:rsidRPr="00ED2AFA" w:rsidRDefault="00E22A7C" w:rsidP="00FB0589">
            <w:pPr>
              <w:jc w:val="center"/>
              <w:rPr>
                <w:rFonts w:cs="Arial"/>
                <w:sz w:val="20"/>
                <w:szCs w:val="20"/>
              </w:rPr>
            </w:pPr>
            <w:r w:rsidRPr="00ED2AFA">
              <w:rPr>
                <w:rFonts w:cs="Arial"/>
                <w:sz w:val="20"/>
                <w:szCs w:val="20"/>
              </w:rPr>
              <w:t>202</w:t>
            </w:r>
            <w:r>
              <w:rPr>
                <w:rFonts w:cs="Arial"/>
                <w:sz w:val="20"/>
                <w:szCs w:val="20"/>
              </w:rPr>
              <w:t>6</w:t>
            </w:r>
            <w:r w:rsidRPr="00ED2AFA">
              <w:rPr>
                <w:rFonts w:cs="Arial"/>
                <w:sz w:val="20"/>
                <w:szCs w:val="20"/>
              </w:rPr>
              <w:t>-2</w:t>
            </w:r>
            <w:r>
              <w:rPr>
                <w:rFonts w:cs="Arial"/>
                <w:sz w:val="20"/>
                <w:szCs w:val="20"/>
              </w:rPr>
              <w:t>7</w:t>
            </w:r>
          </w:p>
        </w:tc>
        <w:tc>
          <w:tcPr>
            <w:tcW w:w="993" w:type="dxa"/>
            <w:vAlign w:val="center"/>
          </w:tcPr>
          <w:p w14:paraId="0F047C29" w14:textId="77777777" w:rsidR="00E22A7C" w:rsidRPr="00ED2AFA" w:rsidRDefault="00E22A7C" w:rsidP="00FB0589">
            <w:pPr>
              <w:jc w:val="center"/>
              <w:rPr>
                <w:rFonts w:cs="Arial"/>
                <w:sz w:val="20"/>
                <w:szCs w:val="20"/>
              </w:rPr>
            </w:pPr>
            <w:r w:rsidRPr="00ED2AFA">
              <w:rPr>
                <w:rFonts w:cs="Arial"/>
                <w:sz w:val="20"/>
                <w:szCs w:val="20"/>
              </w:rPr>
              <w:t>202</w:t>
            </w:r>
            <w:r>
              <w:rPr>
                <w:rFonts w:cs="Arial"/>
                <w:sz w:val="20"/>
                <w:szCs w:val="20"/>
              </w:rPr>
              <w:t>7</w:t>
            </w:r>
            <w:r w:rsidRPr="00ED2AFA">
              <w:rPr>
                <w:rFonts w:cs="Arial"/>
                <w:sz w:val="20"/>
                <w:szCs w:val="20"/>
              </w:rPr>
              <w:t>-2</w:t>
            </w:r>
            <w:r>
              <w:rPr>
                <w:rFonts w:cs="Arial"/>
                <w:sz w:val="20"/>
                <w:szCs w:val="20"/>
              </w:rPr>
              <w:t>8</w:t>
            </w:r>
          </w:p>
        </w:tc>
        <w:tc>
          <w:tcPr>
            <w:tcW w:w="992" w:type="dxa"/>
            <w:vAlign w:val="center"/>
          </w:tcPr>
          <w:p w14:paraId="3A1BFB99" w14:textId="77777777" w:rsidR="00E22A7C" w:rsidRPr="00ED2AFA" w:rsidRDefault="00E22A7C" w:rsidP="00FB0589">
            <w:pPr>
              <w:jc w:val="center"/>
              <w:rPr>
                <w:rFonts w:cs="Arial"/>
                <w:sz w:val="20"/>
                <w:szCs w:val="20"/>
              </w:rPr>
            </w:pPr>
            <w:r w:rsidRPr="00ED2AFA">
              <w:rPr>
                <w:rFonts w:cs="Arial"/>
                <w:sz w:val="20"/>
                <w:szCs w:val="20"/>
              </w:rPr>
              <w:t>202</w:t>
            </w:r>
            <w:r>
              <w:rPr>
                <w:rFonts w:cs="Arial"/>
                <w:sz w:val="20"/>
                <w:szCs w:val="20"/>
              </w:rPr>
              <w:t>8</w:t>
            </w:r>
            <w:r w:rsidRPr="00ED2AFA">
              <w:rPr>
                <w:rFonts w:cs="Arial"/>
                <w:sz w:val="20"/>
                <w:szCs w:val="20"/>
              </w:rPr>
              <w:t>-2</w:t>
            </w:r>
            <w:r>
              <w:rPr>
                <w:rFonts w:cs="Arial"/>
                <w:sz w:val="20"/>
                <w:szCs w:val="20"/>
              </w:rPr>
              <w:t>9</w:t>
            </w:r>
          </w:p>
        </w:tc>
        <w:tc>
          <w:tcPr>
            <w:tcW w:w="992" w:type="dxa"/>
            <w:vAlign w:val="center"/>
          </w:tcPr>
          <w:p w14:paraId="5E8FFA17" w14:textId="77777777" w:rsidR="00E22A7C" w:rsidRPr="00ED2AFA" w:rsidRDefault="00E22A7C" w:rsidP="00FB0589">
            <w:pPr>
              <w:jc w:val="center"/>
              <w:rPr>
                <w:rFonts w:cs="Arial"/>
                <w:sz w:val="20"/>
                <w:szCs w:val="20"/>
              </w:rPr>
            </w:pPr>
            <w:r w:rsidRPr="00ED2AFA">
              <w:rPr>
                <w:rFonts w:cs="Arial"/>
                <w:sz w:val="20"/>
                <w:szCs w:val="20"/>
              </w:rPr>
              <w:t>202</w:t>
            </w:r>
            <w:r>
              <w:rPr>
                <w:rFonts w:cs="Arial"/>
                <w:sz w:val="20"/>
                <w:szCs w:val="20"/>
              </w:rPr>
              <w:t>9</w:t>
            </w:r>
            <w:r w:rsidRPr="00ED2AFA">
              <w:rPr>
                <w:rFonts w:cs="Arial"/>
                <w:sz w:val="20"/>
                <w:szCs w:val="20"/>
              </w:rPr>
              <w:t>-</w:t>
            </w:r>
            <w:r>
              <w:rPr>
                <w:rFonts w:cs="Arial"/>
                <w:sz w:val="20"/>
                <w:szCs w:val="20"/>
              </w:rPr>
              <w:t>30</w:t>
            </w:r>
          </w:p>
        </w:tc>
        <w:tc>
          <w:tcPr>
            <w:tcW w:w="986" w:type="dxa"/>
            <w:vAlign w:val="center"/>
          </w:tcPr>
          <w:p w14:paraId="547A3891" w14:textId="77777777" w:rsidR="00E22A7C" w:rsidRPr="00ED2AFA" w:rsidRDefault="00E22A7C" w:rsidP="00FB0589">
            <w:pPr>
              <w:jc w:val="center"/>
              <w:rPr>
                <w:rFonts w:cs="Arial"/>
                <w:sz w:val="20"/>
                <w:szCs w:val="20"/>
              </w:rPr>
            </w:pPr>
            <w:r w:rsidRPr="00ED2AFA">
              <w:rPr>
                <w:rFonts w:cs="Arial"/>
                <w:sz w:val="20"/>
                <w:szCs w:val="20"/>
              </w:rPr>
              <w:t>20</w:t>
            </w:r>
            <w:r>
              <w:rPr>
                <w:rFonts w:cs="Arial"/>
                <w:sz w:val="20"/>
                <w:szCs w:val="20"/>
              </w:rPr>
              <w:t>30</w:t>
            </w:r>
            <w:r w:rsidRPr="00ED2AFA">
              <w:rPr>
                <w:rFonts w:cs="Arial"/>
                <w:sz w:val="20"/>
                <w:szCs w:val="20"/>
              </w:rPr>
              <w:t>-</w:t>
            </w:r>
            <w:r>
              <w:rPr>
                <w:rFonts w:cs="Arial"/>
                <w:sz w:val="20"/>
                <w:szCs w:val="20"/>
              </w:rPr>
              <w:t>31</w:t>
            </w:r>
          </w:p>
        </w:tc>
      </w:tr>
      <w:tr w:rsidR="00E22A7C" w:rsidRPr="00ED2AFA" w14:paraId="7479E4D9" w14:textId="77777777" w:rsidTr="00FB0589">
        <w:trPr>
          <w:trHeight w:val="183"/>
        </w:trPr>
        <w:tc>
          <w:tcPr>
            <w:tcW w:w="5087" w:type="dxa"/>
            <w:vAlign w:val="center"/>
          </w:tcPr>
          <w:p w14:paraId="7420C5A4" w14:textId="77777777" w:rsidR="00E22A7C" w:rsidRPr="00ED2AFA" w:rsidRDefault="00E22A7C" w:rsidP="00FB0589">
            <w:pPr>
              <w:rPr>
                <w:rFonts w:cs="Arial"/>
                <w:sz w:val="20"/>
                <w:szCs w:val="20"/>
              </w:rPr>
            </w:pPr>
            <w:r w:rsidRPr="00ED2AFA">
              <w:rPr>
                <w:rFonts w:cs="Arial"/>
                <w:sz w:val="20"/>
                <w:szCs w:val="20"/>
              </w:rPr>
              <w:t>Projected no. houses completed</w:t>
            </w:r>
          </w:p>
        </w:tc>
        <w:tc>
          <w:tcPr>
            <w:tcW w:w="992" w:type="dxa"/>
            <w:vAlign w:val="center"/>
          </w:tcPr>
          <w:p w14:paraId="284B2A07" w14:textId="77777777" w:rsidR="00E22A7C" w:rsidRPr="00ED2AFA" w:rsidRDefault="00E22A7C" w:rsidP="00FB0589">
            <w:pPr>
              <w:jc w:val="center"/>
              <w:rPr>
                <w:rFonts w:cs="Arial"/>
                <w:sz w:val="20"/>
                <w:szCs w:val="20"/>
              </w:rPr>
            </w:pPr>
            <w:r>
              <w:rPr>
                <w:rFonts w:cs="Arial"/>
                <w:sz w:val="20"/>
                <w:szCs w:val="20"/>
              </w:rPr>
              <w:t>40</w:t>
            </w:r>
          </w:p>
        </w:tc>
        <w:tc>
          <w:tcPr>
            <w:tcW w:w="993" w:type="dxa"/>
            <w:vAlign w:val="center"/>
          </w:tcPr>
          <w:p w14:paraId="66981559" w14:textId="77777777" w:rsidR="00E22A7C" w:rsidRPr="00ED2AFA" w:rsidRDefault="00E22A7C" w:rsidP="00FB0589">
            <w:pPr>
              <w:jc w:val="center"/>
              <w:rPr>
                <w:rFonts w:cs="Arial"/>
                <w:sz w:val="20"/>
                <w:szCs w:val="20"/>
              </w:rPr>
            </w:pPr>
            <w:r>
              <w:rPr>
                <w:rFonts w:cs="Arial"/>
                <w:sz w:val="20"/>
                <w:szCs w:val="20"/>
              </w:rPr>
              <w:t>40</w:t>
            </w:r>
          </w:p>
        </w:tc>
        <w:tc>
          <w:tcPr>
            <w:tcW w:w="992" w:type="dxa"/>
            <w:vAlign w:val="center"/>
          </w:tcPr>
          <w:p w14:paraId="7377EA1F" w14:textId="77777777" w:rsidR="00E22A7C" w:rsidRPr="00ED2AFA" w:rsidRDefault="00E22A7C" w:rsidP="00FB0589">
            <w:pPr>
              <w:jc w:val="center"/>
              <w:rPr>
                <w:rFonts w:cs="Arial"/>
                <w:sz w:val="20"/>
                <w:szCs w:val="20"/>
              </w:rPr>
            </w:pPr>
            <w:r>
              <w:rPr>
                <w:rFonts w:cs="Arial"/>
                <w:sz w:val="20"/>
                <w:szCs w:val="20"/>
              </w:rPr>
              <w:t>31</w:t>
            </w:r>
          </w:p>
        </w:tc>
        <w:tc>
          <w:tcPr>
            <w:tcW w:w="992" w:type="dxa"/>
            <w:vAlign w:val="center"/>
          </w:tcPr>
          <w:p w14:paraId="5A5D8B97" w14:textId="77777777" w:rsidR="00E22A7C" w:rsidRPr="00ED2AFA" w:rsidRDefault="00E22A7C" w:rsidP="00FB0589">
            <w:pPr>
              <w:jc w:val="center"/>
              <w:rPr>
                <w:rFonts w:cs="Arial"/>
                <w:sz w:val="20"/>
                <w:szCs w:val="20"/>
              </w:rPr>
            </w:pPr>
            <w:r>
              <w:rPr>
                <w:rFonts w:cs="Arial"/>
                <w:sz w:val="20"/>
                <w:szCs w:val="20"/>
              </w:rPr>
              <w:t>0</w:t>
            </w:r>
          </w:p>
        </w:tc>
        <w:tc>
          <w:tcPr>
            <w:tcW w:w="986" w:type="dxa"/>
            <w:vAlign w:val="center"/>
          </w:tcPr>
          <w:p w14:paraId="51C10216" w14:textId="77777777" w:rsidR="00E22A7C" w:rsidRPr="00ED2AFA" w:rsidRDefault="00E22A7C" w:rsidP="00FB0589">
            <w:pPr>
              <w:jc w:val="center"/>
              <w:rPr>
                <w:rFonts w:cs="Arial"/>
                <w:sz w:val="20"/>
                <w:szCs w:val="20"/>
              </w:rPr>
            </w:pPr>
            <w:r>
              <w:rPr>
                <w:rFonts w:cs="Arial"/>
                <w:sz w:val="20"/>
                <w:szCs w:val="20"/>
              </w:rPr>
              <w:t>0</w:t>
            </w:r>
          </w:p>
        </w:tc>
      </w:tr>
      <w:tr w:rsidR="00E22A7C" w:rsidRPr="00ED2AFA" w14:paraId="6D86F7E1" w14:textId="77777777" w:rsidTr="00FB0589">
        <w:tc>
          <w:tcPr>
            <w:tcW w:w="5087" w:type="dxa"/>
            <w:vAlign w:val="center"/>
          </w:tcPr>
          <w:p w14:paraId="034D5764" w14:textId="77777777" w:rsidR="00E22A7C" w:rsidRPr="00ED2AFA" w:rsidRDefault="00E22A7C" w:rsidP="00FB0589">
            <w:pPr>
              <w:rPr>
                <w:rFonts w:cs="Arial"/>
                <w:sz w:val="20"/>
                <w:szCs w:val="20"/>
              </w:rPr>
            </w:pPr>
            <w:r w:rsidRPr="00ED2AFA">
              <w:rPr>
                <w:rFonts w:cs="Arial"/>
                <w:sz w:val="20"/>
                <w:szCs w:val="20"/>
              </w:rPr>
              <w:t>Projected primary school places required per year</w:t>
            </w:r>
          </w:p>
        </w:tc>
        <w:tc>
          <w:tcPr>
            <w:tcW w:w="992" w:type="dxa"/>
            <w:vAlign w:val="center"/>
          </w:tcPr>
          <w:p w14:paraId="491E42DC" w14:textId="77777777" w:rsidR="00E22A7C" w:rsidRPr="00ED2AFA" w:rsidRDefault="00E22A7C" w:rsidP="00FB0589">
            <w:pPr>
              <w:jc w:val="center"/>
              <w:rPr>
                <w:rFonts w:cs="Arial"/>
                <w:sz w:val="20"/>
                <w:szCs w:val="20"/>
              </w:rPr>
            </w:pPr>
            <w:r>
              <w:rPr>
                <w:rFonts w:cs="Arial"/>
                <w:sz w:val="20"/>
                <w:szCs w:val="20"/>
              </w:rPr>
              <w:t>8</w:t>
            </w:r>
          </w:p>
        </w:tc>
        <w:tc>
          <w:tcPr>
            <w:tcW w:w="993" w:type="dxa"/>
            <w:vAlign w:val="center"/>
          </w:tcPr>
          <w:p w14:paraId="28F7E038" w14:textId="77777777" w:rsidR="00E22A7C" w:rsidRPr="00ED2AFA" w:rsidRDefault="00E22A7C" w:rsidP="00FB0589">
            <w:pPr>
              <w:jc w:val="center"/>
              <w:rPr>
                <w:rFonts w:cs="Arial"/>
                <w:sz w:val="20"/>
                <w:szCs w:val="20"/>
              </w:rPr>
            </w:pPr>
            <w:r>
              <w:rPr>
                <w:rFonts w:cs="Arial"/>
                <w:sz w:val="20"/>
                <w:szCs w:val="20"/>
              </w:rPr>
              <w:t>8</w:t>
            </w:r>
          </w:p>
        </w:tc>
        <w:tc>
          <w:tcPr>
            <w:tcW w:w="992" w:type="dxa"/>
            <w:vAlign w:val="center"/>
          </w:tcPr>
          <w:p w14:paraId="48619D35" w14:textId="77777777" w:rsidR="00E22A7C" w:rsidRPr="00ED2AFA" w:rsidRDefault="00E22A7C" w:rsidP="00FB0589">
            <w:pPr>
              <w:jc w:val="center"/>
              <w:rPr>
                <w:rFonts w:cs="Arial"/>
                <w:sz w:val="20"/>
                <w:szCs w:val="20"/>
              </w:rPr>
            </w:pPr>
            <w:r>
              <w:rPr>
                <w:rFonts w:cs="Arial"/>
                <w:sz w:val="20"/>
                <w:szCs w:val="20"/>
              </w:rPr>
              <w:t>7</w:t>
            </w:r>
          </w:p>
        </w:tc>
        <w:tc>
          <w:tcPr>
            <w:tcW w:w="992" w:type="dxa"/>
            <w:vAlign w:val="center"/>
          </w:tcPr>
          <w:p w14:paraId="63D8E46D" w14:textId="77777777" w:rsidR="00E22A7C" w:rsidRPr="00ED2AFA" w:rsidRDefault="00E22A7C" w:rsidP="00FB0589">
            <w:pPr>
              <w:jc w:val="center"/>
              <w:rPr>
                <w:rFonts w:cs="Arial"/>
                <w:sz w:val="20"/>
                <w:szCs w:val="20"/>
              </w:rPr>
            </w:pPr>
            <w:r>
              <w:rPr>
                <w:rFonts w:cs="Arial"/>
                <w:sz w:val="20"/>
                <w:szCs w:val="20"/>
              </w:rPr>
              <w:t>0</w:t>
            </w:r>
          </w:p>
        </w:tc>
        <w:tc>
          <w:tcPr>
            <w:tcW w:w="986" w:type="dxa"/>
            <w:vAlign w:val="center"/>
          </w:tcPr>
          <w:p w14:paraId="12C01233" w14:textId="77777777" w:rsidR="00E22A7C" w:rsidRPr="00ED2AFA" w:rsidRDefault="00E22A7C" w:rsidP="00FB0589">
            <w:pPr>
              <w:jc w:val="center"/>
              <w:rPr>
                <w:rFonts w:cs="Arial"/>
                <w:sz w:val="20"/>
                <w:szCs w:val="20"/>
              </w:rPr>
            </w:pPr>
            <w:r>
              <w:rPr>
                <w:rFonts w:cs="Arial"/>
                <w:sz w:val="20"/>
                <w:szCs w:val="20"/>
              </w:rPr>
              <w:t>0</w:t>
            </w:r>
          </w:p>
        </w:tc>
      </w:tr>
      <w:tr w:rsidR="00E22A7C" w:rsidRPr="00ED2AFA" w14:paraId="311A7500" w14:textId="77777777" w:rsidTr="00FB0589">
        <w:tc>
          <w:tcPr>
            <w:tcW w:w="5087" w:type="dxa"/>
            <w:vAlign w:val="center"/>
          </w:tcPr>
          <w:p w14:paraId="6DE06C45" w14:textId="77777777" w:rsidR="00E22A7C" w:rsidRPr="00ED2AFA" w:rsidRDefault="00E22A7C" w:rsidP="00FB0589">
            <w:pPr>
              <w:rPr>
                <w:rFonts w:cs="Arial"/>
                <w:sz w:val="20"/>
                <w:szCs w:val="20"/>
              </w:rPr>
            </w:pPr>
            <w:r w:rsidRPr="00ED2AFA">
              <w:rPr>
                <w:rFonts w:cs="Arial"/>
                <w:sz w:val="20"/>
                <w:szCs w:val="20"/>
              </w:rPr>
              <w:t>Projected primary school places required - cumulative</w:t>
            </w:r>
          </w:p>
        </w:tc>
        <w:tc>
          <w:tcPr>
            <w:tcW w:w="992" w:type="dxa"/>
            <w:vAlign w:val="center"/>
          </w:tcPr>
          <w:p w14:paraId="55A684E2" w14:textId="77777777" w:rsidR="00E22A7C" w:rsidRPr="00ED2AFA" w:rsidRDefault="00E22A7C" w:rsidP="00FB0589">
            <w:pPr>
              <w:jc w:val="center"/>
              <w:rPr>
                <w:rFonts w:cs="Arial"/>
                <w:b/>
                <w:bCs/>
                <w:sz w:val="20"/>
                <w:szCs w:val="20"/>
              </w:rPr>
            </w:pPr>
            <w:r>
              <w:rPr>
                <w:rFonts w:cs="Arial"/>
                <w:b/>
                <w:bCs/>
                <w:sz w:val="20"/>
                <w:szCs w:val="20"/>
              </w:rPr>
              <w:t>8</w:t>
            </w:r>
          </w:p>
        </w:tc>
        <w:tc>
          <w:tcPr>
            <w:tcW w:w="993" w:type="dxa"/>
            <w:vAlign w:val="center"/>
          </w:tcPr>
          <w:p w14:paraId="7044A8A4" w14:textId="77777777" w:rsidR="00E22A7C" w:rsidRPr="00ED2AFA" w:rsidRDefault="00E22A7C" w:rsidP="00FB0589">
            <w:pPr>
              <w:jc w:val="center"/>
              <w:rPr>
                <w:rFonts w:cs="Arial"/>
                <w:b/>
                <w:bCs/>
                <w:sz w:val="20"/>
                <w:szCs w:val="20"/>
              </w:rPr>
            </w:pPr>
            <w:r>
              <w:rPr>
                <w:rFonts w:cs="Arial"/>
                <w:b/>
                <w:bCs/>
                <w:sz w:val="20"/>
                <w:szCs w:val="20"/>
              </w:rPr>
              <w:t>16</w:t>
            </w:r>
          </w:p>
        </w:tc>
        <w:tc>
          <w:tcPr>
            <w:tcW w:w="992" w:type="dxa"/>
            <w:vAlign w:val="center"/>
          </w:tcPr>
          <w:p w14:paraId="150693EA" w14:textId="77777777" w:rsidR="00E22A7C" w:rsidRPr="00ED2AFA" w:rsidRDefault="00E22A7C" w:rsidP="00FB0589">
            <w:pPr>
              <w:jc w:val="center"/>
              <w:rPr>
                <w:rFonts w:cs="Arial"/>
                <w:b/>
                <w:bCs/>
                <w:sz w:val="20"/>
                <w:szCs w:val="20"/>
              </w:rPr>
            </w:pPr>
            <w:r>
              <w:rPr>
                <w:rFonts w:cs="Arial"/>
                <w:b/>
                <w:bCs/>
                <w:sz w:val="20"/>
                <w:szCs w:val="20"/>
              </w:rPr>
              <w:t>22</w:t>
            </w:r>
          </w:p>
        </w:tc>
        <w:tc>
          <w:tcPr>
            <w:tcW w:w="992" w:type="dxa"/>
            <w:vAlign w:val="center"/>
          </w:tcPr>
          <w:p w14:paraId="3865470F" w14:textId="77777777" w:rsidR="00E22A7C" w:rsidRPr="00ED2AFA" w:rsidRDefault="00E22A7C" w:rsidP="00FB0589">
            <w:pPr>
              <w:jc w:val="center"/>
              <w:rPr>
                <w:rFonts w:cs="Arial"/>
                <w:b/>
                <w:bCs/>
                <w:sz w:val="20"/>
                <w:szCs w:val="20"/>
              </w:rPr>
            </w:pPr>
            <w:r>
              <w:rPr>
                <w:rFonts w:cs="Arial"/>
                <w:b/>
                <w:bCs/>
                <w:sz w:val="20"/>
                <w:szCs w:val="20"/>
              </w:rPr>
              <w:t>22</w:t>
            </w:r>
          </w:p>
        </w:tc>
        <w:tc>
          <w:tcPr>
            <w:tcW w:w="986" w:type="dxa"/>
            <w:vAlign w:val="center"/>
          </w:tcPr>
          <w:p w14:paraId="2063D621" w14:textId="77777777" w:rsidR="00E22A7C" w:rsidRPr="00ED2AFA" w:rsidRDefault="00E22A7C" w:rsidP="00FB0589">
            <w:pPr>
              <w:jc w:val="center"/>
              <w:rPr>
                <w:rFonts w:cs="Arial"/>
                <w:b/>
                <w:bCs/>
                <w:sz w:val="20"/>
                <w:szCs w:val="20"/>
              </w:rPr>
            </w:pPr>
            <w:r>
              <w:rPr>
                <w:rFonts w:cs="Arial"/>
                <w:b/>
                <w:bCs/>
                <w:sz w:val="20"/>
                <w:szCs w:val="20"/>
              </w:rPr>
              <w:t>22</w:t>
            </w:r>
          </w:p>
        </w:tc>
      </w:tr>
    </w:tbl>
    <w:p w14:paraId="57EEC35C" w14:textId="7DC99036" w:rsidR="00BE226D" w:rsidRDefault="00BE226D" w:rsidP="00E70725">
      <w:pPr>
        <w:ind w:left="720"/>
        <w:rPr>
          <w:rFonts w:cs="Arial"/>
          <w:highlight w:val="yellow"/>
        </w:rPr>
      </w:pPr>
    </w:p>
    <w:p w14:paraId="38AE681F" w14:textId="77777777" w:rsidR="00BE226D" w:rsidRPr="00671B2A" w:rsidRDefault="00BE226D" w:rsidP="00E70725">
      <w:pPr>
        <w:ind w:left="720"/>
        <w:rPr>
          <w:rFonts w:cs="Arial"/>
          <w:highlight w:val="yellow"/>
        </w:rPr>
      </w:pPr>
    </w:p>
    <w:p w14:paraId="12F31ADD" w14:textId="77777777" w:rsidR="00C76749" w:rsidRPr="00671B2A" w:rsidRDefault="00C76749" w:rsidP="00E70725">
      <w:pPr>
        <w:ind w:left="720"/>
        <w:rPr>
          <w:rFonts w:cs="Arial"/>
          <w:highlight w:val="yellow"/>
        </w:rPr>
      </w:pPr>
    </w:p>
    <w:p w14:paraId="4BFBB114" w14:textId="70ADDE53" w:rsidR="00A101D9" w:rsidRDefault="00A101D9" w:rsidP="00E70725">
      <w:pPr>
        <w:ind w:firstLine="720"/>
        <w:rPr>
          <w:rFonts w:cs="Arial"/>
          <w:b/>
          <w:bCs/>
          <w:u w:val="single"/>
        </w:rPr>
      </w:pPr>
      <w:r w:rsidRPr="00617EDC">
        <w:rPr>
          <w:rFonts w:cs="Arial"/>
          <w:b/>
          <w:bCs/>
          <w:u w:val="single"/>
        </w:rPr>
        <w:t xml:space="preserve">Primary Schools in the </w:t>
      </w:r>
      <w:r w:rsidR="00671B2A" w:rsidRPr="0022258D">
        <w:rPr>
          <w:rFonts w:cs="Arial"/>
          <w:b/>
          <w:bCs/>
          <w:u w:val="single"/>
        </w:rPr>
        <w:t>Gateford-Shireoaks</w:t>
      </w:r>
      <w:r w:rsidR="003A3137" w:rsidRPr="00617EDC">
        <w:rPr>
          <w:rFonts w:cs="Arial"/>
          <w:b/>
          <w:bCs/>
          <w:u w:val="single"/>
        </w:rPr>
        <w:t xml:space="preserve"> </w:t>
      </w:r>
      <w:r w:rsidRPr="00617EDC">
        <w:rPr>
          <w:rFonts w:cs="Arial"/>
          <w:b/>
          <w:bCs/>
          <w:u w:val="single"/>
        </w:rPr>
        <w:t>Planning Area</w:t>
      </w:r>
    </w:p>
    <w:p w14:paraId="4AA04426" w14:textId="77777777" w:rsidR="006E71F0" w:rsidRDefault="006E71F0" w:rsidP="00E70725">
      <w:pPr>
        <w:ind w:firstLine="720"/>
        <w:rPr>
          <w:rFonts w:cs="Arial"/>
          <w:b/>
          <w:bCs/>
          <w:u w:val="single"/>
        </w:rPr>
      </w:pPr>
    </w:p>
    <w:p w14:paraId="11C53B50" w14:textId="21C05CCF" w:rsidR="00A101D9" w:rsidRPr="006E71F0" w:rsidRDefault="00A101D9" w:rsidP="00E70725">
      <w:pPr>
        <w:ind w:left="720"/>
        <w:rPr>
          <w:rFonts w:cs="Arial"/>
        </w:rPr>
      </w:pPr>
      <w:r w:rsidRPr="006E71F0">
        <w:rPr>
          <w:rFonts w:cs="Arial"/>
        </w:rPr>
        <w:t xml:space="preserve">The map below shows the position of </w:t>
      </w:r>
      <w:r w:rsidRPr="0022258D">
        <w:rPr>
          <w:rFonts w:cs="Arial"/>
        </w:rPr>
        <w:t xml:space="preserve">the </w:t>
      </w:r>
      <w:r w:rsidR="00E22A7C">
        <w:rPr>
          <w:rFonts w:cs="Arial"/>
        </w:rPr>
        <w:t>three</w:t>
      </w:r>
      <w:r w:rsidRPr="0022258D">
        <w:rPr>
          <w:rFonts w:cs="Arial"/>
        </w:rPr>
        <w:t xml:space="preserve"> existing primary schools in the </w:t>
      </w:r>
      <w:r w:rsidR="009D2F53" w:rsidRPr="0022258D">
        <w:rPr>
          <w:rFonts w:cs="Arial"/>
        </w:rPr>
        <w:t>Gateford-Shireoaks</w:t>
      </w:r>
      <w:r w:rsidR="0022258D" w:rsidRPr="0022258D">
        <w:rPr>
          <w:rFonts w:cs="Arial"/>
        </w:rPr>
        <w:t xml:space="preserve"> </w:t>
      </w:r>
      <w:r w:rsidR="003A3137" w:rsidRPr="0022258D">
        <w:rPr>
          <w:rFonts w:cs="Arial"/>
        </w:rPr>
        <w:t>P</w:t>
      </w:r>
      <w:r w:rsidRPr="0022258D">
        <w:rPr>
          <w:rFonts w:cs="Arial"/>
        </w:rPr>
        <w:t xml:space="preserve">lanning </w:t>
      </w:r>
      <w:r w:rsidR="003A3137" w:rsidRPr="0022258D">
        <w:rPr>
          <w:rFonts w:cs="Arial"/>
        </w:rPr>
        <w:t>A</w:t>
      </w:r>
      <w:r w:rsidRPr="0022258D">
        <w:rPr>
          <w:rFonts w:cs="Arial"/>
        </w:rPr>
        <w:t>rea</w:t>
      </w:r>
      <w:r w:rsidR="0022258D" w:rsidRPr="0022258D">
        <w:rPr>
          <w:rFonts w:cs="Arial"/>
        </w:rPr>
        <w:t>,</w:t>
      </w:r>
      <w:r w:rsidR="00B3353A" w:rsidRPr="0022258D">
        <w:rPr>
          <w:rFonts w:cs="Arial"/>
        </w:rPr>
        <w:t xml:space="preserve"> and the location of the </w:t>
      </w:r>
      <w:r w:rsidR="009D2F53" w:rsidRPr="0022258D">
        <w:rPr>
          <w:rFonts w:cs="Arial"/>
        </w:rPr>
        <w:t>Gateford</w:t>
      </w:r>
      <w:r w:rsidR="00B3353A" w:rsidRPr="0022258D">
        <w:rPr>
          <w:rFonts w:cs="Arial"/>
        </w:rPr>
        <w:t xml:space="preserve"> housing development.</w:t>
      </w:r>
      <w:r w:rsidR="00B3353A" w:rsidRPr="006E71F0">
        <w:rPr>
          <w:rFonts w:cs="Arial"/>
        </w:rPr>
        <w:t xml:space="preserve"> </w:t>
      </w:r>
    </w:p>
    <w:p w14:paraId="746605CD" w14:textId="08F981E3" w:rsidR="00B3353A" w:rsidRDefault="00B3353A" w:rsidP="00E70725">
      <w:pPr>
        <w:ind w:left="720"/>
        <w:rPr>
          <w:rFonts w:cs="Arial"/>
        </w:rPr>
      </w:pPr>
    </w:p>
    <w:p w14:paraId="0B271F44" w14:textId="60EC3B5A" w:rsidR="00B3353A" w:rsidRDefault="008A762C" w:rsidP="00E70725">
      <w:pPr>
        <w:ind w:left="720"/>
        <w:rPr>
          <w:rFonts w:cs="Arial"/>
        </w:rPr>
      </w:pPr>
      <w:r>
        <w:rPr>
          <w:noProof/>
        </w:rPr>
        <w:drawing>
          <wp:inline distT="0" distB="0" distL="0" distR="0" wp14:anchorId="61ADE048" wp14:editId="31AF7C15">
            <wp:extent cx="6065363"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1293" cy="3991907"/>
                    </a:xfrm>
                    <a:prstGeom prst="rect">
                      <a:avLst/>
                    </a:prstGeom>
                  </pic:spPr>
                </pic:pic>
              </a:graphicData>
            </a:graphic>
          </wp:inline>
        </w:drawing>
      </w:r>
    </w:p>
    <w:p w14:paraId="201E3B9F" w14:textId="42E20E37" w:rsidR="00B3353A" w:rsidRDefault="00B3353A" w:rsidP="00E70725">
      <w:pPr>
        <w:ind w:left="720"/>
        <w:rPr>
          <w:rFonts w:cs="Arial"/>
        </w:rPr>
      </w:pPr>
    </w:p>
    <w:p w14:paraId="75482A72" w14:textId="6C9148C7" w:rsidR="00B3353A" w:rsidRDefault="00B3353A" w:rsidP="00E70725">
      <w:pPr>
        <w:ind w:left="720"/>
        <w:rPr>
          <w:rFonts w:cs="Arial"/>
        </w:rPr>
      </w:pPr>
    </w:p>
    <w:p w14:paraId="2356261F" w14:textId="66ABD579" w:rsidR="009409FC" w:rsidRDefault="00DA32FD" w:rsidP="001C5721">
      <w:pPr>
        <w:ind w:firstLine="720"/>
        <w:rPr>
          <w:rFonts w:cs="Arial"/>
          <w:i/>
          <w:iCs/>
        </w:rPr>
      </w:pPr>
      <w:r w:rsidRPr="00617EDC">
        <w:rPr>
          <w:rFonts w:cs="Arial"/>
          <w:i/>
          <w:iCs/>
        </w:rPr>
        <w:t xml:space="preserve">Table </w:t>
      </w:r>
      <w:r>
        <w:rPr>
          <w:rFonts w:cs="Arial"/>
          <w:i/>
          <w:iCs/>
        </w:rPr>
        <w:t>2</w:t>
      </w:r>
      <w:r w:rsidR="001C5721">
        <w:rPr>
          <w:rFonts w:cs="Arial"/>
          <w:i/>
          <w:iCs/>
        </w:rPr>
        <w:t xml:space="preserve"> </w:t>
      </w:r>
      <w:r w:rsidR="009D2F53">
        <w:rPr>
          <w:rFonts w:cs="Arial"/>
          <w:i/>
          <w:iCs/>
        </w:rPr>
        <w:t>Gateford-Shireoaks</w:t>
      </w:r>
      <w:r>
        <w:rPr>
          <w:rFonts w:cs="Arial"/>
          <w:i/>
          <w:iCs/>
        </w:rPr>
        <w:t xml:space="preserve"> primary schools – capacity and number of pupils on roll</w:t>
      </w:r>
    </w:p>
    <w:p w14:paraId="4E567450" w14:textId="77777777" w:rsidR="00E369F5" w:rsidRDefault="00E369F5" w:rsidP="00E70725">
      <w:pPr>
        <w:rPr>
          <w:rFonts w:asciiTheme="minorHAnsi" w:hAnsiTheme="minorHAnsi" w:cstheme="minorBidi"/>
          <w:b/>
          <w:bCs/>
          <w:u w:val="single"/>
        </w:rPr>
      </w:pPr>
    </w:p>
    <w:p w14:paraId="33BD7622" w14:textId="61503C1C" w:rsidR="00A101D9" w:rsidRDefault="00A101D9" w:rsidP="00E70725">
      <w:pPr>
        <w:rPr>
          <w:rFonts w:asciiTheme="minorHAnsi" w:hAnsiTheme="minorHAnsi" w:cstheme="minorBidi"/>
          <w:bCs/>
          <w:u w:val="single"/>
        </w:rPr>
      </w:pPr>
    </w:p>
    <w:tbl>
      <w:tblPr>
        <w:tblStyle w:val="TableGrid"/>
        <w:tblW w:w="0" w:type="auto"/>
        <w:tblInd w:w="694" w:type="dxa"/>
        <w:tblLook w:val="04A0" w:firstRow="1" w:lastRow="0" w:firstColumn="1" w:lastColumn="0" w:noHBand="0" w:noVBand="1"/>
      </w:tblPr>
      <w:tblGrid>
        <w:gridCol w:w="3968"/>
        <w:gridCol w:w="767"/>
        <w:gridCol w:w="1305"/>
        <w:gridCol w:w="1827"/>
        <w:gridCol w:w="1701"/>
      </w:tblGrid>
      <w:tr w:rsidR="005B0F9E" w14:paraId="28D99A8F" w14:textId="77777777" w:rsidTr="001C5721">
        <w:tc>
          <w:tcPr>
            <w:tcW w:w="3968" w:type="dxa"/>
            <w:tcBorders>
              <w:top w:val="single" w:sz="12" w:space="0" w:color="auto"/>
              <w:left w:val="single" w:sz="12" w:space="0" w:color="auto"/>
              <w:bottom w:val="single" w:sz="12" w:space="0" w:color="auto"/>
              <w:right w:val="single" w:sz="12" w:space="0" w:color="auto"/>
            </w:tcBorders>
          </w:tcPr>
          <w:p w14:paraId="4B30FD5A" w14:textId="2DA74813" w:rsidR="005B0F9E" w:rsidRPr="00DA32FD" w:rsidRDefault="005B0F9E" w:rsidP="00E70725">
            <w:pPr>
              <w:jc w:val="center"/>
              <w:rPr>
                <w:rFonts w:cs="Arial"/>
                <w:b/>
                <w:bCs/>
                <w:sz w:val="22"/>
                <w:szCs w:val="22"/>
              </w:rPr>
            </w:pPr>
            <w:r w:rsidRPr="00DA32FD">
              <w:rPr>
                <w:rFonts w:cs="Arial"/>
                <w:b/>
                <w:bCs/>
                <w:sz w:val="22"/>
                <w:szCs w:val="22"/>
              </w:rPr>
              <w:t>School</w:t>
            </w:r>
          </w:p>
        </w:tc>
        <w:tc>
          <w:tcPr>
            <w:tcW w:w="767" w:type="dxa"/>
            <w:tcBorders>
              <w:top w:val="single" w:sz="12" w:space="0" w:color="auto"/>
              <w:left w:val="single" w:sz="12" w:space="0" w:color="auto"/>
              <w:bottom w:val="single" w:sz="12" w:space="0" w:color="auto"/>
              <w:right w:val="single" w:sz="12" w:space="0" w:color="auto"/>
            </w:tcBorders>
          </w:tcPr>
          <w:p w14:paraId="31744EF9" w14:textId="58789A60" w:rsidR="005B0F9E" w:rsidRPr="00DA32FD" w:rsidRDefault="005B0F9E" w:rsidP="00E70725">
            <w:pPr>
              <w:jc w:val="center"/>
              <w:rPr>
                <w:rFonts w:cs="Arial"/>
                <w:b/>
                <w:bCs/>
                <w:sz w:val="22"/>
                <w:szCs w:val="22"/>
              </w:rPr>
            </w:pPr>
            <w:r w:rsidRPr="00DA32FD">
              <w:rPr>
                <w:rFonts w:cs="Arial"/>
                <w:b/>
                <w:bCs/>
                <w:sz w:val="22"/>
                <w:szCs w:val="22"/>
              </w:rPr>
              <w:t>PAN*</w:t>
            </w:r>
          </w:p>
        </w:tc>
        <w:tc>
          <w:tcPr>
            <w:tcW w:w="1305" w:type="dxa"/>
            <w:tcBorders>
              <w:top w:val="single" w:sz="12" w:space="0" w:color="auto"/>
              <w:left w:val="single" w:sz="12" w:space="0" w:color="auto"/>
              <w:bottom w:val="single" w:sz="12" w:space="0" w:color="auto"/>
              <w:right w:val="single" w:sz="12" w:space="0" w:color="auto"/>
            </w:tcBorders>
          </w:tcPr>
          <w:p w14:paraId="560661CD" w14:textId="144A12B6" w:rsidR="005B0F9E" w:rsidRPr="00DA32FD" w:rsidRDefault="005B0F9E" w:rsidP="00E70725">
            <w:pPr>
              <w:jc w:val="center"/>
              <w:rPr>
                <w:rFonts w:cs="Arial"/>
                <w:b/>
                <w:bCs/>
                <w:sz w:val="22"/>
                <w:szCs w:val="22"/>
              </w:rPr>
            </w:pPr>
            <w:r w:rsidRPr="00DA32FD">
              <w:rPr>
                <w:rFonts w:cs="Arial"/>
                <w:b/>
                <w:bCs/>
                <w:sz w:val="22"/>
                <w:szCs w:val="22"/>
              </w:rPr>
              <w:t>Net Capacity</w:t>
            </w:r>
            <w:r w:rsidR="00DA32FD">
              <w:rPr>
                <w:rFonts w:cs="Arial"/>
                <w:b/>
                <w:bCs/>
                <w:sz w:val="22"/>
                <w:szCs w:val="22"/>
              </w:rPr>
              <w:t>**</w:t>
            </w:r>
          </w:p>
        </w:tc>
        <w:tc>
          <w:tcPr>
            <w:tcW w:w="1827" w:type="dxa"/>
            <w:tcBorders>
              <w:top w:val="single" w:sz="12" w:space="0" w:color="auto"/>
              <w:left w:val="single" w:sz="12" w:space="0" w:color="auto"/>
              <w:bottom w:val="single" w:sz="12" w:space="0" w:color="auto"/>
              <w:right w:val="single" w:sz="12" w:space="0" w:color="auto"/>
            </w:tcBorders>
          </w:tcPr>
          <w:p w14:paraId="40BC88BF" w14:textId="6B15D884" w:rsidR="00A668BC" w:rsidRPr="00E22A7C" w:rsidRDefault="005B0F9E" w:rsidP="00E70725">
            <w:pPr>
              <w:jc w:val="center"/>
              <w:rPr>
                <w:rFonts w:cs="Arial"/>
                <w:b/>
                <w:bCs/>
                <w:sz w:val="22"/>
                <w:szCs w:val="22"/>
              </w:rPr>
            </w:pPr>
            <w:r w:rsidRPr="00E22A7C">
              <w:rPr>
                <w:rFonts w:cs="Arial"/>
                <w:b/>
                <w:bCs/>
                <w:sz w:val="22"/>
                <w:szCs w:val="22"/>
              </w:rPr>
              <w:t xml:space="preserve">Number on roll </w:t>
            </w:r>
            <w:r w:rsidR="00A668BC" w:rsidRPr="00E22A7C">
              <w:rPr>
                <w:rFonts w:cs="Arial"/>
                <w:b/>
                <w:bCs/>
                <w:sz w:val="22"/>
                <w:szCs w:val="22"/>
              </w:rPr>
              <w:t>(NoR)</w:t>
            </w:r>
          </w:p>
          <w:p w14:paraId="4DE2C9EB" w14:textId="01488029" w:rsidR="005B0F9E" w:rsidRPr="00973C37" w:rsidRDefault="00E22A7C" w:rsidP="00E70725">
            <w:pPr>
              <w:jc w:val="center"/>
              <w:rPr>
                <w:rFonts w:cs="Arial"/>
                <w:b/>
                <w:bCs/>
                <w:sz w:val="22"/>
                <w:szCs w:val="22"/>
                <w:highlight w:val="yellow"/>
              </w:rPr>
            </w:pPr>
            <w:r>
              <w:rPr>
                <w:rFonts w:cs="Arial"/>
                <w:b/>
                <w:bCs/>
                <w:sz w:val="22"/>
                <w:szCs w:val="22"/>
              </w:rPr>
              <w:t>May</w:t>
            </w:r>
            <w:r w:rsidR="005B0F9E" w:rsidRPr="00E22A7C">
              <w:rPr>
                <w:rFonts w:cs="Arial"/>
                <w:b/>
                <w:bCs/>
                <w:sz w:val="22"/>
                <w:szCs w:val="22"/>
              </w:rPr>
              <w:t xml:space="preserve"> 202</w:t>
            </w:r>
            <w:r w:rsidR="00973C37" w:rsidRPr="00E22A7C">
              <w:rPr>
                <w:rFonts w:cs="Arial"/>
                <w:b/>
                <w:bCs/>
                <w:sz w:val="22"/>
                <w:szCs w:val="22"/>
              </w:rPr>
              <w:t>2</w:t>
            </w:r>
          </w:p>
        </w:tc>
        <w:tc>
          <w:tcPr>
            <w:tcW w:w="1701" w:type="dxa"/>
            <w:tcBorders>
              <w:top w:val="single" w:sz="12" w:space="0" w:color="auto"/>
              <w:left w:val="single" w:sz="12" w:space="0" w:color="auto"/>
              <w:bottom w:val="single" w:sz="12" w:space="0" w:color="auto"/>
              <w:right w:val="single" w:sz="12" w:space="0" w:color="auto"/>
            </w:tcBorders>
          </w:tcPr>
          <w:p w14:paraId="0B15F951" w14:textId="77777777" w:rsidR="00A668BC" w:rsidRPr="00E22A7C" w:rsidRDefault="005B0F9E" w:rsidP="00E70725">
            <w:pPr>
              <w:jc w:val="center"/>
              <w:rPr>
                <w:rFonts w:cs="Arial"/>
                <w:b/>
                <w:bCs/>
                <w:sz w:val="22"/>
                <w:szCs w:val="22"/>
              </w:rPr>
            </w:pPr>
            <w:r w:rsidRPr="00E22A7C">
              <w:rPr>
                <w:rFonts w:cs="Arial"/>
                <w:b/>
                <w:bCs/>
                <w:sz w:val="22"/>
                <w:szCs w:val="22"/>
              </w:rPr>
              <w:t>Forecast N</w:t>
            </w:r>
            <w:r w:rsidR="00A668BC" w:rsidRPr="00E22A7C">
              <w:rPr>
                <w:rFonts w:cs="Arial"/>
                <w:b/>
                <w:bCs/>
                <w:sz w:val="22"/>
                <w:szCs w:val="22"/>
              </w:rPr>
              <w:t xml:space="preserve">oR </w:t>
            </w:r>
          </w:p>
          <w:p w14:paraId="10690B0D" w14:textId="586F700D" w:rsidR="005B0F9E" w:rsidRPr="00973C37" w:rsidRDefault="005B0F9E" w:rsidP="00E70725">
            <w:pPr>
              <w:jc w:val="center"/>
              <w:rPr>
                <w:rFonts w:cs="Arial"/>
                <w:b/>
                <w:bCs/>
                <w:sz w:val="22"/>
                <w:szCs w:val="22"/>
                <w:highlight w:val="yellow"/>
              </w:rPr>
            </w:pPr>
            <w:r w:rsidRPr="00E22A7C">
              <w:rPr>
                <w:rFonts w:cs="Arial"/>
                <w:b/>
                <w:bCs/>
                <w:sz w:val="22"/>
                <w:szCs w:val="22"/>
              </w:rPr>
              <w:t xml:space="preserve"> Sept</w:t>
            </w:r>
            <w:r w:rsidR="00A668BC" w:rsidRPr="00E22A7C">
              <w:rPr>
                <w:rFonts w:cs="Arial"/>
                <w:b/>
                <w:bCs/>
                <w:sz w:val="22"/>
                <w:szCs w:val="22"/>
              </w:rPr>
              <w:t>.</w:t>
            </w:r>
            <w:r w:rsidRPr="00E22A7C">
              <w:rPr>
                <w:rFonts w:cs="Arial"/>
                <w:b/>
                <w:bCs/>
                <w:sz w:val="22"/>
                <w:szCs w:val="22"/>
              </w:rPr>
              <w:t xml:space="preserve"> 202</w:t>
            </w:r>
            <w:r w:rsidR="00973C37" w:rsidRPr="00E22A7C">
              <w:rPr>
                <w:rFonts w:cs="Arial"/>
                <w:b/>
                <w:bCs/>
                <w:sz w:val="22"/>
                <w:szCs w:val="22"/>
              </w:rPr>
              <w:t>4</w:t>
            </w:r>
          </w:p>
        </w:tc>
      </w:tr>
      <w:tr w:rsidR="005B0F9E" w14:paraId="54EF27CC" w14:textId="77777777" w:rsidTr="001C5721">
        <w:tc>
          <w:tcPr>
            <w:tcW w:w="3968" w:type="dxa"/>
            <w:tcBorders>
              <w:top w:val="single" w:sz="12" w:space="0" w:color="auto"/>
            </w:tcBorders>
          </w:tcPr>
          <w:p w14:paraId="7F938C81" w14:textId="7DF15877" w:rsidR="005B0F9E" w:rsidRPr="005B0F9E" w:rsidRDefault="005B0F9E" w:rsidP="00E70725">
            <w:pPr>
              <w:rPr>
                <w:rFonts w:asciiTheme="minorHAnsi" w:hAnsiTheme="minorHAnsi" w:cstheme="minorBidi"/>
              </w:rPr>
            </w:pPr>
            <w:r w:rsidRPr="00800F02">
              <w:rPr>
                <w:szCs w:val="23"/>
              </w:rPr>
              <w:t xml:space="preserve">St </w:t>
            </w:r>
            <w:r w:rsidR="009D2F53">
              <w:rPr>
                <w:szCs w:val="23"/>
              </w:rPr>
              <w:t xml:space="preserve">John’s </w:t>
            </w:r>
            <w:r w:rsidRPr="00800F02">
              <w:rPr>
                <w:szCs w:val="23"/>
              </w:rPr>
              <w:t>C</w:t>
            </w:r>
            <w:r w:rsidR="00870E54">
              <w:rPr>
                <w:szCs w:val="23"/>
              </w:rPr>
              <w:t xml:space="preserve"> </w:t>
            </w:r>
            <w:r w:rsidRPr="00800F02">
              <w:rPr>
                <w:szCs w:val="23"/>
              </w:rPr>
              <w:t xml:space="preserve">of E </w:t>
            </w:r>
            <w:r w:rsidR="009D2F53">
              <w:rPr>
                <w:szCs w:val="23"/>
              </w:rPr>
              <w:t>Academy</w:t>
            </w:r>
          </w:p>
        </w:tc>
        <w:tc>
          <w:tcPr>
            <w:tcW w:w="767" w:type="dxa"/>
            <w:tcBorders>
              <w:top w:val="single" w:sz="12" w:space="0" w:color="auto"/>
            </w:tcBorders>
          </w:tcPr>
          <w:p w14:paraId="5A823A35" w14:textId="0841832D" w:rsidR="005B0F9E" w:rsidRPr="005B0F9E" w:rsidRDefault="009118C2" w:rsidP="00DA32FD">
            <w:pPr>
              <w:jc w:val="center"/>
              <w:rPr>
                <w:rFonts w:asciiTheme="minorHAnsi" w:hAnsiTheme="minorHAnsi" w:cstheme="minorBidi"/>
              </w:rPr>
            </w:pPr>
            <w:r>
              <w:rPr>
                <w:rFonts w:asciiTheme="minorHAnsi" w:hAnsiTheme="minorHAnsi" w:cstheme="minorBidi"/>
              </w:rPr>
              <w:t>60</w:t>
            </w:r>
          </w:p>
        </w:tc>
        <w:tc>
          <w:tcPr>
            <w:tcW w:w="1305" w:type="dxa"/>
            <w:tcBorders>
              <w:top w:val="single" w:sz="12" w:space="0" w:color="auto"/>
            </w:tcBorders>
          </w:tcPr>
          <w:p w14:paraId="50FFDB25" w14:textId="4C76FAEC" w:rsidR="005B0F9E" w:rsidRPr="005B0F9E" w:rsidRDefault="00973C37" w:rsidP="00DA32FD">
            <w:pPr>
              <w:jc w:val="center"/>
              <w:rPr>
                <w:rFonts w:asciiTheme="minorHAnsi" w:hAnsiTheme="minorHAnsi" w:cstheme="minorBidi"/>
              </w:rPr>
            </w:pPr>
            <w:r>
              <w:rPr>
                <w:rFonts w:asciiTheme="minorHAnsi" w:hAnsiTheme="minorHAnsi" w:cstheme="minorBidi"/>
              </w:rPr>
              <w:t>420</w:t>
            </w:r>
          </w:p>
        </w:tc>
        <w:tc>
          <w:tcPr>
            <w:tcW w:w="1827" w:type="dxa"/>
            <w:tcBorders>
              <w:top w:val="single" w:sz="12" w:space="0" w:color="auto"/>
            </w:tcBorders>
          </w:tcPr>
          <w:p w14:paraId="0286F6C2" w14:textId="0652EB0F" w:rsidR="005B0F9E" w:rsidRPr="00A668BC" w:rsidRDefault="00E22A7C" w:rsidP="00DA32FD">
            <w:pPr>
              <w:jc w:val="center"/>
              <w:rPr>
                <w:rFonts w:asciiTheme="minorHAnsi" w:hAnsiTheme="minorHAnsi" w:cstheme="minorBidi"/>
                <w:highlight w:val="yellow"/>
              </w:rPr>
            </w:pPr>
            <w:r w:rsidRPr="00E22A7C">
              <w:rPr>
                <w:rFonts w:asciiTheme="minorHAnsi" w:hAnsiTheme="minorHAnsi" w:cstheme="minorBidi"/>
              </w:rPr>
              <w:t>422</w:t>
            </w:r>
          </w:p>
        </w:tc>
        <w:tc>
          <w:tcPr>
            <w:tcW w:w="1701" w:type="dxa"/>
            <w:tcBorders>
              <w:top w:val="single" w:sz="12" w:space="0" w:color="auto"/>
            </w:tcBorders>
          </w:tcPr>
          <w:p w14:paraId="0EB51B90" w14:textId="4453E693" w:rsidR="005B0F9E" w:rsidRPr="000C7D4E" w:rsidRDefault="00E22A7C" w:rsidP="00DA32FD">
            <w:pPr>
              <w:jc w:val="center"/>
              <w:rPr>
                <w:rFonts w:asciiTheme="minorHAnsi" w:hAnsiTheme="minorHAnsi" w:cstheme="minorBidi"/>
                <w:highlight w:val="yellow"/>
              </w:rPr>
            </w:pPr>
            <w:r>
              <w:rPr>
                <w:rFonts w:asciiTheme="minorHAnsi" w:hAnsiTheme="minorHAnsi" w:cstheme="minorBidi"/>
              </w:rPr>
              <w:t>432</w:t>
            </w:r>
          </w:p>
        </w:tc>
      </w:tr>
      <w:tr w:rsidR="005B0F9E" w14:paraId="01F75185" w14:textId="77777777" w:rsidTr="001C5721">
        <w:tc>
          <w:tcPr>
            <w:tcW w:w="3968" w:type="dxa"/>
          </w:tcPr>
          <w:p w14:paraId="75D6AEB3" w14:textId="6B529995" w:rsidR="005B0F9E" w:rsidRPr="005B0F9E" w:rsidRDefault="009D2F53" w:rsidP="00E70725">
            <w:pPr>
              <w:rPr>
                <w:rFonts w:asciiTheme="minorHAnsi" w:hAnsiTheme="minorHAnsi" w:cstheme="minorBidi"/>
              </w:rPr>
            </w:pPr>
            <w:r>
              <w:rPr>
                <w:szCs w:val="23"/>
              </w:rPr>
              <w:t>Gateford Park</w:t>
            </w:r>
            <w:r w:rsidR="005B0F9E" w:rsidRPr="00800F02">
              <w:rPr>
                <w:szCs w:val="23"/>
              </w:rPr>
              <w:t xml:space="preserve"> Primary School </w:t>
            </w:r>
          </w:p>
        </w:tc>
        <w:tc>
          <w:tcPr>
            <w:tcW w:w="767" w:type="dxa"/>
          </w:tcPr>
          <w:p w14:paraId="47F8F0F4" w14:textId="4493AF4B" w:rsidR="005B0F9E" w:rsidRPr="005B0F9E" w:rsidRDefault="009118C2" w:rsidP="00DA32FD">
            <w:pPr>
              <w:jc w:val="center"/>
              <w:rPr>
                <w:rFonts w:asciiTheme="minorHAnsi" w:hAnsiTheme="minorHAnsi" w:cstheme="minorBidi"/>
              </w:rPr>
            </w:pPr>
            <w:r>
              <w:rPr>
                <w:rFonts w:asciiTheme="minorHAnsi" w:hAnsiTheme="minorHAnsi" w:cstheme="minorBidi"/>
              </w:rPr>
              <w:t>3</w:t>
            </w:r>
            <w:r w:rsidR="00A668BC">
              <w:rPr>
                <w:rFonts w:asciiTheme="minorHAnsi" w:hAnsiTheme="minorHAnsi" w:cstheme="minorBidi"/>
              </w:rPr>
              <w:t>0</w:t>
            </w:r>
          </w:p>
        </w:tc>
        <w:tc>
          <w:tcPr>
            <w:tcW w:w="1305" w:type="dxa"/>
          </w:tcPr>
          <w:p w14:paraId="34409815" w14:textId="6E53B958" w:rsidR="005B0F9E" w:rsidRPr="005B0F9E" w:rsidRDefault="00973C37" w:rsidP="00DA32FD">
            <w:pPr>
              <w:jc w:val="center"/>
              <w:rPr>
                <w:rFonts w:asciiTheme="minorHAnsi" w:hAnsiTheme="minorHAnsi" w:cstheme="minorBidi"/>
              </w:rPr>
            </w:pPr>
            <w:r>
              <w:rPr>
                <w:rFonts w:asciiTheme="minorHAnsi" w:hAnsiTheme="minorHAnsi" w:cstheme="minorBidi"/>
              </w:rPr>
              <w:t>21</w:t>
            </w:r>
            <w:r w:rsidR="00A668BC">
              <w:rPr>
                <w:rFonts w:asciiTheme="minorHAnsi" w:hAnsiTheme="minorHAnsi" w:cstheme="minorBidi"/>
              </w:rPr>
              <w:t>0</w:t>
            </w:r>
          </w:p>
        </w:tc>
        <w:tc>
          <w:tcPr>
            <w:tcW w:w="1827" w:type="dxa"/>
          </w:tcPr>
          <w:p w14:paraId="2D17367F" w14:textId="3EFDED02" w:rsidR="005B0F9E" w:rsidRPr="00E72344" w:rsidRDefault="00E22A7C" w:rsidP="00DA32FD">
            <w:pPr>
              <w:jc w:val="center"/>
              <w:rPr>
                <w:rFonts w:asciiTheme="minorHAnsi" w:hAnsiTheme="minorHAnsi" w:cstheme="minorBidi"/>
              </w:rPr>
            </w:pPr>
            <w:r>
              <w:rPr>
                <w:rFonts w:asciiTheme="minorHAnsi" w:hAnsiTheme="minorHAnsi" w:cstheme="minorBidi"/>
              </w:rPr>
              <w:t>214</w:t>
            </w:r>
          </w:p>
        </w:tc>
        <w:tc>
          <w:tcPr>
            <w:tcW w:w="1701" w:type="dxa"/>
          </w:tcPr>
          <w:p w14:paraId="6E9269F2" w14:textId="7BC407A4" w:rsidR="005B0F9E" w:rsidRPr="000C7D4E" w:rsidRDefault="00E22A7C" w:rsidP="000C7D4E">
            <w:pPr>
              <w:jc w:val="center"/>
              <w:rPr>
                <w:rFonts w:asciiTheme="minorHAnsi" w:hAnsiTheme="minorHAnsi" w:cstheme="minorBidi"/>
              </w:rPr>
            </w:pPr>
            <w:r>
              <w:rPr>
                <w:rFonts w:asciiTheme="minorHAnsi" w:hAnsiTheme="minorHAnsi" w:cstheme="minorBidi"/>
              </w:rPr>
              <w:t>274</w:t>
            </w:r>
          </w:p>
        </w:tc>
      </w:tr>
      <w:tr w:rsidR="005B0F9E" w14:paraId="6F327809" w14:textId="77777777" w:rsidTr="001C5721">
        <w:tc>
          <w:tcPr>
            <w:tcW w:w="3968" w:type="dxa"/>
          </w:tcPr>
          <w:p w14:paraId="07FEFE50" w14:textId="2EDBCE09" w:rsidR="005B0F9E" w:rsidRPr="005B0F9E" w:rsidRDefault="009D2F53" w:rsidP="00E70725">
            <w:pPr>
              <w:rPr>
                <w:rFonts w:asciiTheme="minorHAnsi" w:hAnsiTheme="minorHAnsi" w:cstheme="minorBidi"/>
              </w:rPr>
            </w:pPr>
            <w:r>
              <w:t>St Luke’s C of E</w:t>
            </w:r>
            <w:r w:rsidR="009118C2">
              <w:t xml:space="preserve"> (Aided) </w:t>
            </w:r>
            <w:r>
              <w:t>Primary</w:t>
            </w:r>
          </w:p>
        </w:tc>
        <w:tc>
          <w:tcPr>
            <w:tcW w:w="767" w:type="dxa"/>
          </w:tcPr>
          <w:p w14:paraId="5C6EEFDF" w14:textId="4AEFA424" w:rsidR="005B0F9E" w:rsidRPr="005B0F9E" w:rsidRDefault="009118C2" w:rsidP="00DA32FD">
            <w:pPr>
              <w:jc w:val="center"/>
              <w:rPr>
                <w:rFonts w:asciiTheme="minorHAnsi" w:hAnsiTheme="minorHAnsi" w:cstheme="minorBidi"/>
              </w:rPr>
            </w:pPr>
            <w:r>
              <w:rPr>
                <w:rFonts w:asciiTheme="minorHAnsi" w:hAnsiTheme="minorHAnsi" w:cstheme="minorBidi"/>
              </w:rPr>
              <w:t>2</w:t>
            </w:r>
            <w:r w:rsidR="00A668BC">
              <w:rPr>
                <w:rFonts w:asciiTheme="minorHAnsi" w:hAnsiTheme="minorHAnsi" w:cstheme="minorBidi"/>
              </w:rPr>
              <w:t>0</w:t>
            </w:r>
          </w:p>
        </w:tc>
        <w:tc>
          <w:tcPr>
            <w:tcW w:w="1305" w:type="dxa"/>
          </w:tcPr>
          <w:p w14:paraId="26F5204F" w14:textId="0A8B5CC4" w:rsidR="005B0F9E" w:rsidRPr="005B0F9E" w:rsidRDefault="00973C37" w:rsidP="00DA32FD">
            <w:pPr>
              <w:jc w:val="center"/>
              <w:rPr>
                <w:rFonts w:asciiTheme="minorHAnsi" w:hAnsiTheme="minorHAnsi" w:cstheme="minorBidi"/>
              </w:rPr>
            </w:pPr>
            <w:r>
              <w:rPr>
                <w:rFonts w:asciiTheme="minorHAnsi" w:hAnsiTheme="minorHAnsi" w:cstheme="minorBidi"/>
              </w:rPr>
              <w:t>136</w:t>
            </w:r>
          </w:p>
        </w:tc>
        <w:tc>
          <w:tcPr>
            <w:tcW w:w="1827" w:type="dxa"/>
          </w:tcPr>
          <w:p w14:paraId="24E54D3E" w14:textId="4928FF00" w:rsidR="005B0F9E" w:rsidRPr="00A668BC" w:rsidRDefault="00E22A7C" w:rsidP="00DA32FD">
            <w:pPr>
              <w:jc w:val="center"/>
              <w:rPr>
                <w:rFonts w:asciiTheme="minorHAnsi" w:hAnsiTheme="minorHAnsi" w:cstheme="minorBidi"/>
                <w:highlight w:val="yellow"/>
              </w:rPr>
            </w:pPr>
            <w:r>
              <w:rPr>
                <w:rFonts w:asciiTheme="minorHAnsi" w:hAnsiTheme="minorHAnsi" w:cstheme="minorBidi"/>
              </w:rPr>
              <w:t>161</w:t>
            </w:r>
          </w:p>
        </w:tc>
        <w:tc>
          <w:tcPr>
            <w:tcW w:w="1701" w:type="dxa"/>
          </w:tcPr>
          <w:p w14:paraId="0BD11580" w14:textId="25BF7C6C" w:rsidR="00320787" w:rsidRPr="000C7D4E" w:rsidRDefault="00E22A7C" w:rsidP="000C7D4E">
            <w:pPr>
              <w:jc w:val="center"/>
              <w:rPr>
                <w:rFonts w:asciiTheme="minorHAnsi" w:hAnsiTheme="minorHAnsi" w:cstheme="minorBidi"/>
              </w:rPr>
            </w:pPr>
            <w:r>
              <w:rPr>
                <w:rFonts w:asciiTheme="minorHAnsi" w:hAnsiTheme="minorHAnsi" w:cstheme="minorBidi"/>
              </w:rPr>
              <w:t>218</w:t>
            </w:r>
          </w:p>
        </w:tc>
      </w:tr>
    </w:tbl>
    <w:p w14:paraId="0395D060" w14:textId="6F1D1552" w:rsidR="00A668BC" w:rsidRPr="006E71F0" w:rsidRDefault="00A668BC" w:rsidP="001C5721">
      <w:pPr>
        <w:ind w:left="720"/>
        <w:rPr>
          <w:rFonts w:asciiTheme="minorHAnsi" w:hAnsiTheme="minorHAnsi" w:cstheme="minorBidi"/>
        </w:rPr>
      </w:pPr>
      <w:r w:rsidRPr="006E71F0">
        <w:rPr>
          <w:rFonts w:asciiTheme="minorHAnsi" w:hAnsiTheme="minorHAnsi" w:cstheme="minorBidi"/>
        </w:rPr>
        <w:t>*Published Admission Number (PAN)</w:t>
      </w:r>
      <w:r w:rsidR="00DA32FD" w:rsidRPr="006E71F0">
        <w:rPr>
          <w:rFonts w:asciiTheme="minorHAnsi" w:hAnsiTheme="minorHAnsi" w:cstheme="minorBidi"/>
        </w:rPr>
        <w:t>: this is the number of places made available each year to applicants</w:t>
      </w:r>
    </w:p>
    <w:p w14:paraId="3A56E2DF" w14:textId="702AC37A" w:rsidR="009409FC" w:rsidRPr="006E71F0" w:rsidRDefault="00DA32FD" w:rsidP="001C5721">
      <w:pPr>
        <w:ind w:firstLine="720"/>
        <w:rPr>
          <w:rFonts w:asciiTheme="minorHAnsi" w:hAnsiTheme="minorHAnsi" w:cstheme="minorBidi"/>
        </w:rPr>
      </w:pPr>
      <w:r w:rsidRPr="006E71F0">
        <w:rPr>
          <w:rFonts w:asciiTheme="minorHAnsi" w:hAnsiTheme="minorHAnsi" w:cstheme="minorBidi"/>
          <w:b/>
          <w:bCs/>
        </w:rPr>
        <w:t>**</w:t>
      </w:r>
      <w:r w:rsidRPr="006E71F0">
        <w:rPr>
          <w:rFonts w:asciiTheme="minorHAnsi" w:hAnsiTheme="minorHAnsi" w:cstheme="minorBidi"/>
        </w:rPr>
        <w:t>This is the number of places that a school’s building can reasonably accommodate</w:t>
      </w:r>
    </w:p>
    <w:p w14:paraId="0669BB84" w14:textId="3AC7972A" w:rsidR="00A101D9" w:rsidRPr="003A3137" w:rsidRDefault="00A101D9" w:rsidP="00E70725">
      <w:pPr>
        <w:rPr>
          <w:rFonts w:asciiTheme="minorHAnsi" w:hAnsiTheme="minorHAnsi" w:cstheme="minorBidi"/>
          <w:highlight w:val="yellow"/>
        </w:rPr>
      </w:pPr>
    </w:p>
    <w:p w14:paraId="6A7763C6" w14:textId="609D0AF9" w:rsidR="004322DD" w:rsidRPr="007D507E" w:rsidRDefault="00A101D9" w:rsidP="00E70725">
      <w:pPr>
        <w:ind w:left="720"/>
        <w:rPr>
          <w:rFonts w:cs="Arial"/>
          <w:b/>
          <w:bCs/>
          <w:u w:val="single"/>
        </w:rPr>
      </w:pPr>
      <w:r w:rsidRPr="00946224">
        <w:rPr>
          <w:rFonts w:cs="Arial"/>
          <w:b/>
          <w:bCs/>
          <w:u w:val="single"/>
        </w:rPr>
        <w:t xml:space="preserve">New Primary School on the </w:t>
      </w:r>
      <w:r w:rsidR="00973C37" w:rsidRPr="007D507E">
        <w:rPr>
          <w:rFonts w:cs="Arial"/>
          <w:b/>
          <w:bCs/>
          <w:u w:val="single"/>
        </w:rPr>
        <w:t xml:space="preserve">Gateford </w:t>
      </w:r>
      <w:r w:rsidR="009E416B" w:rsidRPr="007D507E">
        <w:rPr>
          <w:rFonts w:cs="Arial"/>
          <w:b/>
          <w:bCs/>
          <w:u w:val="single"/>
        </w:rPr>
        <w:t xml:space="preserve">Park </w:t>
      </w:r>
      <w:r w:rsidRPr="007D507E">
        <w:rPr>
          <w:rFonts w:cs="Arial"/>
          <w:b/>
          <w:bCs/>
          <w:u w:val="single"/>
        </w:rPr>
        <w:t>Development</w:t>
      </w:r>
    </w:p>
    <w:p w14:paraId="1E9C23E2" w14:textId="77777777" w:rsidR="00E369F5" w:rsidRPr="007D507E" w:rsidRDefault="00E369F5" w:rsidP="00E70725">
      <w:pPr>
        <w:ind w:left="720"/>
        <w:rPr>
          <w:rFonts w:cs="Arial"/>
          <w:b/>
          <w:bCs/>
          <w:u w:val="single"/>
        </w:rPr>
      </w:pPr>
    </w:p>
    <w:p w14:paraId="77011C97" w14:textId="087D7B9B" w:rsidR="00A101D9" w:rsidRPr="007D507E" w:rsidRDefault="00A101D9" w:rsidP="00E70725">
      <w:pPr>
        <w:ind w:left="720"/>
        <w:rPr>
          <w:rFonts w:cs="Arial"/>
        </w:rPr>
      </w:pPr>
      <w:r w:rsidRPr="007D507E">
        <w:rPr>
          <w:rFonts w:cs="Arial"/>
        </w:rPr>
        <w:t xml:space="preserve">As part of the Section 106 agreement for the development of the </w:t>
      </w:r>
      <w:r w:rsidR="00973C37" w:rsidRPr="007D507E">
        <w:rPr>
          <w:rFonts w:cs="Arial"/>
        </w:rPr>
        <w:t>Gateford</w:t>
      </w:r>
      <w:r w:rsidR="003A3137" w:rsidRPr="007D507E">
        <w:rPr>
          <w:rFonts w:cs="Arial"/>
        </w:rPr>
        <w:t xml:space="preserve"> </w:t>
      </w:r>
      <w:r w:rsidRPr="007D507E">
        <w:rPr>
          <w:rFonts w:cs="Arial"/>
        </w:rPr>
        <w:t xml:space="preserve">site, developers are committed to deliver supporting infrastructure to the area. The developer has agreed to the allocation of a site of </w:t>
      </w:r>
      <w:r w:rsidR="007D507E" w:rsidRPr="007D507E">
        <w:rPr>
          <w:rFonts w:cs="Arial"/>
        </w:rPr>
        <w:t>1.5</w:t>
      </w:r>
      <w:r w:rsidRPr="007D507E">
        <w:rPr>
          <w:rFonts w:cs="Arial"/>
        </w:rPr>
        <w:t xml:space="preserve"> hectares for the building of a new</w:t>
      </w:r>
      <w:r w:rsidR="00426EB6">
        <w:rPr>
          <w:rFonts w:cs="Arial"/>
        </w:rPr>
        <w:t>, 210-place</w:t>
      </w:r>
      <w:r w:rsidRPr="007D507E">
        <w:rPr>
          <w:rFonts w:cs="Arial"/>
        </w:rPr>
        <w:t xml:space="preserve"> primary school for children aged </w:t>
      </w:r>
      <w:r w:rsidR="00A668BC" w:rsidRPr="007D507E">
        <w:rPr>
          <w:rFonts w:cs="Arial"/>
        </w:rPr>
        <w:t>5</w:t>
      </w:r>
      <w:r w:rsidRPr="007D507E">
        <w:rPr>
          <w:rFonts w:cs="Arial"/>
        </w:rPr>
        <w:t xml:space="preserve"> to 11. </w:t>
      </w:r>
    </w:p>
    <w:p w14:paraId="771C84B7" w14:textId="77777777" w:rsidR="00DA32FD" w:rsidRPr="00973C37" w:rsidRDefault="00DA32FD" w:rsidP="00E70725">
      <w:pPr>
        <w:ind w:left="720"/>
        <w:rPr>
          <w:rFonts w:cs="Arial"/>
          <w:highlight w:val="yellow"/>
        </w:rPr>
      </w:pPr>
    </w:p>
    <w:p w14:paraId="66438C43" w14:textId="2FC86D4D" w:rsidR="00A101D9" w:rsidRDefault="00A101D9" w:rsidP="00E70725">
      <w:pPr>
        <w:ind w:left="720"/>
        <w:rPr>
          <w:rFonts w:cs="Arial"/>
        </w:rPr>
      </w:pPr>
      <w:r w:rsidRPr="00E807A1">
        <w:rPr>
          <w:rFonts w:cs="Arial"/>
        </w:rPr>
        <w:t>The new school would be built in accordance with the specifications described by the Department for Education (Building Bulletin 103) and under consultation with Nottinghamshire County Council.</w:t>
      </w:r>
    </w:p>
    <w:p w14:paraId="3715F429" w14:textId="77777777" w:rsidR="004F695D" w:rsidRPr="00E807A1" w:rsidRDefault="004F695D" w:rsidP="00E70725">
      <w:pPr>
        <w:ind w:left="720"/>
        <w:rPr>
          <w:rFonts w:cs="Arial"/>
        </w:rPr>
      </w:pPr>
    </w:p>
    <w:p w14:paraId="74FEBEF7" w14:textId="48E23DED" w:rsidR="004322DD" w:rsidRDefault="00A101D9" w:rsidP="00E70725">
      <w:pPr>
        <w:ind w:left="720"/>
        <w:rPr>
          <w:rFonts w:cs="Arial"/>
        </w:rPr>
      </w:pPr>
      <w:r w:rsidRPr="005F53BF">
        <w:rPr>
          <w:rFonts w:cs="Arial"/>
        </w:rPr>
        <w:t>Admission arrangements, which may include a catchment area for the new primary</w:t>
      </w:r>
      <w:r w:rsidRPr="00E807A1">
        <w:rPr>
          <w:rFonts w:cs="Arial"/>
        </w:rPr>
        <w:t xml:space="preserve"> free school</w:t>
      </w:r>
      <w:r w:rsidR="004F695D">
        <w:rPr>
          <w:rFonts w:cs="Arial"/>
        </w:rPr>
        <w:t xml:space="preserve">, </w:t>
      </w:r>
      <w:r w:rsidRPr="00E807A1">
        <w:rPr>
          <w:rFonts w:cs="Arial"/>
        </w:rPr>
        <w:t>would be decided by the</w:t>
      </w:r>
      <w:r>
        <w:rPr>
          <w:rFonts w:cs="Arial"/>
        </w:rPr>
        <w:t xml:space="preserve"> sponsoring</w:t>
      </w:r>
      <w:r w:rsidRPr="00E807A1">
        <w:rPr>
          <w:rFonts w:cs="Arial"/>
        </w:rPr>
        <w:t xml:space="preserve"> Multi</w:t>
      </w:r>
      <w:r w:rsidR="00DE65BA">
        <w:rPr>
          <w:rFonts w:cs="Arial"/>
        </w:rPr>
        <w:t>-</w:t>
      </w:r>
      <w:r w:rsidRPr="00E807A1">
        <w:rPr>
          <w:rFonts w:cs="Arial"/>
        </w:rPr>
        <w:t xml:space="preserve">Academy Trust. The trust that will operate the school will be selected through the </w:t>
      </w:r>
      <w:r>
        <w:rPr>
          <w:rFonts w:cs="Arial"/>
        </w:rPr>
        <w:t>Free School P</w:t>
      </w:r>
      <w:r w:rsidRPr="00E807A1">
        <w:rPr>
          <w:rFonts w:cs="Arial"/>
        </w:rPr>
        <w:t>resumption process.</w:t>
      </w:r>
    </w:p>
    <w:p w14:paraId="05EBE4AA" w14:textId="77777777" w:rsidR="000810EB" w:rsidRPr="00E807A1" w:rsidRDefault="000810EB" w:rsidP="00DE65BA">
      <w:pPr>
        <w:rPr>
          <w:rFonts w:cs="Arial"/>
        </w:rPr>
      </w:pPr>
    </w:p>
    <w:p w14:paraId="7ABD6700" w14:textId="6719644C" w:rsidR="00A101D9" w:rsidRDefault="000810EB" w:rsidP="00E70725">
      <w:pPr>
        <w:ind w:left="720"/>
        <w:rPr>
          <w:rFonts w:cs="Arial"/>
          <w:b/>
          <w:bCs/>
          <w:u w:val="single"/>
        </w:rPr>
      </w:pPr>
      <w:r w:rsidRPr="001F23D5">
        <w:rPr>
          <w:b/>
          <w:bCs/>
          <w:u w:val="single"/>
        </w:rPr>
        <w:t>The consultation process</w:t>
      </w:r>
      <w:r>
        <w:rPr>
          <w:b/>
          <w:bCs/>
          <w:u w:val="single"/>
        </w:rPr>
        <w:t xml:space="preserve"> </w:t>
      </w:r>
      <w:r w:rsidR="00A101D9" w:rsidRPr="00A101D9">
        <w:rPr>
          <w:rFonts w:cs="Arial"/>
          <w:b/>
          <w:bCs/>
          <w:u w:val="single"/>
        </w:rPr>
        <w:t>and Indicative timeline for opening a new primary free school</w:t>
      </w:r>
    </w:p>
    <w:p w14:paraId="6ADF2D79" w14:textId="0EE07205" w:rsidR="000810EB" w:rsidRDefault="000810EB" w:rsidP="00E70725">
      <w:pPr>
        <w:rPr>
          <w:rFonts w:cs="Arial"/>
          <w:b/>
          <w:bCs/>
          <w:u w:val="single"/>
        </w:rPr>
      </w:pPr>
    </w:p>
    <w:p w14:paraId="4B0C58BF" w14:textId="51C7645F" w:rsidR="009409FC" w:rsidRDefault="000810EB" w:rsidP="00E70725">
      <w:pPr>
        <w:ind w:left="720"/>
      </w:pPr>
      <w:r w:rsidRPr="001F23D5">
        <w:t xml:space="preserve">As per the timeline published </w:t>
      </w:r>
      <w:r>
        <w:t>below</w:t>
      </w:r>
      <w:r w:rsidRPr="001F23D5">
        <w:t xml:space="preserve">, this consultation will run for </w:t>
      </w:r>
      <w:r w:rsidR="00E369F5">
        <w:t>6</w:t>
      </w:r>
      <w:r w:rsidRPr="001F23D5">
        <w:t xml:space="preserve"> weeks from</w:t>
      </w:r>
      <w:r w:rsidR="00DE65BA">
        <w:t xml:space="preserve"> 16 January until 27 February 2023.</w:t>
      </w:r>
    </w:p>
    <w:p w14:paraId="7DE57266" w14:textId="77777777" w:rsidR="004F695D" w:rsidRDefault="004F695D" w:rsidP="00E70725">
      <w:pPr>
        <w:ind w:left="720"/>
      </w:pPr>
    </w:p>
    <w:p w14:paraId="282DFACD" w14:textId="1180423E" w:rsidR="000810EB" w:rsidRDefault="00DE65BA" w:rsidP="00E70725">
      <w:pPr>
        <w:ind w:left="720"/>
      </w:pPr>
      <w:r>
        <w:t>N</w:t>
      </w:r>
      <w:r w:rsidR="000810EB" w:rsidRPr="001F23D5">
        <w:t xml:space="preserve">ottinghamshire County Council (NCC) will welcome responses to the consultation during this period. </w:t>
      </w:r>
    </w:p>
    <w:p w14:paraId="44817949" w14:textId="77777777" w:rsidR="000810EB" w:rsidRPr="000810EB" w:rsidRDefault="000810EB" w:rsidP="00E70725">
      <w:pPr>
        <w:ind w:left="720"/>
        <w:rPr>
          <w:b/>
        </w:rPr>
      </w:pPr>
    </w:p>
    <w:p w14:paraId="64304241" w14:textId="77777777" w:rsidR="00DE65BA" w:rsidRPr="00AD7E83" w:rsidRDefault="00DE65BA" w:rsidP="00DE65BA">
      <w:pPr>
        <w:ind w:left="720"/>
        <w:rPr>
          <w:rFonts w:cs="Arial"/>
        </w:rPr>
      </w:pPr>
      <w:r w:rsidRPr="00C222E0">
        <w:rPr>
          <w:rFonts w:cs="Arial"/>
        </w:rPr>
        <w:t>The outcome of this initial con</w:t>
      </w:r>
      <w:r w:rsidRPr="003D147A">
        <w:rPr>
          <w:rFonts w:cs="Arial"/>
        </w:rPr>
        <w:t xml:space="preserve">sultation will be </w:t>
      </w:r>
      <w:r w:rsidRPr="00BC48F6">
        <w:rPr>
          <w:rFonts w:cs="Arial"/>
        </w:rPr>
        <w:t xml:space="preserve">reported through the Nottinghamshire County Council </w:t>
      </w:r>
      <w:r>
        <w:rPr>
          <w:rFonts w:cs="Arial"/>
        </w:rPr>
        <w:t>governance</w:t>
      </w:r>
      <w:r w:rsidRPr="00BC48F6">
        <w:rPr>
          <w:rFonts w:cs="Arial"/>
        </w:rPr>
        <w:t xml:space="preserve"> process and a decision will be taken about whether</w:t>
      </w:r>
      <w:r w:rsidRPr="00C222E0">
        <w:rPr>
          <w:rFonts w:cs="Arial"/>
        </w:rPr>
        <w:t xml:space="preserve"> to proceed with </w:t>
      </w:r>
      <w:r>
        <w:rPr>
          <w:rFonts w:cs="Arial"/>
        </w:rPr>
        <w:t>a</w:t>
      </w:r>
      <w:r w:rsidRPr="00C222E0">
        <w:rPr>
          <w:rFonts w:cs="Arial"/>
        </w:rPr>
        <w:t xml:space="preserve"> </w:t>
      </w:r>
      <w:r>
        <w:rPr>
          <w:rFonts w:cs="Arial"/>
        </w:rPr>
        <w:t>F</w:t>
      </w:r>
      <w:r w:rsidRPr="00C222E0">
        <w:rPr>
          <w:rFonts w:cs="Arial"/>
        </w:rPr>
        <w:t xml:space="preserve">ree </w:t>
      </w:r>
      <w:r>
        <w:rPr>
          <w:rFonts w:cs="Arial"/>
        </w:rPr>
        <w:t>S</w:t>
      </w:r>
      <w:r w:rsidRPr="00C222E0">
        <w:rPr>
          <w:rFonts w:cs="Arial"/>
        </w:rPr>
        <w:t xml:space="preserve">chool </w:t>
      </w:r>
      <w:r>
        <w:rPr>
          <w:rFonts w:cs="Arial"/>
        </w:rPr>
        <w:t>P</w:t>
      </w:r>
      <w:r w:rsidRPr="00C222E0">
        <w:rPr>
          <w:rFonts w:cs="Arial"/>
        </w:rPr>
        <w:t>resumption process.</w:t>
      </w:r>
      <w:r>
        <w:rPr>
          <w:rFonts w:cs="Arial"/>
        </w:rPr>
        <w:t xml:space="preserve"> If this option is chosen, the Council would </w:t>
      </w:r>
      <w:r>
        <w:t xml:space="preserve">invite Multi-Academy Trusts to apply </w:t>
      </w:r>
      <w:r w:rsidRPr="003D147A">
        <w:t>during Spring Term 2023 for selection</w:t>
      </w:r>
      <w:r>
        <w:t xml:space="preserve"> to operate the new primary school, if that is the Local Authority’s decision</w:t>
      </w:r>
      <w:r w:rsidRPr="00E807A1">
        <w:rPr>
          <w:rFonts w:cs="Arial"/>
        </w:rPr>
        <w:t>.</w:t>
      </w:r>
    </w:p>
    <w:p w14:paraId="2A6A98CC" w14:textId="77777777" w:rsidR="00DE65BA" w:rsidRPr="00236B9E" w:rsidRDefault="00DE65BA" w:rsidP="00DE65BA">
      <w:pPr>
        <w:ind w:left="720"/>
        <w:rPr>
          <w:rFonts w:cs="Arial"/>
        </w:rPr>
      </w:pPr>
    </w:p>
    <w:p w14:paraId="56749423" w14:textId="77777777" w:rsidR="00DE65BA" w:rsidRPr="00946224" w:rsidRDefault="00DE65BA" w:rsidP="00DE65BA">
      <w:pPr>
        <w:ind w:left="720"/>
        <w:rPr>
          <w:rFonts w:cs="Arial"/>
        </w:rPr>
      </w:pPr>
      <w:r w:rsidRPr="00E807A1">
        <w:rPr>
          <w:rFonts w:cs="Arial"/>
        </w:rPr>
        <w:t xml:space="preserve">Once proposals are received and have been evaluated, </w:t>
      </w:r>
      <w:r>
        <w:rPr>
          <w:rFonts w:cs="Arial"/>
        </w:rPr>
        <w:t>the Council</w:t>
      </w:r>
      <w:r w:rsidRPr="00E807A1">
        <w:rPr>
          <w:rFonts w:cs="Arial"/>
        </w:rPr>
        <w:t xml:space="preserve"> will recommend a sponsor to the Regional </w:t>
      </w:r>
      <w:r>
        <w:rPr>
          <w:rFonts w:cs="Arial"/>
        </w:rPr>
        <w:t>Department for Education (DfE) Directors</w:t>
      </w:r>
      <w:r w:rsidRPr="00E807A1">
        <w:rPr>
          <w:rFonts w:cs="Arial"/>
        </w:rPr>
        <w:t xml:space="preserve"> who will make the final decision. </w:t>
      </w:r>
      <w:r>
        <w:rPr>
          <w:rFonts w:cs="Arial"/>
        </w:rPr>
        <w:t>The Council</w:t>
      </w:r>
      <w:r w:rsidRPr="00E807A1">
        <w:rPr>
          <w:rFonts w:cs="Arial"/>
        </w:rPr>
        <w:t xml:space="preserve"> will </w:t>
      </w:r>
      <w:r>
        <w:rPr>
          <w:rFonts w:cs="Arial"/>
        </w:rPr>
        <w:t xml:space="preserve">then </w:t>
      </w:r>
      <w:r w:rsidRPr="00E807A1">
        <w:rPr>
          <w:rFonts w:cs="Arial"/>
        </w:rPr>
        <w:t xml:space="preserve">work with the successful </w:t>
      </w:r>
      <w:r w:rsidRPr="00946224">
        <w:rPr>
          <w:rFonts w:cs="Arial"/>
        </w:rPr>
        <w:t xml:space="preserve">sponsor and the housing developer to open the new school in </w:t>
      </w:r>
      <w:r w:rsidRPr="00BC48F6">
        <w:rPr>
          <w:rFonts w:cs="Arial"/>
        </w:rPr>
        <w:t>September 2024.</w:t>
      </w:r>
    </w:p>
    <w:p w14:paraId="68FEC21A" w14:textId="542F0563" w:rsidR="00A101D9" w:rsidRPr="00E807A1" w:rsidRDefault="00A101D9" w:rsidP="00DE65BA">
      <w:pPr>
        <w:rPr>
          <w:rFonts w:asciiTheme="minorHAnsi" w:hAnsiTheme="minorHAnsi" w:cstheme="minorBidi"/>
        </w:rPr>
      </w:pPr>
    </w:p>
    <w:p w14:paraId="14F5172A" w14:textId="77777777" w:rsidR="004322DD" w:rsidRDefault="004322DD" w:rsidP="00E70725">
      <w:pPr>
        <w:ind w:left="720"/>
        <w:rPr>
          <w:rFonts w:cs="Arial"/>
          <w:b/>
          <w:bCs/>
          <w:u w:val="single"/>
        </w:rPr>
      </w:pPr>
    </w:p>
    <w:p w14:paraId="267E5BEA" w14:textId="35812DF7" w:rsidR="00EA0864" w:rsidRDefault="00EA0864" w:rsidP="00E70725">
      <w:pPr>
        <w:rPr>
          <w:b/>
          <w:bCs/>
          <w:u w:val="single"/>
        </w:rPr>
      </w:pPr>
    </w:p>
    <w:p w14:paraId="37CD3AC4" w14:textId="57544978" w:rsidR="000810EB" w:rsidRDefault="000810EB" w:rsidP="00E70725">
      <w:pPr>
        <w:rPr>
          <w:b/>
          <w:bCs/>
          <w:u w:val="single"/>
        </w:rPr>
      </w:pPr>
    </w:p>
    <w:p w14:paraId="57935962" w14:textId="2B130842" w:rsidR="000810EB" w:rsidRDefault="000810EB" w:rsidP="00E70725">
      <w:pPr>
        <w:rPr>
          <w:b/>
          <w:bCs/>
          <w:u w:val="single"/>
        </w:rPr>
      </w:pPr>
    </w:p>
    <w:p w14:paraId="14308A52" w14:textId="31C18FDF" w:rsidR="00C838C2" w:rsidRDefault="00DE65BA" w:rsidP="00DE65BA">
      <w:pPr>
        <w:ind w:firstLine="720"/>
        <w:rPr>
          <w:b/>
          <w:bCs/>
          <w:u w:val="single"/>
        </w:rPr>
      </w:pPr>
      <w:r w:rsidRPr="00DE65BA">
        <w:rPr>
          <w:b/>
          <w:bCs/>
          <w:u w:val="single"/>
        </w:rPr>
        <w:t>Other Options Considered</w:t>
      </w:r>
    </w:p>
    <w:p w14:paraId="69B92CC2" w14:textId="7FF70B01" w:rsidR="00DE65BA" w:rsidRDefault="00DE65BA" w:rsidP="00DE65BA">
      <w:pPr>
        <w:ind w:firstLine="720"/>
        <w:rPr>
          <w:b/>
          <w:bCs/>
          <w:u w:val="single"/>
        </w:rPr>
      </w:pPr>
    </w:p>
    <w:p w14:paraId="2B5EB32D" w14:textId="77777777" w:rsidR="00DE65BA" w:rsidRDefault="00DE65BA" w:rsidP="00DE65BA">
      <w:pPr>
        <w:ind w:left="720"/>
      </w:pPr>
      <w:r>
        <w:t>Consideration was given to the expansion of existing sites, but an examination of the nearby Gateford Park School indicated that there was no possibility of it being able to accommodate any expansion. Other schools in the locality were too distant from the housing development.</w:t>
      </w:r>
    </w:p>
    <w:p w14:paraId="436E2138" w14:textId="77777777" w:rsidR="00DE65BA" w:rsidRPr="00DE65BA" w:rsidRDefault="00DE65BA" w:rsidP="00DE65BA">
      <w:pPr>
        <w:ind w:firstLine="720"/>
      </w:pPr>
    </w:p>
    <w:p w14:paraId="68CE04E7" w14:textId="35696213" w:rsidR="00C838C2" w:rsidRDefault="00C838C2" w:rsidP="00E70725">
      <w:pPr>
        <w:rPr>
          <w:b/>
          <w:bCs/>
          <w:u w:val="single"/>
        </w:rPr>
      </w:pPr>
    </w:p>
    <w:p w14:paraId="1DA91A7C" w14:textId="7D0C575C" w:rsidR="00DE65BA" w:rsidRDefault="00DE65BA" w:rsidP="00DE65BA">
      <w:pPr>
        <w:pStyle w:val="SectionSub-heading"/>
        <w:rPr>
          <w:u w:val="single"/>
        </w:rPr>
      </w:pPr>
      <w:r>
        <w:t xml:space="preserve"> </w:t>
      </w:r>
      <w:r>
        <w:tab/>
      </w:r>
      <w:r w:rsidRPr="00DE65BA">
        <w:rPr>
          <w:u w:val="single"/>
        </w:rPr>
        <w:t>Reason for Recommendation</w:t>
      </w:r>
    </w:p>
    <w:p w14:paraId="5D806825" w14:textId="222839DF" w:rsidR="00DE65BA" w:rsidRDefault="00DE65BA" w:rsidP="00DE65BA"/>
    <w:p w14:paraId="7C40DF19" w14:textId="021F6EEB" w:rsidR="00DE65BA" w:rsidRPr="00DE65BA" w:rsidRDefault="00DE65BA" w:rsidP="00DE65BA">
      <w:pPr>
        <w:ind w:left="720"/>
      </w:pPr>
      <w:r>
        <w:t>Projections evidence that the Gateford Park development is likely to increase the need for primary school places by approximately 158 pupils. Nottinghamshire County Council is committed to supporting children to access education in their own localities wherever possible and consequently would like to consult with interested parties about the possible development of a new school in this planning area.</w:t>
      </w:r>
    </w:p>
    <w:p w14:paraId="26E44147" w14:textId="77777777" w:rsidR="00DE65BA" w:rsidRDefault="00DE65BA" w:rsidP="00E70725">
      <w:pPr>
        <w:rPr>
          <w:b/>
          <w:bCs/>
          <w:u w:val="single"/>
        </w:rPr>
      </w:pPr>
    </w:p>
    <w:p w14:paraId="6A2290F8" w14:textId="4B205FC5" w:rsidR="00C838C2" w:rsidRDefault="00C838C2" w:rsidP="00E70725">
      <w:pPr>
        <w:rPr>
          <w:b/>
          <w:bCs/>
          <w:u w:val="single"/>
        </w:rPr>
      </w:pPr>
    </w:p>
    <w:p w14:paraId="2A88620C" w14:textId="69A57F6E" w:rsidR="00332E58" w:rsidRDefault="00332E58" w:rsidP="00332E58">
      <w:pPr>
        <w:pStyle w:val="SectionHeadings"/>
        <w:ind w:firstLine="720"/>
        <w:rPr>
          <w:sz w:val="24"/>
          <w:szCs w:val="22"/>
          <w:u w:val="single"/>
        </w:rPr>
      </w:pPr>
      <w:r w:rsidRPr="00332E58">
        <w:rPr>
          <w:sz w:val="24"/>
          <w:szCs w:val="22"/>
          <w:u w:val="single"/>
        </w:rPr>
        <w:t>Statutory and Policy Implications</w:t>
      </w:r>
    </w:p>
    <w:p w14:paraId="0D168085" w14:textId="30D427A9" w:rsidR="00332E58" w:rsidRDefault="00332E58" w:rsidP="00332E58"/>
    <w:p w14:paraId="56024547" w14:textId="1184A8C4" w:rsidR="00332E58" w:rsidRPr="00332E58" w:rsidRDefault="00332E58" w:rsidP="00332E58">
      <w:pPr>
        <w:ind w:left="720"/>
      </w:pPr>
      <w:r>
        <w:t>This report has been compiled after consideration of implications in respect of crime and disorder, data protection and information governance, finance, human resources, human rights, the NHS Constitution (public health services), the public sector equality duty, safeguarding of children and adults at risk, service users, smarter working, sustainability and the environment and where such implications are material they are described below.</w:t>
      </w:r>
      <w:r w:rsidR="0078384C">
        <w:t xml:space="preserve"> Appropriate consultation has been undertaken and advice sought on these issues as required.</w:t>
      </w:r>
    </w:p>
    <w:p w14:paraId="3406F510" w14:textId="09F44141" w:rsidR="00C838C2" w:rsidRDefault="00C838C2" w:rsidP="00E70725">
      <w:pPr>
        <w:rPr>
          <w:b/>
          <w:bCs/>
          <w:u w:val="single"/>
        </w:rPr>
      </w:pPr>
    </w:p>
    <w:p w14:paraId="7A78174D" w14:textId="557E8218" w:rsidR="00C838C2" w:rsidRDefault="00C838C2" w:rsidP="00E70725">
      <w:pPr>
        <w:rPr>
          <w:b/>
          <w:bCs/>
          <w:u w:val="single"/>
        </w:rPr>
      </w:pPr>
    </w:p>
    <w:p w14:paraId="05E52D33" w14:textId="77777777" w:rsidR="00B12FA8" w:rsidRPr="00B12FA8" w:rsidRDefault="00B12FA8" w:rsidP="00936672">
      <w:pPr>
        <w:keepNext/>
        <w:spacing w:before="320" w:line="220" w:lineRule="atLeast"/>
        <w:ind w:left="360" w:firstLine="360"/>
        <w:outlineLvl w:val="0"/>
        <w:rPr>
          <w:rFonts w:cs="Arial"/>
          <w:b/>
          <w:lang w:eastAsia="en-US"/>
        </w:rPr>
      </w:pPr>
      <w:r w:rsidRPr="00B12FA8">
        <w:rPr>
          <w:rFonts w:cs="Arial"/>
          <w:b/>
          <w:lang w:eastAsia="en-US"/>
        </w:rPr>
        <w:t xml:space="preserve">At the end of this document there is a Consultation Response Form. </w:t>
      </w:r>
    </w:p>
    <w:p w14:paraId="4403B174" w14:textId="77777777" w:rsidR="00B12FA8" w:rsidRPr="00B12FA8" w:rsidRDefault="00B12FA8" w:rsidP="00936672">
      <w:pPr>
        <w:keepNext/>
        <w:spacing w:before="320" w:line="220" w:lineRule="atLeast"/>
        <w:ind w:left="720"/>
        <w:outlineLvl w:val="0"/>
        <w:rPr>
          <w:rFonts w:cs="Arial"/>
          <w:b/>
          <w:lang w:eastAsia="en-US"/>
        </w:rPr>
      </w:pPr>
      <w:r w:rsidRPr="00B12FA8">
        <w:rPr>
          <w:rFonts w:cs="Arial"/>
          <w:b/>
          <w:lang w:eastAsia="en-US"/>
        </w:rPr>
        <w:t>If you wish to respond to the consultation on this proposal, please send written comments to:</w:t>
      </w:r>
    </w:p>
    <w:p w14:paraId="5CBB8442" w14:textId="77777777" w:rsidR="00B12FA8" w:rsidRPr="00B12FA8" w:rsidRDefault="00B12FA8" w:rsidP="00B12FA8">
      <w:pPr>
        <w:rPr>
          <w:rFonts w:cs="Arial"/>
        </w:rPr>
      </w:pPr>
    </w:p>
    <w:p w14:paraId="20CDBF01" w14:textId="77777777" w:rsidR="00B12FA8" w:rsidRPr="00B12FA8" w:rsidRDefault="00B12FA8" w:rsidP="00B12FA8">
      <w:pPr>
        <w:numPr>
          <w:ilvl w:val="0"/>
          <w:numId w:val="10"/>
        </w:numPr>
        <w:contextualSpacing/>
        <w:rPr>
          <w:rFonts w:ascii="Calibri" w:hAnsi="Calibri"/>
          <w:sz w:val="22"/>
          <w:szCs w:val="22"/>
        </w:rPr>
      </w:pPr>
      <w:bookmarkStart w:id="0" w:name="_Hlk103177941"/>
      <w:r w:rsidRPr="00B12FA8">
        <w:rPr>
          <w:rFonts w:cs="Arial"/>
        </w:rPr>
        <w:t xml:space="preserve">The Corporate Director of Children and Families, </w:t>
      </w:r>
    </w:p>
    <w:p w14:paraId="102559D7" w14:textId="77777777" w:rsidR="00B12FA8" w:rsidRPr="00B12FA8" w:rsidRDefault="00B12FA8" w:rsidP="00B12FA8">
      <w:pPr>
        <w:ind w:left="720"/>
        <w:contextualSpacing/>
        <w:rPr>
          <w:rFonts w:cs="Arial"/>
        </w:rPr>
      </w:pPr>
      <w:r w:rsidRPr="00B12FA8">
        <w:rPr>
          <w:rFonts w:cs="Arial"/>
        </w:rPr>
        <w:t>(</w:t>
      </w:r>
      <w:r w:rsidRPr="00B12FA8">
        <w:rPr>
          <w:rFonts w:cs="Arial"/>
          <w:i/>
          <w:iCs/>
        </w:rPr>
        <w:t>for the attention of Pupil Place Planning</w:t>
      </w:r>
      <w:r w:rsidRPr="00B12FA8">
        <w:rPr>
          <w:rFonts w:cs="Arial"/>
        </w:rPr>
        <w:t xml:space="preserve">), </w:t>
      </w:r>
    </w:p>
    <w:p w14:paraId="03F443BB" w14:textId="77777777" w:rsidR="00B12FA8" w:rsidRPr="00B12FA8" w:rsidRDefault="00B12FA8" w:rsidP="00B12FA8">
      <w:pPr>
        <w:ind w:left="720"/>
        <w:contextualSpacing/>
        <w:rPr>
          <w:rFonts w:cs="Arial"/>
          <w:color w:val="231F20"/>
        </w:rPr>
      </w:pPr>
      <w:r w:rsidRPr="00B12FA8">
        <w:t>Education, Learning and Skills</w:t>
      </w:r>
      <w:r w:rsidRPr="00B12FA8">
        <w:rPr>
          <w:rFonts w:cs="Arial"/>
          <w:color w:val="231F20"/>
        </w:rPr>
        <w:t xml:space="preserve">, </w:t>
      </w:r>
    </w:p>
    <w:p w14:paraId="4CD7205E" w14:textId="77777777" w:rsidR="00B12FA8" w:rsidRPr="00B12FA8" w:rsidRDefault="00B12FA8" w:rsidP="00B12FA8">
      <w:pPr>
        <w:ind w:left="720"/>
        <w:contextualSpacing/>
        <w:rPr>
          <w:rFonts w:cs="Arial"/>
        </w:rPr>
      </w:pPr>
      <w:r w:rsidRPr="00B12FA8">
        <w:rPr>
          <w:rFonts w:cs="Arial"/>
        </w:rPr>
        <w:t xml:space="preserve">County Hall, West Bridgford, </w:t>
      </w:r>
    </w:p>
    <w:p w14:paraId="7401A244" w14:textId="77777777" w:rsidR="00B12FA8" w:rsidRPr="00B12FA8" w:rsidRDefault="00B12FA8" w:rsidP="00B12FA8">
      <w:pPr>
        <w:ind w:left="720"/>
        <w:contextualSpacing/>
        <w:rPr>
          <w:rFonts w:cs="Arial"/>
        </w:rPr>
      </w:pPr>
      <w:r w:rsidRPr="00B12FA8">
        <w:rPr>
          <w:rFonts w:cs="Arial"/>
        </w:rPr>
        <w:t xml:space="preserve">Nottingham, NG2 7QP </w:t>
      </w:r>
    </w:p>
    <w:bookmarkEnd w:id="0"/>
    <w:p w14:paraId="7DBB0F06" w14:textId="77777777" w:rsidR="00B12FA8" w:rsidRPr="00B12FA8" w:rsidRDefault="00B12FA8" w:rsidP="00B12FA8">
      <w:pPr>
        <w:ind w:left="720"/>
        <w:contextualSpacing/>
        <w:rPr>
          <w:rFonts w:cs="Arial"/>
        </w:rPr>
      </w:pPr>
    </w:p>
    <w:p w14:paraId="0C3C50FE" w14:textId="77777777" w:rsidR="00B12FA8" w:rsidRPr="00B12FA8" w:rsidRDefault="00B12FA8" w:rsidP="00B12FA8">
      <w:pPr>
        <w:ind w:left="720"/>
        <w:contextualSpacing/>
        <w:rPr>
          <w:color w:val="0000FF"/>
          <w:u w:val="single"/>
          <w:lang w:val="en"/>
        </w:rPr>
      </w:pPr>
      <w:r w:rsidRPr="00B12FA8">
        <w:rPr>
          <w:rFonts w:cs="Arial"/>
        </w:rPr>
        <w:t xml:space="preserve">or by email to  </w:t>
      </w:r>
      <w:hyperlink r:id="rId12" w:history="1">
        <w:r w:rsidRPr="00B12FA8">
          <w:rPr>
            <w:color w:val="0000FF"/>
            <w:u w:val="single"/>
            <w:lang w:val="en"/>
          </w:rPr>
          <w:t>place.planning@nottscc.gov.uk</w:t>
        </w:r>
      </w:hyperlink>
    </w:p>
    <w:p w14:paraId="00FBE4D6" w14:textId="77777777" w:rsidR="00B12FA8" w:rsidRPr="00B12FA8" w:rsidRDefault="00B12FA8" w:rsidP="00B12FA8">
      <w:pPr>
        <w:rPr>
          <w:rFonts w:ascii="Calibri" w:hAnsi="Calibri"/>
          <w:sz w:val="22"/>
          <w:szCs w:val="22"/>
        </w:rPr>
      </w:pPr>
    </w:p>
    <w:p w14:paraId="5A86A0EF" w14:textId="77777777" w:rsidR="00B12FA8" w:rsidRPr="00B12FA8" w:rsidRDefault="00B12FA8" w:rsidP="00B12FA8">
      <w:pPr>
        <w:ind w:left="360"/>
        <w:rPr>
          <w:rFonts w:cs="Arial"/>
          <w:b/>
          <w:bCs/>
        </w:rPr>
      </w:pPr>
    </w:p>
    <w:p w14:paraId="79D8DDB1" w14:textId="77777777" w:rsidR="00B12FA8" w:rsidRPr="00B12FA8" w:rsidRDefault="00B12FA8" w:rsidP="00B12FA8">
      <w:pPr>
        <w:numPr>
          <w:ilvl w:val="0"/>
          <w:numId w:val="10"/>
        </w:numPr>
        <w:contextualSpacing/>
        <w:rPr>
          <w:rFonts w:cs="Arial"/>
        </w:rPr>
      </w:pPr>
      <w:r w:rsidRPr="00B12FA8">
        <w:rPr>
          <w:rFonts w:cs="Arial"/>
        </w:rPr>
        <w:t xml:space="preserve">Comments may also be submitted online at </w:t>
      </w:r>
      <w:hyperlink r:id="rId13" w:history="1">
        <w:r w:rsidRPr="00B12FA8">
          <w:rPr>
            <w:color w:val="0000FF"/>
            <w:u w:val="single"/>
          </w:rPr>
          <w:t>Nottinghamshire County Council - Citizen Space</w:t>
        </w:r>
      </w:hyperlink>
    </w:p>
    <w:p w14:paraId="0FBDD80C" w14:textId="77777777" w:rsidR="00B12FA8" w:rsidRPr="00B12FA8" w:rsidRDefault="00B12FA8" w:rsidP="00B12FA8">
      <w:pPr>
        <w:ind w:left="720"/>
        <w:contextualSpacing/>
        <w:rPr>
          <w:rFonts w:cs="Arial"/>
        </w:rPr>
      </w:pPr>
      <w:r w:rsidRPr="00B12FA8">
        <w:rPr>
          <w:rFonts w:cs="Arial"/>
        </w:rPr>
        <w:t xml:space="preserve">(see </w:t>
      </w:r>
      <w:r w:rsidRPr="00B12FA8">
        <w:rPr>
          <w:rFonts w:cs="Arial"/>
          <w:b/>
          <w:bCs/>
          <w:sz w:val="22"/>
          <w:szCs w:val="22"/>
        </w:rPr>
        <w:t>View our consultations</w:t>
      </w:r>
      <w:r w:rsidRPr="00B12FA8">
        <w:rPr>
          <w:rFonts w:cs="Arial"/>
        </w:rPr>
        <w:t>)</w:t>
      </w:r>
    </w:p>
    <w:p w14:paraId="01160ADF" w14:textId="77777777" w:rsidR="00B12FA8" w:rsidRPr="00B12FA8" w:rsidRDefault="00B12FA8" w:rsidP="00B12FA8">
      <w:pPr>
        <w:ind w:left="720"/>
        <w:contextualSpacing/>
        <w:rPr>
          <w:rFonts w:cs="Arial"/>
        </w:rPr>
      </w:pPr>
    </w:p>
    <w:p w14:paraId="45ABBD91" w14:textId="77777777" w:rsidR="00B12FA8" w:rsidRPr="00B12FA8" w:rsidRDefault="00B12FA8" w:rsidP="00B12FA8">
      <w:pPr>
        <w:ind w:left="720"/>
        <w:contextualSpacing/>
        <w:rPr>
          <w:rFonts w:cs="Arial"/>
        </w:rPr>
      </w:pPr>
    </w:p>
    <w:p w14:paraId="68943220" w14:textId="77777777" w:rsidR="00B12FA8" w:rsidRPr="00B12FA8" w:rsidRDefault="00B12FA8" w:rsidP="00B12FA8">
      <w:pPr>
        <w:ind w:left="720"/>
        <w:contextualSpacing/>
        <w:rPr>
          <w:rFonts w:cs="Arial"/>
        </w:rPr>
      </w:pPr>
    </w:p>
    <w:p w14:paraId="1853E1C0" w14:textId="52E4732C" w:rsidR="00B12FA8" w:rsidRPr="00B12FA8" w:rsidRDefault="00B12FA8" w:rsidP="00B12FA8">
      <w:pPr>
        <w:ind w:left="720"/>
        <w:contextualSpacing/>
        <w:rPr>
          <w:rFonts w:cs="Arial"/>
          <w:b/>
          <w:lang w:eastAsia="en-US"/>
        </w:rPr>
      </w:pPr>
      <w:r w:rsidRPr="00B12FA8">
        <w:rPr>
          <w:rFonts w:cs="Arial"/>
          <w:b/>
          <w:lang w:eastAsia="en-US"/>
        </w:rPr>
        <w:t xml:space="preserve">To be received no later than 23:59 hrs on </w:t>
      </w:r>
      <w:r>
        <w:rPr>
          <w:rFonts w:cs="Arial"/>
          <w:b/>
          <w:lang w:eastAsia="en-US"/>
        </w:rPr>
        <w:t>Monday 27</w:t>
      </w:r>
      <w:r w:rsidRPr="00B12FA8">
        <w:rPr>
          <w:rFonts w:cs="Arial"/>
          <w:b/>
          <w:vertAlign w:val="superscript"/>
          <w:lang w:eastAsia="en-US"/>
        </w:rPr>
        <w:t>th</w:t>
      </w:r>
      <w:r>
        <w:rPr>
          <w:rFonts w:cs="Arial"/>
          <w:b/>
          <w:lang w:eastAsia="en-US"/>
        </w:rPr>
        <w:t xml:space="preserve"> February</w:t>
      </w:r>
      <w:r w:rsidRPr="00B12FA8">
        <w:rPr>
          <w:rFonts w:cs="Arial"/>
          <w:b/>
          <w:lang w:eastAsia="en-US"/>
        </w:rPr>
        <w:t xml:space="preserve"> 202</w:t>
      </w:r>
      <w:r>
        <w:rPr>
          <w:rFonts w:cs="Arial"/>
          <w:b/>
          <w:lang w:eastAsia="en-US"/>
        </w:rPr>
        <w:t>3</w:t>
      </w:r>
    </w:p>
    <w:p w14:paraId="7151C249" w14:textId="77777777" w:rsidR="00B12FA8" w:rsidRDefault="00B12FA8" w:rsidP="00E70725">
      <w:pPr>
        <w:rPr>
          <w:b/>
          <w:bCs/>
          <w:u w:val="single"/>
        </w:rPr>
      </w:pPr>
    </w:p>
    <w:p w14:paraId="127C7890" w14:textId="4C29E2EF" w:rsidR="00C838C2" w:rsidRDefault="00C838C2" w:rsidP="00E70725">
      <w:pPr>
        <w:rPr>
          <w:b/>
          <w:bCs/>
          <w:u w:val="single"/>
        </w:rPr>
      </w:pPr>
    </w:p>
    <w:p w14:paraId="7DF3D49F" w14:textId="0E30C3E3" w:rsidR="00C838C2" w:rsidRDefault="00C838C2" w:rsidP="00E70725">
      <w:pPr>
        <w:rPr>
          <w:b/>
          <w:bCs/>
          <w:u w:val="single"/>
        </w:rPr>
      </w:pPr>
    </w:p>
    <w:p w14:paraId="7FD79322" w14:textId="0C347DFC" w:rsidR="00C838C2" w:rsidRDefault="00C838C2" w:rsidP="00E70725">
      <w:pPr>
        <w:rPr>
          <w:b/>
          <w:bCs/>
          <w:u w:val="single"/>
        </w:rPr>
      </w:pPr>
    </w:p>
    <w:p w14:paraId="54D1DF1F" w14:textId="77777777" w:rsidR="00C838C2" w:rsidRDefault="00C838C2" w:rsidP="00E70725">
      <w:pPr>
        <w:rPr>
          <w:b/>
          <w:bCs/>
          <w:u w:val="single"/>
        </w:rPr>
      </w:pPr>
    </w:p>
    <w:p w14:paraId="1C2D9B3A" w14:textId="77777777" w:rsidR="00E369F5" w:rsidRDefault="00E369F5" w:rsidP="00E70725">
      <w:pPr>
        <w:jc w:val="center"/>
        <w:rPr>
          <w:b/>
          <w:bCs/>
          <w:u w:val="single"/>
        </w:rPr>
      </w:pPr>
    </w:p>
    <w:p w14:paraId="5E46A97F" w14:textId="77777777" w:rsidR="00A90ABB" w:rsidRDefault="00A90ABB" w:rsidP="00DA219F">
      <w:pPr>
        <w:rPr>
          <w:b/>
          <w:bCs/>
          <w:sz w:val="28"/>
          <w:szCs w:val="28"/>
          <w:u w:val="single"/>
        </w:rPr>
      </w:pPr>
    </w:p>
    <w:p w14:paraId="3766BCA1" w14:textId="22317448" w:rsidR="00236B9E" w:rsidRPr="00236B9E" w:rsidRDefault="00236B9E" w:rsidP="00E70725">
      <w:pPr>
        <w:jc w:val="center"/>
        <w:rPr>
          <w:b/>
          <w:bCs/>
          <w:sz w:val="28"/>
          <w:szCs w:val="28"/>
          <w:u w:val="single"/>
        </w:rPr>
      </w:pPr>
      <w:r w:rsidRPr="00236B9E">
        <w:rPr>
          <w:b/>
          <w:bCs/>
          <w:sz w:val="28"/>
          <w:szCs w:val="28"/>
          <w:u w:val="single"/>
        </w:rPr>
        <w:t>Consultation Response Form</w:t>
      </w:r>
    </w:p>
    <w:p w14:paraId="63864F4C" w14:textId="77777777" w:rsidR="000810EB" w:rsidRDefault="000810EB" w:rsidP="00E70725">
      <w:pPr>
        <w:rPr>
          <w:b/>
        </w:rPr>
      </w:pPr>
    </w:p>
    <w:p w14:paraId="329D123E" w14:textId="77777777" w:rsidR="000810EB" w:rsidRDefault="000810EB" w:rsidP="00E70725">
      <w:pPr>
        <w:rPr>
          <w:b/>
        </w:rPr>
      </w:pPr>
      <w:r>
        <w:rPr>
          <w:b/>
        </w:rPr>
        <w:t xml:space="preserve">INFORMAL CONSULTATION ON LAUNCH OF A FREE SCHOOL PRESUMPTION COMPETITION </w:t>
      </w:r>
    </w:p>
    <w:p w14:paraId="4ED1A31F" w14:textId="77777777" w:rsidR="000810EB" w:rsidRDefault="000810EB" w:rsidP="00E70725">
      <w:pPr>
        <w:rPr>
          <w:b/>
        </w:rPr>
      </w:pPr>
    </w:p>
    <w:p w14:paraId="5B6BCADB" w14:textId="77777777" w:rsidR="000810EB" w:rsidRDefault="000810EB" w:rsidP="00E70725">
      <w:pPr>
        <w:rPr>
          <w:b/>
        </w:rPr>
      </w:pPr>
      <w:r>
        <w:rPr>
          <w:b/>
        </w:rPr>
        <w:t>LOCAL AUTHORITY CONSULTATION REGARDING A NEW PRIMARY SCHOOL IN</w:t>
      </w:r>
    </w:p>
    <w:p w14:paraId="5152114B" w14:textId="7452638A" w:rsidR="000810EB" w:rsidRDefault="000810EB" w:rsidP="00E70725">
      <w:pPr>
        <w:rPr>
          <w:b/>
        </w:rPr>
      </w:pPr>
      <w:r w:rsidRPr="00946224">
        <w:rPr>
          <w:b/>
        </w:rPr>
        <w:t xml:space="preserve">THE </w:t>
      </w:r>
      <w:r w:rsidR="00E61313">
        <w:rPr>
          <w:b/>
        </w:rPr>
        <w:t>GATEFORD-SHIREOAKS</w:t>
      </w:r>
      <w:r w:rsidR="00C0411C" w:rsidRPr="00946224">
        <w:rPr>
          <w:b/>
        </w:rPr>
        <w:t xml:space="preserve"> </w:t>
      </w:r>
      <w:r w:rsidRPr="00946224">
        <w:rPr>
          <w:b/>
        </w:rPr>
        <w:t>PLANNING AREA</w:t>
      </w:r>
    </w:p>
    <w:p w14:paraId="546E4D00" w14:textId="77777777" w:rsidR="000810EB" w:rsidRDefault="000810EB" w:rsidP="00E70725">
      <w:pPr>
        <w:ind w:left="-993"/>
        <w:rPr>
          <w:b/>
        </w:rPr>
      </w:pPr>
    </w:p>
    <w:p w14:paraId="37D3648F" w14:textId="77777777" w:rsidR="000810EB" w:rsidRDefault="000810EB" w:rsidP="00E70725">
      <w:pPr>
        <w:rPr>
          <w:b/>
          <w:u w:val="single"/>
        </w:rPr>
      </w:pPr>
    </w:p>
    <w:p w14:paraId="00DCDF76" w14:textId="037B9A19" w:rsidR="00280646" w:rsidRPr="00236B9E" w:rsidRDefault="00280646" w:rsidP="00E70725">
      <w:pPr>
        <w:rPr>
          <w:u w:val="single"/>
        </w:rPr>
      </w:pPr>
      <w:r w:rsidRPr="00236B9E">
        <w:rPr>
          <w:u w:val="single"/>
        </w:rPr>
        <w:t>If you wish to respond to the consultation you can share your views by:</w:t>
      </w:r>
    </w:p>
    <w:p w14:paraId="6C2970FD" w14:textId="77777777" w:rsidR="000810EB" w:rsidRPr="00236B9E" w:rsidRDefault="000810EB" w:rsidP="00E70725">
      <w:pPr>
        <w:rPr>
          <w:b/>
          <w:u w:val="single"/>
        </w:rPr>
      </w:pPr>
    </w:p>
    <w:p w14:paraId="0814A368" w14:textId="578B277A" w:rsidR="00236B9E" w:rsidRPr="00236B9E" w:rsidRDefault="00280646" w:rsidP="00E70725">
      <w:pPr>
        <w:pStyle w:val="ListParagraph"/>
        <w:numPr>
          <w:ilvl w:val="0"/>
          <w:numId w:val="9"/>
        </w:numPr>
        <w:rPr>
          <w:sz w:val="24"/>
          <w:szCs w:val="24"/>
        </w:rPr>
      </w:pPr>
      <w:r w:rsidRPr="00236B9E">
        <w:rPr>
          <w:sz w:val="24"/>
          <w:szCs w:val="24"/>
        </w:rPr>
        <w:t>Completing the online survey on Nottinghamshire County Council’s consultation hu</w:t>
      </w:r>
      <w:r w:rsidR="000810EB" w:rsidRPr="00236B9E">
        <w:rPr>
          <w:sz w:val="24"/>
          <w:szCs w:val="24"/>
        </w:rPr>
        <w:t xml:space="preserve">b </w:t>
      </w:r>
      <w:hyperlink r:id="rId14" w:history="1">
        <w:r w:rsidR="00236B9E" w:rsidRPr="00A21980">
          <w:rPr>
            <w:rStyle w:val="Hyperlink"/>
            <w:sz w:val="24"/>
            <w:szCs w:val="24"/>
          </w:rPr>
          <w:t>https://consult.nottinghamshire.gov.uk</w:t>
        </w:r>
      </w:hyperlink>
      <w:r w:rsidR="00236B9E">
        <w:rPr>
          <w:sz w:val="24"/>
          <w:szCs w:val="24"/>
        </w:rPr>
        <w:t xml:space="preserve"> </w:t>
      </w:r>
    </w:p>
    <w:p w14:paraId="16FCEFCD" w14:textId="56BD9B94" w:rsidR="00280646" w:rsidRPr="00236B9E" w:rsidRDefault="00280646" w:rsidP="00E70725">
      <w:pPr>
        <w:pStyle w:val="ListParagraph"/>
        <w:numPr>
          <w:ilvl w:val="0"/>
          <w:numId w:val="9"/>
        </w:numPr>
        <w:rPr>
          <w:sz w:val="24"/>
          <w:szCs w:val="24"/>
        </w:rPr>
      </w:pPr>
      <w:r w:rsidRPr="00236B9E">
        <w:rPr>
          <w:sz w:val="24"/>
          <w:szCs w:val="24"/>
        </w:rPr>
        <w:t xml:space="preserve">Emailing Nottinghamshire County Council at </w:t>
      </w:r>
      <w:hyperlink r:id="rId15" w:history="1">
        <w:r w:rsidR="000810EB" w:rsidRPr="00236B9E">
          <w:rPr>
            <w:rStyle w:val="Hyperlink"/>
            <w:sz w:val="24"/>
            <w:szCs w:val="24"/>
          </w:rPr>
          <w:t>place.planning@nottscc.gov.uk</w:t>
        </w:r>
      </w:hyperlink>
    </w:p>
    <w:p w14:paraId="1F1853F6" w14:textId="1B515991" w:rsidR="000810EB" w:rsidRPr="00236B9E" w:rsidRDefault="000810EB" w:rsidP="00E70725">
      <w:pPr>
        <w:pStyle w:val="ListParagraph"/>
        <w:numPr>
          <w:ilvl w:val="0"/>
          <w:numId w:val="9"/>
        </w:numPr>
        <w:rPr>
          <w:sz w:val="24"/>
          <w:szCs w:val="24"/>
        </w:rPr>
      </w:pPr>
      <w:r w:rsidRPr="00236B9E">
        <w:rPr>
          <w:sz w:val="24"/>
          <w:szCs w:val="24"/>
        </w:rPr>
        <w:t>Requesting a p</w:t>
      </w:r>
      <w:r w:rsidR="00280646" w:rsidRPr="00236B9E">
        <w:rPr>
          <w:sz w:val="24"/>
          <w:szCs w:val="24"/>
        </w:rPr>
        <w:t>aper cop</w:t>
      </w:r>
      <w:r w:rsidR="00236B9E">
        <w:rPr>
          <w:sz w:val="24"/>
          <w:szCs w:val="24"/>
        </w:rPr>
        <w:t>y</w:t>
      </w:r>
      <w:r w:rsidR="00280646" w:rsidRPr="00236B9E">
        <w:rPr>
          <w:sz w:val="24"/>
          <w:szCs w:val="24"/>
        </w:rPr>
        <w:t xml:space="preserve"> of th</w:t>
      </w:r>
      <w:r w:rsidR="00236B9E">
        <w:rPr>
          <w:sz w:val="24"/>
          <w:szCs w:val="24"/>
        </w:rPr>
        <w:t>is</w:t>
      </w:r>
      <w:r w:rsidR="00280646" w:rsidRPr="00236B9E">
        <w:rPr>
          <w:sz w:val="24"/>
          <w:szCs w:val="24"/>
        </w:rPr>
        <w:t xml:space="preserve"> consultation from: </w:t>
      </w:r>
    </w:p>
    <w:p w14:paraId="00883C11" w14:textId="6B4CFCAA" w:rsidR="00280646" w:rsidRPr="00236B9E" w:rsidRDefault="00280646" w:rsidP="00E70725">
      <w:pPr>
        <w:pStyle w:val="ListParagraph"/>
        <w:ind w:left="360"/>
        <w:rPr>
          <w:i/>
          <w:sz w:val="24"/>
          <w:szCs w:val="24"/>
        </w:rPr>
      </w:pPr>
      <w:r w:rsidRPr="00236B9E">
        <w:rPr>
          <w:i/>
          <w:sz w:val="24"/>
          <w:szCs w:val="24"/>
        </w:rPr>
        <w:t>Pupil Place Planning, Education Learning and Skills, Children and Families Services, Nottinghamshire County Council, County Hall, West Bridgford, Nottinghamshire, NG2 7QP</w:t>
      </w:r>
      <w:r w:rsidR="000810EB" w:rsidRPr="00236B9E">
        <w:rPr>
          <w:i/>
          <w:sz w:val="24"/>
          <w:szCs w:val="24"/>
        </w:rPr>
        <w:t xml:space="preserve"> - </w:t>
      </w:r>
      <w:r w:rsidR="000810EB" w:rsidRPr="00236B9E">
        <w:rPr>
          <w:sz w:val="24"/>
          <w:szCs w:val="24"/>
        </w:rPr>
        <w:t xml:space="preserve">to which your response should be returned. </w:t>
      </w:r>
    </w:p>
    <w:p w14:paraId="1F43A99A" w14:textId="7BB26A74" w:rsidR="00236B9E" w:rsidRPr="00236B9E" w:rsidRDefault="00236B9E" w:rsidP="00E70725">
      <w:pPr>
        <w:jc w:val="center"/>
        <w:rPr>
          <w:b/>
          <w:bCs/>
        </w:rPr>
      </w:pPr>
      <w:r>
        <w:rPr>
          <w:b/>
          <w:bCs/>
        </w:rPr>
        <w:t>…………………..</w:t>
      </w:r>
      <w:r w:rsidRPr="00236B9E">
        <w:rPr>
          <w:b/>
          <w:bCs/>
        </w:rPr>
        <w:t>……………………………………………………………………………………………….</w:t>
      </w:r>
    </w:p>
    <w:p w14:paraId="0445CC0D" w14:textId="04B1D48F" w:rsidR="00280646" w:rsidRDefault="00280646" w:rsidP="00E70725">
      <w:pPr>
        <w:rPr>
          <w:rFonts w:cs="Arial"/>
          <w:b/>
          <w:bCs/>
          <w:u w:val="single"/>
        </w:rPr>
      </w:pPr>
    </w:p>
    <w:p w14:paraId="67C67583" w14:textId="77777777" w:rsidR="00236B9E" w:rsidRPr="00236B9E" w:rsidRDefault="00280646" w:rsidP="00E70725">
      <w:pPr>
        <w:rPr>
          <w:b/>
          <w:bCs/>
        </w:rPr>
      </w:pPr>
      <w:r w:rsidRPr="00236B9E">
        <w:rPr>
          <w:b/>
          <w:bCs/>
        </w:rPr>
        <w:t xml:space="preserve">Question 1. </w:t>
      </w:r>
    </w:p>
    <w:p w14:paraId="3D49244A" w14:textId="24E43373" w:rsidR="00236B9E" w:rsidRPr="00E807A1" w:rsidRDefault="00236B9E" w:rsidP="00E70725">
      <w:pPr>
        <w:rPr>
          <w:rFonts w:cs="Arial"/>
        </w:rPr>
      </w:pPr>
      <w:r w:rsidRPr="00236B9E">
        <w:rPr>
          <w:rFonts w:cs="Arial"/>
        </w:rPr>
        <w:t>Do you</w:t>
      </w:r>
      <w:r w:rsidRPr="00E807A1">
        <w:rPr>
          <w:rFonts w:cs="Arial"/>
        </w:rPr>
        <w:t xml:space="preserve"> think that a new primary </w:t>
      </w:r>
      <w:r w:rsidRPr="00946224">
        <w:rPr>
          <w:rFonts w:cs="Arial"/>
        </w:rPr>
        <w:t xml:space="preserve">school with </w:t>
      </w:r>
      <w:r w:rsidR="00A90ABB">
        <w:rPr>
          <w:rFonts w:cs="Arial"/>
        </w:rPr>
        <w:t>210</w:t>
      </w:r>
      <w:r w:rsidRPr="00946224">
        <w:rPr>
          <w:rFonts w:cs="Arial"/>
        </w:rPr>
        <w:t xml:space="preserve"> places should be built on the </w:t>
      </w:r>
      <w:r w:rsidR="00E61313">
        <w:rPr>
          <w:rFonts w:cs="Arial"/>
        </w:rPr>
        <w:t>Gateford</w:t>
      </w:r>
      <w:r w:rsidR="005F132A" w:rsidRPr="00946224">
        <w:rPr>
          <w:rFonts w:cs="Arial"/>
        </w:rPr>
        <w:t xml:space="preserve"> </w:t>
      </w:r>
      <w:r w:rsidR="00A90ABB">
        <w:rPr>
          <w:rFonts w:cs="Arial"/>
        </w:rPr>
        <w:t>Park</w:t>
      </w:r>
      <w:r w:rsidR="00C0411C" w:rsidRPr="00946224">
        <w:rPr>
          <w:rFonts w:cs="Arial"/>
        </w:rPr>
        <w:t xml:space="preserve"> </w:t>
      </w:r>
      <w:r w:rsidRPr="00946224">
        <w:rPr>
          <w:rFonts w:cs="Arial"/>
        </w:rPr>
        <w:t>development?</w:t>
      </w:r>
    </w:p>
    <w:p w14:paraId="563BB0D4" w14:textId="77777777" w:rsidR="00280646" w:rsidRDefault="00280646" w:rsidP="00E70725">
      <w:pPr>
        <w:ind w:left="1440"/>
      </w:pPr>
      <w:r>
        <w:rPr>
          <w:noProof/>
        </w:rPr>
        <mc:AlternateContent>
          <mc:Choice Requires="wps">
            <w:drawing>
              <wp:inline distT="0" distB="0" distL="0" distR="0" wp14:anchorId="6D9B42F2" wp14:editId="78642517">
                <wp:extent cx="190500" cy="171450"/>
                <wp:effectExtent l="0" t="0" r="19050" b="19050"/>
                <wp:docPr id="13"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637AEB" id="Rectangle 13"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" filled="f" strokecolor="#1f4d78 [1604]" strokeweight="1pt">
                <w10:anchorlock/>
              </v:rect>
            </w:pict>
          </mc:Fallback>
        </mc:AlternateContent>
      </w:r>
      <w:r>
        <w:t xml:space="preserve">Yes </w:t>
      </w:r>
    </w:p>
    <w:p w14:paraId="4AFBAABA" w14:textId="77777777" w:rsidR="00280646" w:rsidRDefault="00280646" w:rsidP="00E70725">
      <w:pPr>
        <w:ind w:left="1440"/>
      </w:pPr>
      <w:r>
        <w:rPr>
          <w:noProof/>
        </w:rPr>
        <mc:AlternateContent>
          <mc:Choice Requires="wps">
            <w:drawing>
              <wp:inline distT="0" distB="0" distL="0" distR="0" wp14:anchorId="34EFCD61" wp14:editId="6EA6DCF9">
                <wp:extent cx="190500" cy="171450"/>
                <wp:effectExtent l="0" t="0" r="19050" b="19050"/>
                <wp:docPr id="14"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EF4CB2" id="Rectangle 14"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" filled="f" strokecolor="#2f528f" strokeweight="1pt">
                <w10:anchorlock/>
              </v:rect>
            </w:pict>
          </mc:Fallback>
        </mc:AlternateContent>
      </w:r>
      <w:r>
        <w:t xml:space="preserve">No </w:t>
      </w:r>
    </w:p>
    <w:p w14:paraId="33D1891F" w14:textId="77777777" w:rsidR="00280646" w:rsidRDefault="00280646" w:rsidP="00E70725">
      <w:pPr>
        <w:ind w:left="1440"/>
      </w:pPr>
      <w:r>
        <w:rPr>
          <w:noProof/>
        </w:rPr>
        <mc:AlternateContent>
          <mc:Choice Requires="wps">
            <w:drawing>
              <wp:inline distT="0" distB="0" distL="0" distR="0" wp14:anchorId="12783B64" wp14:editId="298B136B">
                <wp:extent cx="190500" cy="171450"/>
                <wp:effectExtent l="0" t="0" r="19050" b="19050"/>
                <wp:docPr id="15"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508674" id="Rectangle 15"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" filled="f" strokecolor="#2f528f" strokeweight="1pt">
                <w10:anchorlock/>
              </v:rect>
            </w:pict>
          </mc:Fallback>
        </mc:AlternateContent>
      </w:r>
      <w:r>
        <w:t>Neither agree or disagree</w:t>
      </w:r>
    </w:p>
    <w:p w14:paraId="7B296EA2" w14:textId="77777777" w:rsidR="00236B9E" w:rsidRDefault="00236B9E" w:rsidP="00E70725">
      <w:pPr>
        <w:rPr>
          <w:b/>
          <w:bCs/>
        </w:rPr>
      </w:pPr>
    </w:p>
    <w:p w14:paraId="08864527" w14:textId="201E2E02" w:rsidR="00280646" w:rsidRDefault="00280646" w:rsidP="00E70725">
      <w:pPr>
        <w:rPr>
          <w:b/>
          <w:bCs/>
        </w:rPr>
      </w:pPr>
      <w:r w:rsidRPr="00CE1932">
        <w:rPr>
          <w:b/>
          <w:bCs/>
        </w:rPr>
        <w:t xml:space="preserve">Question 2 </w:t>
      </w:r>
    </w:p>
    <w:p w14:paraId="7CB04968" w14:textId="5F5785B3" w:rsidR="00236B9E" w:rsidRDefault="00236B9E" w:rsidP="00E70725">
      <w:pPr>
        <w:rPr>
          <w:rFonts w:cs="Arial"/>
        </w:rPr>
      </w:pPr>
      <w:r w:rsidRPr="00E807A1">
        <w:rPr>
          <w:rFonts w:cs="Arial"/>
        </w:rPr>
        <w:t xml:space="preserve">Do you think that </w:t>
      </w:r>
      <w:r>
        <w:rPr>
          <w:rFonts w:cs="Arial"/>
        </w:rPr>
        <w:t xml:space="preserve">a </w:t>
      </w:r>
      <w:r w:rsidRPr="00E807A1">
        <w:rPr>
          <w:rFonts w:cs="Arial"/>
        </w:rPr>
        <w:t xml:space="preserve">new school should open </w:t>
      </w:r>
      <w:r w:rsidRPr="00946224">
        <w:rPr>
          <w:rFonts w:cs="Arial"/>
        </w:rPr>
        <w:t xml:space="preserve">on the </w:t>
      </w:r>
      <w:r w:rsidR="00E61313">
        <w:rPr>
          <w:rFonts w:cs="Arial"/>
        </w:rPr>
        <w:t>Gateford</w:t>
      </w:r>
      <w:r w:rsidR="005F132A" w:rsidRPr="00946224">
        <w:rPr>
          <w:rFonts w:cs="Arial"/>
        </w:rPr>
        <w:t xml:space="preserve"> </w:t>
      </w:r>
      <w:r w:rsidRPr="00946224">
        <w:rPr>
          <w:rFonts w:cs="Arial"/>
        </w:rPr>
        <w:t xml:space="preserve">development in September </w:t>
      </w:r>
      <w:r w:rsidRPr="00DA219F">
        <w:rPr>
          <w:rFonts w:cs="Arial"/>
        </w:rPr>
        <w:t>202</w:t>
      </w:r>
      <w:r w:rsidR="00E61313" w:rsidRPr="00DA219F">
        <w:rPr>
          <w:rFonts w:cs="Arial"/>
        </w:rPr>
        <w:t>4</w:t>
      </w:r>
      <w:r w:rsidRPr="00DA219F">
        <w:rPr>
          <w:rFonts w:cs="Arial"/>
        </w:rPr>
        <w:t>?</w:t>
      </w:r>
    </w:p>
    <w:p w14:paraId="5467EE01" w14:textId="77777777" w:rsidR="00BF7670" w:rsidRDefault="00BF7670" w:rsidP="00E70725">
      <w:pPr>
        <w:rPr>
          <w:rFonts w:cs="Arial"/>
        </w:rPr>
      </w:pPr>
    </w:p>
    <w:p w14:paraId="12E19D05" w14:textId="77777777" w:rsidR="00236B9E" w:rsidRDefault="00236B9E" w:rsidP="00E70725">
      <w:pPr>
        <w:ind w:left="1440"/>
      </w:pPr>
      <w:r>
        <w:rPr>
          <w:noProof/>
        </w:rPr>
        <mc:AlternateContent>
          <mc:Choice Requires="wps">
            <w:drawing>
              <wp:inline distT="0" distB="0" distL="0" distR="0" wp14:anchorId="2AC27603" wp14:editId="01362517">
                <wp:extent cx="190500" cy="171450"/>
                <wp:effectExtent l="0" t="0" r="19050" b="19050"/>
                <wp:docPr id="8"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00E556" id="Rectangle 8"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" filled="f" strokecolor="#41719c" strokeweight="1pt">
                <w10:anchorlock/>
              </v:rect>
            </w:pict>
          </mc:Fallback>
        </mc:AlternateContent>
      </w:r>
      <w:r>
        <w:t xml:space="preserve">Yes </w:t>
      </w:r>
    </w:p>
    <w:p w14:paraId="745183B5" w14:textId="77777777" w:rsidR="00236B9E" w:rsidRDefault="00236B9E" w:rsidP="00E70725">
      <w:pPr>
        <w:ind w:left="1440"/>
      </w:pPr>
      <w:r>
        <w:rPr>
          <w:noProof/>
        </w:rPr>
        <mc:AlternateContent>
          <mc:Choice Requires="wps">
            <w:drawing>
              <wp:inline distT="0" distB="0" distL="0" distR="0" wp14:anchorId="15398839" wp14:editId="5B2BB445">
                <wp:extent cx="190500" cy="171450"/>
                <wp:effectExtent l="0" t="0" r="19050" b="19050"/>
                <wp:docPr id="9" name="Rectangle 9"/>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4EE5CF" id="Rectangle 9"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" filled="f" strokecolor="#2f528f" strokeweight="1pt">
                <w10:anchorlock/>
              </v:rect>
            </w:pict>
          </mc:Fallback>
        </mc:AlternateContent>
      </w:r>
      <w:r>
        <w:t xml:space="preserve">No </w:t>
      </w:r>
    </w:p>
    <w:p w14:paraId="7636AE1D" w14:textId="6FDB26EB" w:rsidR="00236B9E" w:rsidRDefault="00236B9E" w:rsidP="00E70725">
      <w:pPr>
        <w:ind w:left="1440"/>
      </w:pPr>
      <w:r>
        <w:rPr>
          <w:noProof/>
        </w:rPr>
        <mc:AlternateContent>
          <mc:Choice Requires="wps">
            <w:drawing>
              <wp:inline distT="0" distB="0" distL="0" distR="0" wp14:anchorId="36AF9DEF" wp14:editId="0A4ABA56">
                <wp:extent cx="190500" cy="171450"/>
                <wp:effectExtent l="0" t="0" r="19050" b="19050"/>
                <wp:docPr id="10"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B5ACE6" id="Rectangle 10" o:spid="_x0000_s1026" style="width: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" filled="f" strokecolor="#2f528f" strokeweight="1pt">
                <w10:anchorlock/>
              </v:rect>
            </w:pict>
          </mc:Fallback>
        </mc:AlternateContent>
      </w:r>
      <w:r>
        <w:t>Neither agree or disagree</w:t>
      </w:r>
    </w:p>
    <w:p w14:paraId="2B194C36" w14:textId="77777777" w:rsidR="009409FC" w:rsidRDefault="009409FC" w:rsidP="00E70725"/>
    <w:p w14:paraId="7BF16D68" w14:textId="7C9995EB" w:rsidR="00236B9E" w:rsidRDefault="00236B9E" w:rsidP="00E70725">
      <w:pPr>
        <w:rPr>
          <w:b/>
        </w:rPr>
      </w:pPr>
      <w:r>
        <w:rPr>
          <w:b/>
        </w:rPr>
        <w:t xml:space="preserve">Question 3 </w:t>
      </w:r>
    </w:p>
    <w:p w14:paraId="6FFE3751" w14:textId="6D88668A" w:rsidR="00236B9E" w:rsidRDefault="00236B9E" w:rsidP="00E70725">
      <w:pPr>
        <w:rPr>
          <w:rFonts w:cs="Arial"/>
        </w:rPr>
      </w:pPr>
      <w:r w:rsidRPr="00E807A1">
        <w:rPr>
          <w:rFonts w:cs="Arial"/>
        </w:rPr>
        <w:t>Do you have any further comments?</w:t>
      </w:r>
      <w:r w:rsidR="00AD7E83">
        <w:rPr>
          <w:rFonts w:cs="Arial"/>
        </w:rPr>
        <w:t xml:space="preserve"> </w:t>
      </w:r>
    </w:p>
    <w:p w14:paraId="101CB4F1" w14:textId="38562BE3" w:rsidR="00236B9E" w:rsidRDefault="00236B9E" w:rsidP="00E70725">
      <w:pPr>
        <w:rPr>
          <w:rFonts w:cs="Arial"/>
        </w:rPr>
      </w:pPr>
    </w:p>
    <w:p w14:paraId="5CDE6EFE" w14:textId="77777777" w:rsidR="00236B9E" w:rsidRPr="00236B9E" w:rsidRDefault="00236B9E" w:rsidP="00E70725">
      <w:pPr>
        <w:pBdr>
          <w:top w:val="single" w:sz="12" w:space="1" w:color="auto"/>
          <w:left w:val="single" w:sz="12" w:space="4" w:color="auto"/>
          <w:bottom w:val="single" w:sz="4" w:space="1" w:color="auto"/>
          <w:right w:val="single" w:sz="12" w:space="4" w:color="auto"/>
        </w:pBdr>
        <w:rPr>
          <w:b/>
        </w:rPr>
      </w:pPr>
    </w:p>
    <w:p w14:paraId="2C030CF5" w14:textId="77777777" w:rsidR="00236B9E" w:rsidRPr="00236B9E" w:rsidRDefault="00236B9E" w:rsidP="00E70725">
      <w:pPr>
        <w:pBdr>
          <w:top w:val="single" w:sz="12" w:space="1" w:color="auto"/>
          <w:left w:val="single" w:sz="12" w:space="4" w:color="auto"/>
          <w:bottom w:val="single" w:sz="4" w:space="1" w:color="auto"/>
          <w:right w:val="single" w:sz="12" w:space="4" w:color="auto"/>
        </w:pBdr>
        <w:rPr>
          <w:b/>
        </w:rPr>
      </w:pPr>
    </w:p>
    <w:p w14:paraId="7B2651E6" w14:textId="7B8E47EC" w:rsidR="00236B9E" w:rsidRDefault="00236B9E" w:rsidP="00E70725">
      <w:pPr>
        <w:pBdr>
          <w:top w:val="single" w:sz="12" w:space="1" w:color="auto"/>
          <w:left w:val="single" w:sz="12" w:space="4" w:color="auto"/>
          <w:bottom w:val="single" w:sz="4" w:space="1" w:color="auto"/>
          <w:right w:val="single" w:sz="12" w:space="4" w:color="auto"/>
        </w:pBdr>
        <w:rPr>
          <w:rFonts w:cs="Arial"/>
        </w:rPr>
      </w:pPr>
    </w:p>
    <w:p w14:paraId="1C6A3245" w14:textId="311730CC" w:rsidR="00AD7E83" w:rsidRDefault="00AD7E83" w:rsidP="00E70725">
      <w:pPr>
        <w:pBdr>
          <w:top w:val="single" w:sz="12" w:space="1" w:color="auto"/>
          <w:left w:val="single" w:sz="12" w:space="4" w:color="auto"/>
          <w:bottom w:val="single" w:sz="4" w:space="1" w:color="auto"/>
          <w:right w:val="single" w:sz="12" w:space="4" w:color="auto"/>
        </w:pBdr>
        <w:rPr>
          <w:rFonts w:cs="Arial"/>
        </w:rPr>
      </w:pPr>
    </w:p>
    <w:p w14:paraId="1A57302E" w14:textId="1DE010BB" w:rsidR="00AD7E83" w:rsidRDefault="00AD7E83" w:rsidP="00E70725">
      <w:pPr>
        <w:pBdr>
          <w:top w:val="single" w:sz="12" w:space="1" w:color="auto"/>
          <w:left w:val="single" w:sz="12" w:space="4" w:color="auto"/>
          <w:bottom w:val="single" w:sz="4" w:space="1" w:color="auto"/>
          <w:right w:val="single" w:sz="12" w:space="4" w:color="auto"/>
        </w:pBdr>
        <w:rPr>
          <w:rFonts w:cs="Arial"/>
        </w:rPr>
      </w:pPr>
    </w:p>
    <w:p w14:paraId="37EE9C5E" w14:textId="57F19219" w:rsidR="00AD7E83" w:rsidRDefault="00AD7E83" w:rsidP="00E70725">
      <w:pPr>
        <w:pBdr>
          <w:top w:val="single" w:sz="12" w:space="1" w:color="auto"/>
          <w:left w:val="single" w:sz="12" w:space="4" w:color="auto"/>
          <w:bottom w:val="single" w:sz="4" w:space="1" w:color="auto"/>
          <w:right w:val="single" w:sz="12" w:space="4" w:color="auto"/>
        </w:pBdr>
        <w:rPr>
          <w:rFonts w:cs="Arial"/>
        </w:rPr>
      </w:pPr>
    </w:p>
    <w:p w14:paraId="09F094C8" w14:textId="7180CBAF" w:rsidR="00AD7E83" w:rsidRDefault="00AD7E83" w:rsidP="00E70725">
      <w:pPr>
        <w:pBdr>
          <w:top w:val="single" w:sz="12" w:space="1" w:color="auto"/>
          <w:left w:val="single" w:sz="12" w:space="4" w:color="auto"/>
          <w:bottom w:val="single" w:sz="4" w:space="1" w:color="auto"/>
          <w:right w:val="single" w:sz="12" w:space="4" w:color="auto"/>
        </w:pBdr>
        <w:rPr>
          <w:rFonts w:cs="Arial"/>
        </w:rPr>
      </w:pPr>
    </w:p>
    <w:p w14:paraId="72284A75" w14:textId="77777777" w:rsidR="00236B9E" w:rsidRDefault="00236B9E" w:rsidP="00E70725">
      <w:pPr>
        <w:pBdr>
          <w:top w:val="single" w:sz="12" w:space="1" w:color="auto"/>
          <w:left w:val="single" w:sz="12" w:space="4" w:color="auto"/>
          <w:bottom w:val="single" w:sz="4" w:space="1" w:color="auto"/>
          <w:right w:val="single" w:sz="12" w:space="4" w:color="auto"/>
        </w:pBdr>
        <w:rPr>
          <w:rFonts w:cs="Arial"/>
        </w:rPr>
      </w:pPr>
    </w:p>
    <w:p w14:paraId="00961105" w14:textId="675BDC47" w:rsidR="00A9370B" w:rsidRDefault="00A9370B" w:rsidP="00E70725">
      <w:pPr>
        <w:rPr>
          <w:rFonts w:cs="Arial"/>
        </w:rPr>
      </w:pPr>
    </w:p>
    <w:p w14:paraId="211D31B4" w14:textId="2A7DCB11" w:rsidR="00AD7E83" w:rsidRDefault="00AD7E83" w:rsidP="00E70725">
      <w:pPr>
        <w:rPr>
          <w:rFonts w:cs="Arial"/>
        </w:rPr>
      </w:pPr>
    </w:p>
    <w:p w14:paraId="36E4276A" w14:textId="69C8D7FC" w:rsidR="00E369F5" w:rsidRDefault="00E369F5" w:rsidP="00E70725">
      <w:pPr>
        <w:rPr>
          <w:rFonts w:cs="Arial"/>
        </w:rPr>
      </w:pPr>
    </w:p>
    <w:p w14:paraId="5912CD84" w14:textId="41631B2B" w:rsidR="00E369F5" w:rsidRDefault="00E369F5" w:rsidP="00E70725">
      <w:pPr>
        <w:rPr>
          <w:rFonts w:cs="Arial"/>
        </w:rPr>
      </w:pPr>
    </w:p>
    <w:p w14:paraId="12160EC6" w14:textId="77777777" w:rsidR="00E369F5" w:rsidRDefault="00E369F5" w:rsidP="00E70725">
      <w:pPr>
        <w:rPr>
          <w:rFonts w:cs="Arial"/>
        </w:rPr>
      </w:pPr>
    </w:p>
    <w:p w14:paraId="7808821B" w14:textId="77777777" w:rsidR="00AD7E83" w:rsidRPr="00236B9E" w:rsidRDefault="00AD7E83" w:rsidP="00E70725">
      <w:pPr>
        <w:pBdr>
          <w:top w:val="single" w:sz="12" w:space="1" w:color="auto"/>
          <w:left w:val="single" w:sz="12" w:space="4" w:color="auto"/>
          <w:bottom w:val="single" w:sz="12" w:space="1" w:color="auto"/>
          <w:right w:val="single" w:sz="12" w:space="4" w:color="auto"/>
        </w:pBdr>
        <w:rPr>
          <w:b/>
        </w:rPr>
      </w:pPr>
    </w:p>
    <w:p w14:paraId="79743D17" w14:textId="77777777" w:rsidR="00AD7E83" w:rsidRPr="00236B9E" w:rsidRDefault="00AD7E83" w:rsidP="00E70725">
      <w:pPr>
        <w:pBdr>
          <w:top w:val="single" w:sz="12" w:space="1" w:color="auto"/>
          <w:left w:val="single" w:sz="12" w:space="4" w:color="auto"/>
          <w:bottom w:val="single" w:sz="12" w:space="1" w:color="auto"/>
          <w:right w:val="single" w:sz="12" w:space="4" w:color="auto"/>
        </w:pBdr>
        <w:rPr>
          <w:b/>
        </w:rPr>
      </w:pPr>
    </w:p>
    <w:p w14:paraId="7B58A226"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12518352"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5C278979"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73D1D8FF"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547E9A02"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17E723CF" w14:textId="77777777" w:rsidR="00AD7E83" w:rsidRDefault="00AD7E83" w:rsidP="00E70725">
      <w:pPr>
        <w:pBdr>
          <w:top w:val="single" w:sz="12" w:space="1" w:color="auto"/>
          <w:left w:val="single" w:sz="12" w:space="4" w:color="auto"/>
          <w:bottom w:val="single" w:sz="12" w:space="1" w:color="auto"/>
          <w:right w:val="single" w:sz="12" w:space="4" w:color="auto"/>
        </w:pBdr>
        <w:rPr>
          <w:rFonts w:cs="Arial"/>
        </w:rPr>
      </w:pPr>
    </w:p>
    <w:p w14:paraId="4A1E7D90" w14:textId="74CAFBF8" w:rsidR="00AD7E83" w:rsidRDefault="00AD7E83" w:rsidP="00E70725">
      <w:pPr>
        <w:rPr>
          <w:rFonts w:cs="Arial"/>
        </w:rPr>
      </w:pPr>
    </w:p>
    <w:p w14:paraId="5AF7C73F" w14:textId="77777777" w:rsidR="00EF2ABA" w:rsidRPr="00DE41F0" w:rsidRDefault="00EF2ABA" w:rsidP="00E70725">
      <w:pPr>
        <w:widowControl w:val="0"/>
        <w:autoSpaceDE w:val="0"/>
        <w:autoSpaceDN w:val="0"/>
        <w:adjustRightInd w:val="0"/>
        <w:ind w:left="426"/>
        <w:textAlignment w:val="baseline"/>
        <w:rPr>
          <w:b/>
          <w:color w:val="000000"/>
          <w:lang w:val="en-US"/>
        </w:rPr>
      </w:pPr>
      <w:r w:rsidRPr="00DE41F0">
        <w:rPr>
          <w:b/>
          <w:color w:val="000000"/>
          <w:lang w:val="en-US"/>
        </w:rPr>
        <w:t xml:space="preserve">It will help us to analyse responses if we know more about you.  </w:t>
      </w:r>
    </w:p>
    <w:p w14:paraId="6EA398F2" w14:textId="734186B6" w:rsidR="00EF2ABA" w:rsidRPr="00E369F5" w:rsidRDefault="00EF2ABA" w:rsidP="00E369F5">
      <w:pPr>
        <w:widowControl w:val="0"/>
        <w:autoSpaceDE w:val="0"/>
        <w:autoSpaceDN w:val="0"/>
        <w:adjustRightInd w:val="0"/>
        <w:ind w:left="426"/>
        <w:textAlignment w:val="baseline"/>
        <w:rPr>
          <w:bCs/>
          <w:i/>
          <w:iCs/>
          <w:color w:val="000000"/>
          <w:lang w:val="en-US"/>
        </w:rPr>
      </w:pPr>
      <w:r w:rsidRPr="00DE41F0">
        <w:rPr>
          <w:b/>
          <w:color w:val="000000"/>
          <w:lang w:val="en-US"/>
        </w:rPr>
        <w:t>Please complete the following details:</w:t>
      </w:r>
      <w:r w:rsidRPr="00DE41F0">
        <w:rPr>
          <w:b/>
          <w:color w:val="000000"/>
          <w:lang w:val="en-US"/>
        </w:rPr>
        <w:br/>
      </w:r>
      <w:r>
        <w:rPr>
          <w:b/>
          <w:color w:val="000000"/>
          <w:lang w:val="en-US"/>
        </w:rPr>
        <w:t xml:space="preserve">        </w:t>
      </w:r>
      <w:r w:rsidR="00E369F5">
        <w:rPr>
          <w:b/>
          <w:color w:val="000000"/>
          <w:lang w:val="en-US"/>
        </w:rPr>
        <w:t xml:space="preserve">                                                  </w:t>
      </w:r>
      <w:r>
        <w:rPr>
          <w:b/>
          <w:color w:val="000000"/>
          <w:lang w:val="en-US"/>
        </w:rPr>
        <w:t xml:space="preserve"> </w:t>
      </w:r>
      <w:r w:rsidRPr="00E369F5">
        <w:rPr>
          <w:bCs/>
          <w:i/>
          <w:iCs/>
          <w:color w:val="000000"/>
          <w:lang w:val="en-US"/>
        </w:rPr>
        <w:t>(Please tick and complete all boxes that apply)</w:t>
      </w:r>
    </w:p>
    <w:p w14:paraId="152F6CAF" w14:textId="27FF9C8A" w:rsidR="00EF2ABA" w:rsidRDefault="00EF2ABA" w:rsidP="00E70725">
      <w:pPr>
        <w:widowControl w:val="0"/>
        <w:autoSpaceDE w:val="0"/>
        <w:autoSpaceDN w:val="0"/>
        <w:adjustRightInd w:val="0"/>
        <w:ind w:left="426"/>
        <w:textAlignment w:val="baseline"/>
        <w:rPr>
          <w:color w:val="000000"/>
          <w:lang w:val="en-US"/>
        </w:rPr>
      </w:pPr>
      <w:r w:rsidRPr="00DE41F0">
        <w:rPr>
          <w:color w:val="000000"/>
          <w:lang w:val="en-US"/>
        </w:rPr>
        <w:t xml:space="preserve">I am a: </w:t>
      </w:r>
    </w:p>
    <w:p w14:paraId="14251268" w14:textId="77777777" w:rsidR="00E369F5" w:rsidRPr="00DE41F0" w:rsidRDefault="00E369F5" w:rsidP="00E70725">
      <w:pPr>
        <w:widowControl w:val="0"/>
        <w:autoSpaceDE w:val="0"/>
        <w:autoSpaceDN w:val="0"/>
        <w:adjustRightInd w:val="0"/>
        <w:ind w:left="426"/>
        <w:textAlignment w:val="baseline"/>
        <w:rPr>
          <w:color w:val="000000"/>
          <w:lang w:val="en-US"/>
        </w:rPr>
      </w:pPr>
    </w:p>
    <w:tbl>
      <w:tblPr>
        <w:tblW w:w="8978" w:type="dxa"/>
        <w:tblInd w:w="534" w:type="dxa"/>
        <w:tblLayout w:type="fixed"/>
        <w:tblCellMar>
          <w:left w:w="0" w:type="dxa"/>
          <w:right w:w="0" w:type="dxa"/>
        </w:tblCellMar>
        <w:tblLook w:val="0000" w:firstRow="0" w:lastRow="0" w:firstColumn="0" w:lastColumn="0" w:noHBand="0" w:noVBand="0"/>
      </w:tblPr>
      <w:tblGrid>
        <w:gridCol w:w="3147"/>
        <w:gridCol w:w="5831"/>
      </w:tblGrid>
      <w:tr w:rsidR="00EF2ABA" w:rsidRPr="00DE41F0" w14:paraId="54A9F84E"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7693749"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Parent / Carer</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A7AD0D2"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Which school / academy do(es) your child(ren) attend?</w:t>
            </w:r>
          </w:p>
        </w:tc>
      </w:tr>
      <w:tr w:rsidR="00EF2ABA" w:rsidRPr="00DE41F0" w14:paraId="61DE9427"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7A7B775"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Governor</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835C54B"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At which school / academy</w:t>
            </w:r>
            <w:r>
              <w:rPr>
                <w:color w:val="000000"/>
                <w:lang w:val="en-US"/>
              </w:rPr>
              <w:t>?</w:t>
            </w:r>
          </w:p>
        </w:tc>
      </w:tr>
      <w:tr w:rsidR="00EF2ABA" w:rsidRPr="00DE41F0" w14:paraId="57AE5E18"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2E68811"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Member of Staff</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0FEBD3B"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At</w:t>
            </w:r>
            <w:r>
              <w:rPr>
                <w:color w:val="000000"/>
                <w:lang w:val="en-US"/>
              </w:rPr>
              <w:t xml:space="preserve"> </w:t>
            </w:r>
            <w:r w:rsidRPr="00DE41F0">
              <w:rPr>
                <w:color w:val="000000"/>
                <w:lang w:val="en-US"/>
              </w:rPr>
              <w:t>which school / academy</w:t>
            </w:r>
            <w:r>
              <w:rPr>
                <w:color w:val="000000"/>
                <w:lang w:val="en-US"/>
              </w:rPr>
              <w:t>?</w:t>
            </w:r>
          </w:p>
        </w:tc>
      </w:tr>
      <w:tr w:rsidR="00EF2ABA" w:rsidRPr="00DE41F0" w14:paraId="1B01A950"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75C9A81"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 xml:space="preserve">Pupil </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6A03443" w14:textId="08454E7C"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At which school / academy?</w:t>
            </w:r>
          </w:p>
        </w:tc>
      </w:tr>
      <w:tr w:rsidR="00EF2ABA" w:rsidRPr="00DE41F0" w14:paraId="18B300F6"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9C913AB"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Other</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204440A"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 xml:space="preserve">Please specify (e.g. </w:t>
            </w:r>
            <w:r>
              <w:rPr>
                <w:color w:val="000000"/>
                <w:lang w:val="en-US"/>
              </w:rPr>
              <w:t>r</w:t>
            </w:r>
            <w:r w:rsidRPr="00DE41F0">
              <w:rPr>
                <w:color w:val="000000"/>
                <w:lang w:val="en-US"/>
              </w:rPr>
              <w:t>esident)</w:t>
            </w:r>
          </w:p>
        </w:tc>
      </w:tr>
      <w:tr w:rsidR="00EF2ABA" w:rsidRPr="00DE41F0" w14:paraId="5425B51A" w14:textId="77777777" w:rsidTr="00590383">
        <w:trPr>
          <w:trHeight w:val="60"/>
        </w:trPr>
        <w:tc>
          <w:tcPr>
            <w:tcW w:w="314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638A23A" w14:textId="77777777" w:rsidR="00EF2ABA" w:rsidRPr="00DE41F0" w:rsidRDefault="00EF2ABA" w:rsidP="00E70725">
            <w:pPr>
              <w:widowControl w:val="0"/>
              <w:autoSpaceDE w:val="0"/>
              <w:autoSpaceDN w:val="0"/>
              <w:adjustRightInd w:val="0"/>
              <w:textAlignment w:val="baseline"/>
              <w:rPr>
                <w:color w:val="000000"/>
                <w:lang w:val="en-US"/>
              </w:rPr>
            </w:pPr>
            <w:r w:rsidRPr="00DE41F0">
              <w:rPr>
                <w:color w:val="000000"/>
                <w:lang w:val="en-US"/>
              </w:rPr>
              <w:t xml:space="preserve">What is your </w:t>
            </w:r>
            <w:r>
              <w:rPr>
                <w:color w:val="000000"/>
                <w:lang w:val="en-US"/>
              </w:rPr>
              <w:t>p</w:t>
            </w:r>
            <w:r w:rsidRPr="00DE41F0">
              <w:rPr>
                <w:color w:val="000000"/>
                <w:lang w:val="en-US"/>
              </w:rPr>
              <w:t xml:space="preserve">ost </w:t>
            </w:r>
            <w:r>
              <w:rPr>
                <w:color w:val="000000"/>
                <w:lang w:val="en-US"/>
              </w:rPr>
              <w:t>c</w:t>
            </w:r>
            <w:r w:rsidRPr="00DE41F0">
              <w:rPr>
                <w:color w:val="000000"/>
                <w:lang w:val="en-US"/>
              </w:rPr>
              <w:t xml:space="preserve">ode? </w:t>
            </w:r>
          </w:p>
        </w:tc>
        <w:tc>
          <w:tcPr>
            <w:tcW w:w="583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5B46223" w14:textId="77777777" w:rsidR="00EF2ABA" w:rsidRPr="00DE41F0" w:rsidRDefault="00EF2ABA" w:rsidP="00E70725">
            <w:pPr>
              <w:widowControl w:val="0"/>
              <w:autoSpaceDE w:val="0"/>
              <w:autoSpaceDN w:val="0"/>
              <w:adjustRightInd w:val="0"/>
              <w:textAlignment w:val="baseline"/>
              <w:rPr>
                <w:color w:val="000000"/>
                <w:lang w:val="en-US"/>
              </w:rPr>
            </w:pPr>
          </w:p>
        </w:tc>
      </w:tr>
    </w:tbl>
    <w:p w14:paraId="2A313D93" w14:textId="3E13FA35" w:rsidR="00EF2ABA" w:rsidRDefault="00EF2ABA" w:rsidP="00E70725">
      <w:pPr>
        <w:rPr>
          <w:rFonts w:cs="Arial"/>
        </w:rPr>
      </w:pPr>
    </w:p>
    <w:p w14:paraId="1F7299E0" w14:textId="0A85D8F5" w:rsidR="00EF2ABA" w:rsidRDefault="00EF2ABA" w:rsidP="00E70725">
      <w:pPr>
        <w:rPr>
          <w:rFonts w:cs="Arial"/>
        </w:rPr>
      </w:pPr>
    </w:p>
    <w:p w14:paraId="4BE0D36B" w14:textId="77777777" w:rsidR="00EF2ABA" w:rsidRDefault="00EF2ABA" w:rsidP="00E70725">
      <w:pPr>
        <w:rPr>
          <w:rFonts w:cs="Arial"/>
        </w:rPr>
      </w:pPr>
    </w:p>
    <w:p w14:paraId="3CC1B7CF" w14:textId="24A3CD5A" w:rsidR="00AD7E83" w:rsidRPr="00E378CE" w:rsidRDefault="00AD7E83" w:rsidP="00E70725">
      <w:pPr>
        <w:jc w:val="center"/>
        <w:rPr>
          <w:rFonts w:cs="Arial"/>
          <w:b/>
        </w:rPr>
      </w:pPr>
      <w:r w:rsidRPr="00E378CE">
        <w:rPr>
          <w:rFonts w:cs="Arial"/>
          <w:b/>
        </w:rPr>
        <w:t>Responses should be returned to:</w:t>
      </w:r>
    </w:p>
    <w:p w14:paraId="3B09B8C2" w14:textId="77777777" w:rsidR="00AD7E83" w:rsidRPr="00AD7E83" w:rsidRDefault="00AD7E83" w:rsidP="00E70725">
      <w:pPr>
        <w:rPr>
          <w:rFonts w:cs="Arial"/>
        </w:rPr>
      </w:pPr>
    </w:p>
    <w:p w14:paraId="73BFE593" w14:textId="4917DFB3" w:rsidR="00AD7E83" w:rsidRPr="00AD7E83" w:rsidRDefault="00AD7E83" w:rsidP="00E70725">
      <w:pPr>
        <w:pStyle w:val="ListParagraph"/>
        <w:numPr>
          <w:ilvl w:val="0"/>
          <w:numId w:val="9"/>
        </w:numPr>
        <w:rPr>
          <w:sz w:val="24"/>
          <w:szCs w:val="24"/>
        </w:rPr>
      </w:pPr>
      <w:r w:rsidRPr="00AD7E83">
        <w:rPr>
          <w:sz w:val="24"/>
          <w:szCs w:val="24"/>
        </w:rPr>
        <w:t xml:space="preserve">Nottinghamshire County Council at </w:t>
      </w:r>
      <w:hyperlink r:id="rId16" w:history="1">
        <w:r w:rsidRPr="00AD7E83">
          <w:rPr>
            <w:rStyle w:val="Hyperlink"/>
            <w:sz w:val="24"/>
            <w:szCs w:val="24"/>
          </w:rPr>
          <w:t>place.planning@nottscc.gov.uk</w:t>
        </w:r>
      </w:hyperlink>
      <w:r w:rsidR="009409FC">
        <w:rPr>
          <w:rStyle w:val="Hyperlink"/>
          <w:sz w:val="24"/>
          <w:szCs w:val="24"/>
        </w:rPr>
        <w:t xml:space="preserve"> </w:t>
      </w:r>
      <w:r w:rsidR="009409FC">
        <w:rPr>
          <w:rStyle w:val="Hyperlink"/>
          <w:sz w:val="24"/>
          <w:szCs w:val="24"/>
          <w:u w:val="none"/>
        </w:rPr>
        <w:t xml:space="preserve">        </w:t>
      </w:r>
      <w:r w:rsidR="009409FC" w:rsidRPr="009409FC">
        <w:rPr>
          <w:rStyle w:val="Hyperlink"/>
          <w:b/>
          <w:color w:val="auto"/>
          <w:sz w:val="24"/>
          <w:szCs w:val="24"/>
          <w:u w:val="none"/>
        </w:rPr>
        <w:t>or</w:t>
      </w:r>
    </w:p>
    <w:p w14:paraId="0F64A982" w14:textId="6D8BBB78" w:rsidR="00AD7E83" w:rsidRPr="00AD7E83" w:rsidRDefault="00AD7E83" w:rsidP="00E70725">
      <w:pPr>
        <w:pStyle w:val="ListParagraph"/>
        <w:numPr>
          <w:ilvl w:val="0"/>
          <w:numId w:val="9"/>
        </w:numPr>
        <w:rPr>
          <w:sz w:val="24"/>
          <w:szCs w:val="24"/>
        </w:rPr>
      </w:pPr>
      <w:r w:rsidRPr="00AD7E83">
        <w:rPr>
          <w:i/>
          <w:sz w:val="24"/>
          <w:szCs w:val="24"/>
        </w:rPr>
        <w:t xml:space="preserve">Pupil Place Planning, Education Learning and Skills, Children and Families Services, Nottinghamshire County Council, County Hall, West Bridgford, Nottinghamshire, NG2 7QP </w:t>
      </w:r>
    </w:p>
    <w:p w14:paraId="0ABA1DFD" w14:textId="77777777" w:rsidR="00AD7E83" w:rsidRDefault="00AD7E83" w:rsidP="00E70725">
      <w:pPr>
        <w:rPr>
          <w:rFonts w:cs="Arial"/>
        </w:rPr>
      </w:pPr>
    </w:p>
    <w:p w14:paraId="0DFE9B08" w14:textId="4A0B85C4" w:rsidR="00AD7E83" w:rsidRPr="00B7368C" w:rsidRDefault="00AD7E83" w:rsidP="00E70725">
      <w:pPr>
        <w:jc w:val="center"/>
        <w:rPr>
          <w:b/>
        </w:rPr>
      </w:pPr>
      <w:r w:rsidRPr="00B7368C">
        <w:rPr>
          <w:b/>
        </w:rPr>
        <w:t xml:space="preserve"> </w:t>
      </w:r>
      <w:r w:rsidRPr="00C93FE4">
        <w:rPr>
          <w:b/>
        </w:rPr>
        <w:t xml:space="preserve">by 23:59hrs on </w:t>
      </w:r>
      <w:r w:rsidR="00DA219F">
        <w:rPr>
          <w:b/>
        </w:rPr>
        <w:t>Monday 27</w:t>
      </w:r>
      <w:r w:rsidR="00DA219F" w:rsidRPr="00DA219F">
        <w:rPr>
          <w:b/>
          <w:vertAlign w:val="superscript"/>
        </w:rPr>
        <w:t>th</w:t>
      </w:r>
      <w:r w:rsidR="00DA219F">
        <w:rPr>
          <w:b/>
        </w:rPr>
        <w:t xml:space="preserve"> February 2023</w:t>
      </w:r>
      <w:r w:rsidR="00E61313">
        <w:rPr>
          <w:b/>
        </w:rPr>
        <w:t xml:space="preserve">  </w:t>
      </w:r>
    </w:p>
    <w:sectPr w:rsidR="00AD7E83" w:rsidRPr="00B7368C" w:rsidSect="008A762C">
      <w:footerReference w:type="default" r:id="rId17"/>
      <w:pgSz w:w="11906" w:h="16838" w:code="9"/>
      <w:pgMar w:top="567" w:right="567" w:bottom="851" w:left="567" w:header="709" w:footer="1446" w:gutter="0"/>
      <w:cols w:sep="1"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D6217" w14:textId="77777777" w:rsidR="00A75A6F" w:rsidRDefault="00A75A6F">
      <w:r>
        <w:separator/>
      </w:r>
    </w:p>
  </w:endnote>
  <w:endnote w:type="continuationSeparator" w:id="0">
    <w:p w14:paraId="655C2C94" w14:textId="77777777" w:rsidR="00A75A6F" w:rsidRDefault="00A7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9B17" w14:textId="77777777" w:rsidR="00A75A6F" w:rsidRDefault="00A75A6F">
    <w:pPr>
      <w:pStyle w:val="Footer"/>
    </w:pPr>
    <w:r>
      <w:rPr>
        <w:noProof/>
        <w:lang w:val="en-US" w:eastAsia="en-US"/>
      </w:rPr>
      <w:drawing>
        <wp:anchor distT="0" distB="0" distL="114300" distR="114300" simplePos="0" relativeHeight="251658240" behindDoc="1" locked="0" layoutInCell="1" allowOverlap="1" wp14:anchorId="6C048071" wp14:editId="03C06A76">
          <wp:simplePos x="0" y="0"/>
          <wp:positionH relativeFrom="column">
            <wp:posOffset>-80010</wp:posOffset>
          </wp:positionH>
          <wp:positionV relativeFrom="paragraph">
            <wp:posOffset>326390</wp:posOffset>
          </wp:positionV>
          <wp:extent cx="2880000" cy="483120"/>
          <wp:effectExtent l="0" t="0" r="0" b="0"/>
          <wp:wrapNone/>
          <wp:docPr id="1" name="Picture 1" descr="NCC-l-head-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483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ECE3D" w14:textId="77777777" w:rsidR="00A75A6F" w:rsidRDefault="00A75A6F">
      <w:r>
        <w:separator/>
      </w:r>
    </w:p>
  </w:footnote>
  <w:footnote w:type="continuationSeparator" w:id="0">
    <w:p w14:paraId="5B0F9578" w14:textId="77777777" w:rsidR="00A75A6F" w:rsidRDefault="00A75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F49"/>
    <w:multiLevelType w:val="hybridMultilevel"/>
    <w:tmpl w:val="F684C0CC"/>
    <w:lvl w:ilvl="0" w:tplc="F3FEE9FC">
      <w:numFmt w:val="bullet"/>
      <w:lvlText w:val=""/>
      <w:lvlJc w:val="left"/>
      <w:pPr>
        <w:ind w:left="1353" w:hanging="360"/>
      </w:pPr>
      <w:rPr>
        <w:rFonts w:ascii="Symbol" w:eastAsia="Times New Roman" w:hAnsi="Symbo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133E56F2"/>
    <w:multiLevelType w:val="hybridMultilevel"/>
    <w:tmpl w:val="898E7FEC"/>
    <w:lvl w:ilvl="0" w:tplc="AB987AB8">
      <w:numFmt w:val="bullet"/>
      <w:lvlText w:val=""/>
      <w:lvlJc w:val="left"/>
      <w:pPr>
        <w:ind w:left="1353" w:hanging="360"/>
      </w:pPr>
      <w:rPr>
        <w:rFonts w:ascii="Symbol" w:eastAsia="Times New Roman" w:hAnsi="Symbo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1B901765"/>
    <w:multiLevelType w:val="hybridMultilevel"/>
    <w:tmpl w:val="353A6C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F9407BE"/>
    <w:multiLevelType w:val="hybridMultilevel"/>
    <w:tmpl w:val="553E8B6A"/>
    <w:lvl w:ilvl="0" w:tplc="C726AEE0">
      <w:numFmt w:val="bullet"/>
      <w:lvlText w:val=""/>
      <w:lvlJc w:val="left"/>
      <w:pPr>
        <w:ind w:left="1353" w:hanging="360"/>
      </w:pPr>
      <w:rPr>
        <w:rFonts w:ascii="Symbol" w:eastAsia="Times New Roman" w:hAnsi="Symbo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4E932C2C"/>
    <w:multiLevelType w:val="hybridMultilevel"/>
    <w:tmpl w:val="E278BF8C"/>
    <w:lvl w:ilvl="0" w:tplc="28CEABC2">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65495EDF"/>
    <w:multiLevelType w:val="multilevel"/>
    <w:tmpl w:val="E4788B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692155FD"/>
    <w:multiLevelType w:val="hybridMultilevel"/>
    <w:tmpl w:val="2CECD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A8E6EC3"/>
    <w:multiLevelType w:val="hybridMultilevel"/>
    <w:tmpl w:val="FE18AD3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5"/>
  </w:num>
  <w:num w:numId="3">
    <w:abstractNumId w:val="5"/>
  </w:num>
  <w:num w:numId="4">
    <w:abstractNumId w:val="7"/>
  </w:num>
  <w:num w:numId="5">
    <w:abstractNumId w:val="3"/>
  </w:num>
  <w:num w:numId="6">
    <w:abstractNumId w:val="0"/>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206"/>
    <w:rsid w:val="00022347"/>
    <w:rsid w:val="000810EB"/>
    <w:rsid w:val="000A22B2"/>
    <w:rsid w:val="000C7D4E"/>
    <w:rsid w:val="001053BD"/>
    <w:rsid w:val="00106761"/>
    <w:rsid w:val="001376A8"/>
    <w:rsid w:val="00170436"/>
    <w:rsid w:val="001C5721"/>
    <w:rsid w:val="001F23D5"/>
    <w:rsid w:val="0021794F"/>
    <w:rsid w:val="0022258D"/>
    <w:rsid w:val="00236B9E"/>
    <w:rsid w:val="00246BEF"/>
    <w:rsid w:val="00280646"/>
    <w:rsid w:val="002C254A"/>
    <w:rsid w:val="002E417C"/>
    <w:rsid w:val="00320787"/>
    <w:rsid w:val="00332E58"/>
    <w:rsid w:val="003A2A21"/>
    <w:rsid w:val="003A3137"/>
    <w:rsid w:val="003D225C"/>
    <w:rsid w:val="003D368C"/>
    <w:rsid w:val="00402AE0"/>
    <w:rsid w:val="00426EB6"/>
    <w:rsid w:val="004322DD"/>
    <w:rsid w:val="00436CFA"/>
    <w:rsid w:val="004A380C"/>
    <w:rsid w:val="004E0004"/>
    <w:rsid w:val="004F695D"/>
    <w:rsid w:val="00502167"/>
    <w:rsid w:val="00523206"/>
    <w:rsid w:val="0053489E"/>
    <w:rsid w:val="005452FD"/>
    <w:rsid w:val="005811F6"/>
    <w:rsid w:val="005B0F9E"/>
    <w:rsid w:val="005B6983"/>
    <w:rsid w:val="005C24F3"/>
    <w:rsid w:val="005F132A"/>
    <w:rsid w:val="005F53BF"/>
    <w:rsid w:val="00604BAB"/>
    <w:rsid w:val="00615135"/>
    <w:rsid w:val="00617EDC"/>
    <w:rsid w:val="00662255"/>
    <w:rsid w:val="006648F5"/>
    <w:rsid w:val="00671B2A"/>
    <w:rsid w:val="006E71F0"/>
    <w:rsid w:val="006F3832"/>
    <w:rsid w:val="00734418"/>
    <w:rsid w:val="0078384C"/>
    <w:rsid w:val="007A006E"/>
    <w:rsid w:val="007A12C6"/>
    <w:rsid w:val="007D507E"/>
    <w:rsid w:val="00820DB5"/>
    <w:rsid w:val="00851C31"/>
    <w:rsid w:val="00870E54"/>
    <w:rsid w:val="008A762C"/>
    <w:rsid w:val="008D3317"/>
    <w:rsid w:val="008F1231"/>
    <w:rsid w:val="009052CA"/>
    <w:rsid w:val="009118C2"/>
    <w:rsid w:val="00935A28"/>
    <w:rsid w:val="00936672"/>
    <w:rsid w:val="009409FC"/>
    <w:rsid w:val="00946224"/>
    <w:rsid w:val="00973C37"/>
    <w:rsid w:val="009B3422"/>
    <w:rsid w:val="009D2F53"/>
    <w:rsid w:val="009E416B"/>
    <w:rsid w:val="00A101D9"/>
    <w:rsid w:val="00A26B3A"/>
    <w:rsid w:val="00A668BC"/>
    <w:rsid w:val="00A75A6F"/>
    <w:rsid w:val="00A90ABB"/>
    <w:rsid w:val="00A9370B"/>
    <w:rsid w:val="00A973BD"/>
    <w:rsid w:val="00AD7E83"/>
    <w:rsid w:val="00B12FA8"/>
    <w:rsid w:val="00B3353A"/>
    <w:rsid w:val="00B7368C"/>
    <w:rsid w:val="00B75F4A"/>
    <w:rsid w:val="00B80949"/>
    <w:rsid w:val="00B90ED4"/>
    <w:rsid w:val="00BC07CA"/>
    <w:rsid w:val="00BC0ED2"/>
    <w:rsid w:val="00BE226D"/>
    <w:rsid w:val="00BF7670"/>
    <w:rsid w:val="00C0411C"/>
    <w:rsid w:val="00C75DBE"/>
    <w:rsid w:val="00C76749"/>
    <w:rsid w:val="00C838C2"/>
    <w:rsid w:val="00C93FE4"/>
    <w:rsid w:val="00D41F0A"/>
    <w:rsid w:val="00DA219F"/>
    <w:rsid w:val="00DA32FD"/>
    <w:rsid w:val="00DE55A1"/>
    <w:rsid w:val="00DE65BA"/>
    <w:rsid w:val="00E22A7C"/>
    <w:rsid w:val="00E369F5"/>
    <w:rsid w:val="00E378CE"/>
    <w:rsid w:val="00E61313"/>
    <w:rsid w:val="00E70725"/>
    <w:rsid w:val="00E72344"/>
    <w:rsid w:val="00EA0864"/>
    <w:rsid w:val="00EF2ABA"/>
    <w:rsid w:val="00F52FB2"/>
    <w:rsid w:val="00FC4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7C0EAA4"/>
  <w15:chartTrackingRefBased/>
  <w15:docId w15:val="{923DB8DF-B8E5-4E4C-8C29-902A4565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5C24F3"/>
    <w:rPr>
      <w:rFonts w:ascii="Arial" w:hAnsi="Arial"/>
      <w:sz w:val="24"/>
      <w:szCs w:val="24"/>
    </w:rPr>
  </w:style>
  <w:style w:type="paragraph" w:styleId="Heading1">
    <w:name w:val="heading 1"/>
    <w:basedOn w:val="Normal"/>
    <w:next w:val="Normal"/>
    <w:qFormat/>
    <w:rsid w:val="0053489E"/>
    <w:pPr>
      <w:keepNext/>
      <w:spacing w:before="120" w:after="240"/>
      <w:outlineLvl w:val="0"/>
    </w:pPr>
    <w:rPr>
      <w:rFonts w:cs="Arial"/>
      <w:b/>
      <w:bCs/>
      <w:kern w:val="32"/>
      <w:sz w:val="52"/>
      <w:szCs w:val="32"/>
    </w:rPr>
  </w:style>
  <w:style w:type="paragraph" w:styleId="Heading2">
    <w:name w:val="heading 2"/>
    <w:basedOn w:val="Normal"/>
    <w:next w:val="Normal"/>
    <w:qFormat/>
    <w:rsid w:val="005B6983"/>
    <w:pPr>
      <w:keepNext/>
      <w:spacing w:before="240" w:after="240"/>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73BD"/>
    <w:pPr>
      <w:tabs>
        <w:tab w:val="center" w:pos="4153"/>
        <w:tab w:val="right" w:pos="8306"/>
      </w:tabs>
    </w:pPr>
  </w:style>
  <w:style w:type="paragraph" w:styleId="Footer">
    <w:name w:val="footer"/>
    <w:basedOn w:val="Normal"/>
    <w:rsid w:val="00A973BD"/>
    <w:pPr>
      <w:tabs>
        <w:tab w:val="center" w:pos="4153"/>
        <w:tab w:val="right" w:pos="8306"/>
      </w:tabs>
    </w:pPr>
  </w:style>
  <w:style w:type="table" w:styleId="TableGrid">
    <w:name w:val="Table Grid"/>
    <w:basedOn w:val="TableNormal"/>
    <w:rsid w:val="00A97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A75A6F"/>
    <w:pPr>
      <w:autoSpaceDE w:val="0"/>
      <w:autoSpaceDN w:val="0"/>
    </w:pPr>
    <w:rPr>
      <w:rFonts w:eastAsiaTheme="minorHAnsi" w:cs="Arial"/>
      <w:color w:val="000000"/>
      <w:lang w:eastAsia="en-US"/>
    </w:rPr>
  </w:style>
  <w:style w:type="paragraph" w:styleId="ListParagraph">
    <w:name w:val="List Paragraph"/>
    <w:basedOn w:val="Normal"/>
    <w:uiPriority w:val="34"/>
    <w:qFormat/>
    <w:rsid w:val="00A75A6F"/>
    <w:pPr>
      <w:ind w:left="720"/>
      <w:contextualSpacing/>
    </w:pPr>
    <w:rPr>
      <w:rFonts w:ascii="Calibri" w:eastAsiaTheme="minorHAnsi" w:hAnsi="Calibri" w:cs="Calibri"/>
      <w:sz w:val="22"/>
      <w:szCs w:val="22"/>
      <w:lang w:eastAsia="en-US"/>
    </w:rPr>
  </w:style>
  <w:style w:type="character" w:styleId="Hyperlink">
    <w:name w:val="Hyperlink"/>
    <w:basedOn w:val="DefaultParagraphFont"/>
    <w:uiPriority w:val="99"/>
    <w:unhideWhenUsed/>
    <w:rsid w:val="00A75A6F"/>
    <w:rPr>
      <w:color w:val="0563C1" w:themeColor="hyperlink"/>
      <w:u w:val="single"/>
    </w:rPr>
  </w:style>
  <w:style w:type="character" w:styleId="UnresolvedMention">
    <w:name w:val="Unresolved Mention"/>
    <w:basedOn w:val="DefaultParagraphFont"/>
    <w:rsid w:val="000810EB"/>
    <w:rPr>
      <w:color w:val="605E5C"/>
      <w:shd w:val="clear" w:color="auto" w:fill="E1DFDD"/>
    </w:rPr>
  </w:style>
  <w:style w:type="paragraph" w:customStyle="1" w:styleId="xmsonormal">
    <w:name w:val="x_msonormal"/>
    <w:basedOn w:val="Normal"/>
    <w:rsid w:val="00C76749"/>
    <w:rPr>
      <w:rFonts w:ascii="Calibri" w:eastAsiaTheme="minorHAnsi" w:hAnsi="Calibri" w:cs="Calibri"/>
      <w:sz w:val="22"/>
      <w:szCs w:val="22"/>
    </w:rPr>
  </w:style>
  <w:style w:type="paragraph" w:customStyle="1" w:styleId="SectionSub-heading">
    <w:name w:val="Section Sub-heading"/>
    <w:basedOn w:val="Normal"/>
    <w:next w:val="Normal"/>
    <w:rsid w:val="00DE65BA"/>
    <w:pPr>
      <w:jc w:val="both"/>
    </w:pPr>
    <w:rPr>
      <w:rFonts w:cs="Arial"/>
      <w:b/>
    </w:rPr>
  </w:style>
  <w:style w:type="paragraph" w:customStyle="1" w:styleId="SectionHeadings">
    <w:name w:val="Section Headings"/>
    <w:basedOn w:val="Normal"/>
    <w:next w:val="Normal"/>
    <w:rsid w:val="00332E58"/>
    <w:pPr>
      <w:jc w:val="both"/>
    </w:pPr>
    <w:rPr>
      <w:rFonts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0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44346/Free_school_presumption_051119.pdf" TargetMode="External"/><Relationship Id="rId13" Type="http://schemas.openxmlformats.org/officeDocument/2006/relationships/hyperlink" Target="https://consult.nottinghamshire.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lace.planning@nottscc.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lace.planning@nottsc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lace.planning@nottscc.gov.u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sult.nottingham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594\Downloads\Blank%20Portrait%20(Colour)%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30A54-20ED-4E5C-879D-8EA219AE4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Portrait (Colour) (1).dot</Template>
  <TotalTime>0</TotalTime>
  <Pages>7</Pages>
  <Words>1507</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Blank Portrait Template (Colour)</vt:lpstr>
    </vt:vector>
  </TitlesOfParts>
  <Company>Nottinghamshire County Council</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Portrait Template (Colour)</dc:title>
  <dc:subject>Information and Communications</dc:subject>
  <dc:creator>Scarlet McCourt</dc:creator>
  <cp:keywords/>
  <dc:description/>
  <cp:lastModifiedBy>Janet Bacon</cp:lastModifiedBy>
  <cp:revision>2</cp:revision>
  <dcterms:created xsi:type="dcterms:W3CDTF">2023-01-09T10:22:00Z</dcterms:created>
  <dcterms:modified xsi:type="dcterms:W3CDTF">2023-01-09T10:22:00Z</dcterms:modified>
</cp:coreProperties>
</file>