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FC97" w14:textId="214DCF8A" w:rsidR="00ED648C" w:rsidRPr="00EC60E8" w:rsidRDefault="00457786" w:rsidP="00EC60E8">
      <w:pPr>
        <w:jc w:val="center"/>
        <w:rPr>
          <w:b/>
          <w:bCs/>
          <w:u w:val="single"/>
        </w:rPr>
      </w:pPr>
      <w:r w:rsidRPr="00EC60E8">
        <w:rPr>
          <w:b/>
          <w:bCs/>
          <w:u w:val="single"/>
        </w:rPr>
        <w:t xml:space="preserve">NCC </w:t>
      </w:r>
      <w:r w:rsidR="00EA1989" w:rsidRPr="00EC60E8">
        <w:rPr>
          <w:b/>
          <w:bCs/>
          <w:u w:val="single"/>
        </w:rPr>
        <w:t xml:space="preserve">Policy </w:t>
      </w:r>
      <w:r w:rsidR="009860E8" w:rsidRPr="00EC60E8">
        <w:rPr>
          <w:b/>
          <w:bCs/>
          <w:u w:val="single"/>
        </w:rPr>
        <w:t>Guidance</w:t>
      </w:r>
      <w:r w:rsidR="003C2E9E" w:rsidRPr="00EC60E8">
        <w:rPr>
          <w:b/>
          <w:bCs/>
          <w:u w:val="single"/>
        </w:rPr>
        <w:t xml:space="preserve"> </w:t>
      </w:r>
      <w:r w:rsidR="007B1BCD" w:rsidRPr="00EC60E8">
        <w:rPr>
          <w:b/>
          <w:bCs/>
          <w:u w:val="single"/>
        </w:rPr>
        <w:t xml:space="preserve">and Policy </w:t>
      </w:r>
      <w:r w:rsidR="00ED648C" w:rsidRPr="00EC60E8">
        <w:rPr>
          <w:b/>
          <w:bCs/>
          <w:u w:val="single"/>
        </w:rPr>
        <w:t>Template</w:t>
      </w:r>
      <w:r w:rsidR="00EC60E8" w:rsidRPr="00EC60E8">
        <w:rPr>
          <w:b/>
          <w:bCs/>
          <w:u w:val="single"/>
        </w:rPr>
        <w:t xml:space="preserve"> – Anti-Bullying</w:t>
      </w:r>
    </w:p>
    <w:p w14:paraId="6F5B3B11" w14:textId="64D26607" w:rsidR="00F64961" w:rsidRPr="00EC60E8" w:rsidRDefault="009860E8" w:rsidP="003C2E9E">
      <w:pPr>
        <w:jc w:val="center"/>
        <w:rPr>
          <w:b/>
          <w:bCs/>
          <w:u w:val="single"/>
        </w:rPr>
      </w:pPr>
      <w:r w:rsidRPr="00EC60E8">
        <w:rPr>
          <w:b/>
          <w:bCs/>
          <w:u w:val="single"/>
        </w:rPr>
        <w:t>1</w:t>
      </w:r>
      <w:r w:rsidR="0086036B" w:rsidRPr="00EC60E8">
        <w:rPr>
          <w:b/>
          <w:bCs/>
          <w:u w:val="single"/>
          <w:vertAlign w:val="superscript"/>
        </w:rPr>
        <w:t>st</w:t>
      </w:r>
      <w:r w:rsidRPr="00EC60E8">
        <w:rPr>
          <w:b/>
          <w:bCs/>
          <w:u w:val="single"/>
        </w:rPr>
        <w:t xml:space="preserve"> September 2022</w:t>
      </w:r>
    </w:p>
    <w:p w14:paraId="04D60241" w14:textId="32CADB62" w:rsidR="00621B7A" w:rsidRPr="00EC60E8" w:rsidRDefault="002338EB" w:rsidP="002338EB">
      <w:pPr>
        <w:rPr>
          <w:rFonts w:cstheme="minorHAnsi"/>
          <w:color w:val="0000FF"/>
          <w:sz w:val="21"/>
          <w:szCs w:val="21"/>
          <w:u w:val="single"/>
        </w:rPr>
      </w:pPr>
      <w:r w:rsidRPr="00EC60E8">
        <w:rPr>
          <w:rFonts w:cstheme="minorHAnsi"/>
          <w:sz w:val="21"/>
          <w:szCs w:val="21"/>
        </w:rPr>
        <w:t xml:space="preserve">This guidance and associated policy template for Anti-Bullying has been written to reflect the most recent Keeping Children Safe in Education (KCSiE) Statutory Guidance (1 September 2022) </w:t>
      </w:r>
      <w:hyperlink r:id="rId8" w:history="1">
        <w:r w:rsidRPr="00EC60E8">
          <w:rPr>
            <w:rStyle w:val="Hyperlink"/>
            <w:rFonts w:cstheme="minorHAnsi"/>
            <w:sz w:val="21"/>
            <w:szCs w:val="21"/>
          </w:rPr>
          <w:t>Keeping children safe in education - GOV.UK (www.gov.uk)</w:t>
        </w:r>
      </w:hyperlink>
    </w:p>
    <w:p w14:paraId="56A74357" w14:textId="57B5EAF4" w:rsidR="00615A45" w:rsidRPr="00EC60E8" w:rsidRDefault="00A35499" w:rsidP="00584C6E">
      <w:pPr>
        <w:rPr>
          <w:rFonts w:cstheme="minorHAnsi"/>
          <w:sz w:val="21"/>
          <w:szCs w:val="21"/>
        </w:rPr>
      </w:pPr>
      <w:r w:rsidRPr="00EC60E8">
        <w:rPr>
          <w:rFonts w:cstheme="minorHAnsi"/>
          <w:sz w:val="21"/>
          <w:szCs w:val="21"/>
        </w:rPr>
        <w:t>KCSiE 2022 states that: A</w:t>
      </w:r>
      <w:r w:rsidR="00621B7A" w:rsidRPr="00EC60E8">
        <w:rPr>
          <w:rFonts w:cstheme="minorHAnsi"/>
          <w:sz w:val="21"/>
          <w:szCs w:val="21"/>
        </w:rPr>
        <w:t xml:space="preserve">ll staff should be aware of systems within their school </w:t>
      </w:r>
      <w:r w:rsidR="00EF1478" w:rsidRPr="00EC60E8">
        <w:rPr>
          <w:rFonts w:cstheme="minorHAnsi"/>
          <w:sz w:val="21"/>
          <w:szCs w:val="21"/>
        </w:rPr>
        <w:t>or college which support safeguarding, and these should be explained to them as part of a staff induction. This includes ‘</w:t>
      </w:r>
      <w:r w:rsidR="00FA5883" w:rsidRPr="00EC60E8">
        <w:rPr>
          <w:rFonts w:cstheme="minorHAnsi"/>
          <w:i/>
          <w:iCs/>
          <w:sz w:val="21"/>
          <w:szCs w:val="21"/>
        </w:rPr>
        <w:t>measures to prevent bullying, including cyberbullying, prejudice-based and discriminatory bullying’</w:t>
      </w:r>
      <w:r w:rsidR="00FA5883" w:rsidRPr="00EC60E8">
        <w:rPr>
          <w:rFonts w:cstheme="minorHAnsi"/>
          <w:sz w:val="21"/>
          <w:szCs w:val="21"/>
        </w:rPr>
        <w:t xml:space="preserve">. </w:t>
      </w:r>
    </w:p>
    <w:p w14:paraId="79037A90" w14:textId="48A6AC14" w:rsidR="00615A45" w:rsidRPr="00EC60E8" w:rsidRDefault="009D02E8" w:rsidP="00584C6E">
      <w:pPr>
        <w:rPr>
          <w:rFonts w:cstheme="minorHAnsi"/>
          <w:sz w:val="21"/>
          <w:szCs w:val="21"/>
        </w:rPr>
      </w:pPr>
      <w:r w:rsidRPr="00EC60E8">
        <w:rPr>
          <w:rFonts w:cstheme="minorHAnsi"/>
          <w:sz w:val="21"/>
          <w:szCs w:val="21"/>
        </w:rPr>
        <w:t>Regardless of how</w:t>
      </w:r>
      <w:r w:rsidR="00D01708" w:rsidRPr="00EC60E8">
        <w:rPr>
          <w:rFonts w:cstheme="minorHAnsi"/>
          <w:sz w:val="21"/>
          <w:szCs w:val="21"/>
        </w:rPr>
        <w:t xml:space="preserve"> a school chooses to define </w:t>
      </w:r>
      <w:r w:rsidR="00FC0351" w:rsidRPr="00EC60E8">
        <w:rPr>
          <w:rFonts w:cstheme="minorHAnsi"/>
          <w:sz w:val="21"/>
          <w:szCs w:val="21"/>
        </w:rPr>
        <w:t xml:space="preserve">or respond to </w:t>
      </w:r>
      <w:r w:rsidR="00D01708" w:rsidRPr="00EC60E8">
        <w:rPr>
          <w:rFonts w:cstheme="minorHAnsi"/>
          <w:sz w:val="21"/>
          <w:szCs w:val="21"/>
        </w:rPr>
        <w:t>bullying</w:t>
      </w:r>
      <w:r w:rsidR="00FC0351" w:rsidRPr="00EC60E8">
        <w:rPr>
          <w:rFonts w:cstheme="minorHAnsi"/>
          <w:sz w:val="21"/>
          <w:szCs w:val="21"/>
        </w:rPr>
        <w:t xml:space="preserve">, </w:t>
      </w:r>
      <w:r w:rsidRPr="00EC60E8">
        <w:rPr>
          <w:rFonts w:cstheme="minorHAnsi"/>
          <w:sz w:val="21"/>
          <w:szCs w:val="21"/>
        </w:rPr>
        <w:t>policies and procedures should be clearly communicated and understood by pupils, parents</w:t>
      </w:r>
      <w:r w:rsidR="00A03EB9" w:rsidRPr="00EC60E8">
        <w:rPr>
          <w:rFonts w:cstheme="minorHAnsi"/>
          <w:sz w:val="21"/>
          <w:szCs w:val="21"/>
        </w:rPr>
        <w:t>/</w:t>
      </w:r>
      <w:r w:rsidR="00F903D4" w:rsidRPr="00EC60E8">
        <w:rPr>
          <w:rFonts w:cstheme="minorHAnsi"/>
          <w:sz w:val="21"/>
          <w:szCs w:val="21"/>
        </w:rPr>
        <w:t>carers,</w:t>
      </w:r>
      <w:r w:rsidRPr="00EC60E8">
        <w:rPr>
          <w:rFonts w:cstheme="minorHAnsi"/>
          <w:sz w:val="21"/>
          <w:szCs w:val="21"/>
        </w:rPr>
        <w:t xml:space="preserve"> and staf</w:t>
      </w:r>
      <w:r w:rsidR="00986606" w:rsidRPr="00EC60E8">
        <w:rPr>
          <w:rFonts w:cstheme="minorHAnsi"/>
          <w:sz w:val="21"/>
          <w:szCs w:val="21"/>
        </w:rPr>
        <w:t>f. If incidents do occur, they should be dealt with quickly</w:t>
      </w:r>
      <w:r w:rsidR="00DB1A3E">
        <w:rPr>
          <w:rFonts w:cstheme="minorHAnsi"/>
          <w:sz w:val="21"/>
          <w:szCs w:val="21"/>
        </w:rPr>
        <w:t xml:space="preserve"> and effectively</w:t>
      </w:r>
      <w:r w:rsidR="00986606" w:rsidRPr="00EC60E8">
        <w:rPr>
          <w:rFonts w:cstheme="minorHAnsi"/>
          <w:sz w:val="21"/>
          <w:szCs w:val="21"/>
        </w:rPr>
        <w:t xml:space="preserve">. </w:t>
      </w:r>
    </w:p>
    <w:p w14:paraId="7261461F" w14:textId="5240AD49" w:rsidR="00882752" w:rsidRPr="00EC60E8" w:rsidRDefault="00BF41AE" w:rsidP="00584C6E">
      <w:pPr>
        <w:rPr>
          <w:rFonts w:cstheme="minorHAnsi"/>
          <w:sz w:val="21"/>
          <w:szCs w:val="21"/>
        </w:rPr>
      </w:pPr>
      <w:r w:rsidRPr="00EC60E8">
        <w:rPr>
          <w:rFonts w:cstheme="minorHAnsi"/>
          <w:sz w:val="21"/>
          <w:szCs w:val="21"/>
        </w:rPr>
        <w:t>Incidents of bullying may be considered as ‘</w:t>
      </w:r>
      <w:r w:rsidR="00CE42C1">
        <w:rPr>
          <w:rFonts w:cstheme="minorHAnsi"/>
          <w:sz w:val="21"/>
          <w:szCs w:val="21"/>
        </w:rPr>
        <w:t>C</w:t>
      </w:r>
      <w:r w:rsidRPr="00EC60E8">
        <w:rPr>
          <w:rFonts w:cstheme="minorHAnsi"/>
          <w:sz w:val="21"/>
          <w:szCs w:val="21"/>
        </w:rPr>
        <w:t xml:space="preserve">hild-on-child </w:t>
      </w:r>
      <w:r w:rsidR="00CE42C1">
        <w:rPr>
          <w:rFonts w:cstheme="minorHAnsi"/>
          <w:sz w:val="21"/>
          <w:szCs w:val="21"/>
        </w:rPr>
        <w:t>A</w:t>
      </w:r>
      <w:r w:rsidRPr="00EC60E8">
        <w:rPr>
          <w:rFonts w:cstheme="minorHAnsi"/>
          <w:sz w:val="21"/>
          <w:szCs w:val="21"/>
        </w:rPr>
        <w:t>buse</w:t>
      </w:r>
      <w:r w:rsidR="000F2762" w:rsidRPr="00EC60E8">
        <w:rPr>
          <w:rFonts w:cstheme="minorHAnsi"/>
          <w:sz w:val="21"/>
          <w:szCs w:val="21"/>
        </w:rPr>
        <w:t>’. P</w:t>
      </w:r>
      <w:r w:rsidRPr="00EC60E8">
        <w:rPr>
          <w:rFonts w:cstheme="minorHAnsi"/>
          <w:sz w:val="21"/>
          <w:szCs w:val="21"/>
        </w:rPr>
        <w:t xml:space="preserve">lease refer to NCC’s </w:t>
      </w:r>
      <w:r w:rsidR="0025257A" w:rsidRPr="00EC60E8">
        <w:rPr>
          <w:rFonts w:cstheme="minorHAnsi"/>
          <w:sz w:val="21"/>
          <w:szCs w:val="21"/>
        </w:rPr>
        <w:t xml:space="preserve">Child-on-child </w:t>
      </w:r>
      <w:r w:rsidR="00C37C62">
        <w:rPr>
          <w:rFonts w:cstheme="minorHAnsi"/>
          <w:sz w:val="21"/>
          <w:szCs w:val="21"/>
        </w:rPr>
        <w:t>A</w:t>
      </w:r>
      <w:r w:rsidR="0025257A" w:rsidRPr="00EC60E8">
        <w:rPr>
          <w:rFonts w:cstheme="minorHAnsi"/>
          <w:sz w:val="21"/>
          <w:szCs w:val="21"/>
        </w:rPr>
        <w:t xml:space="preserve">buse </w:t>
      </w:r>
      <w:r w:rsidR="00C37C62">
        <w:rPr>
          <w:rFonts w:cstheme="minorHAnsi"/>
          <w:sz w:val="21"/>
          <w:szCs w:val="21"/>
        </w:rPr>
        <w:t>G</w:t>
      </w:r>
      <w:r w:rsidR="0025257A" w:rsidRPr="00EC60E8">
        <w:rPr>
          <w:rFonts w:cstheme="minorHAnsi"/>
          <w:sz w:val="21"/>
          <w:szCs w:val="21"/>
        </w:rPr>
        <w:t xml:space="preserve">uidance and </w:t>
      </w:r>
      <w:r w:rsidR="00C37C62">
        <w:rPr>
          <w:rFonts w:cstheme="minorHAnsi"/>
          <w:sz w:val="21"/>
          <w:szCs w:val="21"/>
        </w:rPr>
        <w:t>P</w:t>
      </w:r>
      <w:r w:rsidR="0025257A" w:rsidRPr="00EC60E8">
        <w:rPr>
          <w:rFonts w:cstheme="minorHAnsi"/>
          <w:sz w:val="21"/>
          <w:szCs w:val="21"/>
        </w:rPr>
        <w:t xml:space="preserve">olicy </w:t>
      </w:r>
      <w:r w:rsidR="00C37C62">
        <w:rPr>
          <w:rFonts w:cstheme="minorHAnsi"/>
          <w:sz w:val="21"/>
          <w:szCs w:val="21"/>
        </w:rPr>
        <w:t>T</w:t>
      </w:r>
      <w:r w:rsidR="0025257A" w:rsidRPr="00EC60E8">
        <w:rPr>
          <w:rFonts w:cstheme="minorHAnsi"/>
          <w:sz w:val="21"/>
          <w:szCs w:val="21"/>
        </w:rPr>
        <w:t>emplate for further details</w:t>
      </w:r>
      <w:r w:rsidR="000F2762" w:rsidRPr="00EC60E8">
        <w:rPr>
          <w:rFonts w:cstheme="minorHAnsi"/>
          <w:sz w:val="21"/>
          <w:szCs w:val="21"/>
        </w:rPr>
        <w:t xml:space="preserve">. </w:t>
      </w:r>
    </w:p>
    <w:p w14:paraId="2C773270" w14:textId="77777777" w:rsidR="00672553" w:rsidRPr="00EC60E8" w:rsidRDefault="00672553" w:rsidP="00584C6E">
      <w:pPr>
        <w:rPr>
          <w:rFonts w:cstheme="minorHAnsi"/>
          <w:sz w:val="21"/>
          <w:szCs w:val="21"/>
        </w:rPr>
      </w:pPr>
    </w:p>
    <w:p w14:paraId="3EC0B551" w14:textId="4EA7201E" w:rsidR="000A1F15" w:rsidRPr="00EC60E8" w:rsidRDefault="000A1F15" w:rsidP="00584C6E">
      <w:pPr>
        <w:rPr>
          <w:rFonts w:cstheme="minorHAnsi"/>
          <w:b/>
          <w:bCs/>
          <w:sz w:val="21"/>
          <w:szCs w:val="21"/>
          <w:u w:val="single"/>
        </w:rPr>
      </w:pPr>
      <w:r w:rsidRPr="00EC60E8">
        <w:rPr>
          <w:rFonts w:cstheme="minorHAnsi"/>
          <w:b/>
          <w:bCs/>
          <w:sz w:val="21"/>
          <w:szCs w:val="21"/>
          <w:u w:val="single"/>
        </w:rPr>
        <w:t>Recommended definition</w:t>
      </w:r>
      <w:r w:rsidR="009A0EAF" w:rsidRPr="00EC60E8">
        <w:rPr>
          <w:rFonts w:cstheme="minorHAnsi"/>
          <w:b/>
          <w:bCs/>
          <w:sz w:val="21"/>
          <w:szCs w:val="21"/>
          <w:u w:val="single"/>
        </w:rPr>
        <w:t xml:space="preserve"> of bullying</w:t>
      </w:r>
      <w:r w:rsidR="004B33A0" w:rsidRPr="00EC60E8">
        <w:rPr>
          <w:rFonts w:cstheme="minorHAnsi"/>
          <w:b/>
          <w:bCs/>
          <w:sz w:val="21"/>
          <w:szCs w:val="21"/>
          <w:u w:val="single"/>
        </w:rPr>
        <w:t xml:space="preserve"> and ‘relational conflict’</w:t>
      </w:r>
      <w:r w:rsidRPr="00EC60E8">
        <w:rPr>
          <w:rFonts w:cstheme="minorHAnsi"/>
          <w:b/>
          <w:bCs/>
          <w:sz w:val="21"/>
          <w:szCs w:val="21"/>
          <w:u w:val="single"/>
        </w:rPr>
        <w:t>:</w:t>
      </w:r>
    </w:p>
    <w:p w14:paraId="0FA439C3" w14:textId="479752FF" w:rsidR="00584C6E" w:rsidRPr="00EC60E8" w:rsidRDefault="00E2629E" w:rsidP="00584C6E">
      <w:pPr>
        <w:rPr>
          <w:rFonts w:cstheme="minorHAnsi"/>
          <w:sz w:val="21"/>
          <w:szCs w:val="21"/>
        </w:rPr>
      </w:pPr>
      <w:r w:rsidRPr="00EC60E8">
        <w:rPr>
          <w:rFonts w:cstheme="minorHAnsi"/>
          <w:sz w:val="21"/>
          <w:szCs w:val="21"/>
        </w:rPr>
        <w:t xml:space="preserve">Nottinghamshire </w:t>
      </w:r>
      <w:r w:rsidR="00B607B8" w:rsidRPr="00EC60E8">
        <w:rPr>
          <w:rFonts w:cstheme="minorHAnsi"/>
          <w:sz w:val="21"/>
          <w:szCs w:val="21"/>
        </w:rPr>
        <w:t xml:space="preserve">uses the definition of bullying provided by the </w:t>
      </w:r>
      <w:hyperlink r:id="rId9" w:history="1">
        <w:r w:rsidR="00B607B8" w:rsidRPr="00EC60E8">
          <w:rPr>
            <w:rStyle w:val="Hyperlink"/>
            <w:rFonts w:cstheme="minorHAnsi"/>
            <w:sz w:val="21"/>
            <w:szCs w:val="21"/>
          </w:rPr>
          <w:t>Anti-Bullying Alliance</w:t>
        </w:r>
      </w:hyperlink>
      <w:r w:rsidR="00B607B8" w:rsidRPr="00EC60E8">
        <w:rPr>
          <w:rFonts w:cstheme="minorHAnsi"/>
          <w:sz w:val="21"/>
          <w:szCs w:val="21"/>
        </w:rPr>
        <w:t>:</w:t>
      </w:r>
    </w:p>
    <w:p w14:paraId="737AD3A5" w14:textId="31CB87E8" w:rsidR="009A0EAF" w:rsidRPr="00EC60E8" w:rsidRDefault="00B607B8" w:rsidP="00E6014B">
      <w:pPr>
        <w:jc w:val="center"/>
        <w:rPr>
          <w:rFonts w:cstheme="minorHAnsi"/>
          <w:b/>
          <w:bCs/>
          <w:i/>
          <w:iCs/>
          <w:sz w:val="21"/>
          <w:szCs w:val="21"/>
        </w:rPr>
      </w:pPr>
      <w:r w:rsidRPr="00EC60E8">
        <w:rPr>
          <w:rFonts w:cstheme="minorHAnsi"/>
          <w:b/>
          <w:bCs/>
          <w:i/>
          <w:iCs/>
          <w:sz w:val="21"/>
          <w:szCs w:val="21"/>
        </w:rPr>
        <w:t xml:space="preserve">“Bullying is the </w:t>
      </w:r>
      <w:r w:rsidRPr="00EC60E8">
        <w:rPr>
          <w:rFonts w:cstheme="minorHAnsi"/>
          <w:b/>
          <w:bCs/>
          <w:i/>
          <w:iCs/>
          <w:sz w:val="21"/>
          <w:szCs w:val="21"/>
          <w:u w:val="single"/>
        </w:rPr>
        <w:t>repetitive</w:t>
      </w:r>
      <w:r w:rsidRPr="00EC60E8">
        <w:rPr>
          <w:rFonts w:cstheme="minorHAnsi"/>
          <w:b/>
          <w:bCs/>
          <w:i/>
          <w:iCs/>
          <w:sz w:val="21"/>
          <w:szCs w:val="21"/>
        </w:rPr>
        <w:t xml:space="preserve">, </w:t>
      </w:r>
      <w:r w:rsidRPr="00EC60E8">
        <w:rPr>
          <w:rFonts w:cstheme="minorHAnsi"/>
          <w:b/>
          <w:bCs/>
          <w:i/>
          <w:iCs/>
          <w:sz w:val="21"/>
          <w:szCs w:val="21"/>
          <w:u w:val="single"/>
        </w:rPr>
        <w:t>intentional hurting</w:t>
      </w:r>
      <w:r w:rsidR="004D14B1" w:rsidRPr="00EC60E8">
        <w:rPr>
          <w:rFonts w:cstheme="minorHAnsi"/>
          <w:b/>
          <w:bCs/>
          <w:i/>
          <w:iCs/>
          <w:sz w:val="21"/>
          <w:szCs w:val="21"/>
        </w:rPr>
        <w:t xml:space="preserve"> of one person or group by another person or group</w:t>
      </w:r>
      <w:r w:rsidR="00272D2B" w:rsidRPr="00EC60E8">
        <w:rPr>
          <w:rFonts w:cstheme="minorHAnsi"/>
          <w:b/>
          <w:bCs/>
          <w:i/>
          <w:iCs/>
          <w:sz w:val="21"/>
          <w:szCs w:val="21"/>
        </w:rPr>
        <w:t xml:space="preserve">, where the relationship involves an </w:t>
      </w:r>
      <w:r w:rsidR="00272D2B" w:rsidRPr="00EC60E8">
        <w:rPr>
          <w:rFonts w:cstheme="minorHAnsi"/>
          <w:b/>
          <w:bCs/>
          <w:i/>
          <w:iCs/>
          <w:sz w:val="21"/>
          <w:szCs w:val="21"/>
          <w:u w:val="single"/>
        </w:rPr>
        <w:t>imbalance of power</w:t>
      </w:r>
      <w:r w:rsidR="004541A7" w:rsidRPr="00EC60E8">
        <w:rPr>
          <w:rFonts w:cstheme="minorHAnsi"/>
          <w:b/>
          <w:bCs/>
          <w:i/>
          <w:iCs/>
          <w:sz w:val="21"/>
          <w:szCs w:val="21"/>
        </w:rPr>
        <w:t>.</w:t>
      </w:r>
      <w:r w:rsidR="00E6014B" w:rsidRPr="00EC60E8">
        <w:rPr>
          <w:rFonts w:cstheme="minorHAnsi"/>
          <w:b/>
          <w:bCs/>
          <w:i/>
          <w:iCs/>
          <w:sz w:val="21"/>
          <w:szCs w:val="21"/>
        </w:rPr>
        <w:t xml:space="preserve"> It can happen face to face or online.</w:t>
      </w:r>
      <w:r w:rsidR="004541A7" w:rsidRPr="00EC60E8">
        <w:rPr>
          <w:rFonts w:cstheme="minorHAnsi"/>
          <w:b/>
          <w:bCs/>
          <w:i/>
          <w:iCs/>
          <w:sz w:val="21"/>
          <w:szCs w:val="21"/>
        </w:rPr>
        <w:t>”</w:t>
      </w:r>
    </w:p>
    <w:p w14:paraId="420ED5D1" w14:textId="472ECFB6" w:rsidR="00F74D52" w:rsidRPr="00EC60E8" w:rsidRDefault="00DB71BE" w:rsidP="00453816">
      <w:pPr>
        <w:rPr>
          <w:rFonts w:cstheme="minorHAnsi"/>
          <w:sz w:val="21"/>
          <w:szCs w:val="21"/>
        </w:rPr>
      </w:pPr>
      <w:r w:rsidRPr="00EC60E8">
        <w:rPr>
          <w:rFonts w:cstheme="minorHAnsi"/>
          <w:sz w:val="21"/>
          <w:szCs w:val="21"/>
        </w:rPr>
        <w:t xml:space="preserve">Schools may find it helpful to </w:t>
      </w:r>
      <w:r w:rsidR="002E676E" w:rsidRPr="00EC60E8">
        <w:rPr>
          <w:rFonts w:cstheme="minorHAnsi"/>
          <w:sz w:val="21"/>
          <w:szCs w:val="21"/>
        </w:rPr>
        <w:t xml:space="preserve">use the term ‘relational conflict’ when discussing friendship fallouts or incidents occurring between pupils </w:t>
      </w:r>
      <w:r w:rsidR="00E3654F" w:rsidRPr="00EC60E8">
        <w:rPr>
          <w:rFonts w:cstheme="minorHAnsi"/>
          <w:sz w:val="21"/>
          <w:szCs w:val="21"/>
        </w:rPr>
        <w:t xml:space="preserve">that do not fall into the category of bullying. Relational conflict </w:t>
      </w:r>
      <w:r w:rsidR="00B01F63" w:rsidRPr="00EC60E8">
        <w:rPr>
          <w:rFonts w:cstheme="minorHAnsi"/>
          <w:sz w:val="21"/>
          <w:szCs w:val="21"/>
        </w:rPr>
        <w:t>usually involve</w:t>
      </w:r>
      <w:r w:rsidR="004D129C" w:rsidRPr="00EC60E8">
        <w:rPr>
          <w:rFonts w:cstheme="minorHAnsi"/>
          <w:sz w:val="21"/>
          <w:szCs w:val="21"/>
        </w:rPr>
        <w:t>s</w:t>
      </w:r>
      <w:r w:rsidR="00B01F63" w:rsidRPr="00EC60E8">
        <w:rPr>
          <w:rFonts w:cstheme="minorHAnsi"/>
          <w:sz w:val="21"/>
          <w:szCs w:val="21"/>
        </w:rPr>
        <w:t xml:space="preserve"> individuals or groups who are relatively similar in power and status, the behaviour</w:t>
      </w:r>
      <w:r w:rsidR="00875681" w:rsidRPr="00EC60E8">
        <w:rPr>
          <w:rFonts w:cstheme="minorHAnsi"/>
          <w:sz w:val="21"/>
          <w:szCs w:val="21"/>
        </w:rPr>
        <w:t xml:space="preserve">s happen occasionally and could be considered accidental. Usually, </w:t>
      </w:r>
      <w:r w:rsidR="00DA051D" w:rsidRPr="00EC60E8">
        <w:rPr>
          <w:rFonts w:cstheme="minorHAnsi"/>
          <w:sz w:val="21"/>
          <w:szCs w:val="21"/>
        </w:rPr>
        <w:t xml:space="preserve">following an incident, pupils show remorse and </w:t>
      </w:r>
      <w:r w:rsidR="00875681" w:rsidRPr="00EC60E8">
        <w:rPr>
          <w:rFonts w:cstheme="minorHAnsi"/>
          <w:sz w:val="21"/>
          <w:szCs w:val="21"/>
        </w:rPr>
        <w:t xml:space="preserve">there is a </w:t>
      </w:r>
      <w:r w:rsidR="00DA051D" w:rsidRPr="00EC60E8">
        <w:rPr>
          <w:rFonts w:cstheme="minorHAnsi"/>
          <w:sz w:val="21"/>
          <w:szCs w:val="21"/>
        </w:rPr>
        <w:t xml:space="preserve">general </w:t>
      </w:r>
      <w:r w:rsidR="00875681" w:rsidRPr="00EC60E8">
        <w:rPr>
          <w:rFonts w:cstheme="minorHAnsi"/>
          <w:sz w:val="21"/>
          <w:szCs w:val="21"/>
        </w:rPr>
        <w:t>willingness to make things righ</w:t>
      </w:r>
      <w:r w:rsidR="004D129C" w:rsidRPr="00EC60E8">
        <w:rPr>
          <w:rFonts w:cstheme="minorHAnsi"/>
          <w:sz w:val="21"/>
          <w:szCs w:val="21"/>
        </w:rPr>
        <w:t>t or resolve the conflict</w:t>
      </w:r>
      <w:r w:rsidR="008F6FCB" w:rsidRPr="00EC60E8">
        <w:rPr>
          <w:rFonts w:cstheme="minorHAnsi"/>
          <w:sz w:val="21"/>
          <w:szCs w:val="21"/>
        </w:rPr>
        <w:t xml:space="preserve">.  Not all relational conflict or falling out leads to bullying, but schools must be aware that some </w:t>
      </w:r>
      <w:r w:rsidR="006B7B75" w:rsidRPr="00EC60E8">
        <w:rPr>
          <w:rFonts w:cstheme="minorHAnsi"/>
          <w:sz w:val="21"/>
          <w:szCs w:val="21"/>
        </w:rPr>
        <w:t>do</w:t>
      </w:r>
      <w:r w:rsidR="008F6FCB" w:rsidRPr="00EC60E8">
        <w:rPr>
          <w:rFonts w:cstheme="minorHAnsi"/>
          <w:sz w:val="21"/>
          <w:szCs w:val="21"/>
        </w:rPr>
        <w:t xml:space="preserve"> </w:t>
      </w:r>
      <w:r w:rsidR="000C0463" w:rsidRPr="00EC60E8">
        <w:rPr>
          <w:rFonts w:cstheme="minorHAnsi"/>
          <w:sz w:val="21"/>
          <w:szCs w:val="21"/>
        </w:rPr>
        <w:t>–</w:t>
      </w:r>
      <w:r w:rsidR="008F6FCB" w:rsidRPr="00EC60E8">
        <w:rPr>
          <w:rFonts w:cstheme="minorHAnsi"/>
          <w:sz w:val="21"/>
          <w:szCs w:val="21"/>
        </w:rPr>
        <w:t xml:space="preserve"> </w:t>
      </w:r>
      <w:r w:rsidR="000C0463" w:rsidRPr="00EC60E8">
        <w:rPr>
          <w:rFonts w:cstheme="minorHAnsi"/>
          <w:sz w:val="21"/>
          <w:szCs w:val="21"/>
        </w:rPr>
        <w:t xml:space="preserve">we must bear in mind that unresolved bad feelings or relationship problems left unaddressed can be the start of a pattern of behaviour in which the intention </w:t>
      </w:r>
      <w:r w:rsidR="00117F77" w:rsidRPr="00EC60E8">
        <w:rPr>
          <w:rFonts w:cstheme="minorHAnsi"/>
          <w:sz w:val="21"/>
          <w:szCs w:val="21"/>
        </w:rPr>
        <w:t xml:space="preserve">becomes to cause harm or distress. </w:t>
      </w:r>
    </w:p>
    <w:p w14:paraId="279E1D77" w14:textId="72D24CD8" w:rsidR="00FF040B" w:rsidRPr="00EC60E8" w:rsidRDefault="009A51FC" w:rsidP="00FF040B">
      <w:pPr>
        <w:rPr>
          <w:rFonts w:cstheme="minorHAnsi"/>
          <w:b/>
          <w:bCs/>
          <w:sz w:val="21"/>
          <w:szCs w:val="21"/>
          <w:u w:val="single"/>
        </w:rPr>
      </w:pPr>
      <w:r w:rsidRPr="00EC60E8">
        <w:rPr>
          <w:rFonts w:cstheme="minorHAnsi"/>
          <w:sz w:val="21"/>
          <w:szCs w:val="21"/>
        </w:rPr>
        <w:t>Regardless of whether an incident or situation is deemed as ‘relational conflict’ or ‘bullying’</w:t>
      </w:r>
      <w:r w:rsidR="00172E88" w:rsidRPr="00EC60E8">
        <w:rPr>
          <w:rFonts w:cstheme="minorHAnsi"/>
          <w:sz w:val="21"/>
          <w:szCs w:val="21"/>
        </w:rPr>
        <w:t>, schools need to address the situation and support the pupils to resolve any negative feelings</w:t>
      </w:r>
      <w:r w:rsidR="003F7040" w:rsidRPr="00EC60E8">
        <w:rPr>
          <w:rFonts w:cstheme="minorHAnsi"/>
          <w:sz w:val="21"/>
          <w:szCs w:val="21"/>
        </w:rPr>
        <w:t xml:space="preserve">. Schools must monitor children following a ‘relational conflict’ </w:t>
      </w:r>
      <w:r w:rsidR="008E3267" w:rsidRPr="00EC60E8">
        <w:rPr>
          <w:rFonts w:cstheme="minorHAnsi"/>
          <w:sz w:val="21"/>
          <w:szCs w:val="21"/>
        </w:rPr>
        <w:t>to ensure that the situation has been resolved and does not escalate to bullying. Schools mu</w:t>
      </w:r>
      <w:r w:rsidR="00CC7406" w:rsidRPr="00EC60E8">
        <w:rPr>
          <w:rFonts w:cstheme="minorHAnsi"/>
          <w:sz w:val="21"/>
          <w:szCs w:val="21"/>
        </w:rPr>
        <w:t>st</w:t>
      </w:r>
      <w:r w:rsidR="008E3267" w:rsidRPr="00EC60E8">
        <w:rPr>
          <w:rFonts w:cstheme="minorHAnsi"/>
          <w:sz w:val="21"/>
          <w:szCs w:val="21"/>
        </w:rPr>
        <w:t xml:space="preserve"> challenge, </w:t>
      </w:r>
      <w:r w:rsidR="00F903D4" w:rsidRPr="00EC60E8">
        <w:rPr>
          <w:rFonts w:cstheme="minorHAnsi"/>
          <w:sz w:val="21"/>
          <w:szCs w:val="21"/>
        </w:rPr>
        <w:t>address,</w:t>
      </w:r>
      <w:r w:rsidR="008E3267" w:rsidRPr="00EC60E8">
        <w:rPr>
          <w:rFonts w:cstheme="minorHAnsi"/>
          <w:sz w:val="21"/>
          <w:szCs w:val="21"/>
        </w:rPr>
        <w:t xml:space="preserve"> and monitor any incidents of bullying, to</w:t>
      </w:r>
      <w:r w:rsidR="00FF040B" w:rsidRPr="00EC60E8">
        <w:rPr>
          <w:rFonts w:cstheme="minorHAnsi"/>
          <w:sz w:val="21"/>
          <w:szCs w:val="21"/>
        </w:rPr>
        <w:t xml:space="preserve"> ensure the bullying does not continue and that </w:t>
      </w:r>
      <w:r w:rsidR="00FF040B" w:rsidRPr="00EC60E8">
        <w:rPr>
          <w:rFonts w:cstheme="minorHAnsi"/>
          <w:sz w:val="21"/>
          <w:szCs w:val="21"/>
          <w:u w:val="single"/>
        </w:rPr>
        <w:t>all</w:t>
      </w:r>
      <w:r w:rsidR="00FF040B" w:rsidRPr="00EC60E8">
        <w:rPr>
          <w:rFonts w:cstheme="minorHAnsi"/>
          <w:sz w:val="21"/>
          <w:szCs w:val="21"/>
        </w:rPr>
        <w:t xml:space="preserve"> pupils feel supported.</w:t>
      </w:r>
      <w:r w:rsidR="00FF040B" w:rsidRPr="00EC60E8">
        <w:rPr>
          <w:rFonts w:cstheme="minorHAnsi"/>
          <w:b/>
          <w:bCs/>
          <w:sz w:val="21"/>
          <w:szCs w:val="21"/>
          <w:u w:val="single"/>
        </w:rPr>
        <w:t xml:space="preserve"> </w:t>
      </w:r>
    </w:p>
    <w:p w14:paraId="7AAED3E0" w14:textId="77777777" w:rsidR="00FF040B" w:rsidRPr="00EC60E8" w:rsidRDefault="00FF040B" w:rsidP="00FF040B">
      <w:pPr>
        <w:rPr>
          <w:rFonts w:cstheme="minorHAnsi"/>
          <w:b/>
          <w:bCs/>
          <w:sz w:val="21"/>
          <w:szCs w:val="21"/>
          <w:u w:val="single"/>
        </w:rPr>
      </w:pPr>
    </w:p>
    <w:p w14:paraId="06DC3493" w14:textId="77DD2A5B" w:rsidR="00FF040B" w:rsidRPr="00EC60E8" w:rsidRDefault="00FF040B" w:rsidP="00FF040B">
      <w:pPr>
        <w:rPr>
          <w:rFonts w:cstheme="minorHAnsi"/>
          <w:b/>
          <w:bCs/>
          <w:sz w:val="21"/>
          <w:szCs w:val="21"/>
          <w:u w:val="single"/>
        </w:rPr>
      </w:pPr>
      <w:r w:rsidRPr="00EC60E8">
        <w:rPr>
          <w:rFonts w:cstheme="minorHAnsi"/>
          <w:b/>
          <w:bCs/>
          <w:sz w:val="21"/>
          <w:szCs w:val="21"/>
          <w:u w:val="single"/>
        </w:rPr>
        <w:t>Contextual Safeguarding and interventions:</w:t>
      </w:r>
    </w:p>
    <w:p w14:paraId="1F06B1F6" w14:textId="45528693" w:rsidR="001348AD" w:rsidRPr="00EC60E8" w:rsidRDefault="001348AD" w:rsidP="00FF040B">
      <w:pPr>
        <w:rPr>
          <w:rFonts w:cstheme="minorHAnsi"/>
          <w:sz w:val="21"/>
          <w:szCs w:val="21"/>
        </w:rPr>
      </w:pPr>
      <w:r w:rsidRPr="00EC60E8">
        <w:rPr>
          <w:rFonts w:cstheme="minorHAnsi"/>
          <w:sz w:val="21"/>
          <w:szCs w:val="21"/>
        </w:rPr>
        <w:t xml:space="preserve">Bullying can happen to </w:t>
      </w:r>
      <w:r w:rsidRPr="00EC60E8">
        <w:rPr>
          <w:rFonts w:cstheme="minorHAnsi"/>
          <w:sz w:val="21"/>
          <w:szCs w:val="21"/>
          <w:u w:val="single"/>
        </w:rPr>
        <w:t>any</w:t>
      </w:r>
      <w:r w:rsidRPr="00EC60E8">
        <w:rPr>
          <w:rFonts w:cstheme="minorHAnsi"/>
          <w:sz w:val="21"/>
          <w:szCs w:val="21"/>
        </w:rPr>
        <w:t xml:space="preserve"> </w:t>
      </w:r>
      <w:r w:rsidR="007B6432" w:rsidRPr="00EC60E8">
        <w:rPr>
          <w:rFonts w:cstheme="minorHAnsi"/>
          <w:sz w:val="21"/>
          <w:szCs w:val="21"/>
        </w:rPr>
        <w:t>child,</w:t>
      </w:r>
      <w:r w:rsidRPr="00EC60E8">
        <w:rPr>
          <w:rFonts w:cstheme="minorHAnsi"/>
          <w:sz w:val="21"/>
          <w:szCs w:val="21"/>
        </w:rPr>
        <w:t xml:space="preserve"> and it can have a significant </w:t>
      </w:r>
      <w:r w:rsidR="005F2471" w:rsidRPr="00EC60E8">
        <w:rPr>
          <w:rFonts w:cstheme="minorHAnsi"/>
          <w:sz w:val="21"/>
          <w:szCs w:val="21"/>
        </w:rPr>
        <w:t xml:space="preserve">impact on their social, </w:t>
      </w:r>
      <w:r w:rsidR="00F903D4" w:rsidRPr="00EC60E8">
        <w:rPr>
          <w:rFonts w:cstheme="minorHAnsi"/>
          <w:sz w:val="21"/>
          <w:szCs w:val="21"/>
        </w:rPr>
        <w:t>mental,</w:t>
      </w:r>
      <w:r w:rsidR="005F2471" w:rsidRPr="00EC60E8">
        <w:rPr>
          <w:rFonts w:cstheme="minorHAnsi"/>
          <w:sz w:val="21"/>
          <w:szCs w:val="21"/>
        </w:rPr>
        <w:t xml:space="preserve"> and emotional health. School staff should support all pupils who </w:t>
      </w:r>
      <w:r w:rsidR="004763E8" w:rsidRPr="00EC60E8">
        <w:rPr>
          <w:rFonts w:cstheme="minorHAnsi"/>
          <w:sz w:val="21"/>
          <w:szCs w:val="21"/>
        </w:rPr>
        <w:t xml:space="preserve">have experienced/are experiencing bullying – the nature and level of support will depend on the </w:t>
      </w:r>
      <w:r w:rsidR="007B6432" w:rsidRPr="00EC60E8">
        <w:rPr>
          <w:rFonts w:cstheme="minorHAnsi"/>
          <w:sz w:val="21"/>
          <w:szCs w:val="21"/>
        </w:rPr>
        <w:t>individual circumstances and the level of need.</w:t>
      </w:r>
    </w:p>
    <w:p w14:paraId="48D99AD5" w14:textId="4C6F9CB7" w:rsidR="00FF040B" w:rsidRPr="00EC60E8" w:rsidRDefault="00FF040B" w:rsidP="00FF040B">
      <w:pPr>
        <w:rPr>
          <w:rFonts w:cstheme="minorHAnsi"/>
          <w:sz w:val="21"/>
          <w:szCs w:val="21"/>
        </w:rPr>
      </w:pPr>
      <w:r w:rsidRPr="00EC60E8">
        <w:rPr>
          <w:rFonts w:cstheme="minorHAnsi"/>
          <w:sz w:val="21"/>
          <w:szCs w:val="21"/>
        </w:rPr>
        <w:t>All staff should consider the context within which incidents and/or bullying behaviours occur.</w:t>
      </w:r>
      <w:r w:rsidR="00E53DAC" w:rsidRPr="00EC60E8">
        <w:rPr>
          <w:rFonts w:cstheme="minorHAnsi"/>
          <w:sz w:val="21"/>
          <w:szCs w:val="21"/>
        </w:rPr>
        <w:t xml:space="preserve"> Schools should consider the motivations behind the bullying behavi</w:t>
      </w:r>
      <w:r w:rsidR="007874DB" w:rsidRPr="00EC60E8">
        <w:rPr>
          <w:rFonts w:cstheme="minorHAnsi"/>
          <w:sz w:val="21"/>
          <w:szCs w:val="21"/>
        </w:rPr>
        <w:t xml:space="preserve">our and whether it reveals any concerns for the safety and welfare of the perpetrator. </w:t>
      </w:r>
      <w:r w:rsidR="00472438" w:rsidRPr="00EC60E8">
        <w:rPr>
          <w:rFonts w:cstheme="minorHAnsi"/>
          <w:sz w:val="21"/>
          <w:szCs w:val="21"/>
        </w:rPr>
        <w:t xml:space="preserve">The child who has displayed bullying-type behaviours should also be supported. </w:t>
      </w:r>
    </w:p>
    <w:p w14:paraId="70DBFF81" w14:textId="5BC51837" w:rsidR="00472438" w:rsidRPr="00EC60E8" w:rsidRDefault="00197C5E" w:rsidP="00FF040B">
      <w:pPr>
        <w:rPr>
          <w:rFonts w:cstheme="minorHAnsi"/>
          <w:sz w:val="21"/>
          <w:szCs w:val="21"/>
        </w:rPr>
      </w:pPr>
      <w:r w:rsidRPr="00EC60E8">
        <w:rPr>
          <w:rFonts w:cstheme="minorHAnsi"/>
          <w:sz w:val="21"/>
          <w:szCs w:val="21"/>
        </w:rPr>
        <w:t xml:space="preserve">Witnessing or being a bystander to bullying incidents may also affect a child’s wellbeing, </w:t>
      </w:r>
      <w:r w:rsidR="00845098" w:rsidRPr="00EC60E8">
        <w:rPr>
          <w:rFonts w:cstheme="minorHAnsi"/>
          <w:sz w:val="21"/>
          <w:szCs w:val="21"/>
        </w:rPr>
        <w:t xml:space="preserve">school staff should </w:t>
      </w:r>
      <w:r w:rsidR="00587A15" w:rsidRPr="00EC60E8">
        <w:rPr>
          <w:rFonts w:cstheme="minorHAnsi"/>
          <w:sz w:val="21"/>
          <w:szCs w:val="21"/>
        </w:rPr>
        <w:t xml:space="preserve">proactively support those children too in processing their experiences. </w:t>
      </w:r>
    </w:p>
    <w:p w14:paraId="0A699772" w14:textId="77777777" w:rsidR="00A04777" w:rsidRDefault="00A04777" w:rsidP="00287302">
      <w:pPr>
        <w:rPr>
          <w:rFonts w:cstheme="minorHAnsi"/>
          <w:b/>
          <w:bCs/>
          <w:sz w:val="21"/>
          <w:szCs w:val="21"/>
          <w:u w:val="single"/>
        </w:rPr>
      </w:pPr>
    </w:p>
    <w:p w14:paraId="2A301DB8" w14:textId="77777777" w:rsidR="00A04777" w:rsidRDefault="00A04777" w:rsidP="00287302">
      <w:pPr>
        <w:rPr>
          <w:rFonts w:cstheme="minorHAnsi"/>
          <w:b/>
          <w:bCs/>
          <w:sz w:val="21"/>
          <w:szCs w:val="21"/>
          <w:u w:val="single"/>
        </w:rPr>
      </w:pPr>
    </w:p>
    <w:p w14:paraId="3E08CF09" w14:textId="77777777" w:rsidR="00A04777" w:rsidRDefault="00A04777" w:rsidP="00287302">
      <w:pPr>
        <w:rPr>
          <w:rFonts w:cstheme="minorHAnsi"/>
          <w:b/>
          <w:bCs/>
          <w:sz w:val="21"/>
          <w:szCs w:val="21"/>
          <w:u w:val="single"/>
        </w:rPr>
      </w:pPr>
    </w:p>
    <w:p w14:paraId="2E01D912" w14:textId="12F0E188" w:rsidR="00287302" w:rsidRPr="00EC60E8" w:rsidRDefault="00A72C35" w:rsidP="00287302">
      <w:pPr>
        <w:rPr>
          <w:rFonts w:cstheme="minorHAnsi"/>
          <w:b/>
          <w:bCs/>
          <w:sz w:val="21"/>
          <w:szCs w:val="21"/>
          <w:u w:val="single"/>
        </w:rPr>
      </w:pPr>
      <w:r w:rsidRPr="00EC60E8">
        <w:rPr>
          <w:rFonts w:cstheme="minorHAnsi"/>
          <w:b/>
          <w:bCs/>
          <w:sz w:val="21"/>
          <w:szCs w:val="21"/>
          <w:u w:val="single"/>
        </w:rPr>
        <w:lastRenderedPageBreak/>
        <w:t>Policy requirements:</w:t>
      </w:r>
    </w:p>
    <w:p w14:paraId="01E5CCCC" w14:textId="550DDE8A" w:rsidR="007342F4" w:rsidRPr="00EC60E8" w:rsidRDefault="009C626F" w:rsidP="007342F4">
      <w:pPr>
        <w:rPr>
          <w:rFonts w:cstheme="minorHAnsi"/>
          <w:sz w:val="21"/>
          <w:szCs w:val="21"/>
        </w:rPr>
      </w:pPr>
      <w:r w:rsidRPr="00EC60E8">
        <w:rPr>
          <w:rFonts w:cstheme="minorHAnsi"/>
          <w:sz w:val="21"/>
          <w:szCs w:val="21"/>
        </w:rPr>
        <w:t xml:space="preserve">Section 89 of the Education and Inspections Act 2006 states that </w:t>
      </w:r>
      <w:r w:rsidRPr="00EC60E8">
        <w:rPr>
          <w:rFonts w:cstheme="minorHAnsi"/>
          <w:i/>
          <w:iCs/>
          <w:sz w:val="21"/>
          <w:szCs w:val="21"/>
        </w:rPr>
        <w:t xml:space="preserve">maintained schools must have measures to encourage good behaviour and prevent all forms of bullying amongst pupils. </w:t>
      </w:r>
      <w:r w:rsidR="007C792B" w:rsidRPr="00EC60E8">
        <w:rPr>
          <w:rFonts w:cstheme="minorHAnsi"/>
          <w:sz w:val="21"/>
          <w:szCs w:val="21"/>
        </w:rPr>
        <w:t xml:space="preserve">Some schools choose to include this information in </w:t>
      </w:r>
      <w:r w:rsidR="00414D20" w:rsidRPr="00EC60E8">
        <w:rPr>
          <w:rFonts w:cstheme="minorHAnsi"/>
          <w:sz w:val="21"/>
          <w:szCs w:val="21"/>
        </w:rPr>
        <w:t xml:space="preserve">a separate Anti-Bullying policy, whereas others </w:t>
      </w:r>
      <w:r w:rsidR="00A04777">
        <w:rPr>
          <w:rFonts w:cstheme="minorHAnsi"/>
          <w:sz w:val="21"/>
          <w:szCs w:val="21"/>
        </w:rPr>
        <w:t xml:space="preserve">choose to </w:t>
      </w:r>
      <w:r w:rsidR="00414D20" w:rsidRPr="00EC60E8">
        <w:rPr>
          <w:rFonts w:cstheme="minorHAnsi"/>
          <w:sz w:val="21"/>
          <w:szCs w:val="21"/>
        </w:rPr>
        <w:t xml:space="preserve">include the information in their behaviour policy. </w:t>
      </w:r>
      <w:r w:rsidR="004541A7" w:rsidRPr="00EC60E8">
        <w:rPr>
          <w:rFonts w:cstheme="minorHAnsi"/>
          <w:sz w:val="21"/>
          <w:szCs w:val="21"/>
        </w:rPr>
        <w:t>Nottinghamshire supports the view held by the Anti-Bullying Alliance, that</w:t>
      </w:r>
      <w:r w:rsidR="00EC76C7" w:rsidRPr="00EC60E8">
        <w:rPr>
          <w:rFonts w:cstheme="minorHAnsi"/>
          <w:sz w:val="21"/>
          <w:szCs w:val="21"/>
        </w:rPr>
        <w:t xml:space="preserve"> </w:t>
      </w:r>
      <w:r w:rsidR="00732EC0" w:rsidRPr="00EC60E8">
        <w:rPr>
          <w:rFonts w:cstheme="minorHAnsi"/>
          <w:sz w:val="21"/>
          <w:szCs w:val="21"/>
        </w:rPr>
        <w:t xml:space="preserve">a </w:t>
      </w:r>
      <w:r w:rsidR="00EC76C7" w:rsidRPr="00EC60E8">
        <w:rPr>
          <w:rFonts w:cstheme="minorHAnsi"/>
          <w:b/>
          <w:bCs/>
          <w:sz w:val="21"/>
          <w:szCs w:val="21"/>
          <w:u w:val="single"/>
        </w:rPr>
        <w:t>separate</w:t>
      </w:r>
      <w:r w:rsidR="00EC76C7" w:rsidRPr="00EC60E8">
        <w:rPr>
          <w:rFonts w:cstheme="minorHAnsi"/>
          <w:sz w:val="21"/>
          <w:szCs w:val="21"/>
        </w:rPr>
        <w:t xml:space="preserve"> Anti-Bullying policy </w:t>
      </w:r>
      <w:r w:rsidR="00F20FAD" w:rsidRPr="00EC60E8">
        <w:rPr>
          <w:rFonts w:cstheme="minorHAnsi"/>
          <w:sz w:val="21"/>
          <w:szCs w:val="21"/>
        </w:rPr>
        <w:t>provides greater clarity about a school’s Anti-Bullying strategy.</w:t>
      </w:r>
      <w:r w:rsidR="00243119" w:rsidRPr="00EC60E8">
        <w:rPr>
          <w:rFonts w:cstheme="minorHAnsi"/>
          <w:sz w:val="21"/>
          <w:szCs w:val="21"/>
        </w:rPr>
        <w:t xml:space="preserve"> A policy template is attached to this document</w:t>
      </w:r>
      <w:r w:rsidR="00A04777">
        <w:rPr>
          <w:rFonts w:cstheme="minorHAnsi"/>
          <w:sz w:val="21"/>
          <w:szCs w:val="21"/>
        </w:rPr>
        <w:t xml:space="preserve">, the areas in red are for you to amend and ensure they reflect your school’s current practice. </w:t>
      </w:r>
    </w:p>
    <w:p w14:paraId="62CB510C" w14:textId="038964D0" w:rsidR="00882752" w:rsidRPr="00EC60E8" w:rsidRDefault="007342F4" w:rsidP="007342F4">
      <w:pPr>
        <w:rPr>
          <w:rFonts w:cstheme="minorHAnsi"/>
          <w:sz w:val="21"/>
          <w:szCs w:val="21"/>
        </w:rPr>
      </w:pPr>
      <w:r w:rsidRPr="00EC60E8">
        <w:rPr>
          <w:rFonts w:cstheme="minorHAnsi"/>
          <w:sz w:val="21"/>
          <w:szCs w:val="21"/>
        </w:rPr>
        <w:t>Support and a quality assurance check are available for all schools and academies in Nottinghamshire with the option of follow</w:t>
      </w:r>
      <w:r w:rsidR="00EE7FB3" w:rsidRPr="00EC60E8">
        <w:rPr>
          <w:rFonts w:cstheme="minorHAnsi"/>
          <w:sz w:val="21"/>
          <w:szCs w:val="21"/>
        </w:rPr>
        <w:t>-</w:t>
      </w:r>
      <w:r w:rsidRPr="00EC60E8">
        <w:rPr>
          <w:rFonts w:cstheme="minorHAnsi"/>
          <w:sz w:val="21"/>
          <w:szCs w:val="21"/>
        </w:rPr>
        <w:t>up training as part of a sold service.</w:t>
      </w:r>
      <w:r w:rsidR="00243119" w:rsidRPr="00EC60E8">
        <w:rPr>
          <w:rFonts w:cstheme="minorHAnsi"/>
          <w:sz w:val="21"/>
          <w:szCs w:val="21"/>
        </w:rPr>
        <w:t xml:space="preserve"> </w:t>
      </w:r>
      <w:r w:rsidR="00882752" w:rsidRPr="00EC60E8">
        <w:rPr>
          <w:rFonts w:cstheme="minorHAnsi"/>
          <w:sz w:val="21"/>
          <w:szCs w:val="21"/>
        </w:rPr>
        <w:t xml:space="preserve">Please contact Katherine Marshall (NCC’s Anti-Bullying Coordinator) for further information: </w:t>
      </w:r>
      <w:hyperlink r:id="rId10" w:history="1">
        <w:r w:rsidR="00882752" w:rsidRPr="00EC60E8">
          <w:rPr>
            <w:rStyle w:val="Hyperlink"/>
            <w:rFonts w:cstheme="minorHAnsi"/>
            <w:sz w:val="21"/>
            <w:szCs w:val="21"/>
          </w:rPr>
          <w:t>katherine.marshall@nottscc.gov.uk</w:t>
        </w:r>
      </w:hyperlink>
    </w:p>
    <w:p w14:paraId="73245409" w14:textId="4F0D0BD6" w:rsidR="00B273DE" w:rsidRPr="00EC60E8" w:rsidRDefault="003F5734">
      <w:pPr>
        <w:rPr>
          <w:rFonts w:cstheme="minorHAnsi"/>
          <w:sz w:val="21"/>
          <w:szCs w:val="21"/>
        </w:rPr>
      </w:pPr>
      <w:r w:rsidRPr="00EC60E8">
        <w:rPr>
          <w:rFonts w:cstheme="minorHAnsi"/>
          <w:sz w:val="21"/>
          <w:szCs w:val="21"/>
        </w:rPr>
        <w:t xml:space="preserve">It is good practice to link your </w:t>
      </w:r>
      <w:r w:rsidR="00882752" w:rsidRPr="00EC60E8">
        <w:rPr>
          <w:rFonts w:cstheme="minorHAnsi"/>
          <w:sz w:val="21"/>
          <w:szCs w:val="21"/>
        </w:rPr>
        <w:t>school’s Anti-Bullying</w:t>
      </w:r>
      <w:r w:rsidRPr="00EC60E8">
        <w:rPr>
          <w:rFonts w:cstheme="minorHAnsi"/>
          <w:sz w:val="21"/>
          <w:szCs w:val="21"/>
        </w:rPr>
        <w:t xml:space="preserve"> Policy with the following policies as a minimum:</w:t>
      </w:r>
    </w:p>
    <w:p w14:paraId="6968B2A0" w14:textId="5EB94962" w:rsidR="003F5734" w:rsidRPr="00EC60E8" w:rsidRDefault="003F5734" w:rsidP="003F5734">
      <w:pPr>
        <w:pStyle w:val="ListParagraph"/>
        <w:numPr>
          <w:ilvl w:val="0"/>
          <w:numId w:val="2"/>
        </w:numPr>
        <w:rPr>
          <w:rFonts w:cstheme="minorHAnsi"/>
          <w:sz w:val="21"/>
          <w:szCs w:val="21"/>
        </w:rPr>
      </w:pPr>
      <w:r w:rsidRPr="00EC60E8">
        <w:rPr>
          <w:rFonts w:cstheme="minorHAnsi"/>
          <w:sz w:val="21"/>
          <w:szCs w:val="21"/>
        </w:rPr>
        <w:t>Safeguarding and Child Protection Policy</w:t>
      </w:r>
    </w:p>
    <w:p w14:paraId="05411676" w14:textId="3CFB84EE" w:rsidR="00882752" w:rsidRPr="00EC60E8" w:rsidRDefault="00882752" w:rsidP="003F5734">
      <w:pPr>
        <w:pStyle w:val="ListParagraph"/>
        <w:numPr>
          <w:ilvl w:val="0"/>
          <w:numId w:val="2"/>
        </w:numPr>
        <w:rPr>
          <w:rFonts w:cstheme="minorHAnsi"/>
          <w:sz w:val="21"/>
          <w:szCs w:val="21"/>
        </w:rPr>
      </w:pPr>
      <w:r w:rsidRPr="00EC60E8">
        <w:rPr>
          <w:rFonts w:cstheme="minorHAnsi"/>
          <w:sz w:val="21"/>
          <w:szCs w:val="21"/>
        </w:rPr>
        <w:t>Behaviour policy</w:t>
      </w:r>
    </w:p>
    <w:p w14:paraId="3E67FCB0" w14:textId="65E008AA" w:rsidR="003F5734" w:rsidRPr="00EC60E8" w:rsidRDefault="00882752" w:rsidP="003F5734">
      <w:pPr>
        <w:pStyle w:val="ListParagraph"/>
        <w:numPr>
          <w:ilvl w:val="0"/>
          <w:numId w:val="2"/>
        </w:numPr>
        <w:rPr>
          <w:rFonts w:cstheme="minorHAnsi"/>
          <w:sz w:val="21"/>
          <w:szCs w:val="21"/>
        </w:rPr>
      </w:pPr>
      <w:r w:rsidRPr="00EC60E8">
        <w:rPr>
          <w:rFonts w:cstheme="minorHAnsi"/>
          <w:sz w:val="21"/>
          <w:szCs w:val="21"/>
        </w:rPr>
        <w:t>Child-on-child Abuse p</w:t>
      </w:r>
      <w:r w:rsidR="003F5734" w:rsidRPr="00EC60E8">
        <w:rPr>
          <w:rFonts w:cstheme="minorHAnsi"/>
          <w:sz w:val="21"/>
          <w:szCs w:val="21"/>
        </w:rPr>
        <w:t>olicy</w:t>
      </w:r>
    </w:p>
    <w:p w14:paraId="42123F79" w14:textId="125DEAEC" w:rsidR="003F5734" w:rsidRPr="00EC60E8" w:rsidRDefault="003F5734" w:rsidP="003F5734">
      <w:pPr>
        <w:pStyle w:val="ListParagraph"/>
        <w:numPr>
          <w:ilvl w:val="0"/>
          <w:numId w:val="2"/>
        </w:numPr>
        <w:rPr>
          <w:rFonts w:cstheme="minorHAnsi"/>
          <w:sz w:val="21"/>
          <w:szCs w:val="21"/>
        </w:rPr>
      </w:pPr>
      <w:r w:rsidRPr="00EC60E8">
        <w:rPr>
          <w:rFonts w:cstheme="minorHAnsi"/>
          <w:sz w:val="21"/>
          <w:szCs w:val="21"/>
        </w:rPr>
        <w:t>Online Safety Policy</w:t>
      </w:r>
    </w:p>
    <w:p w14:paraId="51BAEB7B" w14:textId="19722FFA" w:rsidR="009301B0" w:rsidRPr="00EC60E8" w:rsidRDefault="003F5734" w:rsidP="00C02AB0">
      <w:pPr>
        <w:pStyle w:val="ListParagraph"/>
        <w:numPr>
          <w:ilvl w:val="0"/>
          <w:numId w:val="2"/>
        </w:numPr>
        <w:rPr>
          <w:rFonts w:cstheme="minorHAnsi"/>
          <w:sz w:val="21"/>
          <w:szCs w:val="21"/>
        </w:rPr>
      </w:pPr>
      <w:r w:rsidRPr="00EC60E8">
        <w:rPr>
          <w:rFonts w:cstheme="minorHAnsi"/>
          <w:sz w:val="21"/>
          <w:szCs w:val="21"/>
        </w:rPr>
        <w:t>Relationship</w:t>
      </w:r>
      <w:r w:rsidR="00DA0152" w:rsidRPr="00EC60E8">
        <w:rPr>
          <w:rFonts w:cstheme="minorHAnsi"/>
          <w:sz w:val="21"/>
          <w:szCs w:val="21"/>
        </w:rPr>
        <w:t>s Education, Relationships and Sex Education (RSE) and Health Education (RSHE)</w:t>
      </w:r>
      <w:r w:rsidR="00A04777">
        <w:rPr>
          <w:rFonts w:cstheme="minorHAnsi"/>
          <w:sz w:val="21"/>
          <w:szCs w:val="21"/>
        </w:rPr>
        <w:t xml:space="preserve"> Policy</w:t>
      </w:r>
    </w:p>
    <w:p w14:paraId="4CF47903" w14:textId="77777777" w:rsidR="00243119" w:rsidRPr="00EC60E8" w:rsidRDefault="00243119" w:rsidP="00243119">
      <w:pPr>
        <w:pStyle w:val="ListParagraph"/>
        <w:rPr>
          <w:rFonts w:cstheme="minorHAnsi"/>
          <w:sz w:val="21"/>
          <w:szCs w:val="21"/>
        </w:rPr>
      </w:pPr>
    </w:p>
    <w:p w14:paraId="45E330EA" w14:textId="12B55642" w:rsidR="00C02AB0" w:rsidRPr="00EC60E8" w:rsidRDefault="00C02AB0" w:rsidP="00C02AB0">
      <w:pPr>
        <w:rPr>
          <w:rFonts w:cstheme="minorHAnsi"/>
          <w:b/>
          <w:bCs/>
          <w:sz w:val="21"/>
          <w:szCs w:val="21"/>
          <w:u w:val="single"/>
        </w:rPr>
      </w:pPr>
      <w:r w:rsidRPr="00EC60E8">
        <w:rPr>
          <w:rFonts w:cstheme="minorHAnsi"/>
          <w:b/>
          <w:bCs/>
          <w:sz w:val="21"/>
          <w:szCs w:val="21"/>
          <w:u w:val="single"/>
        </w:rPr>
        <w:t>Preventing bullying:</w:t>
      </w:r>
    </w:p>
    <w:p w14:paraId="7C81BA75" w14:textId="404C1BBA" w:rsidR="00C02AB0" w:rsidRPr="00EC60E8" w:rsidRDefault="00604CD6" w:rsidP="00C02AB0">
      <w:pPr>
        <w:rPr>
          <w:sz w:val="21"/>
          <w:szCs w:val="21"/>
        </w:rPr>
      </w:pPr>
      <w:r w:rsidRPr="00EC60E8">
        <w:rPr>
          <w:rFonts w:cstheme="minorHAnsi"/>
          <w:sz w:val="21"/>
          <w:szCs w:val="21"/>
        </w:rPr>
        <w:t>A school’s response to bullying should not start at the point at which a child has been bullied</w:t>
      </w:r>
      <w:r w:rsidR="00251DA7" w:rsidRPr="00EC60E8">
        <w:rPr>
          <w:rFonts w:cstheme="minorHAnsi"/>
          <w:sz w:val="21"/>
          <w:szCs w:val="21"/>
        </w:rPr>
        <w:t xml:space="preserve">, schools should have a variety of strategies in place to promote </w:t>
      </w:r>
      <w:r w:rsidR="00337677" w:rsidRPr="00EC60E8">
        <w:rPr>
          <w:rFonts w:cstheme="minorHAnsi"/>
          <w:sz w:val="21"/>
          <w:szCs w:val="21"/>
        </w:rPr>
        <w:t>friendly</w:t>
      </w:r>
      <w:r w:rsidR="00251DA7" w:rsidRPr="00EC60E8">
        <w:rPr>
          <w:rFonts w:cstheme="minorHAnsi"/>
          <w:sz w:val="21"/>
          <w:szCs w:val="21"/>
        </w:rPr>
        <w:t xml:space="preserve"> behaviour</w:t>
      </w:r>
      <w:r w:rsidR="00337677" w:rsidRPr="00EC60E8">
        <w:rPr>
          <w:rFonts w:cstheme="minorHAnsi"/>
          <w:sz w:val="21"/>
          <w:szCs w:val="21"/>
        </w:rPr>
        <w:t>s</w:t>
      </w:r>
      <w:r w:rsidR="00251DA7" w:rsidRPr="00EC60E8">
        <w:rPr>
          <w:rFonts w:cstheme="minorHAnsi"/>
          <w:sz w:val="21"/>
          <w:szCs w:val="21"/>
        </w:rPr>
        <w:t xml:space="preserve"> and prevent or dis</w:t>
      </w:r>
      <w:r w:rsidR="00337677" w:rsidRPr="00EC60E8">
        <w:rPr>
          <w:rFonts w:cstheme="minorHAnsi"/>
          <w:sz w:val="21"/>
          <w:szCs w:val="21"/>
        </w:rPr>
        <w:t xml:space="preserve">courage bullying-type behaviours. </w:t>
      </w:r>
      <w:r w:rsidR="008023A9" w:rsidRPr="00EC60E8">
        <w:rPr>
          <w:rFonts w:cstheme="minorHAnsi"/>
          <w:sz w:val="21"/>
          <w:szCs w:val="21"/>
        </w:rPr>
        <w:t>‘</w:t>
      </w:r>
      <w:r w:rsidR="008023A9" w:rsidRPr="00EC60E8">
        <w:rPr>
          <w:rFonts w:cstheme="minorHAnsi"/>
          <w:i/>
          <w:iCs/>
          <w:sz w:val="21"/>
          <w:szCs w:val="21"/>
        </w:rPr>
        <w:t>Schools which excel at tackling bullying have created an ethos of good behaviour where pupils treat one another and the school staff with respect</w:t>
      </w:r>
      <w:r w:rsidR="00202F61" w:rsidRPr="00EC60E8">
        <w:rPr>
          <w:rFonts w:cstheme="minorHAnsi"/>
          <w:i/>
          <w:iCs/>
          <w:sz w:val="21"/>
          <w:szCs w:val="21"/>
        </w:rPr>
        <w:t xml:space="preserve"> because they know that is the right way to behave’ (</w:t>
      </w:r>
      <w:hyperlink r:id="rId11" w:history="1">
        <w:r w:rsidR="00202F61" w:rsidRPr="00EC60E8">
          <w:rPr>
            <w:rStyle w:val="Hyperlink"/>
            <w:sz w:val="21"/>
            <w:szCs w:val="21"/>
          </w:rPr>
          <w:t>Preventing and tackling bullying (publishing.service.gov.uk)</w:t>
        </w:r>
      </w:hyperlink>
      <w:r w:rsidR="00202F61" w:rsidRPr="00EC60E8">
        <w:rPr>
          <w:sz w:val="21"/>
          <w:szCs w:val="21"/>
        </w:rPr>
        <w:t xml:space="preserve">). </w:t>
      </w:r>
    </w:p>
    <w:p w14:paraId="42D0784D" w14:textId="7E383DD5" w:rsidR="00202F61" w:rsidRPr="00EC60E8" w:rsidRDefault="00202F61" w:rsidP="00C02AB0">
      <w:pPr>
        <w:rPr>
          <w:sz w:val="21"/>
          <w:szCs w:val="21"/>
        </w:rPr>
      </w:pPr>
      <w:r w:rsidRPr="00EC60E8">
        <w:rPr>
          <w:sz w:val="21"/>
          <w:szCs w:val="21"/>
        </w:rPr>
        <w:t>Schools should:</w:t>
      </w:r>
    </w:p>
    <w:p w14:paraId="11DB42CB" w14:textId="53A5EAA0" w:rsidR="008D6DA4" w:rsidRPr="00EC60E8" w:rsidRDefault="00202F61" w:rsidP="00E84876">
      <w:pPr>
        <w:pStyle w:val="ListParagraph"/>
        <w:numPr>
          <w:ilvl w:val="0"/>
          <w:numId w:val="8"/>
        </w:numPr>
        <w:rPr>
          <w:rFonts w:cstheme="minorHAnsi"/>
          <w:sz w:val="21"/>
          <w:szCs w:val="21"/>
        </w:rPr>
      </w:pPr>
      <w:r w:rsidRPr="00EC60E8">
        <w:rPr>
          <w:rFonts w:cstheme="minorHAnsi"/>
          <w:sz w:val="21"/>
          <w:szCs w:val="21"/>
        </w:rPr>
        <w:t xml:space="preserve">Involve parents/carers </w:t>
      </w:r>
      <w:r w:rsidR="008D6DA4" w:rsidRPr="00EC60E8">
        <w:rPr>
          <w:rFonts w:cstheme="minorHAnsi"/>
          <w:sz w:val="21"/>
          <w:szCs w:val="21"/>
        </w:rPr>
        <w:t>– ensu</w:t>
      </w:r>
      <w:r w:rsidR="00B052FB" w:rsidRPr="00EC60E8">
        <w:rPr>
          <w:rFonts w:cstheme="minorHAnsi"/>
          <w:sz w:val="21"/>
          <w:szCs w:val="21"/>
        </w:rPr>
        <w:t>re that</w:t>
      </w:r>
      <w:r w:rsidR="008D6DA4" w:rsidRPr="00EC60E8">
        <w:rPr>
          <w:rFonts w:cstheme="minorHAnsi"/>
          <w:sz w:val="21"/>
          <w:szCs w:val="21"/>
        </w:rPr>
        <w:t xml:space="preserve"> they are aware that the school does not tolerate bullying and that they know what procedures to follow if they believe their child is being bullied</w:t>
      </w:r>
      <w:r w:rsidR="009A171D" w:rsidRPr="00EC60E8">
        <w:rPr>
          <w:rFonts w:cstheme="minorHAnsi"/>
          <w:sz w:val="21"/>
          <w:szCs w:val="21"/>
        </w:rPr>
        <w:t xml:space="preserve"> or </w:t>
      </w:r>
      <w:r w:rsidR="008D6DA4" w:rsidRPr="00EC60E8">
        <w:rPr>
          <w:rFonts w:cstheme="minorHAnsi"/>
          <w:sz w:val="21"/>
          <w:szCs w:val="21"/>
        </w:rPr>
        <w:t>is bullying</w:t>
      </w:r>
      <w:r w:rsidR="003D5022" w:rsidRPr="00EC60E8">
        <w:rPr>
          <w:rFonts w:cstheme="minorHAnsi"/>
          <w:sz w:val="21"/>
          <w:szCs w:val="21"/>
        </w:rPr>
        <w:t xml:space="preserve">. Parents/carers should feel confident that the school will take </w:t>
      </w:r>
      <w:r w:rsidR="007D6C90" w:rsidRPr="00EC60E8">
        <w:rPr>
          <w:rFonts w:cstheme="minorHAnsi"/>
          <w:sz w:val="21"/>
          <w:szCs w:val="21"/>
        </w:rPr>
        <w:t>any complaint about bullying seriously and resolve the issue in a way that protects the child (</w:t>
      </w:r>
      <w:r w:rsidR="00516C4F" w:rsidRPr="00EC60E8">
        <w:rPr>
          <w:rFonts w:cstheme="minorHAnsi"/>
          <w:b/>
          <w:bCs/>
          <w:sz w:val="21"/>
          <w:szCs w:val="21"/>
        </w:rPr>
        <w:t>P</w:t>
      </w:r>
      <w:r w:rsidR="007D6C90" w:rsidRPr="00EC60E8">
        <w:rPr>
          <w:rFonts w:cstheme="minorHAnsi"/>
          <w:b/>
          <w:bCs/>
          <w:sz w:val="21"/>
          <w:szCs w:val="21"/>
        </w:rPr>
        <w:t xml:space="preserve">lease note, even if an incident is not </w:t>
      </w:r>
      <w:r w:rsidR="00D94C53" w:rsidRPr="00EC60E8">
        <w:rPr>
          <w:rFonts w:cstheme="minorHAnsi"/>
          <w:b/>
          <w:bCs/>
          <w:sz w:val="21"/>
          <w:szCs w:val="21"/>
        </w:rPr>
        <w:t xml:space="preserve">deemed as ‘bullying’ following an investigation, the pupil(s) and parents/carers may need </w:t>
      </w:r>
      <w:r w:rsidR="00453816" w:rsidRPr="00EC60E8">
        <w:rPr>
          <w:rFonts w:cstheme="minorHAnsi"/>
          <w:b/>
          <w:bCs/>
          <w:sz w:val="21"/>
          <w:szCs w:val="21"/>
        </w:rPr>
        <w:t>further support</w:t>
      </w:r>
      <w:r w:rsidR="00516C4F" w:rsidRPr="00EC60E8">
        <w:rPr>
          <w:rFonts w:cstheme="minorHAnsi"/>
          <w:b/>
          <w:bCs/>
          <w:sz w:val="21"/>
          <w:szCs w:val="21"/>
        </w:rPr>
        <w:t xml:space="preserve">. Please see information about </w:t>
      </w:r>
      <w:r w:rsidR="006727EB" w:rsidRPr="00EC60E8">
        <w:rPr>
          <w:rFonts w:cstheme="minorHAnsi"/>
          <w:b/>
          <w:bCs/>
          <w:sz w:val="21"/>
          <w:szCs w:val="21"/>
        </w:rPr>
        <w:t>‘</w:t>
      </w:r>
      <w:r w:rsidR="00516C4F" w:rsidRPr="00EC60E8">
        <w:rPr>
          <w:rFonts w:cstheme="minorHAnsi"/>
          <w:b/>
          <w:bCs/>
          <w:sz w:val="21"/>
          <w:szCs w:val="21"/>
        </w:rPr>
        <w:t>relational conflict</w:t>
      </w:r>
      <w:r w:rsidR="006727EB" w:rsidRPr="00EC60E8">
        <w:rPr>
          <w:rFonts w:cstheme="minorHAnsi"/>
          <w:b/>
          <w:bCs/>
          <w:sz w:val="21"/>
          <w:szCs w:val="21"/>
        </w:rPr>
        <w:t>’</w:t>
      </w:r>
      <w:r w:rsidR="00453816" w:rsidRPr="00EC60E8">
        <w:rPr>
          <w:rFonts w:cstheme="minorHAnsi"/>
          <w:sz w:val="21"/>
          <w:szCs w:val="21"/>
        </w:rPr>
        <w:t>)</w:t>
      </w:r>
      <w:r w:rsidR="00D94C53" w:rsidRPr="00EC60E8">
        <w:rPr>
          <w:rFonts w:cstheme="minorHAnsi"/>
          <w:b/>
          <w:bCs/>
          <w:sz w:val="21"/>
          <w:szCs w:val="21"/>
        </w:rPr>
        <w:t xml:space="preserve"> </w:t>
      </w:r>
    </w:p>
    <w:p w14:paraId="3547B4EA" w14:textId="10AACBF6" w:rsidR="007D6C90" w:rsidRPr="00EC60E8" w:rsidRDefault="007D6C90" w:rsidP="00E84876">
      <w:pPr>
        <w:pStyle w:val="ListParagraph"/>
        <w:numPr>
          <w:ilvl w:val="0"/>
          <w:numId w:val="8"/>
        </w:numPr>
        <w:rPr>
          <w:rFonts w:cstheme="minorHAnsi"/>
          <w:sz w:val="21"/>
          <w:szCs w:val="21"/>
        </w:rPr>
      </w:pPr>
      <w:r w:rsidRPr="00EC60E8">
        <w:rPr>
          <w:rFonts w:cstheme="minorHAnsi"/>
          <w:sz w:val="21"/>
          <w:szCs w:val="21"/>
        </w:rPr>
        <w:t xml:space="preserve">Involve pupils </w:t>
      </w:r>
      <w:r w:rsidR="004D0149" w:rsidRPr="00EC60E8">
        <w:rPr>
          <w:rFonts w:cstheme="minorHAnsi"/>
          <w:sz w:val="21"/>
          <w:szCs w:val="21"/>
        </w:rPr>
        <w:t>–</w:t>
      </w:r>
      <w:r w:rsidR="008B7C5B" w:rsidRPr="00EC60E8">
        <w:rPr>
          <w:rFonts w:cstheme="minorHAnsi"/>
          <w:sz w:val="21"/>
          <w:szCs w:val="21"/>
        </w:rPr>
        <w:t xml:space="preserve"> </w:t>
      </w:r>
      <w:r w:rsidR="004D0149" w:rsidRPr="00EC60E8">
        <w:rPr>
          <w:rFonts w:cstheme="minorHAnsi"/>
          <w:sz w:val="21"/>
          <w:szCs w:val="21"/>
        </w:rPr>
        <w:t>ensure pupils know how to report bullying and how they can play a part in preventing bullying</w:t>
      </w:r>
      <w:r w:rsidR="00BB6285" w:rsidRPr="00EC60E8">
        <w:rPr>
          <w:rFonts w:cstheme="minorHAnsi"/>
          <w:sz w:val="21"/>
          <w:szCs w:val="21"/>
        </w:rPr>
        <w:t xml:space="preserve"> (including their role as a bystander). </w:t>
      </w:r>
      <w:r w:rsidR="00C95A9A" w:rsidRPr="00EC60E8">
        <w:rPr>
          <w:rFonts w:cstheme="minorHAnsi"/>
          <w:sz w:val="21"/>
          <w:szCs w:val="21"/>
        </w:rPr>
        <w:t xml:space="preserve">Make it easy for pupils to report bullying – they must be assured that they will be listened </w:t>
      </w:r>
      <w:r w:rsidR="009301B0" w:rsidRPr="00EC60E8">
        <w:rPr>
          <w:rFonts w:cstheme="minorHAnsi"/>
          <w:sz w:val="21"/>
          <w:szCs w:val="21"/>
        </w:rPr>
        <w:t>to,</w:t>
      </w:r>
      <w:r w:rsidR="00C95A9A" w:rsidRPr="00EC60E8">
        <w:rPr>
          <w:rFonts w:cstheme="minorHAnsi"/>
          <w:sz w:val="21"/>
          <w:szCs w:val="21"/>
        </w:rPr>
        <w:t xml:space="preserve"> and all </w:t>
      </w:r>
      <w:r w:rsidR="00CA65C9" w:rsidRPr="00EC60E8">
        <w:rPr>
          <w:rFonts w:cstheme="minorHAnsi"/>
          <w:sz w:val="21"/>
          <w:szCs w:val="21"/>
        </w:rPr>
        <w:t xml:space="preserve">reports will be acted on. </w:t>
      </w:r>
      <w:r w:rsidR="00823016" w:rsidRPr="00EC60E8">
        <w:rPr>
          <w:rFonts w:cstheme="minorHAnsi"/>
          <w:sz w:val="21"/>
          <w:szCs w:val="21"/>
        </w:rPr>
        <w:t xml:space="preserve">Pupils should also feel that they can report bullying which </w:t>
      </w:r>
      <w:r w:rsidR="00823016" w:rsidRPr="00EC60E8">
        <w:rPr>
          <w:rFonts w:cstheme="minorHAnsi"/>
          <w:sz w:val="21"/>
          <w:szCs w:val="21"/>
          <w:u w:val="single"/>
        </w:rPr>
        <w:t>may have occurred outside school including cyber-bullying</w:t>
      </w:r>
      <w:r w:rsidR="00C8014B" w:rsidRPr="00EC60E8">
        <w:rPr>
          <w:rFonts w:cstheme="minorHAnsi"/>
          <w:sz w:val="21"/>
          <w:szCs w:val="21"/>
          <w:u w:val="single"/>
        </w:rPr>
        <w:t xml:space="preserve"> </w:t>
      </w:r>
      <w:r w:rsidR="00C8014B" w:rsidRPr="00EC60E8">
        <w:rPr>
          <w:rFonts w:cstheme="minorHAnsi"/>
          <w:sz w:val="21"/>
          <w:szCs w:val="21"/>
        </w:rPr>
        <w:t>(</w:t>
      </w:r>
      <w:r w:rsidR="00C8014B" w:rsidRPr="00EC60E8">
        <w:rPr>
          <w:rFonts w:cstheme="minorHAnsi"/>
          <w:b/>
          <w:bCs/>
          <w:sz w:val="21"/>
          <w:szCs w:val="21"/>
        </w:rPr>
        <w:t xml:space="preserve">Please note, </w:t>
      </w:r>
      <w:r w:rsidR="009C566B" w:rsidRPr="00EC60E8">
        <w:rPr>
          <w:rFonts w:cstheme="minorHAnsi"/>
          <w:b/>
          <w:bCs/>
          <w:sz w:val="21"/>
          <w:szCs w:val="21"/>
        </w:rPr>
        <w:t xml:space="preserve">the Education and Inspections Act 2006 states that </w:t>
      </w:r>
      <w:r w:rsidR="00D458D1" w:rsidRPr="00EC60E8">
        <w:rPr>
          <w:rFonts w:cstheme="minorHAnsi"/>
          <w:b/>
          <w:bCs/>
          <w:sz w:val="21"/>
          <w:szCs w:val="21"/>
        </w:rPr>
        <w:t>“</w:t>
      </w:r>
      <w:r w:rsidR="009C566B" w:rsidRPr="00EC60E8">
        <w:rPr>
          <w:rFonts w:cstheme="minorHAnsi"/>
          <w:b/>
          <w:bCs/>
          <w:sz w:val="21"/>
          <w:szCs w:val="21"/>
        </w:rPr>
        <w:t xml:space="preserve">Head teachers have the legal power to make sure </w:t>
      </w:r>
      <w:r w:rsidR="00D458D1" w:rsidRPr="00EC60E8">
        <w:rPr>
          <w:rFonts w:cstheme="minorHAnsi"/>
          <w:b/>
          <w:bCs/>
          <w:sz w:val="21"/>
          <w:szCs w:val="21"/>
        </w:rPr>
        <w:t>pupils</w:t>
      </w:r>
      <w:r w:rsidR="009C566B" w:rsidRPr="00EC60E8">
        <w:rPr>
          <w:rFonts w:cstheme="minorHAnsi"/>
          <w:b/>
          <w:bCs/>
          <w:sz w:val="21"/>
          <w:szCs w:val="21"/>
        </w:rPr>
        <w:t xml:space="preserve"> </w:t>
      </w:r>
      <w:r w:rsidR="00D458D1" w:rsidRPr="00EC60E8">
        <w:rPr>
          <w:rFonts w:cstheme="minorHAnsi"/>
          <w:b/>
          <w:bCs/>
          <w:sz w:val="21"/>
          <w:szCs w:val="21"/>
        </w:rPr>
        <w:t>behave</w:t>
      </w:r>
      <w:r w:rsidR="009C566B" w:rsidRPr="00EC60E8">
        <w:rPr>
          <w:rFonts w:cstheme="minorHAnsi"/>
          <w:b/>
          <w:bCs/>
          <w:sz w:val="21"/>
          <w:szCs w:val="21"/>
        </w:rPr>
        <w:t xml:space="preserve"> outside of school premises</w:t>
      </w:r>
      <w:r w:rsidR="00AA4E93" w:rsidRPr="00EC60E8">
        <w:rPr>
          <w:rFonts w:cstheme="minorHAnsi"/>
          <w:b/>
          <w:bCs/>
          <w:sz w:val="21"/>
          <w:szCs w:val="21"/>
        </w:rPr>
        <w:t xml:space="preserve">”. Head teachers have the power to discipline their students for any bullying incidents outside of school ‘to such an extent that is reasonable’. </w:t>
      </w:r>
      <w:r w:rsidR="009C566B" w:rsidRPr="00EC60E8">
        <w:rPr>
          <w:rFonts w:cstheme="minorHAnsi"/>
          <w:b/>
          <w:bCs/>
          <w:sz w:val="21"/>
          <w:szCs w:val="21"/>
        </w:rPr>
        <w:t xml:space="preserve">This includes bullying </w:t>
      </w:r>
      <w:r w:rsidR="00F10108" w:rsidRPr="00EC60E8">
        <w:rPr>
          <w:rFonts w:cstheme="minorHAnsi"/>
          <w:b/>
          <w:bCs/>
          <w:sz w:val="21"/>
          <w:szCs w:val="21"/>
        </w:rPr>
        <w:t xml:space="preserve">that happens anywhere off the school </w:t>
      </w:r>
      <w:r w:rsidR="0045416F" w:rsidRPr="00EC60E8">
        <w:rPr>
          <w:rFonts w:cstheme="minorHAnsi"/>
          <w:b/>
          <w:bCs/>
          <w:sz w:val="21"/>
          <w:szCs w:val="21"/>
        </w:rPr>
        <w:t>premises</w:t>
      </w:r>
      <w:r w:rsidR="00AA4E93" w:rsidRPr="00EC60E8">
        <w:rPr>
          <w:rFonts w:cstheme="minorHAnsi"/>
          <w:b/>
          <w:bCs/>
          <w:sz w:val="21"/>
          <w:szCs w:val="21"/>
        </w:rPr>
        <w:t>,</w:t>
      </w:r>
      <w:r w:rsidR="00457786" w:rsidRPr="00EC60E8">
        <w:rPr>
          <w:rFonts w:cstheme="minorHAnsi"/>
          <w:b/>
          <w:bCs/>
          <w:sz w:val="21"/>
          <w:szCs w:val="21"/>
        </w:rPr>
        <w:t xml:space="preserve"> on the way to or from school, and/or online</w:t>
      </w:r>
      <w:r w:rsidR="00F10108" w:rsidRPr="00EC60E8">
        <w:rPr>
          <w:rFonts w:cstheme="minorHAnsi"/>
          <w:b/>
          <w:bCs/>
          <w:sz w:val="21"/>
          <w:szCs w:val="21"/>
        </w:rPr>
        <w:t>.</w:t>
      </w:r>
      <w:r w:rsidR="0045416F" w:rsidRPr="00EC60E8">
        <w:rPr>
          <w:rFonts w:cstheme="minorHAnsi"/>
          <w:sz w:val="21"/>
          <w:szCs w:val="21"/>
        </w:rPr>
        <w:t>)</w:t>
      </w:r>
      <w:r w:rsidR="00823016" w:rsidRPr="00EC60E8">
        <w:rPr>
          <w:rFonts w:cstheme="minorHAnsi"/>
          <w:sz w:val="21"/>
          <w:szCs w:val="21"/>
        </w:rPr>
        <w:t>.</w:t>
      </w:r>
    </w:p>
    <w:p w14:paraId="0F167CF0" w14:textId="55D8E80F" w:rsidR="00D84D3A" w:rsidRPr="00EC60E8" w:rsidRDefault="00427EDD" w:rsidP="00E84876">
      <w:pPr>
        <w:pStyle w:val="ListParagraph"/>
        <w:numPr>
          <w:ilvl w:val="0"/>
          <w:numId w:val="8"/>
        </w:numPr>
        <w:rPr>
          <w:rFonts w:cstheme="minorHAnsi"/>
          <w:sz w:val="21"/>
          <w:szCs w:val="21"/>
        </w:rPr>
      </w:pPr>
      <w:r w:rsidRPr="00EC60E8">
        <w:rPr>
          <w:rFonts w:cstheme="minorHAnsi"/>
          <w:sz w:val="21"/>
          <w:szCs w:val="21"/>
        </w:rPr>
        <w:t xml:space="preserve">Regularly evaluate and update their Anti-Bullying approach – </w:t>
      </w:r>
      <w:r w:rsidR="00532473" w:rsidRPr="00EC60E8">
        <w:rPr>
          <w:rFonts w:cstheme="minorHAnsi"/>
          <w:sz w:val="21"/>
          <w:szCs w:val="21"/>
        </w:rPr>
        <w:t>e.g.,</w:t>
      </w:r>
      <w:r w:rsidR="00552C6F" w:rsidRPr="00EC60E8">
        <w:rPr>
          <w:rFonts w:cstheme="minorHAnsi"/>
          <w:sz w:val="21"/>
          <w:szCs w:val="21"/>
        </w:rPr>
        <w:t xml:space="preserve"> take account of technology developments</w:t>
      </w:r>
      <w:r w:rsidR="004C16A5" w:rsidRPr="00EC60E8">
        <w:rPr>
          <w:rFonts w:cstheme="minorHAnsi"/>
          <w:sz w:val="21"/>
          <w:szCs w:val="21"/>
        </w:rPr>
        <w:t xml:space="preserve"> and </w:t>
      </w:r>
      <w:r w:rsidR="00552C6F" w:rsidRPr="00EC60E8">
        <w:rPr>
          <w:rFonts w:cstheme="minorHAnsi"/>
          <w:sz w:val="21"/>
          <w:szCs w:val="21"/>
        </w:rPr>
        <w:t xml:space="preserve">be mindful of the global rise in cyber-bullying. </w:t>
      </w:r>
      <w:r w:rsidR="006D0CA7" w:rsidRPr="00EC60E8">
        <w:rPr>
          <w:rFonts w:cstheme="minorHAnsi"/>
          <w:sz w:val="21"/>
          <w:szCs w:val="21"/>
        </w:rPr>
        <w:t>(</w:t>
      </w:r>
      <w:r w:rsidR="006D0CA7" w:rsidRPr="00EC60E8">
        <w:rPr>
          <w:rFonts w:cstheme="minorHAnsi"/>
          <w:b/>
          <w:bCs/>
          <w:sz w:val="21"/>
          <w:szCs w:val="21"/>
        </w:rPr>
        <w:t xml:space="preserve">Please note, schools may benefit from taking part in the Anti-Bullying Alliance’s new free whole-school programme – </w:t>
      </w:r>
      <w:hyperlink r:id="rId12" w:history="1">
        <w:r w:rsidR="006D0CA7" w:rsidRPr="00EC60E8">
          <w:rPr>
            <w:rStyle w:val="Hyperlink"/>
            <w:rFonts w:cstheme="minorHAnsi"/>
            <w:b/>
            <w:bCs/>
            <w:sz w:val="21"/>
            <w:szCs w:val="21"/>
          </w:rPr>
          <w:t>United Against Bullying</w:t>
        </w:r>
      </w:hyperlink>
      <w:r w:rsidR="006D0CA7" w:rsidRPr="00EC60E8">
        <w:rPr>
          <w:rFonts w:cstheme="minorHAnsi"/>
          <w:b/>
          <w:bCs/>
          <w:sz w:val="21"/>
          <w:szCs w:val="21"/>
        </w:rPr>
        <w:t xml:space="preserve"> – this programme </w:t>
      </w:r>
      <w:r w:rsidR="001D53C3" w:rsidRPr="00EC60E8">
        <w:rPr>
          <w:rFonts w:cstheme="minorHAnsi"/>
          <w:b/>
          <w:bCs/>
          <w:sz w:val="21"/>
          <w:szCs w:val="21"/>
        </w:rPr>
        <w:t>supports</w:t>
      </w:r>
      <w:r w:rsidR="000C1C8A" w:rsidRPr="00EC60E8">
        <w:rPr>
          <w:rFonts w:cstheme="minorHAnsi"/>
          <w:b/>
          <w:bCs/>
          <w:sz w:val="21"/>
          <w:szCs w:val="21"/>
        </w:rPr>
        <w:t xml:space="preserve"> sch</w:t>
      </w:r>
      <w:r w:rsidR="00F67948" w:rsidRPr="00EC60E8">
        <w:rPr>
          <w:rFonts w:cstheme="minorHAnsi"/>
          <w:b/>
          <w:bCs/>
          <w:sz w:val="21"/>
          <w:szCs w:val="21"/>
        </w:rPr>
        <w:t>ools to audit their Anti-Bullying practice and procedu</w:t>
      </w:r>
      <w:r w:rsidR="001D53C3" w:rsidRPr="00EC60E8">
        <w:rPr>
          <w:rFonts w:cstheme="minorHAnsi"/>
          <w:b/>
          <w:bCs/>
          <w:sz w:val="21"/>
          <w:szCs w:val="21"/>
        </w:rPr>
        <w:t>res</w:t>
      </w:r>
      <w:r w:rsidR="00474C5A" w:rsidRPr="00EC60E8">
        <w:rPr>
          <w:rFonts w:cstheme="minorHAnsi"/>
          <w:sz w:val="21"/>
          <w:szCs w:val="21"/>
        </w:rPr>
        <w:t>)</w:t>
      </w:r>
      <w:r w:rsidR="00E84876" w:rsidRPr="00EC60E8">
        <w:rPr>
          <w:rFonts w:cstheme="minorHAnsi"/>
          <w:sz w:val="21"/>
          <w:szCs w:val="21"/>
        </w:rPr>
        <w:t>.</w:t>
      </w:r>
      <w:r w:rsidR="00474C5A" w:rsidRPr="00EC60E8">
        <w:rPr>
          <w:rFonts w:cstheme="minorHAnsi"/>
          <w:sz w:val="21"/>
          <w:szCs w:val="21"/>
        </w:rPr>
        <w:t xml:space="preserve"> It is good practice, as with the development of all policies, to consult with all main </w:t>
      </w:r>
      <w:r w:rsidR="00E84876" w:rsidRPr="00EC60E8">
        <w:rPr>
          <w:rFonts w:cstheme="minorHAnsi"/>
          <w:sz w:val="21"/>
          <w:szCs w:val="21"/>
        </w:rPr>
        <w:t xml:space="preserve">school </w:t>
      </w:r>
      <w:r w:rsidR="00474C5A" w:rsidRPr="00EC60E8">
        <w:rPr>
          <w:rFonts w:cstheme="minorHAnsi"/>
          <w:sz w:val="21"/>
          <w:szCs w:val="21"/>
        </w:rPr>
        <w:t>stakeholders, such as – pupils, parents/carers, staff, governors, and the wider community.</w:t>
      </w:r>
    </w:p>
    <w:p w14:paraId="71551BB1" w14:textId="04A65A12" w:rsidR="00552C6F" w:rsidRPr="00EC60E8" w:rsidRDefault="00C30AEB" w:rsidP="00E84876">
      <w:pPr>
        <w:pStyle w:val="ListParagraph"/>
        <w:numPr>
          <w:ilvl w:val="0"/>
          <w:numId w:val="8"/>
        </w:numPr>
        <w:rPr>
          <w:rFonts w:cstheme="minorHAnsi"/>
          <w:sz w:val="21"/>
          <w:szCs w:val="21"/>
        </w:rPr>
      </w:pPr>
      <w:r w:rsidRPr="00EC60E8">
        <w:rPr>
          <w:rFonts w:cstheme="minorHAnsi"/>
          <w:sz w:val="21"/>
          <w:szCs w:val="21"/>
        </w:rPr>
        <w:t>Follow the school’s behaviour policy and implement ‘disciplinary sanctions’</w:t>
      </w:r>
      <w:r w:rsidR="001B3E58" w:rsidRPr="00EC60E8">
        <w:rPr>
          <w:rFonts w:cstheme="minorHAnsi"/>
          <w:sz w:val="21"/>
          <w:szCs w:val="21"/>
        </w:rPr>
        <w:t xml:space="preserve"> for incidents of bullying</w:t>
      </w:r>
    </w:p>
    <w:p w14:paraId="7CDA1204" w14:textId="5F680729" w:rsidR="001B3E58" w:rsidRPr="00EC60E8" w:rsidRDefault="00F453EB" w:rsidP="00E84876">
      <w:pPr>
        <w:pStyle w:val="ListParagraph"/>
        <w:numPr>
          <w:ilvl w:val="0"/>
          <w:numId w:val="8"/>
        </w:numPr>
        <w:rPr>
          <w:rFonts w:cstheme="minorHAnsi"/>
          <w:sz w:val="21"/>
          <w:szCs w:val="21"/>
        </w:rPr>
      </w:pPr>
      <w:r w:rsidRPr="00EC60E8">
        <w:rPr>
          <w:rFonts w:cstheme="minorHAnsi"/>
          <w:sz w:val="21"/>
          <w:szCs w:val="21"/>
        </w:rPr>
        <w:t xml:space="preserve">Openly discuss differences between people which could ‘motivate bullying’ </w:t>
      </w:r>
      <w:r w:rsidR="00E84876" w:rsidRPr="00EC60E8">
        <w:rPr>
          <w:rFonts w:cstheme="minorHAnsi"/>
          <w:sz w:val="21"/>
          <w:szCs w:val="21"/>
        </w:rPr>
        <w:t>e.g.,</w:t>
      </w:r>
      <w:r w:rsidRPr="00EC60E8">
        <w:rPr>
          <w:rFonts w:cstheme="minorHAnsi"/>
          <w:sz w:val="21"/>
          <w:szCs w:val="21"/>
        </w:rPr>
        <w:t xml:space="preserve"> </w:t>
      </w:r>
      <w:r w:rsidR="000C20CB" w:rsidRPr="00EC60E8">
        <w:rPr>
          <w:rFonts w:cstheme="minorHAnsi"/>
          <w:sz w:val="21"/>
          <w:szCs w:val="21"/>
        </w:rPr>
        <w:t xml:space="preserve">religion, ethnicity, disability, gender, </w:t>
      </w:r>
      <w:r w:rsidR="00E84876" w:rsidRPr="00EC60E8">
        <w:rPr>
          <w:rFonts w:cstheme="minorHAnsi"/>
          <w:sz w:val="21"/>
          <w:szCs w:val="21"/>
        </w:rPr>
        <w:t>sexuality,</w:t>
      </w:r>
      <w:r w:rsidR="000C20CB" w:rsidRPr="00EC60E8">
        <w:rPr>
          <w:rFonts w:cstheme="minorHAnsi"/>
          <w:sz w:val="21"/>
          <w:szCs w:val="21"/>
        </w:rPr>
        <w:t xml:space="preserve"> or appearance-related differences. Also </w:t>
      </w:r>
      <w:r w:rsidR="00C0546C" w:rsidRPr="00EC60E8">
        <w:rPr>
          <w:rFonts w:cstheme="minorHAnsi"/>
          <w:sz w:val="21"/>
          <w:szCs w:val="21"/>
        </w:rPr>
        <w:t xml:space="preserve">discuss different family situations such as looked after children and children with caring responsibilities. </w:t>
      </w:r>
    </w:p>
    <w:p w14:paraId="031AABB8" w14:textId="67C8A5DB" w:rsidR="00AE0F75" w:rsidRPr="00EC60E8" w:rsidRDefault="00AE0F75" w:rsidP="00E84876">
      <w:pPr>
        <w:pStyle w:val="ListParagraph"/>
        <w:numPr>
          <w:ilvl w:val="0"/>
          <w:numId w:val="8"/>
        </w:numPr>
        <w:rPr>
          <w:rFonts w:cstheme="minorHAnsi"/>
          <w:sz w:val="21"/>
          <w:szCs w:val="21"/>
        </w:rPr>
      </w:pPr>
      <w:r w:rsidRPr="00EC60E8">
        <w:rPr>
          <w:rFonts w:cstheme="minorHAnsi"/>
          <w:sz w:val="21"/>
          <w:szCs w:val="21"/>
        </w:rPr>
        <w:lastRenderedPageBreak/>
        <w:t xml:space="preserve">Provide effective staff training </w:t>
      </w:r>
      <w:r w:rsidR="008032C6" w:rsidRPr="00EC60E8">
        <w:rPr>
          <w:rFonts w:cstheme="minorHAnsi"/>
          <w:sz w:val="21"/>
          <w:szCs w:val="21"/>
        </w:rPr>
        <w:t>(</w:t>
      </w:r>
      <w:r w:rsidR="00813C37" w:rsidRPr="00EC60E8">
        <w:rPr>
          <w:rFonts w:cstheme="minorHAnsi"/>
          <w:b/>
          <w:bCs/>
          <w:sz w:val="21"/>
          <w:szCs w:val="21"/>
        </w:rPr>
        <w:t>P</w:t>
      </w:r>
      <w:r w:rsidR="008032C6" w:rsidRPr="00EC60E8">
        <w:rPr>
          <w:rFonts w:cstheme="minorHAnsi"/>
          <w:b/>
          <w:bCs/>
          <w:sz w:val="21"/>
          <w:szCs w:val="21"/>
        </w:rPr>
        <w:t>lease note</w:t>
      </w:r>
      <w:r w:rsidR="00813C37" w:rsidRPr="00EC60E8">
        <w:rPr>
          <w:rFonts w:cstheme="minorHAnsi"/>
          <w:b/>
          <w:bCs/>
          <w:sz w:val="21"/>
          <w:szCs w:val="21"/>
        </w:rPr>
        <w:t>, NCC provide whole-staff Anti-Bullying training as part of a sold service</w:t>
      </w:r>
      <w:r w:rsidR="00F27902" w:rsidRPr="00EC60E8">
        <w:rPr>
          <w:rFonts w:cstheme="minorHAnsi"/>
          <w:b/>
          <w:bCs/>
          <w:sz w:val="21"/>
          <w:szCs w:val="21"/>
        </w:rPr>
        <w:t xml:space="preserve"> – please contact Katherine Marshall for further information. Additional, </w:t>
      </w:r>
      <w:hyperlink r:id="rId13" w:history="1">
        <w:r w:rsidR="00F27902" w:rsidRPr="00EC60E8">
          <w:rPr>
            <w:rStyle w:val="Hyperlink"/>
            <w:rFonts w:cstheme="minorHAnsi"/>
            <w:b/>
            <w:bCs/>
            <w:sz w:val="21"/>
            <w:szCs w:val="21"/>
          </w:rPr>
          <w:t>free online e-learning training</w:t>
        </w:r>
      </w:hyperlink>
      <w:r w:rsidR="00F27902" w:rsidRPr="00EC60E8">
        <w:rPr>
          <w:rFonts w:cstheme="minorHAnsi"/>
          <w:b/>
          <w:bCs/>
          <w:sz w:val="21"/>
          <w:szCs w:val="21"/>
        </w:rPr>
        <w:t xml:space="preserve"> is available from the Anti-Bullying Allia</w:t>
      </w:r>
      <w:r w:rsidR="00184E44" w:rsidRPr="00EC60E8">
        <w:rPr>
          <w:rFonts w:cstheme="minorHAnsi"/>
          <w:b/>
          <w:bCs/>
          <w:sz w:val="21"/>
          <w:szCs w:val="21"/>
        </w:rPr>
        <w:t>nce)</w:t>
      </w:r>
    </w:p>
    <w:p w14:paraId="673FCF28" w14:textId="6CD43A7C" w:rsidR="00474EFA" w:rsidRPr="00EC60E8" w:rsidRDefault="007803AE" w:rsidP="00E84876">
      <w:pPr>
        <w:pStyle w:val="ListParagraph"/>
        <w:numPr>
          <w:ilvl w:val="0"/>
          <w:numId w:val="8"/>
        </w:numPr>
        <w:rPr>
          <w:rFonts w:cstheme="minorHAnsi"/>
          <w:sz w:val="21"/>
          <w:szCs w:val="21"/>
        </w:rPr>
      </w:pPr>
      <w:r w:rsidRPr="00EC60E8">
        <w:rPr>
          <w:rFonts w:cstheme="minorHAnsi"/>
          <w:sz w:val="21"/>
          <w:szCs w:val="21"/>
        </w:rPr>
        <w:t>Work with the wider community (such as the police</w:t>
      </w:r>
      <w:r w:rsidR="00647C32" w:rsidRPr="00EC60E8">
        <w:rPr>
          <w:rFonts w:cstheme="minorHAnsi"/>
          <w:sz w:val="21"/>
          <w:szCs w:val="21"/>
        </w:rPr>
        <w:t xml:space="preserve">, the Local </w:t>
      </w:r>
      <w:r w:rsidR="00532473" w:rsidRPr="00EC60E8">
        <w:rPr>
          <w:rFonts w:cstheme="minorHAnsi"/>
          <w:sz w:val="21"/>
          <w:szCs w:val="21"/>
        </w:rPr>
        <w:t>Authority,</w:t>
      </w:r>
      <w:r w:rsidRPr="00EC60E8">
        <w:rPr>
          <w:rFonts w:cstheme="minorHAnsi"/>
          <w:sz w:val="21"/>
          <w:szCs w:val="21"/>
        </w:rPr>
        <w:t xml:space="preserve"> or </w:t>
      </w:r>
      <w:r w:rsidR="00532473">
        <w:rPr>
          <w:rFonts w:cstheme="minorHAnsi"/>
          <w:sz w:val="21"/>
          <w:szCs w:val="21"/>
        </w:rPr>
        <w:t>C</w:t>
      </w:r>
      <w:r w:rsidRPr="00EC60E8">
        <w:rPr>
          <w:rFonts w:cstheme="minorHAnsi"/>
          <w:sz w:val="21"/>
          <w:szCs w:val="21"/>
        </w:rPr>
        <w:t xml:space="preserve">hildren’s </w:t>
      </w:r>
      <w:r w:rsidR="00532473">
        <w:rPr>
          <w:rFonts w:cstheme="minorHAnsi"/>
          <w:sz w:val="21"/>
          <w:szCs w:val="21"/>
        </w:rPr>
        <w:t>S</w:t>
      </w:r>
      <w:r w:rsidRPr="00EC60E8">
        <w:rPr>
          <w:rFonts w:cstheme="minorHAnsi"/>
          <w:sz w:val="21"/>
          <w:szCs w:val="21"/>
        </w:rPr>
        <w:t xml:space="preserve">ervices) to agree a </w:t>
      </w:r>
      <w:r w:rsidR="006420A0" w:rsidRPr="00EC60E8">
        <w:rPr>
          <w:rFonts w:cstheme="minorHAnsi"/>
          <w:sz w:val="21"/>
          <w:szCs w:val="21"/>
        </w:rPr>
        <w:t xml:space="preserve">clearly </w:t>
      </w:r>
      <w:r w:rsidR="00EA25CC" w:rsidRPr="00EC60E8">
        <w:rPr>
          <w:rFonts w:cstheme="minorHAnsi"/>
          <w:sz w:val="21"/>
          <w:szCs w:val="21"/>
        </w:rPr>
        <w:t>understood approach to cases where bullying is particularly serious or pers</w:t>
      </w:r>
      <w:r w:rsidR="00474EFA" w:rsidRPr="00EC60E8">
        <w:rPr>
          <w:rFonts w:cstheme="minorHAnsi"/>
          <w:sz w:val="21"/>
          <w:szCs w:val="21"/>
        </w:rPr>
        <w:t>istent and where a criminal offence may have been committed.</w:t>
      </w:r>
    </w:p>
    <w:p w14:paraId="6916028A" w14:textId="61DBC544" w:rsidR="00BB6285" w:rsidRPr="00EC60E8" w:rsidRDefault="00474EFA" w:rsidP="00E84876">
      <w:pPr>
        <w:pStyle w:val="ListParagraph"/>
        <w:numPr>
          <w:ilvl w:val="0"/>
          <w:numId w:val="8"/>
        </w:numPr>
        <w:rPr>
          <w:rFonts w:cstheme="minorHAnsi"/>
          <w:sz w:val="21"/>
          <w:szCs w:val="21"/>
        </w:rPr>
      </w:pPr>
      <w:r w:rsidRPr="00EC60E8">
        <w:rPr>
          <w:rFonts w:cstheme="minorHAnsi"/>
          <w:sz w:val="21"/>
          <w:szCs w:val="21"/>
        </w:rPr>
        <w:t xml:space="preserve">Create an inclusive environment – schools should create a safe environment where pupils can </w:t>
      </w:r>
      <w:r w:rsidR="0066048C" w:rsidRPr="00EC60E8">
        <w:rPr>
          <w:rFonts w:cstheme="minorHAnsi"/>
          <w:sz w:val="21"/>
          <w:szCs w:val="21"/>
        </w:rPr>
        <w:t>openly</w:t>
      </w:r>
      <w:r w:rsidRPr="00EC60E8">
        <w:rPr>
          <w:rFonts w:cstheme="minorHAnsi"/>
          <w:sz w:val="21"/>
          <w:szCs w:val="21"/>
        </w:rPr>
        <w:t xml:space="preserve"> discuss</w:t>
      </w:r>
      <w:r w:rsidR="00BB6285" w:rsidRPr="00EC60E8">
        <w:rPr>
          <w:rFonts w:cstheme="minorHAnsi"/>
          <w:sz w:val="21"/>
          <w:szCs w:val="21"/>
        </w:rPr>
        <w:t xml:space="preserve"> the cause of their bullying, without fear o</w:t>
      </w:r>
      <w:r w:rsidR="0066048C" w:rsidRPr="00EC60E8">
        <w:rPr>
          <w:rFonts w:cstheme="minorHAnsi"/>
          <w:sz w:val="21"/>
          <w:szCs w:val="21"/>
        </w:rPr>
        <w:t>f</w:t>
      </w:r>
      <w:r w:rsidR="00BB6285" w:rsidRPr="00EC60E8">
        <w:rPr>
          <w:rFonts w:cstheme="minorHAnsi"/>
          <w:sz w:val="21"/>
          <w:szCs w:val="21"/>
        </w:rPr>
        <w:t xml:space="preserve"> further bullying or discrimination.</w:t>
      </w:r>
    </w:p>
    <w:p w14:paraId="55FF56BA" w14:textId="1B6BF5B1" w:rsidR="00B64CD4" w:rsidRPr="00EC60E8" w:rsidRDefault="00BB6285" w:rsidP="00E84876">
      <w:pPr>
        <w:pStyle w:val="ListParagraph"/>
        <w:numPr>
          <w:ilvl w:val="0"/>
          <w:numId w:val="8"/>
        </w:numPr>
        <w:rPr>
          <w:rFonts w:cstheme="minorHAnsi"/>
          <w:sz w:val="21"/>
          <w:szCs w:val="21"/>
        </w:rPr>
      </w:pPr>
      <w:r w:rsidRPr="00EC60E8">
        <w:rPr>
          <w:rFonts w:cstheme="minorHAnsi"/>
          <w:sz w:val="21"/>
          <w:szCs w:val="21"/>
        </w:rPr>
        <w:t xml:space="preserve">Celebrate success – this is an important way of </w:t>
      </w:r>
      <w:r w:rsidR="00CA65C9" w:rsidRPr="00EC60E8">
        <w:rPr>
          <w:rFonts w:cstheme="minorHAnsi"/>
          <w:sz w:val="21"/>
          <w:szCs w:val="21"/>
        </w:rPr>
        <w:t>creating</w:t>
      </w:r>
      <w:r w:rsidRPr="00EC60E8">
        <w:rPr>
          <w:rFonts w:cstheme="minorHAnsi"/>
          <w:sz w:val="21"/>
          <w:szCs w:val="21"/>
        </w:rPr>
        <w:t xml:space="preserve"> a positive school ethos</w:t>
      </w:r>
      <w:r w:rsidR="00A267C8" w:rsidRPr="00EC60E8">
        <w:rPr>
          <w:rFonts w:cstheme="minorHAnsi"/>
          <w:sz w:val="21"/>
          <w:szCs w:val="21"/>
        </w:rPr>
        <w:t xml:space="preserve"> </w:t>
      </w:r>
    </w:p>
    <w:p w14:paraId="3593F3E2" w14:textId="77777777" w:rsidR="00C02AB0" w:rsidRPr="00EC60E8" w:rsidRDefault="00C02AB0">
      <w:pPr>
        <w:rPr>
          <w:rFonts w:cstheme="minorHAnsi"/>
          <w:sz w:val="21"/>
          <w:szCs w:val="21"/>
        </w:rPr>
      </w:pPr>
    </w:p>
    <w:p w14:paraId="6F6E49FD" w14:textId="6A30110F" w:rsidR="00B273DE" w:rsidRPr="00EC60E8" w:rsidRDefault="00FF2644">
      <w:pPr>
        <w:rPr>
          <w:rFonts w:cstheme="minorHAnsi"/>
          <w:b/>
          <w:bCs/>
          <w:sz w:val="21"/>
          <w:szCs w:val="21"/>
          <w:u w:val="single"/>
        </w:rPr>
      </w:pPr>
      <w:r w:rsidRPr="00EC60E8">
        <w:rPr>
          <w:rFonts w:cstheme="minorHAnsi"/>
          <w:b/>
          <w:bCs/>
          <w:sz w:val="21"/>
          <w:szCs w:val="21"/>
          <w:u w:val="single"/>
        </w:rPr>
        <w:t>Useful documents and websites</w:t>
      </w:r>
    </w:p>
    <w:p w14:paraId="44BFB24E" w14:textId="220CEABD" w:rsidR="00B273DE" w:rsidRPr="00EC60E8" w:rsidRDefault="00B273DE" w:rsidP="00B273DE">
      <w:pPr>
        <w:pStyle w:val="ListParagraph"/>
        <w:numPr>
          <w:ilvl w:val="0"/>
          <w:numId w:val="1"/>
        </w:numPr>
        <w:rPr>
          <w:rFonts w:cstheme="minorHAnsi"/>
          <w:sz w:val="21"/>
          <w:szCs w:val="21"/>
        </w:rPr>
      </w:pPr>
      <w:r w:rsidRPr="00EC60E8">
        <w:rPr>
          <w:rFonts w:cstheme="minorHAnsi"/>
          <w:sz w:val="21"/>
          <w:szCs w:val="21"/>
        </w:rPr>
        <w:t>Keeping Children Safe in Education (KCSiE) 2022</w:t>
      </w:r>
      <w:r w:rsidR="00DC70BD" w:rsidRPr="00EC60E8">
        <w:rPr>
          <w:rFonts w:cstheme="minorHAnsi"/>
          <w:sz w:val="21"/>
          <w:szCs w:val="21"/>
        </w:rPr>
        <w:t>:</w:t>
      </w:r>
      <w:r w:rsidRPr="00EC60E8">
        <w:rPr>
          <w:rFonts w:cstheme="minorHAnsi"/>
          <w:sz w:val="21"/>
          <w:szCs w:val="21"/>
        </w:rPr>
        <w:t xml:space="preserve"> </w:t>
      </w:r>
      <w:hyperlink r:id="rId14" w:history="1">
        <w:r w:rsidRPr="00EC60E8">
          <w:rPr>
            <w:rStyle w:val="Hyperlink"/>
            <w:rFonts w:cstheme="minorHAnsi"/>
            <w:sz w:val="21"/>
            <w:szCs w:val="21"/>
          </w:rPr>
          <w:t>Keeping children safe in education - GOV.UK (www.gov.uk)</w:t>
        </w:r>
      </w:hyperlink>
    </w:p>
    <w:p w14:paraId="5AD11484" w14:textId="649625E1" w:rsidR="00DC70BD" w:rsidRPr="00EC60E8" w:rsidRDefault="00B273DE" w:rsidP="00E42AD4">
      <w:pPr>
        <w:pStyle w:val="ListParagraph"/>
        <w:numPr>
          <w:ilvl w:val="0"/>
          <w:numId w:val="1"/>
        </w:numPr>
        <w:rPr>
          <w:rStyle w:val="Hyperlink"/>
          <w:rFonts w:cstheme="minorHAnsi"/>
          <w:color w:val="auto"/>
          <w:sz w:val="21"/>
          <w:szCs w:val="21"/>
          <w:u w:val="none"/>
        </w:rPr>
      </w:pPr>
      <w:r w:rsidRPr="00EC60E8">
        <w:rPr>
          <w:rFonts w:cstheme="minorHAnsi"/>
          <w:sz w:val="21"/>
          <w:szCs w:val="21"/>
        </w:rPr>
        <w:t>Working Together to Safeguard Children</w:t>
      </w:r>
      <w:r w:rsidR="00DC70BD" w:rsidRPr="00EC60E8">
        <w:rPr>
          <w:rFonts w:cstheme="minorHAnsi"/>
          <w:sz w:val="21"/>
          <w:szCs w:val="21"/>
        </w:rPr>
        <w:t>:</w:t>
      </w:r>
      <w:r w:rsidRPr="00EC60E8">
        <w:rPr>
          <w:rFonts w:cstheme="minorHAnsi"/>
          <w:sz w:val="21"/>
          <w:szCs w:val="21"/>
        </w:rPr>
        <w:t xml:space="preserve"> </w:t>
      </w:r>
      <w:hyperlink r:id="rId15" w:anchor="full-publication-update-history" w:history="1">
        <w:r w:rsidR="003F5734" w:rsidRPr="00EC60E8">
          <w:rPr>
            <w:rStyle w:val="Hyperlink"/>
            <w:rFonts w:cstheme="minorHAnsi"/>
            <w:sz w:val="21"/>
            <w:szCs w:val="21"/>
          </w:rPr>
          <w:t>Working together to safeguard children - GOV.UK (www.gov.uk)</w:t>
        </w:r>
      </w:hyperlink>
    </w:p>
    <w:p w14:paraId="1312062A" w14:textId="6F38250B" w:rsidR="00E42AD4" w:rsidRPr="00EC60E8" w:rsidRDefault="00E42AD4" w:rsidP="00E42AD4">
      <w:pPr>
        <w:pStyle w:val="ListParagraph"/>
        <w:numPr>
          <w:ilvl w:val="0"/>
          <w:numId w:val="1"/>
        </w:numPr>
        <w:rPr>
          <w:rFonts w:cstheme="minorHAnsi"/>
          <w:sz w:val="21"/>
          <w:szCs w:val="21"/>
        </w:rPr>
      </w:pPr>
      <w:r w:rsidRPr="00EC60E8">
        <w:rPr>
          <w:rFonts w:cstheme="minorHAnsi"/>
          <w:sz w:val="21"/>
          <w:szCs w:val="21"/>
        </w:rPr>
        <w:t xml:space="preserve">Preventing and </w:t>
      </w:r>
      <w:r w:rsidR="00207C3D" w:rsidRPr="00EC60E8">
        <w:rPr>
          <w:rFonts w:cstheme="minorHAnsi"/>
          <w:sz w:val="21"/>
          <w:szCs w:val="21"/>
        </w:rPr>
        <w:t>Tackling Bullying</w:t>
      </w:r>
      <w:r w:rsidR="00DC70BD" w:rsidRPr="00EC60E8">
        <w:rPr>
          <w:rFonts w:cstheme="minorHAnsi"/>
          <w:sz w:val="21"/>
          <w:szCs w:val="21"/>
        </w:rPr>
        <w:t xml:space="preserve">: </w:t>
      </w:r>
      <w:hyperlink r:id="rId16" w:history="1">
        <w:r w:rsidR="00DC70BD" w:rsidRPr="00EC60E8">
          <w:rPr>
            <w:rStyle w:val="Hyperlink"/>
            <w:rFonts w:cstheme="minorHAnsi"/>
            <w:sz w:val="21"/>
            <w:szCs w:val="21"/>
          </w:rPr>
          <w:t>Preventing bullying - GOV.UK (www.gov.uk)</w:t>
        </w:r>
      </w:hyperlink>
    </w:p>
    <w:p w14:paraId="57F1FDF2" w14:textId="61D6E0B0" w:rsidR="00DC70BD" w:rsidRPr="00EC60E8" w:rsidRDefault="002C0EFF" w:rsidP="00E42AD4">
      <w:pPr>
        <w:pStyle w:val="ListParagraph"/>
        <w:numPr>
          <w:ilvl w:val="0"/>
          <w:numId w:val="1"/>
        </w:numPr>
        <w:rPr>
          <w:rFonts w:cstheme="minorHAnsi"/>
          <w:sz w:val="21"/>
          <w:szCs w:val="21"/>
        </w:rPr>
      </w:pPr>
      <w:r w:rsidRPr="00EC60E8">
        <w:rPr>
          <w:rFonts w:cstheme="minorHAnsi"/>
          <w:sz w:val="21"/>
          <w:szCs w:val="21"/>
        </w:rPr>
        <w:t xml:space="preserve">Equality Act 2010 guidance: </w:t>
      </w:r>
      <w:hyperlink r:id="rId17" w:history="1">
        <w:r w:rsidRPr="00EC60E8">
          <w:rPr>
            <w:rStyle w:val="Hyperlink"/>
            <w:rFonts w:cstheme="minorHAnsi"/>
            <w:sz w:val="21"/>
            <w:szCs w:val="21"/>
          </w:rPr>
          <w:t>Equality Act 2010: guidance - GOV.UK (www.gov.uk)</w:t>
        </w:r>
      </w:hyperlink>
    </w:p>
    <w:p w14:paraId="0B76B80D" w14:textId="1EC98CA3" w:rsidR="00937E05" w:rsidRPr="00EC60E8" w:rsidRDefault="00937E05" w:rsidP="00E42AD4">
      <w:pPr>
        <w:pStyle w:val="ListParagraph"/>
        <w:numPr>
          <w:ilvl w:val="0"/>
          <w:numId w:val="1"/>
        </w:numPr>
        <w:rPr>
          <w:rFonts w:cstheme="minorHAnsi"/>
          <w:sz w:val="21"/>
          <w:szCs w:val="21"/>
        </w:rPr>
      </w:pPr>
      <w:r w:rsidRPr="00EC60E8">
        <w:rPr>
          <w:rFonts w:cstheme="minorHAnsi"/>
          <w:sz w:val="21"/>
          <w:szCs w:val="21"/>
        </w:rPr>
        <w:t xml:space="preserve">Education and Inspections Act 2006: </w:t>
      </w:r>
      <w:hyperlink r:id="rId18" w:history="1">
        <w:r w:rsidRPr="00EC60E8">
          <w:rPr>
            <w:rStyle w:val="Hyperlink"/>
            <w:rFonts w:cstheme="minorHAnsi"/>
            <w:sz w:val="21"/>
            <w:szCs w:val="21"/>
          </w:rPr>
          <w:t>Education and Inspections Act 2006 (legislation.gov.uk)</w:t>
        </w:r>
      </w:hyperlink>
    </w:p>
    <w:p w14:paraId="03DDA070" w14:textId="77777777" w:rsidR="003C2E9E" w:rsidRPr="00EC60E8" w:rsidRDefault="003C2E9E" w:rsidP="003C2E9E">
      <w:pPr>
        <w:pStyle w:val="ListParagraph"/>
        <w:numPr>
          <w:ilvl w:val="0"/>
          <w:numId w:val="1"/>
        </w:numPr>
        <w:rPr>
          <w:rFonts w:cstheme="minorHAnsi"/>
          <w:sz w:val="21"/>
          <w:szCs w:val="21"/>
        </w:rPr>
      </w:pPr>
      <w:r w:rsidRPr="00EC60E8">
        <w:rPr>
          <w:rFonts w:cstheme="minorHAnsi"/>
          <w:sz w:val="21"/>
          <w:szCs w:val="21"/>
        </w:rPr>
        <w:t xml:space="preserve">Statutory Guidance for </w:t>
      </w:r>
      <w:hyperlink r:id="rId19" w:history="1">
        <w:r w:rsidRPr="00EC60E8">
          <w:rPr>
            <w:rFonts w:cstheme="minorHAnsi"/>
            <w:color w:val="0000FF"/>
            <w:sz w:val="21"/>
            <w:szCs w:val="21"/>
            <w:u w:val="single"/>
          </w:rPr>
          <w:t>Relationships Education, Relationships and Sex Education and Health Education guidance (publishing.service.gov.uk)</w:t>
        </w:r>
      </w:hyperlink>
    </w:p>
    <w:p w14:paraId="5B7B0912" w14:textId="2C3DC688" w:rsidR="003F5734" w:rsidRPr="00EC60E8" w:rsidRDefault="3A63BD64" w:rsidP="00B273DE">
      <w:pPr>
        <w:pStyle w:val="ListParagraph"/>
        <w:numPr>
          <w:ilvl w:val="0"/>
          <w:numId w:val="1"/>
        </w:numPr>
        <w:rPr>
          <w:rStyle w:val="Hyperlink"/>
          <w:rFonts w:cstheme="minorHAnsi"/>
          <w:color w:val="auto"/>
          <w:sz w:val="21"/>
          <w:szCs w:val="21"/>
          <w:u w:val="none"/>
        </w:rPr>
      </w:pPr>
      <w:r w:rsidRPr="00EC60E8">
        <w:rPr>
          <w:rFonts w:cstheme="minorHAnsi"/>
          <w:sz w:val="21"/>
          <w:szCs w:val="21"/>
        </w:rPr>
        <w:t xml:space="preserve">Nottinghamshire Safeguarding Partnership (NSCP) Policy, Practice and Guidance </w:t>
      </w:r>
      <w:hyperlink r:id="rId20">
        <w:r w:rsidRPr="00EC60E8">
          <w:rPr>
            <w:rStyle w:val="Hyperlink"/>
            <w:rFonts w:cstheme="minorHAnsi"/>
            <w:sz w:val="21"/>
            <w:szCs w:val="21"/>
          </w:rPr>
          <w:t>Nottinghamshire Safeguarding Children Partnership</w:t>
        </w:r>
      </w:hyperlink>
    </w:p>
    <w:p w14:paraId="7EC1C8BF" w14:textId="77777777" w:rsidR="00E97273" w:rsidRPr="00E97273" w:rsidRDefault="003F5734" w:rsidP="00E97273">
      <w:pPr>
        <w:pStyle w:val="ListParagraph"/>
        <w:numPr>
          <w:ilvl w:val="0"/>
          <w:numId w:val="1"/>
        </w:numPr>
        <w:rPr>
          <w:rStyle w:val="Hyperlink"/>
          <w:rFonts w:cstheme="minorHAnsi"/>
          <w:color w:val="auto"/>
          <w:sz w:val="21"/>
          <w:szCs w:val="21"/>
          <w:u w:val="none"/>
        </w:rPr>
      </w:pPr>
      <w:r w:rsidRPr="00EC60E8">
        <w:rPr>
          <w:rFonts w:cstheme="minorHAnsi"/>
          <w:sz w:val="21"/>
          <w:szCs w:val="21"/>
        </w:rPr>
        <w:t xml:space="preserve">Nottinghamshire Schools’ Portal – Tackling Emerging Threats to Children (TETC) pages </w:t>
      </w:r>
      <w:hyperlink r:id="rId21">
        <w:r w:rsidRPr="00EC60E8">
          <w:rPr>
            <w:rStyle w:val="Hyperlink"/>
            <w:rFonts w:cstheme="minorHAnsi"/>
            <w:sz w:val="21"/>
            <w:szCs w:val="21"/>
          </w:rPr>
          <w:t xml:space="preserve">Information and Resources for Schools | </w:t>
        </w:r>
      </w:hyperlink>
      <w:bookmarkStart w:id="0" w:name="_Int_eAw05HSh"/>
      <w:r w:rsidRPr="00EC60E8">
        <w:rPr>
          <w:rStyle w:val="Hyperlink"/>
          <w:rFonts w:cstheme="minorHAnsi"/>
          <w:sz w:val="21"/>
          <w:szCs w:val="21"/>
        </w:rPr>
        <w:t>NCC</w:t>
      </w:r>
      <w:bookmarkEnd w:id="0"/>
      <w:r w:rsidRPr="00EC60E8">
        <w:rPr>
          <w:rStyle w:val="Hyperlink"/>
          <w:rFonts w:cstheme="minorHAnsi"/>
          <w:sz w:val="21"/>
          <w:szCs w:val="21"/>
        </w:rPr>
        <w:t xml:space="preserve"> Schools Portal (nottinghamshire.gov.uk)</w:t>
      </w:r>
    </w:p>
    <w:p w14:paraId="3438E143" w14:textId="3D652BEC" w:rsidR="00E97273" w:rsidRPr="00E97273" w:rsidRDefault="00E97273" w:rsidP="00E97273">
      <w:pPr>
        <w:pStyle w:val="ListParagraph"/>
        <w:numPr>
          <w:ilvl w:val="0"/>
          <w:numId w:val="1"/>
        </w:numPr>
        <w:rPr>
          <w:rFonts w:cstheme="minorHAnsi"/>
          <w:sz w:val="21"/>
          <w:szCs w:val="21"/>
        </w:rPr>
      </w:pPr>
      <w:r w:rsidRPr="00E97273">
        <w:rPr>
          <w:rFonts w:cstheme="minorHAnsi"/>
          <w:sz w:val="21"/>
          <w:szCs w:val="21"/>
        </w:rPr>
        <w:t>Anti-Bullying Alliance website</w:t>
      </w:r>
      <w:r w:rsidR="006D387B">
        <w:rPr>
          <w:rFonts w:cstheme="minorHAnsi"/>
          <w:sz w:val="21"/>
          <w:szCs w:val="21"/>
        </w:rPr>
        <w:t xml:space="preserve"> for information about bullying, Anti-Bullying week, whole school approaches etc.: </w:t>
      </w:r>
      <w:hyperlink r:id="rId22" w:history="1">
        <w:r w:rsidR="006D387B">
          <w:rPr>
            <w:rStyle w:val="Hyperlink"/>
          </w:rPr>
          <w:t>Anti-Bullying Alliance</w:t>
        </w:r>
      </w:hyperlink>
    </w:p>
    <w:p w14:paraId="3DE1E021" w14:textId="432F973A" w:rsidR="002C04FB" w:rsidRDefault="002C04FB" w:rsidP="002C04FB">
      <w:pPr>
        <w:rPr>
          <w:rFonts w:cstheme="minorHAnsi"/>
        </w:rPr>
      </w:pPr>
    </w:p>
    <w:p w14:paraId="13C96098" w14:textId="2F8B5680" w:rsidR="0034515E" w:rsidRDefault="0034515E" w:rsidP="002C04FB">
      <w:pPr>
        <w:rPr>
          <w:rFonts w:cstheme="minorHAnsi"/>
        </w:rPr>
      </w:pPr>
    </w:p>
    <w:p w14:paraId="0F823795" w14:textId="119B02C2" w:rsidR="0034515E" w:rsidRDefault="0034515E" w:rsidP="002C04FB">
      <w:pPr>
        <w:rPr>
          <w:rFonts w:cstheme="minorHAnsi"/>
        </w:rPr>
      </w:pPr>
    </w:p>
    <w:p w14:paraId="02C585BA" w14:textId="6EA7DB5A" w:rsidR="0034515E" w:rsidRDefault="0034515E" w:rsidP="002C04FB">
      <w:pPr>
        <w:rPr>
          <w:rFonts w:cstheme="minorHAnsi"/>
        </w:rPr>
      </w:pPr>
    </w:p>
    <w:p w14:paraId="38970109" w14:textId="140F920F" w:rsidR="0034515E" w:rsidRDefault="0034515E" w:rsidP="002C04FB">
      <w:pPr>
        <w:rPr>
          <w:rFonts w:cstheme="minorHAnsi"/>
        </w:rPr>
      </w:pPr>
    </w:p>
    <w:p w14:paraId="3463107B" w14:textId="577C2004" w:rsidR="0034515E" w:rsidRDefault="0034515E" w:rsidP="002C04FB">
      <w:pPr>
        <w:rPr>
          <w:rFonts w:cstheme="minorHAnsi"/>
        </w:rPr>
      </w:pPr>
    </w:p>
    <w:p w14:paraId="4FE5116B" w14:textId="21DA1927" w:rsidR="0034515E" w:rsidRDefault="0034515E" w:rsidP="002C04FB">
      <w:pPr>
        <w:rPr>
          <w:rFonts w:cstheme="minorHAnsi"/>
        </w:rPr>
      </w:pPr>
    </w:p>
    <w:p w14:paraId="4703BA7E" w14:textId="75165EFE" w:rsidR="0034515E" w:rsidRDefault="0034515E" w:rsidP="002C04FB">
      <w:pPr>
        <w:rPr>
          <w:rFonts w:cstheme="minorHAnsi"/>
        </w:rPr>
      </w:pPr>
    </w:p>
    <w:p w14:paraId="764733B3" w14:textId="24975CEE" w:rsidR="0034515E" w:rsidRDefault="0034515E" w:rsidP="002C04FB">
      <w:pPr>
        <w:rPr>
          <w:rFonts w:cstheme="minorHAnsi"/>
        </w:rPr>
      </w:pPr>
    </w:p>
    <w:p w14:paraId="5DD4D686" w14:textId="77777777" w:rsidR="0034515E" w:rsidRPr="003A121D" w:rsidRDefault="0034515E" w:rsidP="002C04FB">
      <w:pPr>
        <w:rPr>
          <w:rFonts w:cstheme="minorHAnsi"/>
        </w:rPr>
      </w:pPr>
    </w:p>
    <w:p w14:paraId="3FE3B8EF" w14:textId="1E3A8C42" w:rsidR="002C04FB" w:rsidRPr="003A121D" w:rsidRDefault="002C04FB" w:rsidP="002C04FB">
      <w:pPr>
        <w:rPr>
          <w:rFonts w:cstheme="minorHAnsi"/>
        </w:rPr>
      </w:pPr>
    </w:p>
    <w:p w14:paraId="472374E0" w14:textId="7E376969" w:rsidR="002C04FB" w:rsidRDefault="002C04FB" w:rsidP="002C04FB">
      <w:pPr>
        <w:rPr>
          <w:rFonts w:cstheme="minorHAnsi"/>
        </w:rPr>
      </w:pPr>
    </w:p>
    <w:p w14:paraId="2ED3E0F9" w14:textId="77777777" w:rsidR="006147E9" w:rsidRPr="003A121D" w:rsidRDefault="006147E9" w:rsidP="002C04FB">
      <w:pPr>
        <w:rPr>
          <w:rFonts w:cstheme="minorHAnsi"/>
        </w:rPr>
      </w:pPr>
    </w:p>
    <w:p w14:paraId="73ACB2DF" w14:textId="435710B8" w:rsidR="002C04FB" w:rsidRPr="003A121D" w:rsidRDefault="002C04FB" w:rsidP="002C04FB">
      <w:pPr>
        <w:rPr>
          <w:rFonts w:cstheme="minorHAnsi"/>
        </w:rPr>
      </w:pPr>
    </w:p>
    <w:p w14:paraId="7E29387C" w14:textId="0E68DE7E" w:rsidR="002C04FB" w:rsidRPr="003A121D" w:rsidRDefault="002C04FB" w:rsidP="002C04FB">
      <w:pPr>
        <w:rPr>
          <w:rFonts w:cstheme="minorHAnsi"/>
        </w:rPr>
      </w:pPr>
    </w:p>
    <w:p w14:paraId="682C3B8C" w14:textId="03F55769" w:rsidR="002C04FB" w:rsidRPr="003A121D" w:rsidRDefault="002C04FB" w:rsidP="002C04FB">
      <w:pPr>
        <w:rPr>
          <w:rFonts w:cstheme="minorHAnsi"/>
        </w:rPr>
      </w:pPr>
    </w:p>
    <w:p w14:paraId="0C27A980" w14:textId="54376650" w:rsidR="00711EC1" w:rsidRPr="004E375B" w:rsidRDefault="00457786" w:rsidP="004E375B">
      <w:pPr>
        <w:jc w:val="center"/>
        <w:rPr>
          <w:rFonts w:cstheme="minorHAnsi"/>
          <w:b/>
          <w:bCs/>
          <w:u w:val="single"/>
        </w:rPr>
      </w:pPr>
      <w:r w:rsidRPr="004E375B">
        <w:rPr>
          <w:rFonts w:cstheme="minorHAnsi"/>
          <w:b/>
          <w:bCs/>
          <w:u w:val="single"/>
        </w:rPr>
        <w:lastRenderedPageBreak/>
        <w:t xml:space="preserve">NCC Policy </w:t>
      </w:r>
      <w:r w:rsidR="00711EC1" w:rsidRPr="004E375B">
        <w:rPr>
          <w:rFonts w:cstheme="minorHAnsi"/>
          <w:b/>
          <w:bCs/>
          <w:u w:val="single"/>
        </w:rPr>
        <w:t>Template</w:t>
      </w:r>
      <w:r w:rsidR="004E375B">
        <w:rPr>
          <w:rFonts w:cstheme="minorHAnsi"/>
          <w:b/>
          <w:bCs/>
          <w:u w:val="single"/>
        </w:rPr>
        <w:t xml:space="preserve"> - </w:t>
      </w:r>
      <w:r w:rsidRPr="004E375B">
        <w:rPr>
          <w:rFonts w:cstheme="minorHAnsi"/>
          <w:b/>
          <w:bCs/>
          <w:u w:val="single"/>
        </w:rPr>
        <w:t>Anti-Bullying Policy</w:t>
      </w:r>
    </w:p>
    <w:p w14:paraId="68BFFB51" w14:textId="7ECD4FA6" w:rsidR="002B1E4F" w:rsidRPr="004E375B" w:rsidRDefault="00457786" w:rsidP="002C04FB">
      <w:pPr>
        <w:jc w:val="center"/>
        <w:rPr>
          <w:rFonts w:cstheme="minorHAnsi"/>
          <w:b/>
          <w:bCs/>
          <w:u w:val="single"/>
        </w:rPr>
      </w:pPr>
      <w:r w:rsidRPr="004E375B">
        <w:rPr>
          <w:rFonts w:cstheme="minorHAnsi"/>
          <w:b/>
          <w:bCs/>
          <w:u w:val="single"/>
        </w:rPr>
        <w:t>1</w:t>
      </w:r>
      <w:r w:rsidRPr="004E375B">
        <w:rPr>
          <w:rFonts w:cstheme="minorHAnsi"/>
          <w:b/>
          <w:bCs/>
          <w:u w:val="single"/>
          <w:vertAlign w:val="superscript"/>
        </w:rPr>
        <w:t>st</w:t>
      </w:r>
      <w:r w:rsidRPr="004E375B">
        <w:rPr>
          <w:rFonts w:cstheme="minorHAnsi"/>
          <w:b/>
          <w:bCs/>
          <w:u w:val="single"/>
        </w:rPr>
        <w:t xml:space="preserve"> </w:t>
      </w:r>
      <w:r w:rsidR="002B1E4F" w:rsidRPr="004E375B">
        <w:rPr>
          <w:rFonts w:cstheme="minorHAnsi"/>
          <w:b/>
          <w:bCs/>
          <w:u w:val="single"/>
        </w:rPr>
        <w:t>September 2022</w:t>
      </w:r>
    </w:p>
    <w:p w14:paraId="02E1F1AB" w14:textId="638763B1" w:rsidR="002B1E4F" w:rsidRPr="00A15CB2" w:rsidRDefault="00C83514" w:rsidP="002B1E4F">
      <w:pPr>
        <w:rPr>
          <w:rFonts w:cstheme="minorHAnsi"/>
          <w:b/>
          <w:bCs/>
          <w:sz w:val="21"/>
          <w:szCs w:val="21"/>
          <w:u w:val="single"/>
        </w:rPr>
      </w:pPr>
      <w:r w:rsidRPr="00A15CB2">
        <w:rPr>
          <w:rFonts w:cstheme="minorHAnsi"/>
          <w:b/>
          <w:bCs/>
          <w:sz w:val="21"/>
          <w:szCs w:val="21"/>
          <w:u w:val="single"/>
        </w:rPr>
        <w:t>Introduction</w:t>
      </w:r>
    </w:p>
    <w:p w14:paraId="252B0D49" w14:textId="45410FC2" w:rsidR="007302B5" w:rsidRPr="00A15CB2" w:rsidRDefault="00B33FB3" w:rsidP="002B1E4F">
      <w:pPr>
        <w:rPr>
          <w:rFonts w:cstheme="minorHAnsi"/>
          <w:sz w:val="21"/>
          <w:szCs w:val="21"/>
        </w:rPr>
      </w:pPr>
      <w:r w:rsidRPr="00A15CB2">
        <w:rPr>
          <w:rFonts w:cstheme="minorHAnsi"/>
          <w:sz w:val="21"/>
          <w:szCs w:val="21"/>
        </w:rPr>
        <w:t>At</w:t>
      </w:r>
      <w:r w:rsidR="006B1E4B" w:rsidRPr="00A15CB2">
        <w:rPr>
          <w:rFonts w:cstheme="minorHAnsi"/>
          <w:sz w:val="21"/>
          <w:szCs w:val="21"/>
        </w:rPr>
        <w:t xml:space="preserve"> </w:t>
      </w:r>
      <w:r w:rsidR="004A59F8" w:rsidRPr="00A15CB2">
        <w:rPr>
          <w:rFonts w:cstheme="minorHAnsi"/>
          <w:color w:val="FF0000"/>
          <w:sz w:val="21"/>
          <w:szCs w:val="21"/>
        </w:rPr>
        <w:t>(insert name of school/setting)</w:t>
      </w:r>
      <w:r w:rsidR="004A59F8" w:rsidRPr="00A15CB2">
        <w:rPr>
          <w:rFonts w:cstheme="minorHAnsi"/>
          <w:sz w:val="21"/>
          <w:szCs w:val="21"/>
        </w:rPr>
        <w:t xml:space="preserve"> </w:t>
      </w:r>
      <w:r w:rsidR="00681BA1" w:rsidRPr="00A15CB2">
        <w:rPr>
          <w:rFonts w:cstheme="minorHAnsi"/>
          <w:sz w:val="21"/>
          <w:szCs w:val="21"/>
        </w:rPr>
        <w:t>we</w:t>
      </w:r>
      <w:r w:rsidR="00D52371" w:rsidRPr="00A15CB2">
        <w:rPr>
          <w:rFonts w:cstheme="minorHAnsi"/>
          <w:sz w:val="21"/>
          <w:szCs w:val="21"/>
        </w:rPr>
        <w:t xml:space="preserve"> </w:t>
      </w:r>
      <w:r w:rsidR="00604780" w:rsidRPr="00A15CB2">
        <w:rPr>
          <w:rFonts w:cstheme="minorHAnsi"/>
          <w:sz w:val="21"/>
          <w:szCs w:val="21"/>
        </w:rPr>
        <w:t xml:space="preserve">aim to provide a </w:t>
      </w:r>
      <w:r w:rsidR="008F3683" w:rsidRPr="00A15CB2">
        <w:rPr>
          <w:rFonts w:cstheme="minorHAnsi"/>
          <w:sz w:val="21"/>
          <w:szCs w:val="21"/>
        </w:rPr>
        <w:t>supportive</w:t>
      </w:r>
      <w:r w:rsidR="00604780" w:rsidRPr="00A15CB2">
        <w:rPr>
          <w:rFonts w:cstheme="minorHAnsi"/>
          <w:sz w:val="21"/>
          <w:szCs w:val="21"/>
        </w:rPr>
        <w:t xml:space="preserve">, </w:t>
      </w:r>
      <w:r w:rsidR="008F3683" w:rsidRPr="00A15CB2">
        <w:rPr>
          <w:rFonts w:cstheme="minorHAnsi"/>
          <w:sz w:val="21"/>
          <w:szCs w:val="21"/>
        </w:rPr>
        <w:t>caring,</w:t>
      </w:r>
      <w:r w:rsidR="00604780" w:rsidRPr="00A15CB2">
        <w:rPr>
          <w:rFonts w:cstheme="minorHAnsi"/>
          <w:sz w:val="21"/>
          <w:szCs w:val="21"/>
        </w:rPr>
        <w:t xml:space="preserve"> and friendly environment </w:t>
      </w:r>
      <w:r w:rsidR="00F13227" w:rsidRPr="00A15CB2">
        <w:rPr>
          <w:rFonts w:cstheme="minorHAnsi"/>
          <w:sz w:val="21"/>
          <w:szCs w:val="21"/>
        </w:rPr>
        <w:t>which</w:t>
      </w:r>
      <w:r w:rsidR="00DD0D53" w:rsidRPr="00A15CB2">
        <w:rPr>
          <w:rFonts w:cstheme="minorHAnsi"/>
          <w:sz w:val="21"/>
          <w:szCs w:val="21"/>
        </w:rPr>
        <w:t xml:space="preserve"> allows a</w:t>
      </w:r>
      <w:r w:rsidR="00220245" w:rsidRPr="00A15CB2">
        <w:rPr>
          <w:rFonts w:cstheme="minorHAnsi"/>
          <w:sz w:val="21"/>
          <w:szCs w:val="21"/>
        </w:rPr>
        <w:t xml:space="preserve">ll our pupils </w:t>
      </w:r>
      <w:r w:rsidR="00D73446" w:rsidRPr="00A15CB2">
        <w:rPr>
          <w:rFonts w:cstheme="minorHAnsi"/>
          <w:sz w:val="21"/>
          <w:szCs w:val="21"/>
        </w:rPr>
        <w:t xml:space="preserve">to </w:t>
      </w:r>
      <w:r w:rsidR="00F13227" w:rsidRPr="00A15CB2">
        <w:rPr>
          <w:rFonts w:cstheme="minorHAnsi"/>
          <w:sz w:val="21"/>
          <w:szCs w:val="21"/>
        </w:rPr>
        <w:t xml:space="preserve">learn in an </w:t>
      </w:r>
      <w:r w:rsidR="00B23ED5" w:rsidRPr="00A15CB2">
        <w:rPr>
          <w:rFonts w:cstheme="minorHAnsi"/>
          <w:sz w:val="21"/>
          <w:szCs w:val="21"/>
        </w:rPr>
        <w:t>atmosphere</w:t>
      </w:r>
      <w:r w:rsidR="00F13227" w:rsidRPr="00A15CB2">
        <w:rPr>
          <w:rFonts w:cstheme="minorHAnsi"/>
          <w:sz w:val="21"/>
          <w:szCs w:val="21"/>
        </w:rPr>
        <w:t xml:space="preserve"> which is focussed on </w:t>
      </w:r>
      <w:r w:rsidR="00D73446" w:rsidRPr="00A15CB2">
        <w:rPr>
          <w:rFonts w:cstheme="minorHAnsi"/>
          <w:sz w:val="21"/>
          <w:szCs w:val="21"/>
        </w:rPr>
        <w:t>improv</w:t>
      </w:r>
      <w:r w:rsidR="00F13227" w:rsidRPr="00A15CB2">
        <w:rPr>
          <w:rFonts w:cstheme="minorHAnsi"/>
          <w:sz w:val="21"/>
          <w:szCs w:val="21"/>
        </w:rPr>
        <w:t>ing</w:t>
      </w:r>
      <w:r w:rsidR="00D73446" w:rsidRPr="00A15CB2">
        <w:rPr>
          <w:rFonts w:cstheme="minorHAnsi"/>
          <w:sz w:val="21"/>
          <w:szCs w:val="21"/>
        </w:rPr>
        <w:t xml:space="preserve"> their life chances and help</w:t>
      </w:r>
      <w:r w:rsidR="00261E41" w:rsidRPr="00A15CB2">
        <w:rPr>
          <w:rFonts w:cstheme="minorHAnsi"/>
          <w:sz w:val="21"/>
          <w:szCs w:val="21"/>
        </w:rPr>
        <w:t>ing</w:t>
      </w:r>
      <w:r w:rsidR="00D73446" w:rsidRPr="00A15CB2">
        <w:rPr>
          <w:rFonts w:cstheme="minorHAnsi"/>
          <w:sz w:val="21"/>
          <w:szCs w:val="21"/>
        </w:rPr>
        <w:t xml:space="preserve"> them </w:t>
      </w:r>
      <w:r w:rsidR="00261E41" w:rsidRPr="00A15CB2">
        <w:rPr>
          <w:rFonts w:cstheme="minorHAnsi"/>
          <w:sz w:val="21"/>
          <w:szCs w:val="21"/>
        </w:rPr>
        <w:t xml:space="preserve">to </w:t>
      </w:r>
      <w:r w:rsidR="00D73446" w:rsidRPr="00A15CB2">
        <w:rPr>
          <w:rFonts w:cstheme="minorHAnsi"/>
          <w:sz w:val="21"/>
          <w:szCs w:val="21"/>
        </w:rPr>
        <w:t xml:space="preserve">maximise their potential. </w:t>
      </w:r>
      <w:r w:rsidR="004F7EC0" w:rsidRPr="00A15CB2">
        <w:rPr>
          <w:rFonts w:cstheme="minorHAnsi"/>
          <w:sz w:val="21"/>
          <w:szCs w:val="21"/>
        </w:rPr>
        <w:t xml:space="preserve">We </w:t>
      </w:r>
      <w:r w:rsidR="00042A2E" w:rsidRPr="00A15CB2">
        <w:rPr>
          <w:rFonts w:cstheme="minorHAnsi"/>
          <w:sz w:val="21"/>
          <w:szCs w:val="21"/>
        </w:rPr>
        <w:t xml:space="preserve">expect our pupils to act safely, and feel safe, in and outside of school – we do not tolerate any form of bullying and we are committed </w:t>
      </w:r>
      <w:r w:rsidR="00666166" w:rsidRPr="00A15CB2">
        <w:rPr>
          <w:rFonts w:cstheme="minorHAnsi"/>
          <w:sz w:val="21"/>
          <w:szCs w:val="21"/>
        </w:rPr>
        <w:t>to preventing and tackling it.</w:t>
      </w:r>
      <w:r w:rsidR="000C39CC" w:rsidRPr="00A15CB2">
        <w:rPr>
          <w:rFonts w:cstheme="minorHAnsi"/>
          <w:sz w:val="21"/>
          <w:szCs w:val="21"/>
        </w:rPr>
        <w:t xml:space="preserve"> We recognise that as children learn and grow together, they may experience fallouts with their peers, but we are committed to supporting our pupils to resolve these ‘relational conflicts’ and stop them from progressing to bullying behaviours.</w:t>
      </w:r>
      <w:r w:rsidR="00666166" w:rsidRPr="00A15CB2">
        <w:rPr>
          <w:rFonts w:cstheme="minorHAnsi"/>
          <w:sz w:val="21"/>
          <w:szCs w:val="21"/>
        </w:rPr>
        <w:t xml:space="preserve"> </w:t>
      </w:r>
      <w:r w:rsidR="007163D0" w:rsidRPr="00A15CB2">
        <w:rPr>
          <w:rFonts w:cstheme="minorHAnsi"/>
          <w:sz w:val="21"/>
          <w:szCs w:val="21"/>
        </w:rPr>
        <w:t xml:space="preserve">If an incident of bullying does occur, we believe our pupils, parents/carers and staff should feel confident in reporting </w:t>
      </w:r>
      <w:r w:rsidR="004A3B3C" w:rsidRPr="00A15CB2">
        <w:rPr>
          <w:rFonts w:cstheme="minorHAnsi"/>
          <w:sz w:val="21"/>
          <w:szCs w:val="21"/>
        </w:rPr>
        <w:t>it and</w:t>
      </w:r>
      <w:r w:rsidR="007163D0" w:rsidRPr="00A15CB2">
        <w:rPr>
          <w:rFonts w:cstheme="minorHAnsi"/>
          <w:sz w:val="21"/>
          <w:szCs w:val="21"/>
        </w:rPr>
        <w:t xml:space="preserve"> know that that all incidents will be dealt with promptly and effectively. </w:t>
      </w:r>
      <w:r w:rsidR="002B2F73" w:rsidRPr="00A15CB2">
        <w:rPr>
          <w:rFonts w:cstheme="minorHAnsi"/>
          <w:sz w:val="21"/>
          <w:szCs w:val="21"/>
        </w:rPr>
        <w:t xml:space="preserve">Bullying will never be tolerated at our school. </w:t>
      </w:r>
    </w:p>
    <w:p w14:paraId="0B9B82DE" w14:textId="6EED8330" w:rsidR="00D52371" w:rsidRPr="00A15CB2" w:rsidRDefault="004A59F8" w:rsidP="002B1E4F">
      <w:pPr>
        <w:rPr>
          <w:rFonts w:cstheme="minorHAnsi"/>
          <w:sz w:val="21"/>
          <w:szCs w:val="21"/>
        </w:rPr>
      </w:pPr>
      <w:r w:rsidRPr="00A15CB2">
        <w:rPr>
          <w:rFonts w:cstheme="minorHAnsi"/>
          <w:sz w:val="21"/>
          <w:szCs w:val="21"/>
        </w:rPr>
        <w:t xml:space="preserve">At </w:t>
      </w:r>
      <w:r w:rsidRPr="00A15CB2">
        <w:rPr>
          <w:rFonts w:cstheme="minorHAnsi"/>
          <w:color w:val="FF0000"/>
          <w:sz w:val="21"/>
          <w:szCs w:val="21"/>
        </w:rPr>
        <w:t>(insert name of school/setting)</w:t>
      </w:r>
      <w:r w:rsidRPr="00A15CB2">
        <w:rPr>
          <w:rFonts w:cstheme="minorHAnsi"/>
          <w:sz w:val="21"/>
          <w:szCs w:val="21"/>
        </w:rPr>
        <w:t xml:space="preserve"> we encourage </w:t>
      </w:r>
      <w:r w:rsidR="00C1325F" w:rsidRPr="00A15CB2">
        <w:rPr>
          <w:rFonts w:cstheme="minorHAnsi"/>
          <w:sz w:val="21"/>
          <w:szCs w:val="21"/>
        </w:rPr>
        <w:t>open discussion</w:t>
      </w:r>
      <w:r w:rsidR="00444876" w:rsidRPr="00A15CB2">
        <w:rPr>
          <w:rFonts w:cstheme="minorHAnsi"/>
          <w:sz w:val="21"/>
          <w:szCs w:val="21"/>
        </w:rPr>
        <w:t>s</w:t>
      </w:r>
      <w:r w:rsidR="00C1325F" w:rsidRPr="00A15CB2">
        <w:rPr>
          <w:rFonts w:cstheme="minorHAnsi"/>
          <w:sz w:val="21"/>
          <w:szCs w:val="21"/>
        </w:rPr>
        <w:t xml:space="preserve"> aro</w:t>
      </w:r>
      <w:r w:rsidR="009C40C0" w:rsidRPr="00A15CB2">
        <w:rPr>
          <w:rFonts w:cstheme="minorHAnsi"/>
          <w:sz w:val="21"/>
          <w:szCs w:val="21"/>
        </w:rPr>
        <w:t>und differences between people,</w:t>
      </w:r>
      <w:r w:rsidR="007302B5" w:rsidRPr="00A15CB2">
        <w:rPr>
          <w:rFonts w:cstheme="minorHAnsi"/>
          <w:sz w:val="21"/>
          <w:szCs w:val="21"/>
        </w:rPr>
        <w:t xml:space="preserve"> we </w:t>
      </w:r>
      <w:r w:rsidR="00C7678E" w:rsidRPr="00A15CB2">
        <w:rPr>
          <w:rFonts w:cstheme="minorHAnsi"/>
          <w:sz w:val="21"/>
          <w:szCs w:val="21"/>
        </w:rPr>
        <w:t xml:space="preserve">actively </w:t>
      </w:r>
      <w:r w:rsidR="007302B5" w:rsidRPr="00A15CB2">
        <w:rPr>
          <w:rFonts w:cstheme="minorHAnsi"/>
          <w:sz w:val="21"/>
          <w:szCs w:val="21"/>
        </w:rPr>
        <w:t xml:space="preserve">challenge </w:t>
      </w:r>
      <w:r w:rsidR="004A3B3C" w:rsidRPr="00A15CB2">
        <w:rPr>
          <w:rFonts w:cstheme="minorHAnsi"/>
          <w:sz w:val="21"/>
          <w:szCs w:val="21"/>
        </w:rPr>
        <w:t>prejudice,</w:t>
      </w:r>
      <w:r w:rsidR="007302B5" w:rsidRPr="00A15CB2">
        <w:rPr>
          <w:rFonts w:cstheme="minorHAnsi"/>
          <w:sz w:val="21"/>
          <w:szCs w:val="21"/>
        </w:rPr>
        <w:t xml:space="preserve"> and we celebrate diversity. </w:t>
      </w:r>
      <w:r w:rsidR="00D4719F" w:rsidRPr="00A15CB2">
        <w:rPr>
          <w:rFonts w:cstheme="minorHAnsi"/>
          <w:sz w:val="21"/>
          <w:szCs w:val="21"/>
        </w:rPr>
        <w:t xml:space="preserve">We adopt a </w:t>
      </w:r>
      <w:r w:rsidR="005E6A8D" w:rsidRPr="00A15CB2">
        <w:rPr>
          <w:rFonts w:cstheme="minorHAnsi"/>
          <w:sz w:val="21"/>
          <w:szCs w:val="21"/>
        </w:rPr>
        <w:t>contextual safeguarding</w:t>
      </w:r>
      <w:r w:rsidR="008C5DF6" w:rsidRPr="00A15CB2">
        <w:rPr>
          <w:rFonts w:cstheme="minorHAnsi"/>
          <w:sz w:val="21"/>
          <w:szCs w:val="21"/>
        </w:rPr>
        <w:t xml:space="preserve">, trauma-informed and strengths-based </w:t>
      </w:r>
      <w:r w:rsidR="005E6A8D" w:rsidRPr="00A15CB2">
        <w:rPr>
          <w:rFonts w:cstheme="minorHAnsi"/>
          <w:sz w:val="21"/>
          <w:szCs w:val="21"/>
        </w:rPr>
        <w:t xml:space="preserve">approach to </w:t>
      </w:r>
      <w:r w:rsidR="00472EF4" w:rsidRPr="00A15CB2">
        <w:rPr>
          <w:rFonts w:cstheme="minorHAnsi"/>
          <w:sz w:val="21"/>
          <w:szCs w:val="21"/>
        </w:rPr>
        <w:t>bullying and child-on-child abuse</w:t>
      </w:r>
      <w:r w:rsidR="008C5DF6" w:rsidRPr="00A15CB2">
        <w:rPr>
          <w:rFonts w:cstheme="minorHAnsi"/>
          <w:sz w:val="21"/>
          <w:szCs w:val="21"/>
        </w:rPr>
        <w:t xml:space="preserve">, and we </w:t>
      </w:r>
      <w:r w:rsidR="00472EF4" w:rsidRPr="00A15CB2">
        <w:rPr>
          <w:rFonts w:cstheme="minorHAnsi"/>
          <w:sz w:val="21"/>
          <w:szCs w:val="21"/>
        </w:rPr>
        <w:t xml:space="preserve">are committed to working with families and outside agencies where appropriate. </w:t>
      </w:r>
    </w:p>
    <w:p w14:paraId="3546DC27" w14:textId="77777777" w:rsidR="00E070EC" w:rsidRPr="00A15CB2" w:rsidRDefault="00E070EC" w:rsidP="002B1E4F">
      <w:pPr>
        <w:rPr>
          <w:rFonts w:cstheme="minorHAnsi"/>
          <w:sz w:val="21"/>
          <w:szCs w:val="21"/>
        </w:rPr>
      </w:pPr>
    </w:p>
    <w:p w14:paraId="17AA04CC" w14:textId="4D3CEC6C" w:rsidR="000232A3" w:rsidRPr="00A15CB2" w:rsidRDefault="00801A04" w:rsidP="002B1E4F">
      <w:pPr>
        <w:rPr>
          <w:rFonts w:cstheme="minorHAnsi"/>
          <w:b/>
          <w:bCs/>
          <w:sz w:val="21"/>
          <w:szCs w:val="21"/>
          <w:u w:val="single"/>
        </w:rPr>
      </w:pPr>
      <w:r w:rsidRPr="00A15CB2">
        <w:rPr>
          <w:rFonts w:cstheme="minorHAnsi"/>
          <w:b/>
          <w:bCs/>
          <w:sz w:val="21"/>
          <w:szCs w:val="21"/>
          <w:u w:val="single"/>
        </w:rPr>
        <w:t>Policy Development</w:t>
      </w:r>
    </w:p>
    <w:p w14:paraId="6C5321FF" w14:textId="04089FC7" w:rsidR="00163FD1" w:rsidRPr="00A15CB2" w:rsidRDefault="00FA2415" w:rsidP="00EB48F7">
      <w:pPr>
        <w:rPr>
          <w:rFonts w:cstheme="minorHAnsi"/>
          <w:sz w:val="21"/>
          <w:szCs w:val="21"/>
        </w:rPr>
      </w:pPr>
      <w:r w:rsidRPr="00A15CB2">
        <w:rPr>
          <w:rFonts w:cstheme="minorHAnsi"/>
          <w:sz w:val="21"/>
          <w:szCs w:val="21"/>
        </w:rPr>
        <w:t>This policy has been developed to reflect</w:t>
      </w:r>
      <w:r w:rsidR="00162B73" w:rsidRPr="00A15CB2">
        <w:rPr>
          <w:rFonts w:cstheme="minorHAnsi"/>
          <w:sz w:val="21"/>
          <w:szCs w:val="21"/>
        </w:rPr>
        <w:t xml:space="preserve"> the most recent Keeping Children Safe in Education (KCSiE) Statutory Guidance (1</w:t>
      </w:r>
      <w:r w:rsidR="006C4A82" w:rsidRPr="00A15CB2">
        <w:rPr>
          <w:rFonts w:cstheme="minorHAnsi"/>
          <w:sz w:val="21"/>
          <w:szCs w:val="21"/>
          <w:vertAlign w:val="superscript"/>
        </w:rPr>
        <w:t>st</w:t>
      </w:r>
      <w:r w:rsidR="006C4A82" w:rsidRPr="00A15CB2">
        <w:rPr>
          <w:rFonts w:cstheme="minorHAnsi"/>
          <w:sz w:val="21"/>
          <w:szCs w:val="21"/>
        </w:rPr>
        <w:t xml:space="preserve"> September</w:t>
      </w:r>
      <w:r w:rsidR="00162B73" w:rsidRPr="00A15CB2">
        <w:rPr>
          <w:rFonts w:cstheme="minorHAnsi"/>
          <w:sz w:val="21"/>
          <w:szCs w:val="21"/>
        </w:rPr>
        <w:t xml:space="preserve"> 2022)</w:t>
      </w:r>
      <w:r w:rsidR="003523B5" w:rsidRPr="00A15CB2">
        <w:rPr>
          <w:rFonts w:cstheme="minorHAnsi"/>
          <w:sz w:val="21"/>
          <w:szCs w:val="21"/>
        </w:rPr>
        <w:t xml:space="preserve"> and was formulated in consultation with the whole school community with input from: </w:t>
      </w:r>
    </w:p>
    <w:p w14:paraId="550828CF" w14:textId="29703AE4" w:rsidR="00EB48F7" w:rsidRPr="00A15CB2" w:rsidRDefault="003523B5" w:rsidP="00EB48F7">
      <w:pPr>
        <w:rPr>
          <w:rFonts w:cstheme="minorHAnsi"/>
          <w:color w:val="FF0000"/>
          <w:sz w:val="21"/>
          <w:szCs w:val="21"/>
        </w:rPr>
      </w:pPr>
      <w:r w:rsidRPr="00A15CB2">
        <w:rPr>
          <w:rFonts w:cstheme="minorHAnsi"/>
          <w:color w:val="FF0000"/>
          <w:sz w:val="21"/>
          <w:szCs w:val="21"/>
        </w:rPr>
        <w:t>(</w:t>
      </w:r>
      <w:r w:rsidR="00FE6AE9" w:rsidRPr="00A15CB2">
        <w:rPr>
          <w:rFonts w:cstheme="minorHAnsi"/>
          <w:color w:val="FF0000"/>
          <w:sz w:val="21"/>
          <w:szCs w:val="21"/>
        </w:rPr>
        <w:t>Include</w:t>
      </w:r>
      <w:r w:rsidR="00E459A6" w:rsidRPr="00A15CB2">
        <w:rPr>
          <w:rFonts w:cstheme="minorHAnsi"/>
          <w:color w:val="FF0000"/>
          <w:sz w:val="21"/>
          <w:szCs w:val="21"/>
        </w:rPr>
        <w:t xml:space="preserve"> all those consulted and how</w:t>
      </w:r>
      <w:r w:rsidR="00EB48F7" w:rsidRPr="00A15CB2">
        <w:rPr>
          <w:rFonts w:cstheme="minorHAnsi"/>
          <w:color w:val="FF0000"/>
          <w:sz w:val="21"/>
          <w:szCs w:val="21"/>
        </w:rPr>
        <w:t>)</w:t>
      </w:r>
      <w:r w:rsidR="00163FD1" w:rsidRPr="00A15CB2">
        <w:rPr>
          <w:rFonts w:cstheme="minorHAnsi"/>
          <w:color w:val="FF0000"/>
          <w:sz w:val="21"/>
          <w:szCs w:val="21"/>
        </w:rPr>
        <w:t xml:space="preserve"> for example-</w:t>
      </w:r>
    </w:p>
    <w:p w14:paraId="37CBB4CF" w14:textId="115886C5" w:rsidR="00163FD1" w:rsidRPr="00A15CB2" w:rsidRDefault="00163FD1" w:rsidP="00163FD1">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Members of staff (through staff meetings, consultations, surveys</w:t>
      </w:r>
      <w:r w:rsidR="006C4A82" w:rsidRPr="00A15CB2">
        <w:rPr>
          <w:rStyle w:val="Hyperlink"/>
          <w:rFonts w:cstheme="minorHAnsi"/>
          <w:color w:val="FF0000"/>
          <w:sz w:val="21"/>
          <w:szCs w:val="21"/>
          <w:u w:val="none"/>
        </w:rPr>
        <w:t>)</w:t>
      </w:r>
    </w:p>
    <w:p w14:paraId="70C41400" w14:textId="509924DC" w:rsidR="00163FD1" w:rsidRPr="00A15CB2" w:rsidRDefault="00A10B97" w:rsidP="00163FD1">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Parents/carers (through written consultations, parents evening meetings, focus groups)</w:t>
      </w:r>
    </w:p>
    <w:p w14:paraId="1E27FAE5" w14:textId="248A5759" w:rsidR="00A10B97" w:rsidRPr="00A15CB2" w:rsidRDefault="00A10B97" w:rsidP="00163FD1">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Pupils (through the school council</w:t>
      </w:r>
      <w:r w:rsidR="00D10D7A" w:rsidRPr="00A15CB2">
        <w:rPr>
          <w:rStyle w:val="Hyperlink"/>
          <w:rFonts w:cstheme="minorHAnsi"/>
          <w:color w:val="FF0000"/>
          <w:sz w:val="21"/>
          <w:szCs w:val="21"/>
          <w:u w:val="none"/>
        </w:rPr>
        <w:t>, circle time in class</w:t>
      </w:r>
      <w:r w:rsidR="00CD3E89" w:rsidRPr="00A15CB2">
        <w:rPr>
          <w:rStyle w:val="Hyperlink"/>
          <w:rFonts w:cstheme="minorHAnsi"/>
          <w:color w:val="FF0000"/>
          <w:sz w:val="21"/>
          <w:szCs w:val="21"/>
          <w:u w:val="none"/>
        </w:rPr>
        <w:t>, surveys</w:t>
      </w:r>
      <w:r w:rsidR="00D10D7A" w:rsidRPr="00A15CB2">
        <w:rPr>
          <w:rStyle w:val="Hyperlink"/>
          <w:rFonts w:cstheme="minorHAnsi"/>
          <w:color w:val="FF0000"/>
          <w:sz w:val="21"/>
          <w:szCs w:val="21"/>
          <w:u w:val="none"/>
        </w:rPr>
        <w:t>)</w:t>
      </w:r>
    </w:p>
    <w:p w14:paraId="28CBDAA7" w14:textId="5B0F4E76" w:rsidR="00D10D7A" w:rsidRPr="00A15CB2" w:rsidRDefault="00D10D7A" w:rsidP="00163FD1">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Governors (through governor meetings and governor training)</w:t>
      </w:r>
    </w:p>
    <w:p w14:paraId="7541DD21" w14:textId="4CAF88CB" w:rsidR="00D10D7A" w:rsidRPr="00A15CB2" w:rsidRDefault="00D10D7A" w:rsidP="00163FD1">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Other partners (</w:t>
      </w:r>
      <w:r w:rsidR="00FE6AE9" w:rsidRPr="00A15CB2">
        <w:rPr>
          <w:rStyle w:val="Hyperlink"/>
          <w:rFonts w:cstheme="minorHAnsi"/>
          <w:color w:val="FF0000"/>
          <w:sz w:val="21"/>
          <w:szCs w:val="21"/>
          <w:u w:val="none"/>
        </w:rPr>
        <w:t xml:space="preserve">discussions with breakfast clubs, after school providers, local PCSO etc.) </w:t>
      </w:r>
    </w:p>
    <w:p w14:paraId="1D8572B3" w14:textId="78746901" w:rsidR="00C71964" w:rsidRPr="00A15CB2" w:rsidRDefault="0001744A" w:rsidP="00162B73">
      <w:pPr>
        <w:rPr>
          <w:rStyle w:val="Hyperlink"/>
          <w:rFonts w:cstheme="minorHAnsi"/>
          <w:color w:val="auto"/>
          <w:sz w:val="21"/>
          <w:szCs w:val="21"/>
          <w:u w:val="none"/>
        </w:rPr>
      </w:pPr>
      <w:r w:rsidRPr="00A15CB2">
        <w:rPr>
          <w:rStyle w:val="Hyperlink"/>
          <w:rFonts w:cstheme="minorHAnsi"/>
          <w:color w:val="auto"/>
          <w:sz w:val="21"/>
          <w:szCs w:val="21"/>
          <w:u w:val="none"/>
        </w:rPr>
        <w:t>This policy is available:</w:t>
      </w:r>
    </w:p>
    <w:p w14:paraId="24ED3B62" w14:textId="418EB15F" w:rsidR="0001744A" w:rsidRPr="00A15CB2" w:rsidRDefault="0001744A" w:rsidP="0001744A">
      <w:pPr>
        <w:pStyle w:val="ListParagraph"/>
        <w:numPr>
          <w:ilvl w:val="0"/>
          <w:numId w:val="5"/>
        </w:numPr>
        <w:rPr>
          <w:rStyle w:val="Hyperlink"/>
          <w:rFonts w:cstheme="minorHAnsi"/>
          <w:color w:val="auto"/>
          <w:sz w:val="21"/>
          <w:szCs w:val="21"/>
          <w:u w:val="none"/>
        </w:rPr>
      </w:pPr>
      <w:r w:rsidRPr="00A15CB2">
        <w:rPr>
          <w:rStyle w:val="Hyperlink"/>
          <w:rFonts w:cstheme="minorHAnsi"/>
          <w:color w:val="auto"/>
          <w:sz w:val="21"/>
          <w:szCs w:val="21"/>
          <w:u w:val="none"/>
        </w:rPr>
        <w:t>Online at</w:t>
      </w:r>
      <w:r w:rsidR="00760C0D" w:rsidRPr="00A15CB2">
        <w:rPr>
          <w:rStyle w:val="Hyperlink"/>
          <w:rFonts w:cstheme="minorHAnsi"/>
          <w:color w:val="auto"/>
          <w:sz w:val="21"/>
          <w:szCs w:val="21"/>
          <w:u w:val="none"/>
        </w:rPr>
        <w:t xml:space="preserve"> </w:t>
      </w:r>
      <w:r w:rsidR="00760C0D" w:rsidRPr="00A15CB2">
        <w:rPr>
          <w:rStyle w:val="Hyperlink"/>
          <w:rFonts w:cstheme="minorHAnsi"/>
          <w:color w:val="FF0000"/>
          <w:sz w:val="21"/>
          <w:szCs w:val="21"/>
          <w:u w:val="none"/>
        </w:rPr>
        <w:t xml:space="preserve">(state where) </w:t>
      </w:r>
    </w:p>
    <w:p w14:paraId="4E8FFAFD" w14:textId="47860374" w:rsidR="0001744A" w:rsidRPr="00A15CB2" w:rsidRDefault="0001744A" w:rsidP="0001744A">
      <w:pPr>
        <w:pStyle w:val="ListParagraph"/>
        <w:numPr>
          <w:ilvl w:val="0"/>
          <w:numId w:val="5"/>
        </w:numPr>
        <w:rPr>
          <w:rStyle w:val="Hyperlink"/>
          <w:rFonts w:cstheme="minorHAnsi"/>
          <w:color w:val="auto"/>
          <w:sz w:val="21"/>
          <w:szCs w:val="21"/>
          <w:u w:val="none"/>
        </w:rPr>
      </w:pPr>
      <w:r w:rsidRPr="00A15CB2">
        <w:rPr>
          <w:rStyle w:val="Hyperlink"/>
          <w:rFonts w:cstheme="minorHAnsi"/>
          <w:color w:val="auto"/>
          <w:sz w:val="21"/>
          <w:szCs w:val="21"/>
          <w:u w:val="none"/>
        </w:rPr>
        <w:t>In the school prospectus</w:t>
      </w:r>
    </w:p>
    <w:p w14:paraId="7B3F4D82" w14:textId="04E800C3" w:rsidR="0001744A" w:rsidRPr="00A15CB2" w:rsidRDefault="0001744A" w:rsidP="0001744A">
      <w:pPr>
        <w:pStyle w:val="ListParagraph"/>
        <w:numPr>
          <w:ilvl w:val="0"/>
          <w:numId w:val="5"/>
        </w:numPr>
        <w:rPr>
          <w:rStyle w:val="Hyperlink"/>
          <w:rFonts w:cstheme="minorHAnsi"/>
          <w:color w:val="auto"/>
          <w:sz w:val="21"/>
          <w:szCs w:val="21"/>
          <w:u w:val="none"/>
        </w:rPr>
      </w:pPr>
      <w:r w:rsidRPr="00A15CB2">
        <w:rPr>
          <w:rStyle w:val="Hyperlink"/>
          <w:rFonts w:cstheme="minorHAnsi"/>
          <w:color w:val="auto"/>
          <w:sz w:val="21"/>
          <w:szCs w:val="21"/>
          <w:u w:val="none"/>
        </w:rPr>
        <w:t>From the school office</w:t>
      </w:r>
    </w:p>
    <w:p w14:paraId="5371F322" w14:textId="170B4B13" w:rsidR="0001744A" w:rsidRPr="00A15CB2" w:rsidRDefault="0001744A" w:rsidP="0001744A">
      <w:pPr>
        <w:pStyle w:val="ListParagraph"/>
        <w:numPr>
          <w:ilvl w:val="0"/>
          <w:numId w:val="5"/>
        </w:numPr>
        <w:rPr>
          <w:rStyle w:val="Hyperlink"/>
          <w:rFonts w:cstheme="minorHAnsi"/>
          <w:color w:val="auto"/>
          <w:sz w:val="21"/>
          <w:szCs w:val="21"/>
          <w:u w:val="none"/>
        </w:rPr>
      </w:pPr>
      <w:r w:rsidRPr="00A15CB2">
        <w:rPr>
          <w:rStyle w:val="Hyperlink"/>
          <w:rFonts w:cstheme="minorHAnsi"/>
          <w:color w:val="auto"/>
          <w:sz w:val="21"/>
          <w:szCs w:val="21"/>
          <w:u w:val="none"/>
        </w:rPr>
        <w:t>Child friendly versions are on display and in welcome packs for new pupils</w:t>
      </w:r>
    </w:p>
    <w:p w14:paraId="274BC8C2" w14:textId="7912FFF7" w:rsidR="00F3223C" w:rsidRPr="00A15CB2" w:rsidRDefault="00D836F2" w:rsidP="00F3223C">
      <w:pPr>
        <w:rPr>
          <w:rStyle w:val="Hyperlink"/>
          <w:rFonts w:cstheme="minorHAnsi"/>
          <w:color w:val="auto"/>
          <w:sz w:val="21"/>
          <w:szCs w:val="21"/>
          <w:u w:val="none"/>
        </w:rPr>
      </w:pPr>
      <w:r w:rsidRPr="00A15CB2">
        <w:rPr>
          <w:rStyle w:val="Hyperlink"/>
          <w:rFonts w:cstheme="minorHAnsi"/>
          <w:color w:val="auto"/>
          <w:sz w:val="21"/>
          <w:szCs w:val="21"/>
          <w:u w:val="none"/>
        </w:rPr>
        <w:t xml:space="preserve">This policy is reviewed and evaluated throughout the </w:t>
      </w:r>
      <w:r w:rsidR="000A2940" w:rsidRPr="00A15CB2">
        <w:rPr>
          <w:rStyle w:val="Hyperlink"/>
          <w:rFonts w:cstheme="minorHAnsi"/>
          <w:color w:val="auto"/>
          <w:sz w:val="21"/>
          <w:szCs w:val="21"/>
          <w:u w:val="none"/>
        </w:rPr>
        <w:t xml:space="preserve">academic </w:t>
      </w:r>
      <w:r w:rsidRPr="00A15CB2">
        <w:rPr>
          <w:rStyle w:val="Hyperlink"/>
          <w:rFonts w:cstheme="minorHAnsi"/>
          <w:color w:val="auto"/>
          <w:sz w:val="21"/>
          <w:szCs w:val="21"/>
          <w:u w:val="none"/>
        </w:rPr>
        <w:t>year</w:t>
      </w:r>
      <w:r w:rsidR="000A2940" w:rsidRPr="00A15CB2">
        <w:rPr>
          <w:rStyle w:val="Hyperlink"/>
          <w:rFonts w:cstheme="minorHAnsi"/>
          <w:color w:val="auto"/>
          <w:sz w:val="21"/>
          <w:szCs w:val="21"/>
          <w:u w:val="none"/>
        </w:rPr>
        <w:t>.</w:t>
      </w:r>
      <w:r w:rsidRPr="00A15CB2">
        <w:rPr>
          <w:rStyle w:val="Hyperlink"/>
          <w:rFonts w:cstheme="minorHAnsi"/>
          <w:color w:val="auto"/>
          <w:sz w:val="21"/>
          <w:szCs w:val="21"/>
          <w:u w:val="none"/>
        </w:rPr>
        <w:t xml:space="preserve"> </w:t>
      </w:r>
      <w:r w:rsidR="000A2940" w:rsidRPr="00A15CB2">
        <w:rPr>
          <w:rStyle w:val="Hyperlink"/>
          <w:rFonts w:cstheme="minorHAnsi"/>
          <w:color w:val="auto"/>
          <w:sz w:val="21"/>
          <w:szCs w:val="21"/>
          <w:u w:val="none"/>
        </w:rPr>
        <w:t>I</w:t>
      </w:r>
      <w:r w:rsidRPr="00A15CB2">
        <w:rPr>
          <w:rStyle w:val="Hyperlink"/>
          <w:rFonts w:cstheme="minorHAnsi"/>
          <w:color w:val="auto"/>
          <w:sz w:val="21"/>
          <w:szCs w:val="21"/>
          <w:u w:val="none"/>
        </w:rPr>
        <w:t xml:space="preserve">t is updated annually. </w:t>
      </w:r>
    </w:p>
    <w:p w14:paraId="159BFBA7" w14:textId="77777777" w:rsidR="00782BFC" w:rsidRPr="00A15CB2" w:rsidRDefault="00782BFC" w:rsidP="00782BFC">
      <w:pPr>
        <w:pStyle w:val="ListParagraph"/>
        <w:rPr>
          <w:rStyle w:val="Hyperlink"/>
          <w:rFonts w:cstheme="minorHAnsi"/>
          <w:color w:val="auto"/>
          <w:sz w:val="21"/>
          <w:szCs w:val="21"/>
          <w:u w:val="none"/>
        </w:rPr>
      </w:pPr>
    </w:p>
    <w:p w14:paraId="5FB78126" w14:textId="091654E9" w:rsidR="001C4FA5" w:rsidRPr="00A15CB2" w:rsidRDefault="00A97BC0" w:rsidP="001C4FA5">
      <w:pPr>
        <w:rPr>
          <w:rStyle w:val="Hyperlink"/>
          <w:rFonts w:cstheme="minorHAnsi"/>
          <w:b/>
          <w:bCs/>
          <w:color w:val="auto"/>
          <w:sz w:val="21"/>
          <w:szCs w:val="21"/>
        </w:rPr>
      </w:pPr>
      <w:r w:rsidRPr="00A15CB2">
        <w:rPr>
          <w:rStyle w:val="Hyperlink"/>
          <w:rFonts w:cstheme="minorHAnsi"/>
          <w:b/>
          <w:bCs/>
          <w:color w:val="auto"/>
          <w:sz w:val="21"/>
          <w:szCs w:val="21"/>
        </w:rPr>
        <w:t>Roles and Responsibilities</w:t>
      </w:r>
    </w:p>
    <w:p w14:paraId="0CE45833" w14:textId="1D3C06AF" w:rsidR="00433152" w:rsidRPr="00A15CB2" w:rsidRDefault="00B626CC" w:rsidP="001C4FA5">
      <w:pPr>
        <w:rPr>
          <w:rStyle w:val="Hyperlink"/>
          <w:rFonts w:cstheme="minorHAnsi"/>
          <w:color w:val="auto"/>
          <w:sz w:val="21"/>
          <w:szCs w:val="21"/>
          <w:u w:val="none"/>
        </w:rPr>
      </w:pPr>
      <w:r w:rsidRPr="00A15CB2">
        <w:rPr>
          <w:rStyle w:val="Hyperlink"/>
          <w:rFonts w:cstheme="minorHAnsi"/>
          <w:color w:val="auto"/>
          <w:sz w:val="21"/>
          <w:szCs w:val="21"/>
          <w:u w:val="none"/>
        </w:rPr>
        <w:t>A</w:t>
      </w:r>
      <w:r w:rsidR="00E41E96" w:rsidRPr="00A15CB2">
        <w:rPr>
          <w:rStyle w:val="Hyperlink"/>
          <w:rFonts w:cstheme="minorHAnsi"/>
          <w:color w:val="auto"/>
          <w:sz w:val="21"/>
          <w:szCs w:val="21"/>
          <w:u w:val="none"/>
        </w:rPr>
        <w:t xml:space="preserve">ll staff </w:t>
      </w:r>
      <w:r w:rsidR="0070353E" w:rsidRPr="00A15CB2">
        <w:rPr>
          <w:rStyle w:val="Hyperlink"/>
          <w:rFonts w:cstheme="minorHAnsi"/>
          <w:color w:val="auto"/>
          <w:sz w:val="21"/>
          <w:szCs w:val="21"/>
          <w:u w:val="none"/>
        </w:rPr>
        <w:t xml:space="preserve">at our school are aware that children </w:t>
      </w:r>
      <w:r w:rsidR="00C72DF6" w:rsidRPr="00A15CB2">
        <w:rPr>
          <w:rStyle w:val="Hyperlink"/>
          <w:rFonts w:cstheme="minorHAnsi"/>
          <w:color w:val="auto"/>
          <w:sz w:val="21"/>
          <w:szCs w:val="21"/>
          <w:u w:val="none"/>
        </w:rPr>
        <w:t xml:space="preserve">may bully </w:t>
      </w:r>
      <w:r w:rsidR="0070353E" w:rsidRPr="00A15CB2">
        <w:rPr>
          <w:rStyle w:val="Hyperlink"/>
          <w:rFonts w:cstheme="minorHAnsi"/>
          <w:color w:val="auto"/>
          <w:sz w:val="21"/>
          <w:szCs w:val="21"/>
          <w:u w:val="none"/>
        </w:rPr>
        <w:t>other children</w:t>
      </w:r>
      <w:r w:rsidR="00C72DF6" w:rsidRPr="00A15CB2">
        <w:rPr>
          <w:rStyle w:val="Hyperlink"/>
          <w:rFonts w:cstheme="minorHAnsi"/>
          <w:color w:val="auto"/>
          <w:sz w:val="21"/>
          <w:szCs w:val="21"/>
          <w:u w:val="none"/>
        </w:rPr>
        <w:t xml:space="preserve">, </w:t>
      </w:r>
      <w:r w:rsidR="00CF057A" w:rsidRPr="00A15CB2">
        <w:rPr>
          <w:rStyle w:val="Hyperlink"/>
          <w:rFonts w:cstheme="minorHAnsi"/>
          <w:color w:val="auto"/>
          <w:sz w:val="21"/>
          <w:szCs w:val="21"/>
          <w:u w:val="none"/>
        </w:rPr>
        <w:t xml:space="preserve">and that </w:t>
      </w:r>
      <w:r w:rsidR="00C72DF6" w:rsidRPr="00A15CB2">
        <w:rPr>
          <w:rStyle w:val="Hyperlink"/>
          <w:rFonts w:cstheme="minorHAnsi"/>
          <w:color w:val="auto"/>
          <w:sz w:val="21"/>
          <w:szCs w:val="21"/>
          <w:u w:val="none"/>
        </w:rPr>
        <w:t>this</w:t>
      </w:r>
      <w:r w:rsidR="00CF057A" w:rsidRPr="00A15CB2">
        <w:rPr>
          <w:rStyle w:val="Hyperlink"/>
          <w:rFonts w:cstheme="minorHAnsi"/>
          <w:color w:val="auto"/>
          <w:sz w:val="21"/>
          <w:szCs w:val="21"/>
          <w:u w:val="none"/>
        </w:rPr>
        <w:t xml:space="preserve"> can happen both inside and outside of school</w:t>
      </w:r>
      <w:r w:rsidR="00C72DF6" w:rsidRPr="00A15CB2">
        <w:rPr>
          <w:rStyle w:val="Hyperlink"/>
          <w:rFonts w:cstheme="minorHAnsi"/>
          <w:color w:val="auto"/>
          <w:sz w:val="21"/>
          <w:szCs w:val="21"/>
          <w:u w:val="none"/>
        </w:rPr>
        <w:t>,</w:t>
      </w:r>
      <w:r w:rsidR="00CF057A" w:rsidRPr="00A15CB2">
        <w:rPr>
          <w:rStyle w:val="Hyperlink"/>
          <w:rFonts w:cstheme="minorHAnsi"/>
          <w:color w:val="auto"/>
          <w:sz w:val="21"/>
          <w:szCs w:val="21"/>
          <w:u w:val="none"/>
        </w:rPr>
        <w:t xml:space="preserve"> and online. </w:t>
      </w:r>
      <w:r w:rsidR="009D3968" w:rsidRPr="00A15CB2">
        <w:rPr>
          <w:rStyle w:val="Hyperlink"/>
          <w:rFonts w:cstheme="minorHAnsi"/>
          <w:color w:val="auto"/>
          <w:sz w:val="21"/>
          <w:szCs w:val="21"/>
          <w:u w:val="none"/>
        </w:rPr>
        <w:t xml:space="preserve">All staff understand the school’s Anti-Bullying strategy and </w:t>
      </w:r>
      <w:r w:rsidR="002768E8" w:rsidRPr="00A15CB2">
        <w:rPr>
          <w:rStyle w:val="Hyperlink"/>
          <w:rFonts w:cstheme="minorHAnsi"/>
          <w:color w:val="auto"/>
          <w:sz w:val="21"/>
          <w:szCs w:val="21"/>
          <w:u w:val="none"/>
        </w:rPr>
        <w:t>approach and</w:t>
      </w:r>
      <w:r w:rsidR="009D3968" w:rsidRPr="00A15CB2">
        <w:rPr>
          <w:rStyle w:val="Hyperlink"/>
          <w:rFonts w:cstheme="minorHAnsi"/>
          <w:color w:val="auto"/>
          <w:sz w:val="21"/>
          <w:szCs w:val="21"/>
          <w:u w:val="none"/>
        </w:rPr>
        <w:t xml:space="preserve"> </w:t>
      </w:r>
      <w:r w:rsidR="00C4561D" w:rsidRPr="00A15CB2">
        <w:rPr>
          <w:rStyle w:val="Hyperlink"/>
          <w:rFonts w:cstheme="minorHAnsi"/>
          <w:color w:val="auto"/>
          <w:sz w:val="21"/>
          <w:szCs w:val="21"/>
          <w:u w:val="none"/>
        </w:rPr>
        <w:t xml:space="preserve">know the important role that they </w:t>
      </w:r>
      <w:r w:rsidR="00F36443" w:rsidRPr="00A15CB2">
        <w:rPr>
          <w:rStyle w:val="Hyperlink"/>
          <w:rFonts w:cstheme="minorHAnsi"/>
          <w:color w:val="auto"/>
          <w:sz w:val="21"/>
          <w:szCs w:val="21"/>
          <w:u w:val="none"/>
        </w:rPr>
        <w:t xml:space="preserve">each </w:t>
      </w:r>
      <w:r w:rsidR="00C4561D" w:rsidRPr="00A15CB2">
        <w:rPr>
          <w:rStyle w:val="Hyperlink"/>
          <w:rFonts w:cstheme="minorHAnsi"/>
          <w:color w:val="auto"/>
          <w:sz w:val="21"/>
          <w:szCs w:val="21"/>
          <w:u w:val="none"/>
        </w:rPr>
        <w:t xml:space="preserve">have in preventing and tackling bullying. </w:t>
      </w:r>
      <w:r w:rsidR="0009267F" w:rsidRPr="00A15CB2">
        <w:rPr>
          <w:rStyle w:val="Hyperlink"/>
          <w:rFonts w:cstheme="minorHAnsi"/>
          <w:color w:val="auto"/>
          <w:sz w:val="21"/>
          <w:szCs w:val="21"/>
          <w:u w:val="none"/>
        </w:rPr>
        <w:t xml:space="preserve">  </w:t>
      </w:r>
    </w:p>
    <w:p w14:paraId="5254CCF3" w14:textId="0BA17C18" w:rsidR="00433152" w:rsidRPr="00A15CB2" w:rsidRDefault="0009267F" w:rsidP="001C4FA5">
      <w:pPr>
        <w:rPr>
          <w:rStyle w:val="Hyperlink"/>
          <w:rFonts w:cstheme="minorHAnsi"/>
          <w:color w:val="auto"/>
          <w:sz w:val="21"/>
          <w:szCs w:val="21"/>
          <w:u w:val="none"/>
        </w:rPr>
      </w:pPr>
      <w:r w:rsidRPr="00A15CB2">
        <w:rPr>
          <w:rStyle w:val="Hyperlink"/>
          <w:rFonts w:cstheme="minorHAnsi"/>
          <w:b/>
          <w:bCs/>
          <w:color w:val="auto"/>
          <w:sz w:val="21"/>
          <w:szCs w:val="21"/>
          <w:u w:val="none"/>
        </w:rPr>
        <w:t>The Head teacher</w:t>
      </w:r>
      <w:r w:rsidRPr="00A15CB2">
        <w:rPr>
          <w:rStyle w:val="Hyperlink"/>
          <w:rFonts w:cstheme="minorHAnsi"/>
          <w:color w:val="auto"/>
          <w:sz w:val="21"/>
          <w:szCs w:val="21"/>
          <w:u w:val="none"/>
        </w:rPr>
        <w:t xml:space="preserve"> </w:t>
      </w:r>
      <w:r w:rsidR="00E70C92" w:rsidRPr="00A15CB2">
        <w:rPr>
          <w:rStyle w:val="Hyperlink"/>
          <w:rFonts w:cstheme="minorHAnsi"/>
          <w:color w:val="FF0000"/>
          <w:sz w:val="21"/>
          <w:szCs w:val="21"/>
          <w:u w:val="none"/>
        </w:rPr>
        <w:t>(insert name here)</w:t>
      </w:r>
      <w:r w:rsidR="00E70C92" w:rsidRPr="00A15CB2">
        <w:rPr>
          <w:rStyle w:val="Hyperlink"/>
          <w:rFonts w:cstheme="minorHAnsi"/>
          <w:color w:val="auto"/>
          <w:sz w:val="21"/>
          <w:szCs w:val="21"/>
          <w:u w:val="none"/>
        </w:rPr>
        <w:t xml:space="preserve"> </w:t>
      </w:r>
      <w:r w:rsidR="004E768F" w:rsidRPr="00A15CB2">
        <w:rPr>
          <w:rStyle w:val="Hyperlink"/>
          <w:rFonts w:cstheme="minorHAnsi"/>
          <w:color w:val="auto"/>
          <w:sz w:val="21"/>
          <w:szCs w:val="21"/>
          <w:u w:val="none"/>
        </w:rPr>
        <w:t xml:space="preserve">has overall responsibility for </w:t>
      </w:r>
      <w:r w:rsidR="00F36443" w:rsidRPr="00A15CB2">
        <w:rPr>
          <w:rStyle w:val="Hyperlink"/>
          <w:rFonts w:cstheme="minorHAnsi"/>
          <w:color w:val="auto"/>
          <w:sz w:val="21"/>
          <w:szCs w:val="21"/>
          <w:u w:val="none"/>
        </w:rPr>
        <w:t>Anti-Bullying</w:t>
      </w:r>
      <w:r w:rsidR="00EE188A" w:rsidRPr="00A15CB2">
        <w:rPr>
          <w:rStyle w:val="Hyperlink"/>
          <w:rFonts w:cstheme="minorHAnsi"/>
          <w:color w:val="auto"/>
          <w:sz w:val="21"/>
          <w:szCs w:val="21"/>
          <w:u w:val="none"/>
        </w:rPr>
        <w:t xml:space="preserve"> at our school. They are responsible for appointing an Anti-Bullying Coordinator and </w:t>
      </w:r>
      <w:r w:rsidR="00440D56" w:rsidRPr="00A15CB2">
        <w:rPr>
          <w:rStyle w:val="Hyperlink"/>
          <w:rFonts w:cstheme="minorHAnsi"/>
          <w:color w:val="auto"/>
          <w:sz w:val="21"/>
          <w:szCs w:val="21"/>
          <w:u w:val="none"/>
        </w:rPr>
        <w:t xml:space="preserve">liaising </w:t>
      </w:r>
      <w:r w:rsidR="004E768F" w:rsidRPr="00A15CB2">
        <w:rPr>
          <w:rStyle w:val="Hyperlink"/>
          <w:rFonts w:cstheme="minorHAnsi"/>
          <w:color w:val="auto"/>
          <w:sz w:val="21"/>
          <w:szCs w:val="21"/>
          <w:u w:val="none"/>
        </w:rPr>
        <w:t>with the Governing body, parents/carers,</w:t>
      </w:r>
      <w:r w:rsidR="00440D56" w:rsidRPr="00A15CB2">
        <w:rPr>
          <w:rStyle w:val="Hyperlink"/>
          <w:rFonts w:cstheme="minorHAnsi"/>
          <w:color w:val="auto"/>
          <w:sz w:val="21"/>
          <w:szCs w:val="21"/>
          <w:u w:val="none"/>
        </w:rPr>
        <w:t xml:space="preserve"> the</w:t>
      </w:r>
      <w:r w:rsidR="004E768F" w:rsidRPr="00A15CB2">
        <w:rPr>
          <w:rStyle w:val="Hyperlink"/>
          <w:rFonts w:cstheme="minorHAnsi"/>
          <w:color w:val="auto"/>
          <w:sz w:val="21"/>
          <w:szCs w:val="21"/>
          <w:u w:val="none"/>
        </w:rPr>
        <w:t xml:space="preserve"> L</w:t>
      </w:r>
      <w:r w:rsidR="00440D56" w:rsidRPr="00A15CB2">
        <w:rPr>
          <w:rStyle w:val="Hyperlink"/>
          <w:rFonts w:cstheme="minorHAnsi"/>
          <w:color w:val="auto"/>
          <w:sz w:val="21"/>
          <w:szCs w:val="21"/>
          <w:u w:val="none"/>
        </w:rPr>
        <w:t xml:space="preserve">ocal </w:t>
      </w:r>
      <w:r w:rsidR="004E768F" w:rsidRPr="00A15CB2">
        <w:rPr>
          <w:rStyle w:val="Hyperlink"/>
          <w:rFonts w:cstheme="minorHAnsi"/>
          <w:color w:val="auto"/>
          <w:sz w:val="21"/>
          <w:szCs w:val="21"/>
          <w:u w:val="none"/>
        </w:rPr>
        <w:t>A</w:t>
      </w:r>
      <w:r w:rsidR="00440D56" w:rsidRPr="00A15CB2">
        <w:rPr>
          <w:rStyle w:val="Hyperlink"/>
          <w:rFonts w:cstheme="minorHAnsi"/>
          <w:color w:val="auto"/>
          <w:sz w:val="21"/>
          <w:szCs w:val="21"/>
          <w:u w:val="none"/>
        </w:rPr>
        <w:t>uthority</w:t>
      </w:r>
      <w:r w:rsidR="004E768F" w:rsidRPr="00A15CB2">
        <w:rPr>
          <w:rStyle w:val="Hyperlink"/>
          <w:rFonts w:cstheme="minorHAnsi"/>
          <w:color w:val="auto"/>
          <w:sz w:val="21"/>
          <w:szCs w:val="21"/>
          <w:u w:val="none"/>
        </w:rPr>
        <w:t>, and outside agencies</w:t>
      </w:r>
      <w:r w:rsidR="00440D56" w:rsidRPr="00A15CB2">
        <w:rPr>
          <w:rStyle w:val="Hyperlink"/>
          <w:rFonts w:cstheme="minorHAnsi"/>
          <w:color w:val="auto"/>
          <w:sz w:val="21"/>
          <w:szCs w:val="21"/>
          <w:u w:val="none"/>
        </w:rPr>
        <w:t xml:space="preserve"> when appropriate</w:t>
      </w:r>
      <w:r w:rsidR="000F49ED" w:rsidRPr="00A15CB2">
        <w:rPr>
          <w:rStyle w:val="Hyperlink"/>
          <w:rFonts w:cstheme="minorHAnsi"/>
          <w:color w:val="auto"/>
          <w:sz w:val="21"/>
          <w:szCs w:val="21"/>
          <w:u w:val="none"/>
        </w:rPr>
        <w:t xml:space="preserve">.  </w:t>
      </w:r>
    </w:p>
    <w:p w14:paraId="47EDDF6F" w14:textId="7C42C041" w:rsidR="00842DEE" w:rsidRPr="00A15CB2" w:rsidRDefault="00842DEE" w:rsidP="001C4FA5">
      <w:pPr>
        <w:rPr>
          <w:rStyle w:val="Hyperlink"/>
          <w:rFonts w:cstheme="minorHAnsi"/>
          <w:color w:val="FF0000"/>
          <w:sz w:val="21"/>
          <w:szCs w:val="21"/>
          <w:u w:val="none"/>
        </w:rPr>
      </w:pPr>
      <w:r w:rsidRPr="00A15CB2">
        <w:rPr>
          <w:rStyle w:val="Hyperlink"/>
          <w:rFonts w:cstheme="minorHAnsi"/>
          <w:b/>
          <w:bCs/>
          <w:color w:val="auto"/>
          <w:sz w:val="21"/>
          <w:szCs w:val="21"/>
          <w:u w:val="none"/>
        </w:rPr>
        <w:t xml:space="preserve">The Anti-Bullying Coordinator </w:t>
      </w:r>
      <w:r w:rsidRPr="00A15CB2">
        <w:rPr>
          <w:rStyle w:val="Hyperlink"/>
          <w:rFonts w:cstheme="minorHAnsi"/>
          <w:color w:val="FF0000"/>
          <w:sz w:val="21"/>
          <w:szCs w:val="21"/>
          <w:u w:val="none"/>
        </w:rPr>
        <w:t>(insert name here)</w:t>
      </w:r>
      <w:r w:rsidRPr="00A15CB2">
        <w:rPr>
          <w:rStyle w:val="Hyperlink"/>
          <w:rFonts w:cstheme="minorHAnsi"/>
          <w:color w:val="auto"/>
          <w:sz w:val="21"/>
          <w:szCs w:val="21"/>
          <w:u w:val="none"/>
        </w:rPr>
        <w:t xml:space="preserve"> is responsible for</w:t>
      </w:r>
      <w:r w:rsidR="00DE6DC9" w:rsidRPr="00A15CB2">
        <w:rPr>
          <w:rStyle w:val="Hyperlink"/>
          <w:rFonts w:cstheme="minorHAnsi"/>
          <w:color w:val="auto"/>
          <w:sz w:val="21"/>
          <w:szCs w:val="21"/>
          <w:u w:val="none"/>
        </w:rPr>
        <w:t>:</w:t>
      </w:r>
      <w:r w:rsidR="00264E45" w:rsidRPr="00A15CB2">
        <w:rPr>
          <w:rStyle w:val="Hyperlink"/>
          <w:rFonts w:cstheme="minorHAnsi"/>
          <w:color w:val="auto"/>
          <w:sz w:val="21"/>
          <w:szCs w:val="21"/>
          <w:u w:val="none"/>
        </w:rPr>
        <w:t xml:space="preserve"> </w:t>
      </w:r>
      <w:r w:rsidR="00264E45" w:rsidRPr="00A15CB2">
        <w:rPr>
          <w:rStyle w:val="Hyperlink"/>
          <w:rFonts w:cstheme="minorHAnsi"/>
          <w:color w:val="FF0000"/>
          <w:sz w:val="21"/>
          <w:szCs w:val="21"/>
          <w:u w:val="none"/>
        </w:rPr>
        <w:t>(please delete/amend as appropriate)</w:t>
      </w:r>
    </w:p>
    <w:p w14:paraId="1410B31B" w14:textId="2E5AE98D" w:rsidR="00E33463" w:rsidRPr="00A15CB2" w:rsidRDefault="00DE6DC9" w:rsidP="00E33463">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 xml:space="preserve">Policy development and review (ensuring that pupils, staff, </w:t>
      </w:r>
      <w:r w:rsidR="00476304" w:rsidRPr="00A15CB2">
        <w:rPr>
          <w:rStyle w:val="Hyperlink"/>
          <w:rFonts w:cstheme="minorHAnsi"/>
          <w:color w:val="FF0000"/>
          <w:sz w:val="21"/>
          <w:szCs w:val="21"/>
          <w:u w:val="none"/>
        </w:rPr>
        <w:t>governors,</w:t>
      </w:r>
      <w:r w:rsidRPr="00A15CB2">
        <w:rPr>
          <w:rStyle w:val="Hyperlink"/>
          <w:rFonts w:cstheme="minorHAnsi"/>
          <w:color w:val="FF0000"/>
          <w:sz w:val="21"/>
          <w:szCs w:val="21"/>
          <w:u w:val="none"/>
        </w:rPr>
        <w:t xml:space="preserve"> and parents/carers have opportunities to </w:t>
      </w:r>
      <w:r w:rsidR="00185602" w:rsidRPr="00A15CB2">
        <w:rPr>
          <w:rStyle w:val="Hyperlink"/>
          <w:rFonts w:cstheme="minorHAnsi"/>
          <w:color w:val="FF0000"/>
          <w:sz w:val="21"/>
          <w:szCs w:val="21"/>
          <w:u w:val="none"/>
        </w:rPr>
        <w:t>contribute)</w:t>
      </w:r>
    </w:p>
    <w:p w14:paraId="4D2AB5A7" w14:textId="354FEBA2" w:rsidR="00E33463" w:rsidRPr="00A15CB2" w:rsidRDefault="00E33463" w:rsidP="00E33463">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Implementing the policy and monitoring/assessing its effectiveness</w:t>
      </w:r>
    </w:p>
    <w:p w14:paraId="560F6A8F" w14:textId="53AC73DB" w:rsidR="00E33463" w:rsidRPr="00A15CB2" w:rsidRDefault="00264E45" w:rsidP="00E33463">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lastRenderedPageBreak/>
        <w:t xml:space="preserve">Managing </w:t>
      </w:r>
      <w:r w:rsidR="00BA6EEF" w:rsidRPr="00A15CB2">
        <w:rPr>
          <w:rStyle w:val="Hyperlink"/>
          <w:rFonts w:cstheme="minorHAnsi"/>
          <w:color w:val="FF0000"/>
          <w:sz w:val="21"/>
          <w:szCs w:val="21"/>
          <w:u w:val="none"/>
        </w:rPr>
        <w:t>the reporting and recording of bullying incidents</w:t>
      </w:r>
    </w:p>
    <w:p w14:paraId="19E58CED" w14:textId="34BCA1DD" w:rsidR="00BA6EEF" w:rsidRPr="00A15CB2" w:rsidRDefault="00BA6EEF" w:rsidP="00E33463">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Coordinating</w:t>
      </w:r>
      <w:r w:rsidR="000436E3" w:rsidRPr="00A15CB2">
        <w:rPr>
          <w:rStyle w:val="Hyperlink"/>
          <w:rFonts w:cstheme="minorHAnsi"/>
          <w:color w:val="FF0000"/>
          <w:sz w:val="21"/>
          <w:szCs w:val="21"/>
          <w:u w:val="none"/>
        </w:rPr>
        <w:t xml:space="preserve"> Anti-Bullying</w:t>
      </w:r>
      <w:r w:rsidRPr="00A15CB2">
        <w:rPr>
          <w:rStyle w:val="Hyperlink"/>
          <w:rFonts w:cstheme="minorHAnsi"/>
          <w:color w:val="FF0000"/>
          <w:sz w:val="21"/>
          <w:szCs w:val="21"/>
          <w:u w:val="none"/>
        </w:rPr>
        <w:t xml:space="preserve"> training</w:t>
      </w:r>
      <w:r w:rsidR="005A7FD0" w:rsidRPr="00A15CB2">
        <w:rPr>
          <w:rStyle w:val="Hyperlink"/>
          <w:rFonts w:cstheme="minorHAnsi"/>
          <w:color w:val="FF0000"/>
          <w:sz w:val="21"/>
          <w:szCs w:val="21"/>
          <w:u w:val="none"/>
        </w:rPr>
        <w:t xml:space="preserve"> and </w:t>
      </w:r>
      <w:r w:rsidRPr="00A15CB2">
        <w:rPr>
          <w:rStyle w:val="Hyperlink"/>
          <w:rFonts w:cstheme="minorHAnsi"/>
          <w:color w:val="FF0000"/>
          <w:sz w:val="21"/>
          <w:szCs w:val="21"/>
          <w:u w:val="none"/>
        </w:rPr>
        <w:t>support for staff and parents/carers where appropriate</w:t>
      </w:r>
    </w:p>
    <w:p w14:paraId="0FCF4B4A" w14:textId="07635944" w:rsidR="00BA6EEF" w:rsidRPr="00A15CB2" w:rsidRDefault="00FF7E0C" w:rsidP="00E33463">
      <w:pPr>
        <w:pStyle w:val="ListParagraph"/>
        <w:numPr>
          <w:ilvl w:val="0"/>
          <w:numId w:val="10"/>
        </w:numPr>
        <w:rPr>
          <w:rStyle w:val="Hyperlink"/>
          <w:rFonts w:cstheme="minorHAnsi"/>
          <w:color w:val="FF0000"/>
          <w:sz w:val="21"/>
          <w:szCs w:val="21"/>
          <w:u w:val="none"/>
        </w:rPr>
      </w:pPr>
      <w:r w:rsidRPr="00A15CB2">
        <w:rPr>
          <w:rStyle w:val="Hyperlink"/>
          <w:rFonts w:cstheme="minorHAnsi"/>
          <w:color w:val="FF0000"/>
          <w:sz w:val="21"/>
          <w:szCs w:val="21"/>
          <w:u w:val="none"/>
        </w:rPr>
        <w:t>Monitoring the effectiveness of strategies for preventing bullying behaviour</w:t>
      </w:r>
    </w:p>
    <w:p w14:paraId="40BD0100" w14:textId="77777777" w:rsidR="00BA6EEF" w:rsidRPr="00A15CB2" w:rsidRDefault="00BA6EEF" w:rsidP="004F3C91">
      <w:pPr>
        <w:pStyle w:val="ListParagraph"/>
        <w:rPr>
          <w:rStyle w:val="Hyperlink"/>
          <w:rFonts w:cstheme="minorHAnsi"/>
          <w:color w:val="auto"/>
          <w:sz w:val="21"/>
          <w:szCs w:val="21"/>
          <w:u w:val="none"/>
        </w:rPr>
      </w:pPr>
    </w:p>
    <w:p w14:paraId="38C434A1" w14:textId="1DC7335A" w:rsidR="00A97BC0" w:rsidRPr="00A15CB2" w:rsidRDefault="000F49ED" w:rsidP="001C4FA5">
      <w:pPr>
        <w:rPr>
          <w:rStyle w:val="Hyperlink"/>
          <w:rFonts w:cstheme="minorHAnsi"/>
          <w:color w:val="auto"/>
          <w:sz w:val="21"/>
          <w:szCs w:val="21"/>
          <w:u w:val="none"/>
        </w:rPr>
      </w:pPr>
      <w:r w:rsidRPr="00A15CB2">
        <w:rPr>
          <w:rStyle w:val="Hyperlink"/>
          <w:rFonts w:cstheme="minorHAnsi"/>
          <w:b/>
          <w:bCs/>
          <w:color w:val="auto"/>
          <w:sz w:val="21"/>
          <w:szCs w:val="21"/>
          <w:u w:val="none"/>
        </w:rPr>
        <w:t>The</w:t>
      </w:r>
      <w:r w:rsidRPr="00A15CB2">
        <w:rPr>
          <w:rStyle w:val="Hyperlink"/>
          <w:rFonts w:cstheme="minorHAnsi"/>
          <w:color w:val="auto"/>
          <w:sz w:val="21"/>
          <w:szCs w:val="21"/>
          <w:u w:val="none"/>
        </w:rPr>
        <w:t xml:space="preserve"> </w:t>
      </w:r>
      <w:r w:rsidRPr="00A15CB2">
        <w:rPr>
          <w:rStyle w:val="Hyperlink"/>
          <w:rFonts w:cstheme="minorHAnsi"/>
          <w:b/>
          <w:bCs/>
          <w:color w:val="auto"/>
          <w:sz w:val="21"/>
          <w:szCs w:val="21"/>
          <w:u w:val="none"/>
        </w:rPr>
        <w:t>Designated Safeguarding Lead</w:t>
      </w:r>
      <w:r w:rsidR="0016226D" w:rsidRPr="00A15CB2">
        <w:rPr>
          <w:rStyle w:val="Hyperlink"/>
          <w:rFonts w:cstheme="minorHAnsi"/>
          <w:color w:val="FF0000"/>
          <w:sz w:val="21"/>
          <w:szCs w:val="21"/>
          <w:u w:val="none"/>
        </w:rPr>
        <w:t>/Leads</w:t>
      </w:r>
      <w:r w:rsidRPr="00A15CB2">
        <w:rPr>
          <w:rStyle w:val="Hyperlink"/>
          <w:rFonts w:cstheme="minorHAnsi"/>
          <w:color w:val="auto"/>
          <w:sz w:val="21"/>
          <w:szCs w:val="21"/>
          <w:u w:val="none"/>
        </w:rPr>
        <w:t xml:space="preserve"> </w:t>
      </w:r>
      <w:r w:rsidR="00433152" w:rsidRPr="00A15CB2">
        <w:rPr>
          <w:rStyle w:val="Hyperlink"/>
          <w:rFonts w:cstheme="minorHAnsi"/>
          <w:color w:val="auto"/>
          <w:sz w:val="21"/>
          <w:szCs w:val="21"/>
          <w:u w:val="none"/>
        </w:rPr>
        <w:t>(DSL) and</w:t>
      </w:r>
      <w:r w:rsidR="003E2083" w:rsidRPr="00A15CB2">
        <w:rPr>
          <w:rStyle w:val="Hyperlink"/>
          <w:rFonts w:cstheme="minorHAnsi"/>
          <w:color w:val="auto"/>
          <w:sz w:val="21"/>
          <w:szCs w:val="21"/>
          <w:u w:val="none"/>
        </w:rPr>
        <w:t xml:space="preserve"> their</w:t>
      </w:r>
      <w:r w:rsidR="00433152" w:rsidRPr="00A15CB2">
        <w:rPr>
          <w:rStyle w:val="Hyperlink"/>
          <w:rFonts w:cstheme="minorHAnsi"/>
          <w:color w:val="auto"/>
          <w:sz w:val="21"/>
          <w:szCs w:val="21"/>
          <w:u w:val="none"/>
        </w:rPr>
        <w:t xml:space="preserve"> Deputy</w:t>
      </w:r>
      <w:r w:rsidR="00B93D88" w:rsidRPr="00A15CB2">
        <w:rPr>
          <w:rStyle w:val="Hyperlink"/>
          <w:rFonts w:cstheme="minorHAnsi"/>
          <w:color w:val="FF0000"/>
          <w:sz w:val="21"/>
          <w:szCs w:val="21"/>
          <w:u w:val="none"/>
        </w:rPr>
        <w:t>/Deputies</w:t>
      </w:r>
      <w:r w:rsidR="00B93D88" w:rsidRPr="00A15CB2">
        <w:rPr>
          <w:rStyle w:val="Hyperlink"/>
          <w:rFonts w:cstheme="minorHAnsi"/>
          <w:color w:val="auto"/>
          <w:sz w:val="21"/>
          <w:szCs w:val="21"/>
          <w:u w:val="none"/>
        </w:rPr>
        <w:t xml:space="preserve"> </w:t>
      </w:r>
      <w:r w:rsidRPr="00A15CB2">
        <w:rPr>
          <w:rStyle w:val="Hyperlink"/>
          <w:rFonts w:cstheme="minorHAnsi"/>
          <w:color w:val="auto"/>
          <w:sz w:val="21"/>
          <w:szCs w:val="21"/>
          <w:u w:val="none"/>
        </w:rPr>
        <w:t xml:space="preserve">in our </w:t>
      </w:r>
      <w:r w:rsidR="003723F2" w:rsidRPr="00A15CB2">
        <w:rPr>
          <w:rStyle w:val="Hyperlink"/>
          <w:rFonts w:cstheme="minorHAnsi"/>
          <w:color w:val="auto"/>
          <w:sz w:val="21"/>
          <w:szCs w:val="21"/>
          <w:u w:val="none"/>
        </w:rPr>
        <w:t>schoo</w:t>
      </w:r>
      <w:r w:rsidR="006F2424" w:rsidRPr="00A15CB2">
        <w:rPr>
          <w:rStyle w:val="Hyperlink"/>
          <w:rFonts w:cstheme="minorHAnsi"/>
          <w:color w:val="auto"/>
          <w:sz w:val="21"/>
          <w:szCs w:val="21"/>
          <w:u w:val="none"/>
        </w:rPr>
        <w:t>l is</w:t>
      </w:r>
      <w:r w:rsidR="006F2424" w:rsidRPr="00A15CB2">
        <w:rPr>
          <w:rStyle w:val="Hyperlink"/>
          <w:rFonts w:cstheme="minorHAnsi"/>
          <w:color w:val="FF0000"/>
          <w:sz w:val="21"/>
          <w:szCs w:val="21"/>
          <w:u w:val="none"/>
        </w:rPr>
        <w:t>/are</w:t>
      </w:r>
      <w:r w:rsidR="000436E3" w:rsidRPr="00A15CB2">
        <w:rPr>
          <w:rStyle w:val="Hyperlink"/>
          <w:rFonts w:cstheme="minorHAnsi"/>
          <w:color w:val="FF0000"/>
          <w:sz w:val="21"/>
          <w:szCs w:val="21"/>
          <w:u w:val="none"/>
        </w:rPr>
        <w:t>:</w:t>
      </w:r>
      <w:r w:rsidR="006F2424" w:rsidRPr="00A15CB2">
        <w:rPr>
          <w:rStyle w:val="Hyperlink"/>
          <w:rFonts w:cstheme="minorHAnsi"/>
          <w:color w:val="FF0000"/>
          <w:sz w:val="21"/>
          <w:szCs w:val="21"/>
          <w:u w:val="none"/>
        </w:rPr>
        <w:t xml:space="preserve"> </w:t>
      </w:r>
      <w:r w:rsidR="00CC222F" w:rsidRPr="00A15CB2">
        <w:rPr>
          <w:rStyle w:val="Hyperlink"/>
          <w:rFonts w:cstheme="minorHAnsi"/>
          <w:color w:val="FF0000"/>
          <w:sz w:val="21"/>
          <w:szCs w:val="21"/>
          <w:u w:val="none"/>
        </w:rPr>
        <w:t>(insert names</w:t>
      </w:r>
      <w:r w:rsidR="000436E3" w:rsidRPr="00A15CB2">
        <w:rPr>
          <w:rStyle w:val="Hyperlink"/>
          <w:rFonts w:cstheme="minorHAnsi"/>
          <w:color w:val="FF0000"/>
          <w:sz w:val="21"/>
          <w:szCs w:val="21"/>
          <w:u w:val="none"/>
        </w:rPr>
        <w:t xml:space="preserve"> her</w:t>
      </w:r>
      <w:r w:rsidR="00DD07B7" w:rsidRPr="00A15CB2">
        <w:rPr>
          <w:rStyle w:val="Hyperlink"/>
          <w:rFonts w:cstheme="minorHAnsi"/>
          <w:color w:val="FF0000"/>
          <w:sz w:val="21"/>
          <w:szCs w:val="21"/>
          <w:u w:val="none"/>
        </w:rPr>
        <w:t>e</w:t>
      </w:r>
      <w:r w:rsidR="00CC222F" w:rsidRPr="00A15CB2">
        <w:rPr>
          <w:rStyle w:val="Hyperlink"/>
          <w:rFonts w:cstheme="minorHAnsi"/>
          <w:color w:val="FF0000"/>
          <w:sz w:val="21"/>
          <w:szCs w:val="21"/>
          <w:u w:val="none"/>
        </w:rPr>
        <w:t>)</w:t>
      </w:r>
      <w:r w:rsidR="00531D8F" w:rsidRPr="00A15CB2">
        <w:rPr>
          <w:rStyle w:val="Hyperlink"/>
          <w:rFonts w:cstheme="minorHAnsi"/>
          <w:color w:val="FF0000"/>
          <w:sz w:val="21"/>
          <w:szCs w:val="21"/>
          <w:u w:val="none"/>
        </w:rPr>
        <w:t xml:space="preserve"> </w:t>
      </w:r>
      <w:r w:rsidR="0035356D" w:rsidRPr="00A15CB2">
        <w:rPr>
          <w:rStyle w:val="Hyperlink"/>
          <w:rFonts w:cstheme="minorHAnsi"/>
          <w:color w:val="auto"/>
          <w:sz w:val="21"/>
          <w:szCs w:val="21"/>
          <w:u w:val="none"/>
        </w:rPr>
        <w:t>Safeguarding is the responsibility of all</w:t>
      </w:r>
      <w:r w:rsidR="00531D8F" w:rsidRPr="00A15CB2">
        <w:rPr>
          <w:rStyle w:val="Hyperlink"/>
          <w:rFonts w:cstheme="minorHAnsi"/>
          <w:color w:val="auto"/>
          <w:sz w:val="21"/>
          <w:szCs w:val="21"/>
          <w:u w:val="none"/>
        </w:rPr>
        <w:t>,</w:t>
      </w:r>
      <w:r w:rsidR="0035356D" w:rsidRPr="00A15CB2">
        <w:rPr>
          <w:rStyle w:val="Hyperlink"/>
          <w:rFonts w:cstheme="minorHAnsi"/>
          <w:color w:val="auto"/>
          <w:sz w:val="21"/>
          <w:szCs w:val="21"/>
          <w:u w:val="none"/>
        </w:rPr>
        <w:t xml:space="preserve"> however all staff, parents/carers and pupils need to be aware of who to report to and how to report any safeguarding concerns.  </w:t>
      </w:r>
    </w:p>
    <w:p w14:paraId="34D97A9B" w14:textId="331C30A3" w:rsidR="00CC222F" w:rsidRPr="00A15CB2" w:rsidRDefault="00CC222F" w:rsidP="001C4FA5">
      <w:pPr>
        <w:rPr>
          <w:rStyle w:val="Hyperlink"/>
          <w:rFonts w:cstheme="minorHAnsi"/>
          <w:color w:val="FF0000"/>
          <w:sz w:val="21"/>
          <w:szCs w:val="21"/>
          <w:u w:val="none"/>
        </w:rPr>
      </w:pPr>
      <w:r w:rsidRPr="00A15CB2">
        <w:rPr>
          <w:rStyle w:val="Hyperlink"/>
          <w:rFonts w:cstheme="minorHAnsi"/>
          <w:b/>
          <w:bCs/>
          <w:color w:val="auto"/>
          <w:sz w:val="21"/>
          <w:szCs w:val="21"/>
          <w:u w:val="none"/>
        </w:rPr>
        <w:t>The nominated Governor</w:t>
      </w:r>
      <w:r w:rsidRPr="00A15CB2">
        <w:rPr>
          <w:rStyle w:val="Hyperlink"/>
          <w:rFonts w:cstheme="minorHAnsi"/>
          <w:color w:val="auto"/>
          <w:sz w:val="21"/>
          <w:szCs w:val="21"/>
          <w:u w:val="none"/>
        </w:rPr>
        <w:t xml:space="preserve"> with responsibility for </w:t>
      </w:r>
      <w:r w:rsidR="00531D8F" w:rsidRPr="00A15CB2">
        <w:rPr>
          <w:rStyle w:val="Hyperlink"/>
          <w:rFonts w:cstheme="minorHAnsi"/>
          <w:color w:val="auto"/>
          <w:sz w:val="21"/>
          <w:szCs w:val="21"/>
          <w:u w:val="none"/>
        </w:rPr>
        <w:t>Anti-Bullying and Behaviour</w:t>
      </w:r>
      <w:r w:rsidR="00DE455D" w:rsidRPr="00A15CB2">
        <w:rPr>
          <w:rStyle w:val="Hyperlink"/>
          <w:rFonts w:cstheme="minorHAnsi"/>
          <w:color w:val="auto"/>
          <w:sz w:val="21"/>
          <w:szCs w:val="21"/>
          <w:u w:val="none"/>
        </w:rPr>
        <w:t xml:space="preserve"> is </w:t>
      </w:r>
      <w:r w:rsidR="00DE455D" w:rsidRPr="00A15CB2">
        <w:rPr>
          <w:rStyle w:val="Hyperlink"/>
          <w:rFonts w:cstheme="minorHAnsi"/>
          <w:color w:val="FF0000"/>
          <w:sz w:val="21"/>
          <w:szCs w:val="21"/>
          <w:u w:val="none"/>
        </w:rPr>
        <w:t>(insert name</w:t>
      </w:r>
      <w:r w:rsidR="00DD07B7" w:rsidRPr="00A15CB2">
        <w:rPr>
          <w:rStyle w:val="Hyperlink"/>
          <w:rFonts w:cstheme="minorHAnsi"/>
          <w:color w:val="FF0000"/>
          <w:sz w:val="21"/>
          <w:szCs w:val="21"/>
          <w:u w:val="none"/>
        </w:rPr>
        <w:t xml:space="preserve"> here</w:t>
      </w:r>
      <w:r w:rsidR="00DE455D" w:rsidRPr="00A15CB2">
        <w:rPr>
          <w:rStyle w:val="Hyperlink"/>
          <w:rFonts w:cstheme="minorHAnsi"/>
          <w:color w:val="FF0000"/>
          <w:sz w:val="21"/>
          <w:szCs w:val="21"/>
          <w:u w:val="none"/>
        </w:rPr>
        <w:t>)</w:t>
      </w:r>
      <w:r w:rsidR="00225FB9" w:rsidRPr="00A15CB2">
        <w:rPr>
          <w:rStyle w:val="Hyperlink"/>
          <w:rFonts w:cstheme="minorHAnsi"/>
          <w:color w:val="FF0000"/>
          <w:sz w:val="21"/>
          <w:szCs w:val="21"/>
          <w:u w:val="none"/>
        </w:rPr>
        <w:t>.</w:t>
      </w:r>
    </w:p>
    <w:p w14:paraId="50E073F7" w14:textId="77777777" w:rsidR="00225FB9" w:rsidRPr="00A15CB2" w:rsidRDefault="00225FB9" w:rsidP="001C4FA5">
      <w:pPr>
        <w:rPr>
          <w:rStyle w:val="Hyperlink"/>
          <w:rFonts w:cstheme="minorHAnsi"/>
          <w:color w:val="FF0000"/>
          <w:sz w:val="21"/>
          <w:szCs w:val="21"/>
          <w:u w:val="none"/>
        </w:rPr>
      </w:pPr>
    </w:p>
    <w:p w14:paraId="78B31973" w14:textId="4AF7356D" w:rsidR="00DE455D" w:rsidRPr="00A15CB2" w:rsidRDefault="008B1A2A" w:rsidP="001C4FA5">
      <w:pPr>
        <w:rPr>
          <w:rStyle w:val="Hyperlink"/>
          <w:rFonts w:cstheme="minorHAnsi"/>
          <w:b/>
          <w:bCs/>
          <w:color w:val="auto"/>
          <w:sz w:val="21"/>
          <w:szCs w:val="21"/>
        </w:rPr>
      </w:pPr>
      <w:r w:rsidRPr="00A15CB2">
        <w:rPr>
          <w:rStyle w:val="Hyperlink"/>
          <w:rFonts w:cstheme="minorHAnsi"/>
          <w:b/>
          <w:bCs/>
          <w:color w:val="auto"/>
          <w:sz w:val="21"/>
          <w:szCs w:val="21"/>
        </w:rPr>
        <w:t>What is bullying and how does it differ to relational conflict?</w:t>
      </w:r>
    </w:p>
    <w:p w14:paraId="4FCAA9AB" w14:textId="144E3E83" w:rsidR="00953569" w:rsidRPr="00A15CB2" w:rsidRDefault="005246DF" w:rsidP="005246DF">
      <w:pPr>
        <w:rPr>
          <w:rFonts w:cstheme="minorHAnsi"/>
          <w:sz w:val="21"/>
          <w:szCs w:val="21"/>
        </w:rPr>
      </w:pPr>
      <w:r w:rsidRPr="00A15CB2">
        <w:rPr>
          <w:rFonts w:cstheme="minorHAnsi"/>
          <w:sz w:val="21"/>
          <w:szCs w:val="21"/>
        </w:rPr>
        <w:t xml:space="preserve">At </w:t>
      </w:r>
      <w:r w:rsidRPr="00A15CB2">
        <w:rPr>
          <w:rFonts w:cstheme="minorHAnsi"/>
          <w:color w:val="FF0000"/>
          <w:sz w:val="21"/>
          <w:szCs w:val="21"/>
        </w:rPr>
        <w:t>(insert name of school/setting)</w:t>
      </w:r>
      <w:r w:rsidRPr="00A15CB2">
        <w:rPr>
          <w:rFonts w:cstheme="minorHAnsi"/>
          <w:sz w:val="21"/>
          <w:szCs w:val="21"/>
        </w:rPr>
        <w:t xml:space="preserve"> we have adopted the definition of bullying provided by the Anti-Bullying Alliance:</w:t>
      </w:r>
    </w:p>
    <w:p w14:paraId="22474AA8" w14:textId="12DA7C91" w:rsidR="00FF6363" w:rsidRPr="00A15CB2" w:rsidRDefault="005246DF" w:rsidP="00FF6363">
      <w:pPr>
        <w:jc w:val="center"/>
        <w:rPr>
          <w:rFonts w:cstheme="minorHAnsi"/>
          <w:b/>
          <w:bCs/>
          <w:i/>
          <w:iCs/>
          <w:sz w:val="21"/>
          <w:szCs w:val="21"/>
        </w:rPr>
      </w:pPr>
      <w:r w:rsidRPr="00A15CB2">
        <w:rPr>
          <w:rFonts w:cstheme="minorHAnsi"/>
          <w:b/>
          <w:bCs/>
          <w:i/>
          <w:iCs/>
          <w:sz w:val="21"/>
          <w:szCs w:val="21"/>
        </w:rPr>
        <w:t xml:space="preserve">“Bullying is the </w:t>
      </w:r>
      <w:r w:rsidRPr="00A15CB2">
        <w:rPr>
          <w:rFonts w:cstheme="minorHAnsi"/>
          <w:b/>
          <w:bCs/>
          <w:i/>
          <w:iCs/>
          <w:sz w:val="21"/>
          <w:szCs w:val="21"/>
          <w:u w:val="single"/>
        </w:rPr>
        <w:t>repetitive</w:t>
      </w:r>
      <w:r w:rsidRPr="00A15CB2">
        <w:rPr>
          <w:rFonts w:cstheme="minorHAnsi"/>
          <w:b/>
          <w:bCs/>
          <w:i/>
          <w:iCs/>
          <w:sz w:val="21"/>
          <w:szCs w:val="21"/>
        </w:rPr>
        <w:t xml:space="preserve">, </w:t>
      </w:r>
      <w:r w:rsidRPr="00A15CB2">
        <w:rPr>
          <w:rFonts w:cstheme="minorHAnsi"/>
          <w:b/>
          <w:bCs/>
          <w:i/>
          <w:iCs/>
          <w:sz w:val="21"/>
          <w:szCs w:val="21"/>
          <w:u w:val="single"/>
        </w:rPr>
        <w:t>intentional hurting</w:t>
      </w:r>
      <w:r w:rsidRPr="00A15CB2">
        <w:rPr>
          <w:rFonts w:cstheme="minorHAnsi"/>
          <w:b/>
          <w:bCs/>
          <w:i/>
          <w:iCs/>
          <w:sz w:val="21"/>
          <w:szCs w:val="21"/>
        </w:rPr>
        <w:t xml:space="preserve"> of one person or group by another person or group, where the relationship involves an </w:t>
      </w:r>
      <w:r w:rsidRPr="00A15CB2">
        <w:rPr>
          <w:rFonts w:cstheme="minorHAnsi"/>
          <w:b/>
          <w:bCs/>
          <w:i/>
          <w:iCs/>
          <w:sz w:val="21"/>
          <w:szCs w:val="21"/>
          <w:u w:val="single"/>
        </w:rPr>
        <w:t>imbalance of power</w:t>
      </w:r>
      <w:r w:rsidRPr="00A15CB2">
        <w:rPr>
          <w:rFonts w:cstheme="minorHAnsi"/>
          <w:b/>
          <w:bCs/>
          <w:i/>
          <w:iCs/>
          <w:sz w:val="21"/>
          <w:szCs w:val="21"/>
        </w:rPr>
        <w:t>. It can happen face to face or online.”</w:t>
      </w:r>
    </w:p>
    <w:p w14:paraId="7E38D0B5" w14:textId="4F8B8F5C" w:rsidR="00CC2AA6" w:rsidRPr="00A15CB2" w:rsidRDefault="00765645" w:rsidP="00F026EE">
      <w:pPr>
        <w:rPr>
          <w:rFonts w:cstheme="minorHAnsi"/>
          <w:sz w:val="21"/>
          <w:szCs w:val="21"/>
        </w:rPr>
      </w:pPr>
      <w:r w:rsidRPr="00A15CB2">
        <w:rPr>
          <w:rFonts w:cstheme="minorHAnsi"/>
          <w:sz w:val="21"/>
          <w:szCs w:val="21"/>
        </w:rPr>
        <w:t>We recognise that bullying can tak</w:t>
      </w:r>
      <w:r w:rsidR="00144326" w:rsidRPr="00A15CB2">
        <w:rPr>
          <w:rFonts w:cstheme="minorHAnsi"/>
          <w:sz w:val="21"/>
          <w:szCs w:val="21"/>
        </w:rPr>
        <w:t xml:space="preserve">e many forms and </w:t>
      </w:r>
      <w:r w:rsidR="005024EA" w:rsidRPr="00A15CB2">
        <w:rPr>
          <w:rFonts w:cstheme="minorHAnsi"/>
          <w:sz w:val="21"/>
          <w:szCs w:val="21"/>
        </w:rPr>
        <w:t xml:space="preserve">can affect any child. It </w:t>
      </w:r>
      <w:r w:rsidR="00144326" w:rsidRPr="00A15CB2">
        <w:rPr>
          <w:rFonts w:cstheme="minorHAnsi"/>
          <w:sz w:val="21"/>
          <w:szCs w:val="21"/>
        </w:rPr>
        <w:t xml:space="preserve">is often motivated by </w:t>
      </w:r>
      <w:r w:rsidR="00A6272A" w:rsidRPr="00A15CB2">
        <w:rPr>
          <w:rFonts w:cstheme="minorHAnsi"/>
          <w:sz w:val="21"/>
          <w:szCs w:val="21"/>
        </w:rPr>
        <w:t xml:space="preserve">prejudice against </w:t>
      </w:r>
      <w:proofErr w:type="gramStart"/>
      <w:r w:rsidR="00A43E01" w:rsidRPr="00A15CB2">
        <w:rPr>
          <w:rFonts w:cstheme="minorHAnsi"/>
          <w:sz w:val="21"/>
          <w:szCs w:val="21"/>
        </w:rPr>
        <w:t>particular groups</w:t>
      </w:r>
      <w:proofErr w:type="gramEnd"/>
      <w:r w:rsidR="00A6272A" w:rsidRPr="00A15CB2">
        <w:rPr>
          <w:rFonts w:cstheme="minorHAnsi"/>
          <w:sz w:val="21"/>
          <w:szCs w:val="21"/>
        </w:rPr>
        <w:t xml:space="preserve"> (for example on grounds of race, religion, gen</w:t>
      </w:r>
      <w:r w:rsidR="004539C0" w:rsidRPr="00A15CB2">
        <w:rPr>
          <w:rFonts w:cstheme="minorHAnsi"/>
          <w:sz w:val="21"/>
          <w:szCs w:val="21"/>
        </w:rPr>
        <w:t>d</w:t>
      </w:r>
      <w:r w:rsidR="00A6272A" w:rsidRPr="00A15CB2">
        <w:rPr>
          <w:rFonts w:cstheme="minorHAnsi"/>
          <w:sz w:val="21"/>
          <w:szCs w:val="21"/>
        </w:rPr>
        <w:t>er, sexual orientation, special education</w:t>
      </w:r>
      <w:r w:rsidR="00C03854" w:rsidRPr="00A15CB2">
        <w:rPr>
          <w:rFonts w:cstheme="minorHAnsi"/>
          <w:sz w:val="21"/>
          <w:szCs w:val="21"/>
        </w:rPr>
        <w:t>al</w:t>
      </w:r>
      <w:r w:rsidR="00A6272A" w:rsidRPr="00A15CB2">
        <w:rPr>
          <w:rFonts w:cstheme="minorHAnsi"/>
          <w:sz w:val="21"/>
          <w:szCs w:val="21"/>
        </w:rPr>
        <w:t xml:space="preserve"> </w:t>
      </w:r>
      <w:r w:rsidR="00906E1F" w:rsidRPr="00A15CB2">
        <w:rPr>
          <w:rFonts w:cstheme="minorHAnsi"/>
          <w:sz w:val="21"/>
          <w:szCs w:val="21"/>
        </w:rPr>
        <w:t>needs,</w:t>
      </w:r>
      <w:r w:rsidR="00A6272A" w:rsidRPr="00A15CB2">
        <w:rPr>
          <w:rFonts w:cstheme="minorHAnsi"/>
          <w:sz w:val="21"/>
          <w:szCs w:val="21"/>
        </w:rPr>
        <w:t xml:space="preserve"> or disabilities, or because a child is adopted, in care or has caring responsibilities)</w:t>
      </w:r>
      <w:r w:rsidR="004539C0" w:rsidRPr="00A15CB2">
        <w:rPr>
          <w:rFonts w:cstheme="minorHAnsi"/>
          <w:sz w:val="21"/>
          <w:szCs w:val="21"/>
        </w:rPr>
        <w:t xml:space="preserve">. Bullying can be motivated by actual differences between children, or perceived differences. </w:t>
      </w:r>
    </w:p>
    <w:p w14:paraId="7C217AFA" w14:textId="5325B5F0" w:rsidR="003B748C" w:rsidRPr="00A15CB2" w:rsidRDefault="003B748C" w:rsidP="00F026EE">
      <w:pPr>
        <w:rPr>
          <w:rFonts w:cstheme="minorHAnsi"/>
          <w:sz w:val="21"/>
          <w:szCs w:val="21"/>
        </w:rPr>
      </w:pPr>
      <w:r w:rsidRPr="00A15CB2">
        <w:rPr>
          <w:rFonts w:cstheme="minorHAnsi"/>
          <w:sz w:val="21"/>
          <w:szCs w:val="21"/>
        </w:rPr>
        <w:t xml:space="preserve">However, we also recognise that incidents </w:t>
      </w:r>
      <w:r w:rsidR="009B6297" w:rsidRPr="00A15CB2">
        <w:rPr>
          <w:rFonts w:cstheme="minorHAnsi"/>
          <w:sz w:val="21"/>
          <w:szCs w:val="21"/>
        </w:rPr>
        <w:t xml:space="preserve">may occur between pupils, which may not </w:t>
      </w:r>
      <w:r w:rsidR="00903BE1" w:rsidRPr="00A15CB2">
        <w:rPr>
          <w:rFonts w:cstheme="minorHAnsi"/>
          <w:sz w:val="21"/>
          <w:szCs w:val="21"/>
        </w:rPr>
        <w:t xml:space="preserve">be deemed as ‘bullying’ </w:t>
      </w:r>
      <w:r w:rsidR="00505172" w:rsidRPr="00A15CB2">
        <w:rPr>
          <w:rFonts w:cstheme="minorHAnsi"/>
          <w:sz w:val="21"/>
          <w:szCs w:val="21"/>
        </w:rPr>
        <w:t>but</w:t>
      </w:r>
      <w:r w:rsidR="000236B7" w:rsidRPr="00A15CB2">
        <w:rPr>
          <w:rFonts w:cstheme="minorHAnsi"/>
          <w:sz w:val="21"/>
          <w:szCs w:val="21"/>
        </w:rPr>
        <w:t xml:space="preserve"> still </w:t>
      </w:r>
      <w:r w:rsidR="00505172" w:rsidRPr="00A15CB2">
        <w:rPr>
          <w:rFonts w:cstheme="minorHAnsi"/>
          <w:sz w:val="21"/>
          <w:szCs w:val="21"/>
        </w:rPr>
        <w:t>require support or intervention</w:t>
      </w:r>
      <w:r w:rsidR="009A1E1E" w:rsidRPr="00A15CB2">
        <w:rPr>
          <w:rFonts w:cstheme="minorHAnsi"/>
          <w:sz w:val="21"/>
          <w:szCs w:val="21"/>
        </w:rPr>
        <w:t xml:space="preserve"> from trusted adults</w:t>
      </w:r>
      <w:r w:rsidR="00505172" w:rsidRPr="00A15CB2">
        <w:rPr>
          <w:rFonts w:cstheme="minorHAnsi"/>
          <w:sz w:val="21"/>
          <w:szCs w:val="21"/>
        </w:rPr>
        <w:t>. Th</w:t>
      </w:r>
      <w:r w:rsidR="00903BE1" w:rsidRPr="00A15CB2">
        <w:rPr>
          <w:rFonts w:cstheme="minorHAnsi"/>
          <w:sz w:val="21"/>
          <w:szCs w:val="21"/>
        </w:rPr>
        <w:t xml:space="preserve">ese </w:t>
      </w:r>
      <w:r w:rsidR="008A75EB" w:rsidRPr="00A15CB2">
        <w:rPr>
          <w:rFonts w:cstheme="minorHAnsi"/>
          <w:sz w:val="21"/>
          <w:szCs w:val="21"/>
        </w:rPr>
        <w:t xml:space="preserve">incidents may </w:t>
      </w:r>
      <w:r w:rsidR="00505172" w:rsidRPr="00A15CB2">
        <w:rPr>
          <w:rFonts w:cstheme="minorHAnsi"/>
          <w:sz w:val="21"/>
          <w:szCs w:val="21"/>
        </w:rPr>
        <w:t xml:space="preserve">be referred to as ‘relational conflicts’ or falling out. </w:t>
      </w:r>
      <w:r w:rsidR="00E56049" w:rsidRPr="00A15CB2">
        <w:rPr>
          <w:rFonts w:cstheme="minorHAnsi"/>
          <w:sz w:val="21"/>
          <w:szCs w:val="21"/>
        </w:rPr>
        <w:t>Relational conflict differs to bullying in the fact that it</w:t>
      </w:r>
      <w:r w:rsidR="00FE1FCB" w:rsidRPr="00A15CB2">
        <w:rPr>
          <w:rFonts w:cstheme="minorHAnsi"/>
          <w:sz w:val="21"/>
          <w:szCs w:val="21"/>
        </w:rPr>
        <w:t xml:space="preserve"> is</w:t>
      </w:r>
      <w:r w:rsidR="00E56049" w:rsidRPr="00A15CB2">
        <w:rPr>
          <w:rFonts w:cstheme="minorHAnsi"/>
          <w:sz w:val="21"/>
          <w:szCs w:val="21"/>
        </w:rPr>
        <w:t xml:space="preserve"> usually between individuals or groups who are relatively similar in power and status</w:t>
      </w:r>
      <w:r w:rsidR="00C60136" w:rsidRPr="00A15CB2">
        <w:rPr>
          <w:rFonts w:cstheme="minorHAnsi"/>
          <w:sz w:val="21"/>
          <w:szCs w:val="21"/>
        </w:rPr>
        <w:t xml:space="preserve"> (a power balance)</w:t>
      </w:r>
      <w:r w:rsidR="00E56049" w:rsidRPr="00A15CB2">
        <w:rPr>
          <w:rFonts w:cstheme="minorHAnsi"/>
          <w:sz w:val="21"/>
          <w:szCs w:val="21"/>
        </w:rPr>
        <w:t>,</w:t>
      </w:r>
      <w:r w:rsidR="00A46B0A" w:rsidRPr="00A15CB2">
        <w:rPr>
          <w:rFonts w:cstheme="minorHAnsi"/>
          <w:sz w:val="21"/>
          <w:szCs w:val="21"/>
        </w:rPr>
        <w:t xml:space="preserve"> and the behaviours or incidents occur occasionally </w:t>
      </w:r>
      <w:r w:rsidR="00C60136" w:rsidRPr="00A15CB2">
        <w:rPr>
          <w:rFonts w:cstheme="minorHAnsi"/>
          <w:sz w:val="21"/>
          <w:szCs w:val="21"/>
        </w:rPr>
        <w:t xml:space="preserve">(not repetitive) </w:t>
      </w:r>
      <w:r w:rsidR="00A46B0A" w:rsidRPr="00A15CB2">
        <w:rPr>
          <w:rFonts w:cstheme="minorHAnsi"/>
          <w:sz w:val="21"/>
          <w:szCs w:val="21"/>
        </w:rPr>
        <w:t>or</w:t>
      </w:r>
      <w:r w:rsidR="00E43054" w:rsidRPr="00A15CB2">
        <w:rPr>
          <w:rFonts w:cstheme="minorHAnsi"/>
          <w:sz w:val="21"/>
          <w:szCs w:val="21"/>
        </w:rPr>
        <w:t xml:space="preserve"> occur</w:t>
      </w:r>
      <w:r w:rsidR="00A46B0A" w:rsidRPr="00A15CB2">
        <w:rPr>
          <w:rFonts w:cstheme="minorHAnsi"/>
          <w:sz w:val="21"/>
          <w:szCs w:val="21"/>
        </w:rPr>
        <w:t xml:space="preserve"> by accident</w:t>
      </w:r>
      <w:r w:rsidR="00C60136" w:rsidRPr="00A15CB2">
        <w:rPr>
          <w:rFonts w:cstheme="minorHAnsi"/>
          <w:sz w:val="21"/>
          <w:szCs w:val="21"/>
        </w:rPr>
        <w:t xml:space="preserve"> (not intentional)</w:t>
      </w:r>
      <w:r w:rsidR="00A46B0A" w:rsidRPr="00A15CB2">
        <w:rPr>
          <w:rFonts w:cstheme="minorHAnsi"/>
          <w:sz w:val="21"/>
          <w:szCs w:val="21"/>
        </w:rPr>
        <w:t xml:space="preserve">. </w:t>
      </w:r>
      <w:r w:rsidR="009A1E1E" w:rsidRPr="00A15CB2">
        <w:rPr>
          <w:rFonts w:cstheme="minorHAnsi"/>
          <w:sz w:val="21"/>
          <w:szCs w:val="21"/>
        </w:rPr>
        <w:t>Usually, following a</w:t>
      </w:r>
      <w:r w:rsidR="0041325B" w:rsidRPr="00A15CB2">
        <w:rPr>
          <w:rFonts w:cstheme="minorHAnsi"/>
          <w:sz w:val="21"/>
          <w:szCs w:val="21"/>
        </w:rPr>
        <w:t xml:space="preserve"> relational conflict</w:t>
      </w:r>
      <w:r w:rsidR="009A1E1E" w:rsidRPr="00A15CB2">
        <w:rPr>
          <w:rFonts w:cstheme="minorHAnsi"/>
          <w:sz w:val="21"/>
          <w:szCs w:val="21"/>
        </w:rPr>
        <w:t xml:space="preserve"> incident, pupils show remorse and there is a general willingness to make things right or </w:t>
      </w:r>
      <w:r w:rsidR="00C60136" w:rsidRPr="00A15CB2">
        <w:rPr>
          <w:rFonts w:cstheme="minorHAnsi"/>
          <w:sz w:val="21"/>
          <w:szCs w:val="21"/>
        </w:rPr>
        <w:t xml:space="preserve">to </w:t>
      </w:r>
      <w:r w:rsidR="009A1E1E" w:rsidRPr="00A15CB2">
        <w:rPr>
          <w:rFonts w:cstheme="minorHAnsi"/>
          <w:sz w:val="21"/>
          <w:szCs w:val="21"/>
        </w:rPr>
        <w:t>resolve the conflict.</w:t>
      </w:r>
    </w:p>
    <w:p w14:paraId="08184F1E" w14:textId="182E8BF0" w:rsidR="009A1E1E" w:rsidRPr="00A15CB2" w:rsidRDefault="009A1E1E" w:rsidP="009A1E1E">
      <w:pPr>
        <w:rPr>
          <w:rFonts w:cstheme="minorHAnsi"/>
          <w:sz w:val="21"/>
          <w:szCs w:val="21"/>
        </w:rPr>
      </w:pPr>
      <w:r w:rsidRPr="00A15CB2">
        <w:rPr>
          <w:rFonts w:cstheme="minorHAnsi"/>
          <w:sz w:val="21"/>
          <w:szCs w:val="21"/>
        </w:rPr>
        <w:t xml:space="preserve">Not all relational conflict or falling out leads to bullying, but </w:t>
      </w:r>
      <w:r w:rsidR="00C60136" w:rsidRPr="00A15CB2">
        <w:rPr>
          <w:rFonts w:cstheme="minorHAnsi"/>
          <w:sz w:val="21"/>
          <w:szCs w:val="21"/>
        </w:rPr>
        <w:t xml:space="preserve">our school is aware </w:t>
      </w:r>
      <w:r w:rsidR="00F57B84" w:rsidRPr="00A15CB2">
        <w:rPr>
          <w:rFonts w:cstheme="minorHAnsi"/>
          <w:sz w:val="21"/>
          <w:szCs w:val="21"/>
        </w:rPr>
        <w:t xml:space="preserve">occasionally some </w:t>
      </w:r>
      <w:r w:rsidR="00CC7406" w:rsidRPr="00A15CB2">
        <w:rPr>
          <w:rFonts w:cstheme="minorHAnsi"/>
          <w:sz w:val="21"/>
          <w:szCs w:val="21"/>
        </w:rPr>
        <w:t>can,</w:t>
      </w:r>
      <w:r w:rsidR="00F57B84" w:rsidRPr="00A15CB2">
        <w:rPr>
          <w:rFonts w:cstheme="minorHAnsi"/>
          <w:sz w:val="21"/>
          <w:szCs w:val="21"/>
        </w:rPr>
        <w:t xml:space="preserve"> and </w:t>
      </w:r>
      <w:r w:rsidRPr="00A15CB2">
        <w:rPr>
          <w:rFonts w:cstheme="minorHAnsi"/>
          <w:sz w:val="21"/>
          <w:szCs w:val="21"/>
        </w:rPr>
        <w:t xml:space="preserve">we </w:t>
      </w:r>
      <w:r w:rsidR="00F57B84" w:rsidRPr="00A15CB2">
        <w:rPr>
          <w:rFonts w:cstheme="minorHAnsi"/>
          <w:sz w:val="21"/>
          <w:szCs w:val="21"/>
        </w:rPr>
        <w:t>are mindful that un</w:t>
      </w:r>
      <w:r w:rsidRPr="00A15CB2">
        <w:rPr>
          <w:rFonts w:cstheme="minorHAnsi"/>
          <w:sz w:val="21"/>
          <w:szCs w:val="21"/>
        </w:rPr>
        <w:t xml:space="preserve">resolved bad feelings or relationship problems left unaddressed can be the start of a pattern of behaviour in which the intention becomes to cause harm or distress. </w:t>
      </w:r>
    </w:p>
    <w:p w14:paraId="4CBB2504" w14:textId="0AD08E65" w:rsidR="00F7789E" w:rsidRPr="00A15CB2" w:rsidRDefault="00F7789E" w:rsidP="009A1E1E">
      <w:pPr>
        <w:rPr>
          <w:rFonts w:cstheme="minorHAnsi"/>
          <w:sz w:val="21"/>
          <w:szCs w:val="21"/>
        </w:rPr>
      </w:pPr>
      <w:r w:rsidRPr="00A15CB2">
        <w:rPr>
          <w:rFonts w:cstheme="minorHAnsi"/>
          <w:sz w:val="21"/>
          <w:szCs w:val="21"/>
        </w:rPr>
        <w:t>Although bullying and relational conflicts can take place between individuals, we recognise that it often take</w:t>
      </w:r>
      <w:r w:rsidR="00C37F00" w:rsidRPr="00A15CB2">
        <w:rPr>
          <w:rFonts w:cstheme="minorHAnsi"/>
          <w:sz w:val="21"/>
          <w:szCs w:val="21"/>
        </w:rPr>
        <w:t>s</w:t>
      </w:r>
      <w:r w:rsidRPr="00A15CB2">
        <w:rPr>
          <w:rFonts w:cstheme="minorHAnsi"/>
          <w:sz w:val="21"/>
          <w:szCs w:val="21"/>
        </w:rPr>
        <w:t xml:space="preserve"> place in front of others (either physically or virtually), pupils who witness these incidents/behaviours are often referred to as ‘</w:t>
      </w:r>
      <w:proofErr w:type="gramStart"/>
      <w:r w:rsidRPr="00A15CB2">
        <w:rPr>
          <w:rFonts w:cstheme="minorHAnsi"/>
          <w:sz w:val="21"/>
          <w:szCs w:val="21"/>
        </w:rPr>
        <w:t>bystanders’</w:t>
      </w:r>
      <w:proofErr w:type="gramEnd"/>
      <w:r w:rsidRPr="00A15CB2">
        <w:rPr>
          <w:rFonts w:cstheme="minorHAnsi"/>
          <w:sz w:val="21"/>
          <w:szCs w:val="21"/>
        </w:rPr>
        <w:t>.</w:t>
      </w:r>
    </w:p>
    <w:p w14:paraId="279FDFD5" w14:textId="3E40671A" w:rsidR="009A1E1E" w:rsidRPr="00A15CB2" w:rsidRDefault="009A1E1E" w:rsidP="009A1E1E">
      <w:pPr>
        <w:rPr>
          <w:rFonts w:cstheme="minorHAnsi"/>
          <w:sz w:val="21"/>
          <w:szCs w:val="21"/>
        </w:rPr>
      </w:pPr>
      <w:r w:rsidRPr="00A15CB2">
        <w:rPr>
          <w:rFonts w:cstheme="minorHAnsi"/>
          <w:sz w:val="21"/>
          <w:szCs w:val="21"/>
        </w:rPr>
        <w:t xml:space="preserve">Regardless of whether an incident or situation is deemed as ‘relational conflict’ or ‘bullying’, </w:t>
      </w:r>
      <w:r w:rsidR="00F57B84" w:rsidRPr="00A15CB2">
        <w:rPr>
          <w:rFonts w:cstheme="minorHAnsi"/>
          <w:sz w:val="21"/>
          <w:szCs w:val="21"/>
        </w:rPr>
        <w:t>our school will a</w:t>
      </w:r>
      <w:r w:rsidRPr="00A15CB2">
        <w:rPr>
          <w:rFonts w:cstheme="minorHAnsi"/>
          <w:sz w:val="21"/>
          <w:szCs w:val="21"/>
        </w:rPr>
        <w:t xml:space="preserve">ddress the situation and support the pupils to resolve any negative feelings. </w:t>
      </w:r>
      <w:r w:rsidR="00F57B84" w:rsidRPr="00A15CB2">
        <w:rPr>
          <w:rFonts w:cstheme="minorHAnsi"/>
          <w:sz w:val="21"/>
          <w:szCs w:val="21"/>
        </w:rPr>
        <w:t xml:space="preserve">Our school will </w:t>
      </w:r>
      <w:r w:rsidRPr="00A15CB2">
        <w:rPr>
          <w:rFonts w:cstheme="minorHAnsi"/>
          <w:sz w:val="21"/>
          <w:szCs w:val="21"/>
        </w:rPr>
        <w:t xml:space="preserve">monitor children following a relational conflict to ensure that the situation has been resolved and does not escalate to bullying. </w:t>
      </w:r>
      <w:r w:rsidR="00F57B84" w:rsidRPr="00A15CB2">
        <w:rPr>
          <w:rFonts w:cstheme="minorHAnsi"/>
          <w:sz w:val="21"/>
          <w:szCs w:val="21"/>
        </w:rPr>
        <w:t xml:space="preserve">Our school will </w:t>
      </w:r>
      <w:r w:rsidRPr="00A15CB2">
        <w:rPr>
          <w:rFonts w:cstheme="minorHAnsi"/>
          <w:sz w:val="21"/>
          <w:szCs w:val="21"/>
        </w:rPr>
        <w:t xml:space="preserve">challenge, </w:t>
      </w:r>
      <w:r w:rsidR="009C14CA" w:rsidRPr="00A15CB2">
        <w:rPr>
          <w:rFonts w:cstheme="minorHAnsi"/>
          <w:sz w:val="21"/>
          <w:szCs w:val="21"/>
        </w:rPr>
        <w:t>address,</w:t>
      </w:r>
      <w:r w:rsidRPr="00A15CB2">
        <w:rPr>
          <w:rFonts w:cstheme="minorHAnsi"/>
          <w:sz w:val="21"/>
          <w:szCs w:val="21"/>
        </w:rPr>
        <w:t xml:space="preserve"> and monitor any incidents of bullying, to ensure th</w:t>
      </w:r>
      <w:r w:rsidR="002F2886" w:rsidRPr="00A15CB2">
        <w:rPr>
          <w:rFonts w:cstheme="minorHAnsi"/>
          <w:sz w:val="21"/>
          <w:szCs w:val="21"/>
        </w:rPr>
        <w:t>at</w:t>
      </w:r>
      <w:r w:rsidRPr="00A15CB2">
        <w:rPr>
          <w:rFonts w:cstheme="minorHAnsi"/>
          <w:sz w:val="21"/>
          <w:szCs w:val="21"/>
        </w:rPr>
        <w:t xml:space="preserve"> </w:t>
      </w:r>
      <w:r w:rsidR="00422B88" w:rsidRPr="00A15CB2">
        <w:rPr>
          <w:rFonts w:cstheme="minorHAnsi"/>
          <w:sz w:val="21"/>
          <w:szCs w:val="21"/>
        </w:rPr>
        <w:t>it</w:t>
      </w:r>
      <w:r w:rsidRPr="00A15CB2">
        <w:rPr>
          <w:rFonts w:cstheme="minorHAnsi"/>
          <w:sz w:val="21"/>
          <w:szCs w:val="21"/>
        </w:rPr>
        <w:t xml:space="preserve"> does not continue and that </w:t>
      </w:r>
      <w:r w:rsidRPr="00A15CB2">
        <w:rPr>
          <w:rFonts w:cstheme="minorHAnsi"/>
          <w:sz w:val="21"/>
          <w:szCs w:val="21"/>
          <w:u w:val="single"/>
        </w:rPr>
        <w:t>all</w:t>
      </w:r>
      <w:r w:rsidRPr="00A15CB2">
        <w:rPr>
          <w:rFonts w:cstheme="minorHAnsi"/>
          <w:sz w:val="21"/>
          <w:szCs w:val="21"/>
        </w:rPr>
        <w:t xml:space="preserve"> pupils feel supported</w:t>
      </w:r>
      <w:r w:rsidR="002F2886" w:rsidRPr="00A15CB2">
        <w:rPr>
          <w:rFonts w:cstheme="minorHAnsi"/>
          <w:sz w:val="21"/>
          <w:szCs w:val="21"/>
        </w:rPr>
        <w:t xml:space="preserve"> (</w:t>
      </w:r>
      <w:r w:rsidR="009C14CA" w:rsidRPr="00A15CB2">
        <w:rPr>
          <w:rFonts w:cstheme="minorHAnsi"/>
          <w:sz w:val="21"/>
          <w:szCs w:val="21"/>
        </w:rPr>
        <w:t>this will include</w:t>
      </w:r>
      <w:r w:rsidR="002F2886" w:rsidRPr="00A15CB2">
        <w:rPr>
          <w:rFonts w:cstheme="minorHAnsi"/>
          <w:sz w:val="21"/>
          <w:szCs w:val="21"/>
        </w:rPr>
        <w:t xml:space="preserve"> the target, the alleged perpetrator, any </w:t>
      </w:r>
      <w:r w:rsidR="00DE6213" w:rsidRPr="00A15CB2">
        <w:rPr>
          <w:rFonts w:cstheme="minorHAnsi"/>
          <w:sz w:val="21"/>
          <w:szCs w:val="21"/>
        </w:rPr>
        <w:t>bystanders,</w:t>
      </w:r>
      <w:r w:rsidR="002F2886" w:rsidRPr="00A15CB2">
        <w:rPr>
          <w:rFonts w:cstheme="minorHAnsi"/>
          <w:sz w:val="21"/>
          <w:szCs w:val="21"/>
        </w:rPr>
        <w:t xml:space="preserve"> and the wider school community). </w:t>
      </w:r>
    </w:p>
    <w:p w14:paraId="4DD8A47A" w14:textId="0B2AC573" w:rsidR="00DE6213" w:rsidRPr="00A15CB2" w:rsidRDefault="00DE6213" w:rsidP="009A1E1E">
      <w:pPr>
        <w:rPr>
          <w:rFonts w:cstheme="minorHAnsi"/>
          <w:sz w:val="21"/>
          <w:szCs w:val="21"/>
        </w:rPr>
      </w:pPr>
    </w:p>
    <w:p w14:paraId="02E57A30" w14:textId="39690A15" w:rsidR="00DE6213" w:rsidRPr="00A15CB2" w:rsidRDefault="00DE6213" w:rsidP="009A1E1E">
      <w:pPr>
        <w:rPr>
          <w:rFonts w:cstheme="minorHAnsi"/>
          <w:b/>
          <w:bCs/>
          <w:sz w:val="21"/>
          <w:szCs w:val="21"/>
          <w:u w:val="single"/>
        </w:rPr>
      </w:pPr>
      <w:r w:rsidRPr="00A15CB2">
        <w:rPr>
          <w:rFonts w:cstheme="minorHAnsi"/>
          <w:b/>
          <w:bCs/>
          <w:sz w:val="21"/>
          <w:szCs w:val="21"/>
          <w:u w:val="single"/>
        </w:rPr>
        <w:t>What does bullying behaviour look like?</w:t>
      </w:r>
    </w:p>
    <w:p w14:paraId="53769AAA" w14:textId="3D1E74AF" w:rsidR="009A1E1E" w:rsidRPr="00A15CB2" w:rsidRDefault="00DE6213" w:rsidP="00F026EE">
      <w:pPr>
        <w:rPr>
          <w:rFonts w:cstheme="minorHAnsi"/>
          <w:sz w:val="21"/>
          <w:szCs w:val="21"/>
        </w:rPr>
      </w:pPr>
      <w:r w:rsidRPr="00A15CB2">
        <w:rPr>
          <w:rFonts w:cstheme="minorHAnsi"/>
          <w:sz w:val="21"/>
          <w:szCs w:val="21"/>
        </w:rPr>
        <w:t xml:space="preserve">At </w:t>
      </w:r>
      <w:r w:rsidRPr="00A15CB2">
        <w:rPr>
          <w:rFonts w:cstheme="minorHAnsi"/>
          <w:color w:val="FF0000"/>
          <w:sz w:val="21"/>
          <w:szCs w:val="21"/>
        </w:rPr>
        <w:t>(insert name of school/setting)</w:t>
      </w:r>
      <w:r w:rsidRPr="00A15CB2">
        <w:rPr>
          <w:rFonts w:cstheme="minorHAnsi"/>
          <w:sz w:val="21"/>
          <w:szCs w:val="21"/>
        </w:rPr>
        <w:t xml:space="preserve"> we </w:t>
      </w:r>
      <w:r w:rsidR="00056AEC" w:rsidRPr="00A15CB2">
        <w:rPr>
          <w:rFonts w:cstheme="minorHAnsi"/>
          <w:sz w:val="21"/>
          <w:szCs w:val="21"/>
        </w:rPr>
        <w:t xml:space="preserve">consider the context within which incidents and/or behaviours of concern occur. We will consider the motivations behind the behaviours and </w:t>
      </w:r>
      <w:r w:rsidR="0083329C" w:rsidRPr="00A15CB2">
        <w:rPr>
          <w:rFonts w:cstheme="minorHAnsi"/>
          <w:sz w:val="21"/>
          <w:szCs w:val="21"/>
        </w:rPr>
        <w:t xml:space="preserve">will </w:t>
      </w:r>
      <w:proofErr w:type="gramStart"/>
      <w:r w:rsidR="0083329C" w:rsidRPr="00A15CB2">
        <w:rPr>
          <w:rFonts w:cstheme="minorHAnsi"/>
          <w:sz w:val="21"/>
          <w:szCs w:val="21"/>
        </w:rPr>
        <w:t>take into account</w:t>
      </w:r>
      <w:proofErr w:type="gramEnd"/>
      <w:r w:rsidR="0083329C" w:rsidRPr="00A15CB2">
        <w:rPr>
          <w:rFonts w:cstheme="minorHAnsi"/>
          <w:sz w:val="21"/>
          <w:szCs w:val="21"/>
        </w:rPr>
        <w:t xml:space="preserve"> the age and stage of development of the pupils involved. Our </w:t>
      </w:r>
      <w:r w:rsidR="00CB1CC4" w:rsidRPr="00A15CB2">
        <w:rPr>
          <w:rFonts w:cstheme="minorHAnsi"/>
          <w:sz w:val="21"/>
          <w:szCs w:val="21"/>
        </w:rPr>
        <w:t xml:space="preserve">focus </w:t>
      </w:r>
      <w:r w:rsidR="0083329C" w:rsidRPr="00A15CB2">
        <w:rPr>
          <w:rFonts w:cstheme="minorHAnsi"/>
          <w:sz w:val="21"/>
          <w:szCs w:val="21"/>
        </w:rPr>
        <w:t xml:space="preserve">will </w:t>
      </w:r>
      <w:r w:rsidR="00AF0538" w:rsidRPr="00A15CB2">
        <w:rPr>
          <w:rFonts w:cstheme="minorHAnsi"/>
          <w:sz w:val="21"/>
          <w:szCs w:val="21"/>
        </w:rPr>
        <w:t xml:space="preserve">always </w:t>
      </w:r>
      <w:r w:rsidR="0083329C" w:rsidRPr="00A15CB2">
        <w:rPr>
          <w:rFonts w:cstheme="minorHAnsi"/>
          <w:sz w:val="21"/>
          <w:szCs w:val="21"/>
        </w:rPr>
        <w:t>be</w:t>
      </w:r>
      <w:r w:rsidR="00AF0538" w:rsidRPr="00A15CB2">
        <w:rPr>
          <w:rFonts w:cstheme="minorHAnsi"/>
          <w:sz w:val="21"/>
          <w:szCs w:val="21"/>
        </w:rPr>
        <w:t xml:space="preserve"> </w:t>
      </w:r>
      <w:r w:rsidR="00CB1CC4" w:rsidRPr="00A15CB2">
        <w:rPr>
          <w:rFonts w:cstheme="minorHAnsi"/>
          <w:sz w:val="21"/>
          <w:szCs w:val="21"/>
        </w:rPr>
        <w:t xml:space="preserve">the safety and welfare of all children involved. </w:t>
      </w:r>
    </w:p>
    <w:p w14:paraId="202F7A85" w14:textId="1DB5305D" w:rsidR="00B11245" w:rsidRPr="00A15CB2" w:rsidRDefault="00B11245" w:rsidP="00F026EE">
      <w:pPr>
        <w:rPr>
          <w:rFonts w:cstheme="minorHAnsi"/>
          <w:sz w:val="21"/>
          <w:szCs w:val="21"/>
        </w:rPr>
      </w:pPr>
      <w:r w:rsidRPr="00A15CB2">
        <w:rPr>
          <w:rFonts w:cstheme="minorHAnsi"/>
          <w:sz w:val="21"/>
          <w:szCs w:val="21"/>
        </w:rPr>
        <w:t xml:space="preserve">Bullying behaviour </w:t>
      </w:r>
      <w:r w:rsidR="00E7444B" w:rsidRPr="00A15CB2">
        <w:rPr>
          <w:rFonts w:cstheme="minorHAnsi"/>
          <w:sz w:val="21"/>
          <w:szCs w:val="21"/>
        </w:rPr>
        <w:t>may include, but is not limited to</w:t>
      </w:r>
      <w:r w:rsidRPr="00A15CB2">
        <w:rPr>
          <w:rFonts w:cstheme="minorHAnsi"/>
          <w:sz w:val="21"/>
          <w:szCs w:val="21"/>
        </w:rPr>
        <w:t>:</w:t>
      </w:r>
    </w:p>
    <w:p w14:paraId="09F1871B" w14:textId="74F8CD64" w:rsidR="00D364BF" w:rsidRPr="00A15CB2" w:rsidRDefault="00D364BF" w:rsidP="00D364BF">
      <w:pPr>
        <w:pStyle w:val="ListParagraph"/>
        <w:numPr>
          <w:ilvl w:val="0"/>
          <w:numId w:val="12"/>
        </w:numPr>
        <w:rPr>
          <w:rFonts w:cstheme="minorHAnsi"/>
          <w:sz w:val="21"/>
          <w:szCs w:val="21"/>
        </w:rPr>
      </w:pPr>
      <w:r w:rsidRPr="00A15CB2">
        <w:rPr>
          <w:rFonts w:cstheme="minorHAnsi"/>
          <w:sz w:val="21"/>
          <w:szCs w:val="21"/>
          <w:u w:val="single"/>
        </w:rPr>
        <w:t>Physical</w:t>
      </w:r>
      <w:r w:rsidRPr="00A15CB2">
        <w:rPr>
          <w:rFonts w:cstheme="minorHAnsi"/>
          <w:sz w:val="21"/>
          <w:szCs w:val="21"/>
        </w:rPr>
        <w:t xml:space="preserve"> – pushing, poking, kicking, hitting, biting, pinching etc. </w:t>
      </w:r>
    </w:p>
    <w:p w14:paraId="07EC7682" w14:textId="2D7F458C" w:rsidR="00D364BF" w:rsidRPr="00A15CB2" w:rsidRDefault="00D364BF" w:rsidP="00D364BF">
      <w:pPr>
        <w:pStyle w:val="ListParagraph"/>
        <w:numPr>
          <w:ilvl w:val="0"/>
          <w:numId w:val="12"/>
        </w:numPr>
        <w:rPr>
          <w:rFonts w:cstheme="minorHAnsi"/>
          <w:sz w:val="21"/>
          <w:szCs w:val="21"/>
        </w:rPr>
      </w:pPr>
      <w:r w:rsidRPr="00A15CB2">
        <w:rPr>
          <w:rFonts w:cstheme="minorHAnsi"/>
          <w:sz w:val="21"/>
          <w:szCs w:val="21"/>
          <w:u w:val="single"/>
        </w:rPr>
        <w:t>Verbal</w:t>
      </w:r>
      <w:r w:rsidRPr="00A15CB2">
        <w:rPr>
          <w:rFonts w:cstheme="minorHAnsi"/>
          <w:sz w:val="21"/>
          <w:szCs w:val="21"/>
        </w:rPr>
        <w:t xml:space="preserve"> – name calling, sarcas</w:t>
      </w:r>
      <w:r w:rsidR="00AF0538" w:rsidRPr="00A15CB2">
        <w:rPr>
          <w:rFonts w:cstheme="minorHAnsi"/>
          <w:sz w:val="21"/>
          <w:szCs w:val="21"/>
        </w:rPr>
        <w:t>m, spreading rumours, threats, teasing, belittling</w:t>
      </w:r>
    </w:p>
    <w:p w14:paraId="069BCD5A" w14:textId="3984AE71" w:rsidR="00AF0538" w:rsidRPr="00A15CB2" w:rsidRDefault="00AF0538" w:rsidP="00D364BF">
      <w:pPr>
        <w:pStyle w:val="ListParagraph"/>
        <w:numPr>
          <w:ilvl w:val="0"/>
          <w:numId w:val="12"/>
        </w:numPr>
        <w:rPr>
          <w:rFonts w:cstheme="minorHAnsi"/>
          <w:sz w:val="21"/>
          <w:szCs w:val="21"/>
        </w:rPr>
      </w:pPr>
      <w:r w:rsidRPr="00A15CB2">
        <w:rPr>
          <w:rFonts w:cstheme="minorHAnsi"/>
          <w:sz w:val="21"/>
          <w:szCs w:val="21"/>
          <w:u w:val="single"/>
        </w:rPr>
        <w:t>Emotional</w:t>
      </w:r>
      <w:r w:rsidRPr="00A15CB2">
        <w:rPr>
          <w:rFonts w:cstheme="minorHAnsi"/>
          <w:sz w:val="21"/>
          <w:szCs w:val="21"/>
        </w:rPr>
        <w:t xml:space="preserve"> – isolating others, tormenting, </w:t>
      </w:r>
      <w:r w:rsidR="001A781B" w:rsidRPr="00A15CB2">
        <w:rPr>
          <w:rFonts w:cstheme="minorHAnsi"/>
          <w:sz w:val="21"/>
          <w:szCs w:val="21"/>
        </w:rPr>
        <w:t xml:space="preserve">hiding books/belongings, threatening gestures, ridicule, humiliation, intimidating, excluding, </w:t>
      </w:r>
      <w:r w:rsidR="00EC60E8" w:rsidRPr="00A15CB2">
        <w:rPr>
          <w:rFonts w:cstheme="minorHAnsi"/>
          <w:sz w:val="21"/>
          <w:szCs w:val="21"/>
        </w:rPr>
        <w:t>manipulation,</w:t>
      </w:r>
      <w:r w:rsidR="001A781B" w:rsidRPr="00A15CB2">
        <w:rPr>
          <w:rFonts w:cstheme="minorHAnsi"/>
          <w:sz w:val="21"/>
          <w:szCs w:val="21"/>
        </w:rPr>
        <w:t xml:space="preserve"> and coercion</w:t>
      </w:r>
    </w:p>
    <w:p w14:paraId="594DB96E" w14:textId="6B5B0FF1" w:rsidR="001A781B" w:rsidRPr="00A15CB2" w:rsidRDefault="001A781B" w:rsidP="00D364BF">
      <w:pPr>
        <w:pStyle w:val="ListParagraph"/>
        <w:numPr>
          <w:ilvl w:val="0"/>
          <w:numId w:val="12"/>
        </w:numPr>
        <w:rPr>
          <w:rFonts w:cstheme="minorHAnsi"/>
          <w:sz w:val="21"/>
          <w:szCs w:val="21"/>
        </w:rPr>
      </w:pPr>
      <w:r w:rsidRPr="00A15CB2">
        <w:rPr>
          <w:rFonts w:cstheme="minorHAnsi"/>
          <w:sz w:val="21"/>
          <w:szCs w:val="21"/>
          <w:u w:val="single"/>
        </w:rPr>
        <w:lastRenderedPageBreak/>
        <w:t>Sexual</w:t>
      </w:r>
      <w:r w:rsidRPr="00A15CB2">
        <w:rPr>
          <w:rFonts w:cstheme="minorHAnsi"/>
          <w:sz w:val="21"/>
          <w:szCs w:val="21"/>
        </w:rPr>
        <w:t xml:space="preserve"> – unwanted </w:t>
      </w:r>
      <w:r w:rsidR="00681F26" w:rsidRPr="00A15CB2">
        <w:rPr>
          <w:rFonts w:cstheme="minorHAnsi"/>
          <w:sz w:val="21"/>
          <w:szCs w:val="21"/>
        </w:rPr>
        <w:t>physical contact, inappropriate touching, abusive comments, homophobic abuse, exposure to inappropriate films etc.</w:t>
      </w:r>
    </w:p>
    <w:p w14:paraId="1F7F860B" w14:textId="12EE2D2A" w:rsidR="00681F26" w:rsidRPr="00A15CB2" w:rsidRDefault="00681F26" w:rsidP="00D364BF">
      <w:pPr>
        <w:pStyle w:val="ListParagraph"/>
        <w:numPr>
          <w:ilvl w:val="0"/>
          <w:numId w:val="12"/>
        </w:numPr>
        <w:rPr>
          <w:rFonts w:cstheme="minorHAnsi"/>
          <w:sz w:val="21"/>
          <w:szCs w:val="21"/>
        </w:rPr>
      </w:pPr>
      <w:r w:rsidRPr="00A15CB2">
        <w:rPr>
          <w:rFonts w:cstheme="minorHAnsi"/>
          <w:sz w:val="21"/>
          <w:szCs w:val="21"/>
          <w:u w:val="single"/>
        </w:rPr>
        <w:t>Online / Cyber</w:t>
      </w:r>
      <w:r w:rsidRPr="00A15CB2">
        <w:rPr>
          <w:rFonts w:cstheme="minorHAnsi"/>
          <w:sz w:val="21"/>
          <w:szCs w:val="21"/>
        </w:rPr>
        <w:t xml:space="preserve"> </w:t>
      </w:r>
      <w:r w:rsidR="003733DA" w:rsidRPr="00A15CB2">
        <w:rPr>
          <w:rFonts w:cstheme="minorHAnsi"/>
          <w:sz w:val="21"/>
          <w:szCs w:val="21"/>
        </w:rPr>
        <w:t>–</w:t>
      </w:r>
      <w:r w:rsidRPr="00A15CB2">
        <w:rPr>
          <w:rFonts w:cstheme="minorHAnsi"/>
          <w:sz w:val="21"/>
          <w:szCs w:val="21"/>
        </w:rPr>
        <w:t xml:space="preserve"> </w:t>
      </w:r>
      <w:r w:rsidR="003733DA" w:rsidRPr="00A15CB2">
        <w:rPr>
          <w:rFonts w:cstheme="minorHAnsi"/>
          <w:sz w:val="21"/>
          <w:szCs w:val="21"/>
        </w:rPr>
        <w:t>posting on social media, sharing photos, sending nasty text messages, social exclusion etc.</w:t>
      </w:r>
    </w:p>
    <w:p w14:paraId="4E99264A" w14:textId="04C680BA" w:rsidR="00B11245" w:rsidRPr="00A15CB2" w:rsidRDefault="003733DA" w:rsidP="0039371D">
      <w:pPr>
        <w:pStyle w:val="ListParagraph"/>
        <w:numPr>
          <w:ilvl w:val="0"/>
          <w:numId w:val="12"/>
        </w:numPr>
        <w:rPr>
          <w:rFonts w:cstheme="minorHAnsi"/>
          <w:sz w:val="21"/>
          <w:szCs w:val="21"/>
        </w:rPr>
      </w:pPr>
      <w:r w:rsidRPr="00A15CB2">
        <w:rPr>
          <w:rFonts w:cstheme="minorHAnsi"/>
          <w:sz w:val="21"/>
          <w:szCs w:val="21"/>
          <w:u w:val="single"/>
        </w:rPr>
        <w:t>Indirect</w:t>
      </w:r>
      <w:r w:rsidRPr="00A15CB2">
        <w:rPr>
          <w:rFonts w:cstheme="minorHAnsi"/>
          <w:sz w:val="21"/>
          <w:szCs w:val="21"/>
        </w:rPr>
        <w:t xml:space="preserve"> – can include the exploitation of individuals such as ‘false friendships’, criminal exploitation</w:t>
      </w:r>
      <w:r w:rsidR="0039371D" w:rsidRPr="00A15CB2">
        <w:rPr>
          <w:rFonts w:cstheme="minorHAnsi"/>
          <w:sz w:val="21"/>
          <w:szCs w:val="21"/>
        </w:rPr>
        <w:t xml:space="preserve">, sexual </w:t>
      </w:r>
      <w:r w:rsidR="00906E1F" w:rsidRPr="00A15CB2">
        <w:rPr>
          <w:rFonts w:cstheme="minorHAnsi"/>
          <w:sz w:val="21"/>
          <w:szCs w:val="21"/>
        </w:rPr>
        <w:t>exploitation,</w:t>
      </w:r>
      <w:r w:rsidR="0039371D" w:rsidRPr="00A15CB2">
        <w:rPr>
          <w:rFonts w:cstheme="minorHAnsi"/>
          <w:sz w:val="21"/>
          <w:szCs w:val="21"/>
        </w:rPr>
        <w:t xml:space="preserve"> and radicalisation</w:t>
      </w:r>
    </w:p>
    <w:p w14:paraId="0286978E" w14:textId="7092D30A" w:rsidR="00F132D5" w:rsidRPr="00A15CB2" w:rsidRDefault="004D6EAF" w:rsidP="006043ED">
      <w:pPr>
        <w:pStyle w:val="ListParagraph"/>
        <w:numPr>
          <w:ilvl w:val="0"/>
          <w:numId w:val="12"/>
        </w:numPr>
        <w:rPr>
          <w:rFonts w:cstheme="minorHAnsi"/>
          <w:sz w:val="21"/>
          <w:szCs w:val="21"/>
        </w:rPr>
      </w:pPr>
      <w:r w:rsidRPr="00A15CB2">
        <w:rPr>
          <w:rFonts w:cstheme="minorHAnsi"/>
          <w:sz w:val="21"/>
          <w:szCs w:val="21"/>
          <w:u w:val="single"/>
        </w:rPr>
        <w:t>Prejudice-related</w:t>
      </w:r>
      <w:r w:rsidR="000832C7" w:rsidRPr="00A15CB2">
        <w:rPr>
          <w:rFonts w:cstheme="minorHAnsi"/>
          <w:sz w:val="21"/>
          <w:szCs w:val="21"/>
        </w:rPr>
        <w:t xml:space="preserve"> – derogatory and discriminatory language and behaviour including that which is racist, homophobic, biphobic, transphobic and disablist in nature</w:t>
      </w:r>
      <w:r w:rsidR="006043ED" w:rsidRPr="00A15CB2">
        <w:rPr>
          <w:rFonts w:cstheme="minorHAnsi"/>
          <w:sz w:val="21"/>
          <w:szCs w:val="21"/>
        </w:rPr>
        <w:t xml:space="preserve">. This language and behaviour may be directed towards people </w:t>
      </w:r>
      <w:r w:rsidR="00F132D5" w:rsidRPr="00A15CB2">
        <w:rPr>
          <w:rFonts w:cstheme="minorHAnsi"/>
          <w:sz w:val="21"/>
          <w:szCs w:val="21"/>
        </w:rPr>
        <w:t xml:space="preserve">because of their race/ethnicity/nationality; because they are lesbian, gay, bisexual, or trans, or are perceived to be, or have a parent/carer, sibling, or friend who </w:t>
      </w:r>
      <w:r w:rsidR="000720CA" w:rsidRPr="00A15CB2">
        <w:rPr>
          <w:rFonts w:cstheme="minorHAnsi"/>
          <w:sz w:val="21"/>
          <w:szCs w:val="21"/>
        </w:rPr>
        <w:t>is,</w:t>
      </w:r>
      <w:r w:rsidR="00F132D5" w:rsidRPr="00A15CB2">
        <w:rPr>
          <w:rFonts w:cstheme="minorHAnsi"/>
          <w:sz w:val="21"/>
          <w:szCs w:val="21"/>
        </w:rPr>
        <w:t xml:space="preserve"> because they have a learning or physical disability. Such language</w:t>
      </w:r>
      <w:r w:rsidR="000720CA" w:rsidRPr="00A15CB2">
        <w:rPr>
          <w:rFonts w:cstheme="minorHAnsi"/>
          <w:sz w:val="21"/>
          <w:szCs w:val="21"/>
        </w:rPr>
        <w:t xml:space="preserve"> and behaviour</w:t>
      </w:r>
      <w:r w:rsidR="00F132D5" w:rsidRPr="00A15CB2">
        <w:rPr>
          <w:rFonts w:cstheme="minorHAnsi"/>
          <w:sz w:val="21"/>
          <w:szCs w:val="21"/>
        </w:rPr>
        <w:t xml:space="preserve"> </w:t>
      </w:r>
      <w:r w:rsidR="000720CA" w:rsidRPr="00A15CB2">
        <w:rPr>
          <w:rFonts w:cstheme="minorHAnsi"/>
          <w:sz w:val="21"/>
          <w:szCs w:val="21"/>
        </w:rPr>
        <w:t>are</w:t>
      </w:r>
      <w:r w:rsidR="00F132D5" w:rsidRPr="00A15CB2">
        <w:rPr>
          <w:rFonts w:cstheme="minorHAnsi"/>
          <w:sz w:val="21"/>
          <w:szCs w:val="21"/>
        </w:rPr>
        <w:t xml:space="preserve"> generally used to refer to something or someone as inferior.  </w:t>
      </w:r>
    </w:p>
    <w:p w14:paraId="7B56E1C7" w14:textId="4F207ABD" w:rsidR="00953569" w:rsidRPr="00A15CB2" w:rsidRDefault="00953569" w:rsidP="00953569">
      <w:pPr>
        <w:pStyle w:val="ListParagraph"/>
        <w:rPr>
          <w:rStyle w:val="Hyperlink"/>
          <w:rFonts w:cstheme="minorHAnsi"/>
          <w:color w:val="auto"/>
          <w:sz w:val="21"/>
          <w:szCs w:val="21"/>
          <w:u w:val="none"/>
        </w:rPr>
      </w:pPr>
    </w:p>
    <w:p w14:paraId="2C1190C9" w14:textId="447626BB" w:rsidR="00953569" w:rsidRPr="00A15CB2" w:rsidRDefault="008E5699" w:rsidP="008E5699">
      <w:pPr>
        <w:rPr>
          <w:rStyle w:val="Hyperlink"/>
          <w:rFonts w:cstheme="minorHAnsi"/>
          <w:color w:val="auto"/>
          <w:sz w:val="21"/>
          <w:szCs w:val="21"/>
          <w:u w:val="none"/>
        </w:rPr>
      </w:pPr>
      <w:r w:rsidRPr="00A15CB2">
        <w:rPr>
          <w:rFonts w:cstheme="minorHAnsi"/>
          <w:sz w:val="21"/>
          <w:szCs w:val="21"/>
        </w:rPr>
        <w:t>There is no hierarchy of bullying, all forms of bullying are taken equally seriously and will be dealt with appropriately.</w:t>
      </w:r>
    </w:p>
    <w:p w14:paraId="56924CB2" w14:textId="171B968A" w:rsidR="00953569" w:rsidRPr="00A15CB2" w:rsidRDefault="00953569" w:rsidP="00135AE3">
      <w:pPr>
        <w:rPr>
          <w:rStyle w:val="Hyperlink"/>
          <w:rFonts w:cstheme="minorHAnsi"/>
          <w:b/>
          <w:bCs/>
          <w:color w:val="auto"/>
          <w:sz w:val="21"/>
          <w:szCs w:val="21"/>
          <w:u w:val="none"/>
        </w:rPr>
      </w:pPr>
    </w:p>
    <w:p w14:paraId="186AE994" w14:textId="103BA392" w:rsidR="00135AE3" w:rsidRPr="00A15CB2" w:rsidRDefault="00135AE3" w:rsidP="00135AE3">
      <w:pPr>
        <w:rPr>
          <w:rStyle w:val="Hyperlink"/>
          <w:rFonts w:cstheme="minorHAnsi"/>
          <w:b/>
          <w:bCs/>
          <w:color w:val="auto"/>
          <w:sz w:val="21"/>
          <w:szCs w:val="21"/>
        </w:rPr>
      </w:pPr>
      <w:r w:rsidRPr="00A15CB2">
        <w:rPr>
          <w:rStyle w:val="Hyperlink"/>
          <w:rFonts w:cstheme="minorHAnsi"/>
          <w:b/>
          <w:bCs/>
          <w:color w:val="auto"/>
          <w:sz w:val="21"/>
          <w:szCs w:val="21"/>
        </w:rPr>
        <w:t>Where does bullying take place?</w:t>
      </w:r>
    </w:p>
    <w:p w14:paraId="5AFEC72B" w14:textId="68DEB480" w:rsidR="00135AE3" w:rsidRPr="00A15CB2" w:rsidRDefault="000C6C1E" w:rsidP="00135AE3">
      <w:pPr>
        <w:rPr>
          <w:rFonts w:cstheme="minorHAnsi"/>
          <w:sz w:val="21"/>
          <w:szCs w:val="21"/>
        </w:rPr>
      </w:pPr>
      <w:r w:rsidRPr="00A15CB2">
        <w:rPr>
          <w:rStyle w:val="Hyperlink"/>
          <w:rFonts w:cstheme="minorHAnsi"/>
          <w:color w:val="auto"/>
          <w:sz w:val="21"/>
          <w:szCs w:val="21"/>
          <w:u w:val="none"/>
        </w:rPr>
        <w:t xml:space="preserve">At </w:t>
      </w:r>
      <w:r w:rsidRPr="00A15CB2">
        <w:rPr>
          <w:rFonts w:cstheme="minorHAnsi"/>
          <w:color w:val="FF0000"/>
          <w:sz w:val="21"/>
          <w:szCs w:val="21"/>
        </w:rPr>
        <w:t>(insert name of school/setting)</w:t>
      </w:r>
      <w:r w:rsidRPr="00A15CB2">
        <w:rPr>
          <w:rFonts w:cstheme="minorHAnsi"/>
          <w:sz w:val="21"/>
          <w:szCs w:val="21"/>
        </w:rPr>
        <w:t xml:space="preserve"> we understand that bullying is not confined to the school premises. Bullying can take place outside of school, on the journey to and from school and in the local community. Bullying may also take place online (this is sometimes referred to as cyber</w:t>
      </w:r>
      <w:r w:rsidR="004A1C77" w:rsidRPr="00A15CB2">
        <w:rPr>
          <w:rFonts w:cstheme="minorHAnsi"/>
          <w:sz w:val="21"/>
          <w:szCs w:val="21"/>
        </w:rPr>
        <w:t xml:space="preserve">bullying). </w:t>
      </w:r>
    </w:p>
    <w:p w14:paraId="42BF79FA" w14:textId="131473BF" w:rsidR="004A1C77" w:rsidRPr="00A15CB2" w:rsidRDefault="004A1C77" w:rsidP="00135AE3">
      <w:pPr>
        <w:rPr>
          <w:rStyle w:val="Hyperlink"/>
          <w:rFonts w:cstheme="minorHAnsi"/>
          <w:color w:val="auto"/>
          <w:sz w:val="21"/>
          <w:szCs w:val="21"/>
          <w:u w:val="none"/>
        </w:rPr>
      </w:pPr>
      <w:r w:rsidRPr="00A15CB2">
        <w:rPr>
          <w:rFonts w:cstheme="minorHAnsi"/>
          <w:sz w:val="21"/>
          <w:szCs w:val="21"/>
        </w:rPr>
        <w:t xml:space="preserve">We will offer support and guidance to pupils, parents/carers and families who have experienced any type of bullying whether this has taken place inside school, outside of school or online. We are committed to working with outside agencies where appropriate to prevent and tackle all forms of bullying. </w:t>
      </w:r>
    </w:p>
    <w:p w14:paraId="05CF5B3D" w14:textId="7EEBD6AC" w:rsidR="00953569" w:rsidRPr="00A15CB2" w:rsidRDefault="00953569" w:rsidP="00953569">
      <w:pPr>
        <w:pStyle w:val="ListParagraph"/>
        <w:rPr>
          <w:rStyle w:val="Hyperlink"/>
          <w:rFonts w:cstheme="minorHAnsi"/>
          <w:color w:val="auto"/>
          <w:sz w:val="21"/>
          <w:szCs w:val="21"/>
          <w:u w:val="none"/>
        </w:rPr>
      </w:pPr>
    </w:p>
    <w:p w14:paraId="3897886F" w14:textId="0E68D8CF" w:rsidR="00953569" w:rsidRPr="00A15CB2" w:rsidRDefault="008431BE" w:rsidP="004A1C77">
      <w:pPr>
        <w:rPr>
          <w:rStyle w:val="Hyperlink"/>
          <w:rFonts w:cstheme="minorHAnsi"/>
          <w:b/>
          <w:bCs/>
          <w:color w:val="auto"/>
          <w:sz w:val="21"/>
          <w:szCs w:val="21"/>
        </w:rPr>
      </w:pPr>
      <w:r w:rsidRPr="00A15CB2">
        <w:rPr>
          <w:rStyle w:val="Hyperlink"/>
          <w:rFonts w:cstheme="minorHAnsi"/>
          <w:b/>
          <w:bCs/>
          <w:color w:val="auto"/>
          <w:sz w:val="21"/>
          <w:szCs w:val="21"/>
        </w:rPr>
        <w:t xml:space="preserve">How to report </w:t>
      </w:r>
      <w:r w:rsidR="004A1C77" w:rsidRPr="00A15CB2">
        <w:rPr>
          <w:rStyle w:val="Hyperlink"/>
          <w:rFonts w:cstheme="minorHAnsi"/>
          <w:b/>
          <w:bCs/>
          <w:color w:val="auto"/>
          <w:sz w:val="21"/>
          <w:szCs w:val="21"/>
        </w:rPr>
        <w:t>bullying</w:t>
      </w:r>
      <w:r w:rsidRPr="00A15CB2">
        <w:rPr>
          <w:rStyle w:val="Hyperlink"/>
          <w:rFonts w:cstheme="minorHAnsi"/>
          <w:b/>
          <w:bCs/>
          <w:color w:val="auto"/>
          <w:sz w:val="21"/>
          <w:szCs w:val="21"/>
        </w:rPr>
        <w:t xml:space="preserve"> concerns</w:t>
      </w:r>
      <w:r w:rsidR="004A1C77" w:rsidRPr="00A15CB2">
        <w:rPr>
          <w:rStyle w:val="Hyperlink"/>
          <w:rFonts w:cstheme="minorHAnsi"/>
          <w:b/>
          <w:bCs/>
          <w:color w:val="auto"/>
          <w:sz w:val="21"/>
          <w:szCs w:val="21"/>
        </w:rPr>
        <w:t xml:space="preserve"> </w:t>
      </w:r>
    </w:p>
    <w:p w14:paraId="4029BA77" w14:textId="254CF473" w:rsidR="00F9229B" w:rsidRPr="00A15CB2" w:rsidRDefault="001341E4" w:rsidP="00BD1091">
      <w:pPr>
        <w:rPr>
          <w:rFonts w:cstheme="minorHAnsi"/>
          <w:sz w:val="21"/>
          <w:szCs w:val="21"/>
        </w:rPr>
      </w:pPr>
      <w:r w:rsidRPr="00A15CB2">
        <w:rPr>
          <w:rStyle w:val="Hyperlink"/>
          <w:rFonts w:cstheme="minorHAnsi"/>
          <w:color w:val="auto"/>
          <w:sz w:val="21"/>
          <w:szCs w:val="21"/>
          <w:u w:val="none"/>
        </w:rPr>
        <w:t xml:space="preserve">At </w:t>
      </w:r>
      <w:r w:rsidRPr="00A15CB2">
        <w:rPr>
          <w:rFonts w:cstheme="minorHAnsi"/>
          <w:color w:val="FF0000"/>
          <w:sz w:val="21"/>
          <w:szCs w:val="21"/>
        </w:rPr>
        <w:t>(insert name of school/setting)</w:t>
      </w:r>
      <w:r w:rsidRPr="00A15CB2">
        <w:rPr>
          <w:rFonts w:cstheme="minorHAnsi"/>
          <w:sz w:val="21"/>
          <w:szCs w:val="21"/>
        </w:rPr>
        <w:t xml:space="preserve"> we</w:t>
      </w:r>
      <w:r w:rsidR="00FB780C" w:rsidRPr="00A15CB2">
        <w:rPr>
          <w:rFonts w:cstheme="minorHAnsi"/>
          <w:sz w:val="21"/>
          <w:szCs w:val="21"/>
        </w:rPr>
        <w:t xml:space="preserve"> want pupils, parents/carers, </w:t>
      </w:r>
      <w:r w:rsidR="00037B42" w:rsidRPr="00A15CB2">
        <w:rPr>
          <w:rFonts w:cstheme="minorHAnsi"/>
          <w:sz w:val="21"/>
          <w:szCs w:val="21"/>
        </w:rPr>
        <w:t>staff,</w:t>
      </w:r>
      <w:r w:rsidR="00FB780C" w:rsidRPr="00A15CB2">
        <w:rPr>
          <w:rFonts w:cstheme="minorHAnsi"/>
          <w:sz w:val="21"/>
          <w:szCs w:val="21"/>
        </w:rPr>
        <w:t xml:space="preserve"> and visitors to confidently report bullying and know that their concerns will be taken seriously. We re</w:t>
      </w:r>
      <w:r w:rsidR="00BA23D3" w:rsidRPr="00A15CB2">
        <w:rPr>
          <w:rFonts w:cstheme="minorHAnsi"/>
          <w:sz w:val="21"/>
          <w:szCs w:val="21"/>
        </w:rPr>
        <w:t xml:space="preserve">main committed to supporting and safeguarding all </w:t>
      </w:r>
      <w:r w:rsidR="00AD5610" w:rsidRPr="00A15CB2">
        <w:rPr>
          <w:rFonts w:cstheme="minorHAnsi"/>
          <w:sz w:val="21"/>
          <w:szCs w:val="21"/>
        </w:rPr>
        <w:t>children</w:t>
      </w:r>
      <w:r w:rsidR="00BA23D3" w:rsidRPr="00A15CB2">
        <w:rPr>
          <w:rFonts w:cstheme="minorHAnsi"/>
          <w:sz w:val="21"/>
          <w:szCs w:val="21"/>
        </w:rPr>
        <w:t xml:space="preserve"> involved including the target, the alleged perpetrator</w:t>
      </w:r>
      <w:r w:rsidR="00AD5610" w:rsidRPr="00A15CB2">
        <w:rPr>
          <w:rFonts w:cstheme="minorHAnsi"/>
          <w:sz w:val="21"/>
          <w:szCs w:val="21"/>
        </w:rPr>
        <w:t xml:space="preserve">, any bystanders/witnesses to the bullying behaviour and the wider school community. </w:t>
      </w:r>
    </w:p>
    <w:p w14:paraId="5935F698" w14:textId="0C7939AF" w:rsidR="008431BE" w:rsidRPr="00A15CB2" w:rsidRDefault="00035F32" w:rsidP="00BD1091">
      <w:pPr>
        <w:rPr>
          <w:rFonts w:cstheme="minorHAnsi"/>
          <w:sz w:val="21"/>
          <w:szCs w:val="21"/>
        </w:rPr>
      </w:pPr>
      <w:r w:rsidRPr="00A15CB2">
        <w:rPr>
          <w:rFonts w:cstheme="minorHAnsi"/>
          <w:sz w:val="21"/>
          <w:szCs w:val="21"/>
        </w:rPr>
        <w:t xml:space="preserve">We have </w:t>
      </w:r>
      <w:r w:rsidR="00973B74" w:rsidRPr="00A15CB2">
        <w:rPr>
          <w:rFonts w:cstheme="minorHAnsi"/>
          <w:sz w:val="21"/>
          <w:szCs w:val="21"/>
        </w:rPr>
        <w:t xml:space="preserve">clear </w:t>
      </w:r>
      <w:r w:rsidR="007B5CD3" w:rsidRPr="00A15CB2">
        <w:rPr>
          <w:rFonts w:cstheme="minorHAnsi"/>
          <w:sz w:val="21"/>
          <w:szCs w:val="21"/>
        </w:rPr>
        <w:t>reporting systems for each group of our school community</w:t>
      </w:r>
      <w:r w:rsidR="00973B74" w:rsidRPr="00A15CB2">
        <w:rPr>
          <w:rFonts w:cstheme="minorHAnsi"/>
          <w:sz w:val="21"/>
          <w:szCs w:val="21"/>
        </w:rPr>
        <w:t xml:space="preserve">, the </w:t>
      </w:r>
      <w:bookmarkStart w:id="1" w:name="_Hlk112944805"/>
      <w:r w:rsidR="00973B74" w:rsidRPr="00A15CB2">
        <w:rPr>
          <w:rFonts w:cstheme="minorHAnsi"/>
          <w:sz w:val="21"/>
          <w:szCs w:val="21"/>
        </w:rPr>
        <w:t xml:space="preserve">effectiveness of these reporting systems </w:t>
      </w:r>
      <w:r w:rsidR="00906E1F" w:rsidRPr="00A15CB2">
        <w:rPr>
          <w:rFonts w:cstheme="minorHAnsi"/>
          <w:sz w:val="21"/>
          <w:szCs w:val="21"/>
        </w:rPr>
        <w:t>is</w:t>
      </w:r>
      <w:r w:rsidR="00973B74" w:rsidRPr="00A15CB2">
        <w:rPr>
          <w:rFonts w:cstheme="minorHAnsi"/>
          <w:sz w:val="21"/>
          <w:szCs w:val="21"/>
        </w:rPr>
        <w:t xml:space="preserve"> reviewed throughout the academic year and may be expanded to meet the needs of all members of our community. </w:t>
      </w:r>
    </w:p>
    <w:bookmarkEnd w:id="1"/>
    <w:p w14:paraId="1478F36D" w14:textId="3D15029B" w:rsidR="00700911" w:rsidRPr="00A15CB2" w:rsidRDefault="00700911" w:rsidP="00BD1091">
      <w:pPr>
        <w:rPr>
          <w:rFonts w:cstheme="minorHAnsi"/>
          <w:sz w:val="21"/>
          <w:szCs w:val="21"/>
        </w:rPr>
      </w:pPr>
      <w:r w:rsidRPr="00A15CB2">
        <w:rPr>
          <w:rStyle w:val="Hyperlink"/>
          <w:rFonts w:cstheme="minorHAnsi"/>
          <w:color w:val="FF0000"/>
          <w:sz w:val="21"/>
          <w:szCs w:val="21"/>
          <w:u w:val="none"/>
        </w:rPr>
        <w:t>(Please amend each of the sections below to ensure they reflect your school’s specific reporting mechanisms)</w:t>
      </w:r>
    </w:p>
    <w:p w14:paraId="30A23C86" w14:textId="2ED230B2" w:rsidR="0066639A" w:rsidRPr="00A15CB2" w:rsidRDefault="008D0CB3" w:rsidP="00BD1091">
      <w:pPr>
        <w:rPr>
          <w:rFonts w:cstheme="minorHAnsi"/>
          <w:sz w:val="21"/>
          <w:szCs w:val="21"/>
          <w:u w:val="single"/>
        </w:rPr>
      </w:pPr>
      <w:r w:rsidRPr="00A15CB2">
        <w:rPr>
          <w:rFonts w:cstheme="minorHAnsi"/>
          <w:sz w:val="21"/>
          <w:szCs w:val="21"/>
          <w:u w:val="single"/>
        </w:rPr>
        <w:t>Pupils</w:t>
      </w:r>
      <w:r w:rsidR="0066639A" w:rsidRPr="00A15CB2">
        <w:rPr>
          <w:rFonts w:cstheme="minorHAnsi"/>
          <w:sz w:val="21"/>
          <w:szCs w:val="21"/>
          <w:u w:val="single"/>
        </w:rPr>
        <w:t xml:space="preserve">, including bystanders/witnesses </w:t>
      </w:r>
    </w:p>
    <w:p w14:paraId="100697F1" w14:textId="15D0BFF2" w:rsidR="008A2918" w:rsidRPr="00A15CB2" w:rsidRDefault="00700911" w:rsidP="00BD1091">
      <w:pPr>
        <w:rPr>
          <w:rFonts w:cstheme="minorHAnsi"/>
          <w:color w:val="FF0000"/>
          <w:sz w:val="21"/>
          <w:szCs w:val="21"/>
        </w:rPr>
      </w:pPr>
      <w:r w:rsidRPr="00A15CB2">
        <w:rPr>
          <w:rFonts w:cstheme="minorHAnsi"/>
          <w:color w:val="FF0000"/>
          <w:sz w:val="21"/>
          <w:szCs w:val="21"/>
        </w:rPr>
        <w:t xml:space="preserve">We ask that all </w:t>
      </w:r>
      <w:r w:rsidR="008D0CB3" w:rsidRPr="00A15CB2">
        <w:rPr>
          <w:rFonts w:cstheme="minorHAnsi"/>
          <w:color w:val="FF0000"/>
          <w:sz w:val="21"/>
          <w:szCs w:val="21"/>
        </w:rPr>
        <w:t>pupils</w:t>
      </w:r>
      <w:r w:rsidRPr="00A15CB2">
        <w:rPr>
          <w:rFonts w:cstheme="minorHAnsi"/>
          <w:color w:val="FF0000"/>
          <w:sz w:val="21"/>
          <w:szCs w:val="21"/>
        </w:rPr>
        <w:t xml:space="preserve"> </w:t>
      </w:r>
      <w:r w:rsidR="00CD2C1A" w:rsidRPr="00A15CB2">
        <w:rPr>
          <w:rFonts w:cstheme="minorHAnsi"/>
          <w:color w:val="FF0000"/>
          <w:sz w:val="21"/>
          <w:szCs w:val="21"/>
        </w:rPr>
        <w:t xml:space="preserve">report </w:t>
      </w:r>
      <w:r w:rsidR="00210790" w:rsidRPr="00A15CB2">
        <w:rPr>
          <w:rFonts w:cstheme="minorHAnsi"/>
          <w:color w:val="FF0000"/>
          <w:sz w:val="21"/>
          <w:szCs w:val="21"/>
        </w:rPr>
        <w:t xml:space="preserve">concerns of </w:t>
      </w:r>
      <w:r w:rsidR="00CD2C1A" w:rsidRPr="00A15CB2">
        <w:rPr>
          <w:rFonts w:cstheme="minorHAnsi"/>
          <w:color w:val="FF0000"/>
          <w:sz w:val="21"/>
          <w:szCs w:val="21"/>
        </w:rPr>
        <w:t>bullyin</w:t>
      </w:r>
      <w:r w:rsidR="00210790" w:rsidRPr="00A15CB2">
        <w:rPr>
          <w:rFonts w:cstheme="minorHAnsi"/>
          <w:color w:val="FF0000"/>
          <w:sz w:val="21"/>
          <w:szCs w:val="21"/>
        </w:rPr>
        <w:t>g or bullying behaviour</w:t>
      </w:r>
      <w:r w:rsidR="00CD2C1A" w:rsidRPr="00A15CB2">
        <w:rPr>
          <w:rFonts w:cstheme="minorHAnsi"/>
          <w:color w:val="FF0000"/>
          <w:sz w:val="21"/>
          <w:szCs w:val="21"/>
        </w:rPr>
        <w:t xml:space="preserve"> to a member of school staff – this can be </w:t>
      </w:r>
      <w:r w:rsidR="00CD2C1A" w:rsidRPr="00A15CB2">
        <w:rPr>
          <w:rFonts w:cstheme="minorHAnsi"/>
          <w:color w:val="FF0000"/>
          <w:sz w:val="21"/>
          <w:szCs w:val="21"/>
          <w:u w:val="single"/>
        </w:rPr>
        <w:t>any</w:t>
      </w:r>
      <w:r w:rsidR="00CD2C1A" w:rsidRPr="00A15CB2">
        <w:rPr>
          <w:rFonts w:cstheme="minorHAnsi"/>
          <w:color w:val="FF0000"/>
          <w:sz w:val="21"/>
          <w:szCs w:val="21"/>
        </w:rPr>
        <w:t xml:space="preserve"> member of teaching or non-teaching staff, including a class teacher, a TA, the Head teacher, a lunchtime </w:t>
      </w:r>
      <w:r w:rsidR="00447672" w:rsidRPr="00A15CB2">
        <w:rPr>
          <w:rFonts w:cstheme="minorHAnsi"/>
          <w:color w:val="FF0000"/>
          <w:sz w:val="21"/>
          <w:szCs w:val="21"/>
        </w:rPr>
        <w:t>supervisor,</w:t>
      </w:r>
      <w:r w:rsidR="00CD2C1A" w:rsidRPr="00A15CB2">
        <w:rPr>
          <w:rFonts w:cstheme="minorHAnsi"/>
          <w:color w:val="FF0000"/>
          <w:sz w:val="21"/>
          <w:szCs w:val="21"/>
        </w:rPr>
        <w:t xml:space="preserve"> or a member of the office team.</w:t>
      </w:r>
      <w:r w:rsidR="008A2918" w:rsidRPr="00A15CB2">
        <w:rPr>
          <w:rFonts w:cstheme="minorHAnsi"/>
          <w:color w:val="FF0000"/>
          <w:sz w:val="21"/>
          <w:szCs w:val="21"/>
        </w:rPr>
        <w:t xml:space="preserve"> We talk about trusted adults regularly in class and in assemblies to remind our pupils of who they can report</w:t>
      </w:r>
      <w:r w:rsidR="00EA2EE0" w:rsidRPr="00A15CB2">
        <w:rPr>
          <w:rFonts w:cstheme="minorHAnsi"/>
          <w:color w:val="FF0000"/>
          <w:sz w:val="21"/>
          <w:szCs w:val="21"/>
        </w:rPr>
        <w:t xml:space="preserve"> </w:t>
      </w:r>
      <w:r w:rsidR="008A2918" w:rsidRPr="00A15CB2">
        <w:rPr>
          <w:rFonts w:cstheme="minorHAnsi"/>
          <w:color w:val="FF0000"/>
          <w:sz w:val="21"/>
          <w:szCs w:val="21"/>
        </w:rPr>
        <w:t xml:space="preserve">concerns to. </w:t>
      </w:r>
    </w:p>
    <w:p w14:paraId="4CF8966B" w14:textId="293E1802" w:rsidR="00700911" w:rsidRPr="00A15CB2" w:rsidRDefault="00404B0A" w:rsidP="00BD1091">
      <w:pPr>
        <w:rPr>
          <w:rFonts w:cstheme="minorHAnsi"/>
          <w:color w:val="FF0000"/>
          <w:sz w:val="21"/>
          <w:szCs w:val="21"/>
        </w:rPr>
      </w:pPr>
      <w:r w:rsidRPr="00A15CB2">
        <w:rPr>
          <w:rFonts w:cstheme="minorHAnsi"/>
          <w:color w:val="FF0000"/>
          <w:sz w:val="21"/>
          <w:szCs w:val="21"/>
        </w:rPr>
        <w:t>The member of staff will listen to the pupil and make a</w:t>
      </w:r>
      <w:r w:rsidR="00B23E80" w:rsidRPr="00A15CB2">
        <w:rPr>
          <w:rFonts w:cstheme="minorHAnsi"/>
          <w:color w:val="FF0000"/>
          <w:sz w:val="21"/>
          <w:szCs w:val="21"/>
        </w:rPr>
        <w:t>n initial</w:t>
      </w:r>
      <w:r w:rsidRPr="00A15CB2">
        <w:rPr>
          <w:rFonts w:cstheme="minorHAnsi"/>
          <w:color w:val="FF0000"/>
          <w:sz w:val="21"/>
          <w:szCs w:val="21"/>
        </w:rPr>
        <w:t xml:space="preserve"> note of their concerns, they will </w:t>
      </w:r>
      <w:r w:rsidR="008A2918" w:rsidRPr="00A15CB2">
        <w:rPr>
          <w:rFonts w:cstheme="minorHAnsi"/>
          <w:color w:val="FF0000"/>
          <w:sz w:val="21"/>
          <w:szCs w:val="21"/>
        </w:rPr>
        <w:t>then discuss next steps</w:t>
      </w:r>
      <w:r w:rsidR="00076A1B" w:rsidRPr="00A15CB2">
        <w:rPr>
          <w:rFonts w:cstheme="minorHAnsi"/>
          <w:color w:val="FF0000"/>
          <w:sz w:val="21"/>
          <w:szCs w:val="21"/>
        </w:rPr>
        <w:t xml:space="preserve"> with them and reassure them that they will be supported. The member of staff will</w:t>
      </w:r>
      <w:r w:rsidR="009C04F8" w:rsidRPr="00A15CB2">
        <w:rPr>
          <w:rFonts w:cstheme="minorHAnsi"/>
          <w:color w:val="FF0000"/>
          <w:sz w:val="21"/>
          <w:szCs w:val="21"/>
        </w:rPr>
        <w:t xml:space="preserve"> make a formal record of the bullying report on the school’s recording system (CPOMs</w:t>
      </w:r>
      <w:r w:rsidR="001E1BAD" w:rsidRPr="00A15CB2">
        <w:rPr>
          <w:rFonts w:cstheme="minorHAnsi"/>
          <w:color w:val="FF0000"/>
          <w:sz w:val="21"/>
          <w:szCs w:val="21"/>
        </w:rPr>
        <w:t xml:space="preserve">/My Concern etc.) and other relevant members of staff will be alerted. </w:t>
      </w:r>
      <w:r w:rsidR="007B56DE" w:rsidRPr="00A15CB2">
        <w:rPr>
          <w:rFonts w:cstheme="minorHAnsi"/>
          <w:color w:val="FF0000"/>
          <w:sz w:val="21"/>
          <w:szCs w:val="21"/>
        </w:rPr>
        <w:t>The member of staff will directly alert the school’s Designated Safeguarding Lead if the report is deemed urgent</w:t>
      </w:r>
      <w:r w:rsidR="00F91906" w:rsidRPr="00A15CB2">
        <w:rPr>
          <w:rFonts w:cstheme="minorHAnsi"/>
          <w:color w:val="FF0000"/>
          <w:sz w:val="21"/>
          <w:szCs w:val="21"/>
        </w:rPr>
        <w:t xml:space="preserve"> or if a pupil is considered at risk. </w:t>
      </w:r>
    </w:p>
    <w:p w14:paraId="26AAD2DA" w14:textId="6D81F719" w:rsidR="00F91906" w:rsidRPr="00A15CB2" w:rsidRDefault="00F91906" w:rsidP="00BD1091">
      <w:pPr>
        <w:rPr>
          <w:rFonts w:cstheme="minorHAnsi"/>
          <w:color w:val="FF0000"/>
          <w:sz w:val="21"/>
          <w:szCs w:val="21"/>
        </w:rPr>
      </w:pPr>
      <w:r w:rsidRPr="00A15CB2">
        <w:rPr>
          <w:rFonts w:cstheme="minorHAnsi"/>
          <w:color w:val="FF0000"/>
          <w:sz w:val="21"/>
          <w:szCs w:val="21"/>
        </w:rPr>
        <w:t xml:space="preserve">We understand that some </w:t>
      </w:r>
      <w:r w:rsidR="008D0CB3" w:rsidRPr="00A15CB2">
        <w:rPr>
          <w:rFonts w:cstheme="minorHAnsi"/>
          <w:color w:val="FF0000"/>
          <w:sz w:val="21"/>
          <w:szCs w:val="21"/>
        </w:rPr>
        <w:t>pupils</w:t>
      </w:r>
      <w:r w:rsidRPr="00A15CB2">
        <w:rPr>
          <w:rFonts w:cstheme="minorHAnsi"/>
          <w:color w:val="FF0000"/>
          <w:sz w:val="21"/>
          <w:szCs w:val="21"/>
        </w:rPr>
        <w:t xml:space="preserve"> may find it difficult to tell a member of staff about the</w:t>
      </w:r>
      <w:r w:rsidR="00221B3A" w:rsidRPr="00A15CB2">
        <w:rPr>
          <w:rFonts w:cstheme="minorHAnsi"/>
          <w:color w:val="FF0000"/>
          <w:sz w:val="21"/>
          <w:szCs w:val="21"/>
        </w:rPr>
        <w:t xml:space="preserve">ir concerns verbally, we therefore have additional reporting mechanisms in place. Our school has </w:t>
      </w:r>
      <w:r w:rsidR="003B7226" w:rsidRPr="00A15CB2">
        <w:rPr>
          <w:rFonts w:cstheme="minorHAnsi"/>
          <w:color w:val="FF0000"/>
          <w:sz w:val="21"/>
          <w:szCs w:val="21"/>
        </w:rPr>
        <w:t xml:space="preserve">a worry box in each classroom where the </w:t>
      </w:r>
      <w:r w:rsidR="008D0CB3" w:rsidRPr="00A15CB2">
        <w:rPr>
          <w:rFonts w:cstheme="minorHAnsi"/>
          <w:color w:val="FF0000"/>
          <w:sz w:val="21"/>
          <w:szCs w:val="21"/>
        </w:rPr>
        <w:t>pupil</w:t>
      </w:r>
      <w:r w:rsidR="003B7226" w:rsidRPr="00A15CB2">
        <w:rPr>
          <w:rFonts w:cstheme="minorHAnsi"/>
          <w:color w:val="FF0000"/>
          <w:sz w:val="21"/>
          <w:szCs w:val="21"/>
        </w:rPr>
        <w:t xml:space="preserve"> can put their name/a brief note about their concerns/draw a picture of their concern – these worry boxes are introduced to the </w:t>
      </w:r>
      <w:r w:rsidR="008D0CB3" w:rsidRPr="00A15CB2">
        <w:rPr>
          <w:rFonts w:cstheme="minorHAnsi"/>
          <w:color w:val="FF0000"/>
          <w:sz w:val="21"/>
          <w:szCs w:val="21"/>
        </w:rPr>
        <w:t>pupils</w:t>
      </w:r>
      <w:r w:rsidR="003B7226" w:rsidRPr="00A15CB2">
        <w:rPr>
          <w:rFonts w:cstheme="minorHAnsi"/>
          <w:color w:val="FF0000"/>
          <w:sz w:val="21"/>
          <w:szCs w:val="21"/>
        </w:rPr>
        <w:t xml:space="preserve"> at the start of the year and pupils are reminded of them regularly. Our school also has a designated Anti-Bullying email address – if a pupil feels unable to tell a member of staff about their bullying verbally, they could send an email with their </w:t>
      </w:r>
      <w:r w:rsidR="008D0CB3" w:rsidRPr="00A15CB2">
        <w:rPr>
          <w:rFonts w:cstheme="minorHAnsi"/>
          <w:color w:val="FF0000"/>
          <w:sz w:val="21"/>
          <w:szCs w:val="21"/>
        </w:rPr>
        <w:t>concerns,</w:t>
      </w:r>
      <w:r w:rsidR="003B7226" w:rsidRPr="00A15CB2">
        <w:rPr>
          <w:rFonts w:cstheme="minorHAnsi"/>
          <w:color w:val="FF0000"/>
          <w:sz w:val="21"/>
          <w:szCs w:val="21"/>
        </w:rPr>
        <w:t xml:space="preserve"> and these will be followed-up/responded to by the </w:t>
      </w:r>
      <w:r w:rsidR="008D0CB3" w:rsidRPr="00A15CB2">
        <w:rPr>
          <w:rFonts w:cstheme="minorHAnsi"/>
          <w:color w:val="FF0000"/>
          <w:sz w:val="21"/>
          <w:szCs w:val="21"/>
        </w:rPr>
        <w:t xml:space="preserve">school’s </w:t>
      </w:r>
      <w:r w:rsidR="003B7226" w:rsidRPr="00A15CB2">
        <w:rPr>
          <w:rFonts w:cstheme="minorHAnsi"/>
          <w:color w:val="FF0000"/>
          <w:sz w:val="21"/>
          <w:szCs w:val="21"/>
        </w:rPr>
        <w:t>Anti-Bullying Coordinator.</w:t>
      </w:r>
    </w:p>
    <w:p w14:paraId="4388D9B8" w14:textId="5770CAF6" w:rsidR="005677EF" w:rsidRPr="00A15CB2" w:rsidRDefault="005677EF" w:rsidP="00BD1091">
      <w:pPr>
        <w:rPr>
          <w:rFonts w:cstheme="minorHAnsi"/>
          <w:color w:val="FF0000"/>
          <w:sz w:val="21"/>
          <w:szCs w:val="21"/>
        </w:rPr>
      </w:pPr>
      <w:r w:rsidRPr="00A15CB2">
        <w:rPr>
          <w:rFonts w:cstheme="minorHAnsi"/>
          <w:color w:val="FF0000"/>
          <w:sz w:val="21"/>
          <w:szCs w:val="21"/>
        </w:rPr>
        <w:lastRenderedPageBreak/>
        <w:t xml:space="preserve">Even if </w:t>
      </w:r>
      <w:r w:rsidR="00D7629B" w:rsidRPr="00A15CB2">
        <w:rPr>
          <w:rFonts w:cstheme="minorHAnsi"/>
          <w:color w:val="FF0000"/>
          <w:sz w:val="21"/>
          <w:szCs w:val="21"/>
        </w:rPr>
        <w:t xml:space="preserve">the behaviour/incident which has been </w:t>
      </w:r>
      <w:r w:rsidRPr="00A15CB2">
        <w:rPr>
          <w:rFonts w:cstheme="minorHAnsi"/>
          <w:color w:val="FF0000"/>
          <w:sz w:val="21"/>
          <w:szCs w:val="21"/>
        </w:rPr>
        <w:t>report</w:t>
      </w:r>
      <w:r w:rsidR="00D7629B" w:rsidRPr="00A15CB2">
        <w:rPr>
          <w:rFonts w:cstheme="minorHAnsi"/>
          <w:color w:val="FF0000"/>
          <w:sz w:val="21"/>
          <w:szCs w:val="21"/>
        </w:rPr>
        <w:t>ed</w:t>
      </w:r>
      <w:r w:rsidRPr="00A15CB2">
        <w:rPr>
          <w:rFonts w:cstheme="minorHAnsi"/>
          <w:color w:val="FF0000"/>
          <w:sz w:val="21"/>
          <w:szCs w:val="21"/>
        </w:rPr>
        <w:t xml:space="preserve"> is deemed ‘not bullying’ and is thought to be ‘relational conflict’, school staff will still support the pupils involved and help them to resolve any concerns.</w:t>
      </w:r>
      <w:r w:rsidR="00D7629B" w:rsidRPr="00A15CB2">
        <w:rPr>
          <w:rFonts w:cstheme="minorHAnsi"/>
          <w:color w:val="FF0000"/>
          <w:sz w:val="21"/>
          <w:szCs w:val="21"/>
        </w:rPr>
        <w:t xml:space="preserve"> </w:t>
      </w:r>
    </w:p>
    <w:p w14:paraId="7D609F9A" w14:textId="77777777" w:rsidR="008E3729" w:rsidRPr="00A15CB2" w:rsidRDefault="008E3729" w:rsidP="00BD1091">
      <w:pPr>
        <w:rPr>
          <w:rStyle w:val="Hyperlink"/>
          <w:rFonts w:cstheme="minorHAnsi"/>
          <w:color w:val="FF0000"/>
          <w:sz w:val="21"/>
          <w:szCs w:val="21"/>
          <w:u w:val="none"/>
        </w:rPr>
      </w:pPr>
    </w:p>
    <w:p w14:paraId="1A646034" w14:textId="5605C898" w:rsidR="00DA112A" w:rsidRPr="00A15CB2" w:rsidRDefault="00DA112A" w:rsidP="00BD1091">
      <w:pPr>
        <w:rPr>
          <w:rStyle w:val="Hyperlink"/>
          <w:rFonts w:cstheme="minorHAnsi"/>
          <w:color w:val="auto"/>
          <w:sz w:val="21"/>
          <w:szCs w:val="21"/>
        </w:rPr>
      </w:pPr>
      <w:r w:rsidRPr="00A15CB2">
        <w:rPr>
          <w:rStyle w:val="Hyperlink"/>
          <w:rFonts w:cstheme="minorHAnsi"/>
          <w:color w:val="auto"/>
          <w:sz w:val="21"/>
          <w:szCs w:val="21"/>
        </w:rPr>
        <w:t>Parents/carers</w:t>
      </w:r>
    </w:p>
    <w:p w14:paraId="2B098E89" w14:textId="3E10ED99" w:rsidR="0043405C" w:rsidRPr="00A15CB2" w:rsidRDefault="0043405C" w:rsidP="00BD1091">
      <w:pPr>
        <w:rPr>
          <w:rStyle w:val="Hyperlink"/>
          <w:rFonts w:cstheme="minorHAnsi"/>
          <w:color w:val="FF0000"/>
          <w:sz w:val="21"/>
          <w:szCs w:val="21"/>
          <w:u w:val="none"/>
        </w:rPr>
      </w:pPr>
      <w:r w:rsidRPr="00A15CB2">
        <w:rPr>
          <w:rStyle w:val="Hyperlink"/>
          <w:rFonts w:cstheme="minorHAnsi"/>
          <w:color w:val="FF0000"/>
          <w:sz w:val="21"/>
          <w:szCs w:val="21"/>
          <w:u w:val="none"/>
        </w:rPr>
        <w:t xml:space="preserve">We understand that it can be very difficult for a parent/carer to </w:t>
      </w:r>
      <w:r w:rsidR="00263D94" w:rsidRPr="00A15CB2">
        <w:rPr>
          <w:rStyle w:val="Hyperlink"/>
          <w:rFonts w:cstheme="minorHAnsi"/>
          <w:color w:val="FF0000"/>
          <w:sz w:val="21"/>
          <w:szCs w:val="21"/>
          <w:u w:val="none"/>
        </w:rPr>
        <w:t xml:space="preserve">be concerned or hear </w:t>
      </w:r>
      <w:r w:rsidRPr="00A15CB2">
        <w:rPr>
          <w:rStyle w:val="Hyperlink"/>
          <w:rFonts w:cstheme="minorHAnsi"/>
          <w:color w:val="FF0000"/>
          <w:sz w:val="21"/>
          <w:szCs w:val="21"/>
          <w:u w:val="none"/>
        </w:rPr>
        <w:t xml:space="preserve">that their child has been the target of </w:t>
      </w:r>
      <w:r w:rsidR="007D4A15" w:rsidRPr="00A15CB2">
        <w:rPr>
          <w:rStyle w:val="Hyperlink"/>
          <w:rFonts w:cstheme="minorHAnsi"/>
          <w:color w:val="FF0000"/>
          <w:sz w:val="21"/>
          <w:szCs w:val="21"/>
          <w:u w:val="none"/>
        </w:rPr>
        <w:t>bullying, has experienced bullying behaviour or</w:t>
      </w:r>
      <w:r w:rsidR="00EF6ABD" w:rsidRPr="00A15CB2">
        <w:rPr>
          <w:rStyle w:val="Hyperlink"/>
          <w:rFonts w:cstheme="minorHAnsi"/>
          <w:color w:val="FF0000"/>
          <w:sz w:val="21"/>
          <w:szCs w:val="21"/>
          <w:u w:val="none"/>
        </w:rPr>
        <w:t xml:space="preserve"> is an alleged perpetrator of bullying. </w:t>
      </w:r>
    </w:p>
    <w:p w14:paraId="0E8650BD" w14:textId="46E7E3D4" w:rsidR="00EE1FB3" w:rsidRPr="00A15CB2" w:rsidRDefault="007B1A6C" w:rsidP="00BD1091">
      <w:pPr>
        <w:rPr>
          <w:rFonts w:cstheme="minorHAnsi"/>
          <w:color w:val="FF0000"/>
          <w:sz w:val="21"/>
          <w:szCs w:val="21"/>
        </w:rPr>
      </w:pPr>
      <w:r w:rsidRPr="00A15CB2">
        <w:rPr>
          <w:rStyle w:val="Hyperlink"/>
          <w:rFonts w:cstheme="minorHAnsi"/>
          <w:color w:val="FF0000"/>
          <w:sz w:val="21"/>
          <w:szCs w:val="21"/>
          <w:u w:val="none"/>
        </w:rPr>
        <w:t>We ask that if parents/carers have concerns about their child experiencing or perpetrating bullying, that they contact a member of school staff</w:t>
      </w:r>
      <w:r w:rsidR="006143F0" w:rsidRPr="00A15CB2">
        <w:rPr>
          <w:rStyle w:val="Hyperlink"/>
          <w:rFonts w:cstheme="minorHAnsi"/>
          <w:color w:val="FF0000"/>
          <w:sz w:val="21"/>
          <w:szCs w:val="21"/>
          <w:u w:val="none"/>
        </w:rPr>
        <w:t>. Initially we ask parents/carers to contact their child’s class teacher</w:t>
      </w:r>
      <w:r w:rsidR="0054784F" w:rsidRPr="00A15CB2">
        <w:rPr>
          <w:rStyle w:val="Hyperlink"/>
          <w:rFonts w:cstheme="minorHAnsi"/>
          <w:color w:val="FF0000"/>
          <w:sz w:val="21"/>
          <w:szCs w:val="21"/>
          <w:u w:val="none"/>
        </w:rPr>
        <w:t xml:space="preserve">/form leader </w:t>
      </w:r>
      <w:r w:rsidR="00EE3448" w:rsidRPr="00A15CB2">
        <w:rPr>
          <w:rStyle w:val="Hyperlink"/>
          <w:rFonts w:cstheme="minorHAnsi"/>
          <w:color w:val="FF0000"/>
          <w:sz w:val="21"/>
          <w:szCs w:val="21"/>
          <w:u w:val="none"/>
        </w:rPr>
        <w:t>(in person/via telephone call/via email/via learning platform) to explain their concerns. The class teacher</w:t>
      </w:r>
      <w:r w:rsidR="0054784F" w:rsidRPr="00A15CB2">
        <w:rPr>
          <w:rStyle w:val="Hyperlink"/>
          <w:rFonts w:cstheme="minorHAnsi"/>
          <w:color w:val="FF0000"/>
          <w:sz w:val="21"/>
          <w:szCs w:val="21"/>
          <w:u w:val="none"/>
        </w:rPr>
        <w:t>/form leader</w:t>
      </w:r>
      <w:r w:rsidR="00EE3448" w:rsidRPr="00A15CB2">
        <w:rPr>
          <w:rStyle w:val="Hyperlink"/>
          <w:rFonts w:cstheme="minorHAnsi"/>
          <w:color w:val="FF0000"/>
          <w:sz w:val="21"/>
          <w:szCs w:val="21"/>
          <w:u w:val="none"/>
        </w:rPr>
        <w:t xml:space="preserve"> will </w:t>
      </w:r>
      <w:r w:rsidR="0054784F" w:rsidRPr="00A15CB2">
        <w:rPr>
          <w:rStyle w:val="Hyperlink"/>
          <w:rFonts w:cstheme="minorHAnsi"/>
          <w:color w:val="FF0000"/>
          <w:sz w:val="21"/>
          <w:szCs w:val="21"/>
          <w:u w:val="none"/>
        </w:rPr>
        <w:t xml:space="preserve">take an initial note of the </w:t>
      </w:r>
      <w:r w:rsidR="004732E1" w:rsidRPr="00A15CB2">
        <w:rPr>
          <w:rStyle w:val="Hyperlink"/>
          <w:rFonts w:cstheme="minorHAnsi"/>
          <w:color w:val="FF0000"/>
          <w:sz w:val="21"/>
          <w:szCs w:val="21"/>
          <w:u w:val="none"/>
        </w:rPr>
        <w:t>concerns but</w:t>
      </w:r>
      <w:r w:rsidR="0054784F" w:rsidRPr="00A15CB2">
        <w:rPr>
          <w:rStyle w:val="Hyperlink"/>
          <w:rFonts w:cstheme="minorHAnsi"/>
          <w:color w:val="FF0000"/>
          <w:sz w:val="21"/>
          <w:szCs w:val="21"/>
          <w:u w:val="none"/>
        </w:rPr>
        <w:t xml:space="preserve"> may ask to schedule a meeting to </w:t>
      </w:r>
      <w:r w:rsidR="0086730C" w:rsidRPr="00A15CB2">
        <w:rPr>
          <w:rStyle w:val="Hyperlink"/>
          <w:rFonts w:cstheme="minorHAnsi"/>
          <w:color w:val="FF0000"/>
          <w:sz w:val="21"/>
          <w:szCs w:val="21"/>
          <w:u w:val="none"/>
        </w:rPr>
        <w:t xml:space="preserve">allow for more time to discuss the concerns in detail. Following the report and/or the meeting, the teacher/form leader will make a formal record of the bullying report on the school’s recording system (CPOMs/My Concern etc.) and other relevant members of staff will be alerted. </w:t>
      </w:r>
      <w:r w:rsidR="00263D94" w:rsidRPr="00A15CB2">
        <w:rPr>
          <w:rFonts w:cstheme="minorHAnsi"/>
          <w:color w:val="FF0000"/>
          <w:sz w:val="21"/>
          <w:szCs w:val="21"/>
        </w:rPr>
        <w:t>The member of staff will directly alert the school’s Designated Safeguarding Lead if the report is deemed urgent or if a pupil is considered at risk.</w:t>
      </w:r>
    </w:p>
    <w:p w14:paraId="304B9CB6" w14:textId="77777777" w:rsidR="00674184" w:rsidRPr="00A15CB2" w:rsidRDefault="00EE1FB3" w:rsidP="00144494">
      <w:pPr>
        <w:rPr>
          <w:rFonts w:cstheme="minorHAnsi"/>
          <w:color w:val="FF0000"/>
          <w:sz w:val="21"/>
          <w:szCs w:val="21"/>
        </w:rPr>
      </w:pPr>
      <w:r w:rsidRPr="00A15CB2">
        <w:rPr>
          <w:rFonts w:cstheme="minorHAnsi"/>
          <w:color w:val="FF0000"/>
          <w:sz w:val="21"/>
          <w:szCs w:val="21"/>
        </w:rPr>
        <w:t xml:space="preserve">We ask that parents/carers </w:t>
      </w:r>
      <w:proofErr w:type="gramStart"/>
      <w:r w:rsidR="008078DB" w:rsidRPr="00A15CB2">
        <w:rPr>
          <w:rFonts w:cstheme="minorHAnsi"/>
          <w:color w:val="FF0000"/>
          <w:sz w:val="21"/>
          <w:szCs w:val="21"/>
        </w:rPr>
        <w:t>come</w:t>
      </w:r>
      <w:proofErr w:type="gramEnd"/>
      <w:r w:rsidRPr="00A15CB2">
        <w:rPr>
          <w:rFonts w:cstheme="minorHAnsi"/>
          <w:color w:val="FF0000"/>
          <w:sz w:val="21"/>
          <w:szCs w:val="21"/>
        </w:rPr>
        <w:t xml:space="preserve"> directly to the school with their concerns rather than discussing them with other members of the school community </w:t>
      </w:r>
      <w:r w:rsidR="006055B3" w:rsidRPr="00A15CB2">
        <w:rPr>
          <w:rFonts w:cstheme="minorHAnsi"/>
          <w:color w:val="FF0000"/>
          <w:sz w:val="21"/>
          <w:szCs w:val="21"/>
        </w:rPr>
        <w:t xml:space="preserve">in person or online. </w:t>
      </w:r>
    </w:p>
    <w:p w14:paraId="33DE837E" w14:textId="7A8F8F6B" w:rsidR="00144494" w:rsidRPr="00A15CB2" w:rsidRDefault="006055B3" w:rsidP="00144494">
      <w:pPr>
        <w:rPr>
          <w:rFonts w:cstheme="minorHAnsi"/>
          <w:color w:val="FF0000"/>
          <w:sz w:val="21"/>
          <w:szCs w:val="21"/>
        </w:rPr>
      </w:pPr>
      <w:r w:rsidRPr="00A15CB2">
        <w:rPr>
          <w:rFonts w:cstheme="minorHAnsi"/>
          <w:color w:val="FF0000"/>
          <w:sz w:val="21"/>
          <w:szCs w:val="21"/>
        </w:rPr>
        <w:t>Our school remains committed to supporting pupils and their families in all instances of bullying</w:t>
      </w:r>
      <w:r w:rsidR="004F372C" w:rsidRPr="00A15CB2">
        <w:rPr>
          <w:rFonts w:cstheme="minorHAnsi"/>
          <w:color w:val="FF0000"/>
          <w:sz w:val="21"/>
          <w:szCs w:val="21"/>
        </w:rPr>
        <w:t xml:space="preserve"> </w:t>
      </w:r>
      <w:r w:rsidR="00144494" w:rsidRPr="00A15CB2">
        <w:rPr>
          <w:rFonts w:cstheme="minorHAnsi"/>
          <w:color w:val="FF0000"/>
          <w:sz w:val="21"/>
          <w:szCs w:val="21"/>
        </w:rPr>
        <w:t xml:space="preserve">and relational conflict </w:t>
      </w:r>
      <w:r w:rsidR="004F372C" w:rsidRPr="00A15CB2">
        <w:rPr>
          <w:rFonts w:cstheme="minorHAnsi"/>
          <w:color w:val="FF0000"/>
          <w:sz w:val="21"/>
          <w:szCs w:val="21"/>
        </w:rPr>
        <w:t xml:space="preserve">and will </w:t>
      </w:r>
      <w:r w:rsidR="00331ABD" w:rsidRPr="00A15CB2">
        <w:rPr>
          <w:rFonts w:cstheme="minorHAnsi"/>
          <w:color w:val="FF0000"/>
          <w:sz w:val="21"/>
          <w:szCs w:val="21"/>
        </w:rPr>
        <w:t xml:space="preserve">respond to reports promptly. </w:t>
      </w:r>
      <w:r w:rsidR="00144494" w:rsidRPr="00A15CB2">
        <w:rPr>
          <w:rFonts w:cstheme="minorHAnsi"/>
          <w:color w:val="FF0000"/>
          <w:sz w:val="21"/>
          <w:szCs w:val="21"/>
        </w:rPr>
        <w:t xml:space="preserve">Even if the behaviour/incident which has been reported is deemed ‘not bullying’ and is thought to be ‘relational conflict’, school staff will still support the pupils involved and help them to resolve any concerns. </w:t>
      </w:r>
    </w:p>
    <w:p w14:paraId="707DF314" w14:textId="58F44556" w:rsidR="002D7FD6" w:rsidRPr="00A15CB2" w:rsidRDefault="002D7FD6" w:rsidP="00144494">
      <w:pPr>
        <w:rPr>
          <w:rFonts w:cstheme="minorHAnsi"/>
          <w:color w:val="FF0000"/>
          <w:sz w:val="21"/>
          <w:szCs w:val="21"/>
        </w:rPr>
      </w:pPr>
      <w:r w:rsidRPr="00A15CB2">
        <w:rPr>
          <w:rStyle w:val="normaltextrun"/>
          <w:rFonts w:cstheme="minorHAnsi"/>
          <w:color w:val="FF0000"/>
          <w:sz w:val="21"/>
          <w:szCs w:val="21"/>
          <w:shd w:val="clear" w:color="auto" w:fill="FFFFFF"/>
        </w:rPr>
        <w:t>We will endeavour to ensure that all parties are kept informed of progress and any developments, but we will also need to show due regard to GDPR. This may mean, at times, that we are not able to provide or share information or updates.</w:t>
      </w:r>
    </w:p>
    <w:p w14:paraId="716D2EFC" w14:textId="7A67511C" w:rsidR="00EE1FB3" w:rsidRPr="00A15CB2" w:rsidRDefault="00EE1FB3" w:rsidP="00BD1091">
      <w:pPr>
        <w:rPr>
          <w:rFonts w:cstheme="minorHAnsi"/>
          <w:color w:val="FF0000"/>
          <w:sz w:val="21"/>
          <w:szCs w:val="21"/>
        </w:rPr>
      </w:pPr>
    </w:p>
    <w:p w14:paraId="6245BEFE" w14:textId="3FEB894D" w:rsidR="00DA112A" w:rsidRPr="00A15CB2" w:rsidRDefault="00AC10D4" w:rsidP="00BD1091">
      <w:pPr>
        <w:rPr>
          <w:rStyle w:val="Hyperlink"/>
          <w:rFonts w:cstheme="minorHAnsi"/>
          <w:color w:val="auto"/>
          <w:sz w:val="21"/>
          <w:szCs w:val="21"/>
        </w:rPr>
      </w:pPr>
      <w:r w:rsidRPr="00A15CB2">
        <w:rPr>
          <w:rStyle w:val="Hyperlink"/>
          <w:rFonts w:cstheme="minorHAnsi"/>
          <w:color w:val="auto"/>
          <w:sz w:val="21"/>
          <w:szCs w:val="21"/>
        </w:rPr>
        <w:t>School staff</w:t>
      </w:r>
    </w:p>
    <w:p w14:paraId="49FF20B8" w14:textId="233AF768" w:rsidR="00AC10D4" w:rsidRPr="00A15CB2" w:rsidRDefault="00C774D3" w:rsidP="00BD1091">
      <w:pPr>
        <w:rPr>
          <w:rStyle w:val="Hyperlink"/>
          <w:rFonts w:cstheme="minorHAnsi"/>
          <w:color w:val="FF0000"/>
          <w:sz w:val="21"/>
          <w:szCs w:val="21"/>
          <w:u w:val="none"/>
        </w:rPr>
      </w:pPr>
      <w:r w:rsidRPr="00A15CB2">
        <w:rPr>
          <w:rStyle w:val="Hyperlink"/>
          <w:rFonts w:cstheme="minorHAnsi"/>
          <w:color w:val="FF0000"/>
          <w:sz w:val="21"/>
          <w:szCs w:val="21"/>
          <w:u w:val="none"/>
        </w:rPr>
        <w:t>Our staff</w:t>
      </w:r>
      <w:r w:rsidR="00AC10D4" w:rsidRPr="00A15CB2">
        <w:rPr>
          <w:rStyle w:val="Hyperlink"/>
          <w:rFonts w:cstheme="minorHAnsi"/>
          <w:color w:val="FF0000"/>
          <w:sz w:val="21"/>
          <w:szCs w:val="21"/>
          <w:u w:val="none"/>
        </w:rPr>
        <w:t xml:space="preserve"> work closely with our pupils and </w:t>
      </w:r>
      <w:r w:rsidRPr="00A15CB2">
        <w:rPr>
          <w:rStyle w:val="Hyperlink"/>
          <w:rFonts w:cstheme="minorHAnsi"/>
          <w:color w:val="FF0000"/>
          <w:sz w:val="21"/>
          <w:szCs w:val="21"/>
          <w:u w:val="none"/>
        </w:rPr>
        <w:t>therefore may notice a change in a pupil’s behaviour or attitude that might indicate that something is wrong</w:t>
      </w:r>
      <w:r w:rsidR="003015C5" w:rsidRPr="00A15CB2">
        <w:rPr>
          <w:rStyle w:val="Hyperlink"/>
          <w:rFonts w:cstheme="minorHAnsi"/>
          <w:color w:val="FF0000"/>
          <w:sz w:val="21"/>
          <w:szCs w:val="21"/>
          <w:u w:val="none"/>
        </w:rPr>
        <w:t xml:space="preserve"> before receiving a report from a pupil or </w:t>
      </w:r>
      <w:r w:rsidR="00CF43C0" w:rsidRPr="00A15CB2">
        <w:rPr>
          <w:rStyle w:val="Hyperlink"/>
          <w:rFonts w:cstheme="minorHAnsi"/>
          <w:color w:val="FF0000"/>
          <w:sz w:val="21"/>
          <w:szCs w:val="21"/>
          <w:u w:val="none"/>
        </w:rPr>
        <w:t>a member of the school community</w:t>
      </w:r>
      <w:r w:rsidRPr="00A15CB2">
        <w:rPr>
          <w:rStyle w:val="Hyperlink"/>
          <w:rFonts w:cstheme="minorHAnsi"/>
          <w:color w:val="FF0000"/>
          <w:sz w:val="21"/>
          <w:szCs w:val="21"/>
          <w:u w:val="none"/>
        </w:rPr>
        <w:t xml:space="preserve">. </w:t>
      </w:r>
      <w:r w:rsidR="0005409B" w:rsidRPr="00A15CB2">
        <w:rPr>
          <w:rStyle w:val="Hyperlink"/>
          <w:rFonts w:cstheme="minorHAnsi"/>
          <w:color w:val="FF0000"/>
          <w:sz w:val="21"/>
          <w:szCs w:val="21"/>
          <w:u w:val="none"/>
        </w:rPr>
        <w:t xml:space="preserve">If staff have any concerns about a pupil’s </w:t>
      </w:r>
      <w:r w:rsidR="00FD08F8" w:rsidRPr="00A15CB2">
        <w:rPr>
          <w:rStyle w:val="Hyperlink"/>
          <w:rFonts w:cstheme="minorHAnsi"/>
          <w:color w:val="FF0000"/>
          <w:sz w:val="21"/>
          <w:szCs w:val="21"/>
          <w:u w:val="none"/>
        </w:rPr>
        <w:t>welfare or</w:t>
      </w:r>
      <w:r w:rsidR="0005409B" w:rsidRPr="00A15CB2">
        <w:rPr>
          <w:rStyle w:val="Hyperlink"/>
          <w:rFonts w:cstheme="minorHAnsi"/>
          <w:color w:val="FF0000"/>
          <w:sz w:val="21"/>
          <w:szCs w:val="21"/>
          <w:u w:val="none"/>
        </w:rPr>
        <w:t xml:space="preserve"> are concerned that </w:t>
      </w:r>
      <w:r w:rsidR="00732B18" w:rsidRPr="00A15CB2">
        <w:rPr>
          <w:rStyle w:val="Hyperlink"/>
          <w:rFonts w:cstheme="minorHAnsi"/>
          <w:color w:val="FF0000"/>
          <w:sz w:val="21"/>
          <w:szCs w:val="21"/>
          <w:u w:val="none"/>
        </w:rPr>
        <w:t xml:space="preserve">a pupil is displaying behaviours that may show they are the target of bullying or perhaps </w:t>
      </w:r>
      <w:r w:rsidR="00AD2DE6" w:rsidRPr="00A15CB2">
        <w:rPr>
          <w:rStyle w:val="Hyperlink"/>
          <w:rFonts w:cstheme="minorHAnsi"/>
          <w:color w:val="FF0000"/>
          <w:sz w:val="21"/>
          <w:szCs w:val="21"/>
          <w:u w:val="none"/>
        </w:rPr>
        <w:t xml:space="preserve">perpetrating bullying, they should act on them immediately rather than wait to be told. </w:t>
      </w:r>
    </w:p>
    <w:p w14:paraId="2AE9E1E7" w14:textId="4C7BAB1D" w:rsidR="00AD2DE6" w:rsidRPr="00A15CB2" w:rsidRDefault="00AD2DE6" w:rsidP="00BD1091">
      <w:pPr>
        <w:rPr>
          <w:rStyle w:val="Hyperlink"/>
          <w:rFonts w:cstheme="minorHAnsi"/>
          <w:color w:val="FF0000"/>
          <w:sz w:val="21"/>
          <w:szCs w:val="21"/>
          <w:u w:val="none"/>
        </w:rPr>
      </w:pPr>
      <w:r w:rsidRPr="00A15CB2">
        <w:rPr>
          <w:rStyle w:val="Hyperlink"/>
          <w:rFonts w:cstheme="minorHAnsi"/>
          <w:color w:val="FF0000"/>
          <w:sz w:val="21"/>
          <w:szCs w:val="21"/>
          <w:u w:val="none"/>
        </w:rPr>
        <w:t>We ask that staff report their concerns to a Designated Safeguarding Lead</w:t>
      </w:r>
      <w:r w:rsidR="00CF43C0" w:rsidRPr="00A15CB2">
        <w:rPr>
          <w:rStyle w:val="Hyperlink"/>
          <w:rFonts w:cstheme="minorHAnsi"/>
          <w:color w:val="FF0000"/>
          <w:sz w:val="21"/>
          <w:szCs w:val="21"/>
          <w:u w:val="none"/>
        </w:rPr>
        <w:t>/</w:t>
      </w:r>
      <w:r w:rsidR="00FD08F8" w:rsidRPr="00A15CB2">
        <w:rPr>
          <w:rStyle w:val="Hyperlink"/>
          <w:rFonts w:cstheme="minorHAnsi"/>
          <w:color w:val="FF0000"/>
          <w:sz w:val="21"/>
          <w:szCs w:val="21"/>
          <w:u w:val="none"/>
        </w:rPr>
        <w:t>directly to the Head teacher</w:t>
      </w:r>
      <w:r w:rsidR="00CF43C0" w:rsidRPr="00A15CB2">
        <w:rPr>
          <w:rStyle w:val="Hyperlink"/>
          <w:rFonts w:cstheme="minorHAnsi"/>
          <w:color w:val="FF0000"/>
          <w:sz w:val="21"/>
          <w:szCs w:val="21"/>
          <w:u w:val="none"/>
        </w:rPr>
        <w:t>/to the Anti-Bullying Coordinator</w:t>
      </w:r>
      <w:r w:rsidR="00FD08F8" w:rsidRPr="00A15CB2">
        <w:rPr>
          <w:rStyle w:val="Hyperlink"/>
          <w:rFonts w:cstheme="minorHAnsi"/>
          <w:color w:val="FF0000"/>
          <w:sz w:val="21"/>
          <w:szCs w:val="21"/>
          <w:u w:val="none"/>
        </w:rPr>
        <w:t xml:space="preserve">. </w:t>
      </w:r>
      <w:r w:rsidR="003910E4" w:rsidRPr="00A15CB2">
        <w:rPr>
          <w:rStyle w:val="Hyperlink"/>
          <w:rFonts w:cstheme="minorHAnsi"/>
          <w:color w:val="FF0000"/>
          <w:sz w:val="21"/>
          <w:szCs w:val="21"/>
          <w:u w:val="none"/>
        </w:rPr>
        <w:t>The member of staff receiving the report will take an initial note of the concerns</w:t>
      </w:r>
      <w:r w:rsidR="000B09E3" w:rsidRPr="00A15CB2">
        <w:rPr>
          <w:rStyle w:val="Hyperlink"/>
          <w:rFonts w:cstheme="minorHAnsi"/>
          <w:color w:val="FF0000"/>
          <w:sz w:val="21"/>
          <w:szCs w:val="21"/>
          <w:u w:val="none"/>
        </w:rPr>
        <w:t xml:space="preserve"> and will then make a formal record of the bullying report on the school’s recording system (CPOMs/My Concern etc.) and other relevant staff members will be alerted. </w:t>
      </w:r>
      <w:r w:rsidR="003361FE" w:rsidRPr="00A15CB2">
        <w:rPr>
          <w:rFonts w:cstheme="minorHAnsi"/>
          <w:color w:val="FF0000"/>
          <w:sz w:val="21"/>
          <w:szCs w:val="21"/>
        </w:rPr>
        <w:t>The member of staff must</w:t>
      </w:r>
      <w:r w:rsidR="008B305C" w:rsidRPr="00A15CB2">
        <w:rPr>
          <w:rFonts w:cstheme="minorHAnsi"/>
          <w:color w:val="FF0000"/>
          <w:sz w:val="21"/>
          <w:szCs w:val="21"/>
        </w:rPr>
        <w:t xml:space="preserve"> directly alert the school’s Designated Safeguarding Lead if the report is deemed urgent or if a pupil is considered at risk.</w:t>
      </w:r>
    </w:p>
    <w:p w14:paraId="42A5AA17" w14:textId="77777777" w:rsidR="00AD2DE6" w:rsidRPr="00A15CB2" w:rsidRDefault="00AD2DE6" w:rsidP="00BD1091">
      <w:pPr>
        <w:rPr>
          <w:rStyle w:val="Hyperlink"/>
          <w:rFonts w:cstheme="minorHAnsi"/>
          <w:color w:val="FF0000"/>
          <w:sz w:val="21"/>
          <w:szCs w:val="21"/>
          <w:u w:val="none"/>
        </w:rPr>
      </w:pPr>
    </w:p>
    <w:p w14:paraId="6A5E3C72" w14:textId="698C33A1" w:rsidR="005D10A5" w:rsidRPr="00A15CB2" w:rsidRDefault="005D10A5" w:rsidP="00BD1091">
      <w:pPr>
        <w:rPr>
          <w:rStyle w:val="Hyperlink"/>
          <w:rFonts w:cstheme="minorHAnsi"/>
          <w:color w:val="auto"/>
          <w:sz w:val="21"/>
          <w:szCs w:val="21"/>
        </w:rPr>
      </w:pPr>
      <w:r w:rsidRPr="00A15CB2">
        <w:rPr>
          <w:rStyle w:val="Hyperlink"/>
          <w:rFonts w:cstheme="minorHAnsi"/>
          <w:color w:val="auto"/>
          <w:sz w:val="21"/>
          <w:szCs w:val="21"/>
        </w:rPr>
        <w:t>Visitors</w:t>
      </w:r>
    </w:p>
    <w:p w14:paraId="4ADC63E2" w14:textId="400295C6" w:rsidR="00D1542F" w:rsidRPr="00A15CB2" w:rsidRDefault="00D1542F" w:rsidP="00BD1091">
      <w:pPr>
        <w:rPr>
          <w:rStyle w:val="Hyperlink"/>
          <w:rFonts w:cstheme="minorHAnsi"/>
          <w:color w:val="FF0000"/>
          <w:sz w:val="21"/>
          <w:szCs w:val="21"/>
          <w:u w:val="none"/>
        </w:rPr>
      </w:pPr>
      <w:r w:rsidRPr="00A15CB2">
        <w:rPr>
          <w:rStyle w:val="Hyperlink"/>
          <w:rFonts w:cstheme="minorHAnsi"/>
          <w:color w:val="FF0000"/>
          <w:sz w:val="21"/>
          <w:szCs w:val="21"/>
          <w:u w:val="none"/>
        </w:rPr>
        <w:t>We ensure that all visitors to our school are aware of our Child Protection and Safeguarding procedures</w:t>
      </w:r>
      <w:r w:rsidR="0044371F" w:rsidRPr="00A15CB2">
        <w:rPr>
          <w:rStyle w:val="Hyperlink"/>
          <w:rFonts w:cstheme="minorHAnsi"/>
          <w:color w:val="FF0000"/>
          <w:sz w:val="21"/>
          <w:szCs w:val="21"/>
          <w:u w:val="none"/>
        </w:rPr>
        <w:t xml:space="preserve"> and which staff member they should report any concerns to</w:t>
      </w:r>
      <w:r w:rsidR="00F1624B" w:rsidRPr="00A15CB2">
        <w:rPr>
          <w:rStyle w:val="Hyperlink"/>
          <w:rFonts w:cstheme="minorHAnsi"/>
          <w:color w:val="FF0000"/>
          <w:sz w:val="21"/>
          <w:szCs w:val="21"/>
          <w:u w:val="none"/>
        </w:rPr>
        <w:t xml:space="preserve"> (the member of staff may differ depending on the purpose of </w:t>
      </w:r>
      <w:r w:rsidR="00424A44" w:rsidRPr="00A15CB2">
        <w:rPr>
          <w:rStyle w:val="Hyperlink"/>
          <w:rFonts w:cstheme="minorHAnsi"/>
          <w:color w:val="FF0000"/>
          <w:sz w:val="21"/>
          <w:szCs w:val="21"/>
          <w:u w:val="none"/>
        </w:rPr>
        <w:t xml:space="preserve">the visit </w:t>
      </w:r>
      <w:r w:rsidR="003361FE" w:rsidRPr="00A15CB2">
        <w:rPr>
          <w:rStyle w:val="Hyperlink"/>
          <w:rFonts w:cstheme="minorHAnsi"/>
          <w:color w:val="FF0000"/>
          <w:sz w:val="21"/>
          <w:szCs w:val="21"/>
          <w:u w:val="none"/>
        </w:rPr>
        <w:t>e.g.,</w:t>
      </w:r>
      <w:r w:rsidR="00424A44" w:rsidRPr="00A15CB2">
        <w:rPr>
          <w:rStyle w:val="Hyperlink"/>
          <w:rFonts w:cstheme="minorHAnsi"/>
          <w:color w:val="FF0000"/>
          <w:sz w:val="21"/>
          <w:szCs w:val="21"/>
          <w:u w:val="none"/>
        </w:rPr>
        <w:t xml:space="preserve"> supply teacher, governor, </w:t>
      </w:r>
      <w:r w:rsidR="000E0B53" w:rsidRPr="00A15CB2">
        <w:rPr>
          <w:rStyle w:val="Hyperlink"/>
          <w:rFonts w:cstheme="minorHAnsi"/>
          <w:color w:val="FF0000"/>
          <w:sz w:val="21"/>
          <w:szCs w:val="21"/>
          <w:u w:val="none"/>
        </w:rPr>
        <w:t>external agency</w:t>
      </w:r>
      <w:r w:rsidR="003361FE" w:rsidRPr="00A15CB2">
        <w:rPr>
          <w:rStyle w:val="Hyperlink"/>
          <w:rFonts w:cstheme="minorHAnsi"/>
          <w:color w:val="FF0000"/>
          <w:sz w:val="21"/>
          <w:szCs w:val="21"/>
          <w:u w:val="none"/>
        </w:rPr>
        <w:t xml:space="preserve"> etc.</w:t>
      </w:r>
      <w:r w:rsidR="000E0B53" w:rsidRPr="00A15CB2">
        <w:rPr>
          <w:rStyle w:val="Hyperlink"/>
          <w:rFonts w:cstheme="minorHAnsi"/>
          <w:color w:val="FF0000"/>
          <w:sz w:val="21"/>
          <w:szCs w:val="21"/>
          <w:u w:val="none"/>
        </w:rPr>
        <w:t>)</w:t>
      </w:r>
      <w:r w:rsidR="0044371F" w:rsidRPr="00A15CB2">
        <w:rPr>
          <w:rStyle w:val="Hyperlink"/>
          <w:rFonts w:cstheme="minorHAnsi"/>
          <w:color w:val="FF0000"/>
          <w:sz w:val="21"/>
          <w:szCs w:val="21"/>
          <w:u w:val="none"/>
        </w:rPr>
        <w:t xml:space="preserve">. </w:t>
      </w:r>
    </w:p>
    <w:p w14:paraId="0D7AB6A1" w14:textId="2275BB98" w:rsidR="00613694" w:rsidRPr="00A15CB2" w:rsidRDefault="00613694" w:rsidP="00BD1091">
      <w:pPr>
        <w:rPr>
          <w:rStyle w:val="Hyperlink"/>
          <w:rFonts w:cstheme="minorHAnsi"/>
          <w:color w:val="FF0000"/>
          <w:sz w:val="21"/>
          <w:szCs w:val="21"/>
          <w:u w:val="none"/>
        </w:rPr>
      </w:pPr>
      <w:r w:rsidRPr="00A15CB2">
        <w:rPr>
          <w:rStyle w:val="Hyperlink"/>
          <w:rFonts w:cstheme="minorHAnsi"/>
          <w:color w:val="FF0000"/>
          <w:sz w:val="21"/>
          <w:szCs w:val="21"/>
          <w:u w:val="none"/>
        </w:rPr>
        <w:t xml:space="preserve">We ask that if a visitor to our school has any concerns about bullying behaviour that they have witnessed, or been told about, that they report </w:t>
      </w:r>
      <w:r w:rsidR="00CA6B35" w:rsidRPr="00A15CB2">
        <w:rPr>
          <w:rStyle w:val="Hyperlink"/>
          <w:rFonts w:cstheme="minorHAnsi"/>
          <w:color w:val="FF0000"/>
          <w:sz w:val="21"/>
          <w:szCs w:val="21"/>
          <w:u w:val="none"/>
        </w:rPr>
        <w:t xml:space="preserve">their concerns at the earliest opportunity </w:t>
      </w:r>
      <w:r w:rsidR="00551E64" w:rsidRPr="00A15CB2">
        <w:rPr>
          <w:rStyle w:val="Hyperlink"/>
          <w:rFonts w:cstheme="minorHAnsi"/>
          <w:color w:val="FF0000"/>
          <w:sz w:val="21"/>
          <w:szCs w:val="21"/>
          <w:u w:val="none"/>
        </w:rPr>
        <w:t xml:space="preserve">in person </w:t>
      </w:r>
      <w:r w:rsidR="00CA6B35" w:rsidRPr="00A15CB2">
        <w:rPr>
          <w:rStyle w:val="Hyperlink"/>
          <w:rFonts w:cstheme="minorHAnsi"/>
          <w:color w:val="FF0000"/>
          <w:sz w:val="21"/>
          <w:szCs w:val="21"/>
          <w:u w:val="none"/>
        </w:rPr>
        <w:t>to the school’s Designated Safeguarding Lead</w:t>
      </w:r>
      <w:r w:rsidR="000E0B53" w:rsidRPr="00A15CB2">
        <w:rPr>
          <w:rStyle w:val="Hyperlink"/>
          <w:rFonts w:cstheme="minorHAnsi"/>
          <w:color w:val="FF0000"/>
          <w:sz w:val="21"/>
          <w:szCs w:val="21"/>
          <w:u w:val="none"/>
        </w:rPr>
        <w:t xml:space="preserve">/the Head teacher/a member of the Senior Leadership Team. We ask that visitors </w:t>
      </w:r>
      <w:r w:rsidR="00551E64" w:rsidRPr="00A15CB2">
        <w:rPr>
          <w:rStyle w:val="Hyperlink"/>
          <w:rFonts w:cstheme="minorHAnsi"/>
          <w:color w:val="FF0000"/>
          <w:sz w:val="21"/>
          <w:szCs w:val="21"/>
          <w:u w:val="none"/>
        </w:rPr>
        <w:t xml:space="preserve">report their concerns </w:t>
      </w:r>
      <w:r w:rsidR="00251310" w:rsidRPr="00A15CB2">
        <w:rPr>
          <w:rStyle w:val="Hyperlink"/>
          <w:rFonts w:cstheme="minorHAnsi"/>
          <w:color w:val="FF0000"/>
          <w:sz w:val="21"/>
          <w:szCs w:val="21"/>
          <w:u w:val="none"/>
        </w:rPr>
        <w:t xml:space="preserve">in person </w:t>
      </w:r>
      <w:r w:rsidR="00551E64" w:rsidRPr="00A15CB2">
        <w:rPr>
          <w:rStyle w:val="Hyperlink"/>
          <w:rFonts w:cstheme="minorHAnsi"/>
          <w:color w:val="FF0000"/>
          <w:sz w:val="21"/>
          <w:szCs w:val="21"/>
          <w:u w:val="none"/>
        </w:rPr>
        <w:t>by the end of the school day</w:t>
      </w:r>
      <w:r w:rsidR="00E56A75" w:rsidRPr="00A15CB2">
        <w:rPr>
          <w:rStyle w:val="Hyperlink"/>
          <w:rFonts w:cstheme="minorHAnsi"/>
          <w:color w:val="FF0000"/>
          <w:sz w:val="21"/>
          <w:szCs w:val="21"/>
          <w:u w:val="none"/>
        </w:rPr>
        <w:t>.</w:t>
      </w:r>
      <w:r w:rsidR="00251310" w:rsidRPr="00A15CB2">
        <w:rPr>
          <w:rStyle w:val="Hyperlink"/>
          <w:rFonts w:cstheme="minorHAnsi"/>
          <w:color w:val="FF0000"/>
          <w:sz w:val="21"/>
          <w:szCs w:val="21"/>
          <w:u w:val="none"/>
        </w:rPr>
        <w:t xml:space="preserve"> For example, i</w:t>
      </w:r>
      <w:r w:rsidR="00E56A75" w:rsidRPr="00A15CB2">
        <w:rPr>
          <w:rStyle w:val="Hyperlink"/>
          <w:rFonts w:cstheme="minorHAnsi"/>
          <w:color w:val="FF0000"/>
          <w:sz w:val="21"/>
          <w:szCs w:val="21"/>
          <w:u w:val="none"/>
        </w:rPr>
        <w:t>t would not be appropriate to wait until the following</w:t>
      </w:r>
      <w:r w:rsidR="00251310" w:rsidRPr="00A15CB2">
        <w:rPr>
          <w:rStyle w:val="Hyperlink"/>
          <w:rFonts w:cstheme="minorHAnsi"/>
          <w:color w:val="FF0000"/>
          <w:sz w:val="21"/>
          <w:szCs w:val="21"/>
          <w:u w:val="none"/>
        </w:rPr>
        <w:t xml:space="preserve"> day or leave a written note with concerns. The member of staff receiving the report will take an initial note of the concerns and will then make a formal record of the bullying report on the school’s recording system (CPOMs/My Concern etc.) and other relevant staff members will be alerted.</w:t>
      </w:r>
      <w:r w:rsidR="007121D2" w:rsidRPr="00A15CB2">
        <w:rPr>
          <w:rStyle w:val="Hyperlink"/>
          <w:rFonts w:cstheme="minorHAnsi"/>
          <w:color w:val="FF0000"/>
          <w:sz w:val="21"/>
          <w:szCs w:val="21"/>
          <w:u w:val="none"/>
        </w:rPr>
        <w:t xml:space="preserve"> The member of staff will</w:t>
      </w:r>
      <w:r w:rsidR="007121D2" w:rsidRPr="00A15CB2">
        <w:rPr>
          <w:rFonts w:cstheme="minorHAnsi"/>
          <w:color w:val="FF0000"/>
          <w:sz w:val="21"/>
          <w:szCs w:val="21"/>
        </w:rPr>
        <w:t xml:space="preserve"> directly alert the school’s Designated Safeguarding Lead if the report is deemed urgent or if a pupil is considered at risk.</w:t>
      </w:r>
    </w:p>
    <w:p w14:paraId="433D3234" w14:textId="77777777" w:rsidR="0034541E" w:rsidRPr="00A15CB2" w:rsidRDefault="0034541E" w:rsidP="00BD1091">
      <w:pPr>
        <w:rPr>
          <w:rStyle w:val="Hyperlink"/>
          <w:rFonts w:cstheme="minorHAnsi"/>
          <w:color w:val="FF0000"/>
          <w:sz w:val="21"/>
          <w:szCs w:val="21"/>
          <w:u w:val="none"/>
        </w:rPr>
      </w:pPr>
    </w:p>
    <w:p w14:paraId="0E2346C5" w14:textId="5A912B5B" w:rsidR="001E291C" w:rsidRPr="00A15CB2" w:rsidRDefault="0034541E" w:rsidP="00BD1091">
      <w:pPr>
        <w:rPr>
          <w:rStyle w:val="Hyperlink"/>
          <w:rFonts w:cstheme="minorHAnsi"/>
          <w:b/>
          <w:bCs/>
          <w:color w:val="auto"/>
          <w:sz w:val="21"/>
          <w:szCs w:val="21"/>
        </w:rPr>
      </w:pPr>
      <w:r w:rsidRPr="00A15CB2">
        <w:rPr>
          <w:rStyle w:val="Hyperlink"/>
          <w:rFonts w:cstheme="minorHAnsi"/>
          <w:b/>
          <w:bCs/>
          <w:color w:val="auto"/>
          <w:sz w:val="21"/>
          <w:szCs w:val="21"/>
        </w:rPr>
        <w:t>How our school will respond to reports of bullying</w:t>
      </w:r>
    </w:p>
    <w:p w14:paraId="2FAD05EA" w14:textId="033D8E6A" w:rsidR="00E70BF8" w:rsidRPr="00A15CB2" w:rsidRDefault="00735F87" w:rsidP="00BD1091">
      <w:pPr>
        <w:rPr>
          <w:rFonts w:cstheme="minorHAnsi"/>
          <w:sz w:val="21"/>
          <w:szCs w:val="21"/>
        </w:rPr>
      </w:pPr>
      <w:r w:rsidRPr="00A15CB2">
        <w:rPr>
          <w:rStyle w:val="Hyperlink"/>
          <w:rFonts w:cstheme="minorHAnsi"/>
          <w:color w:val="auto"/>
          <w:sz w:val="21"/>
          <w:szCs w:val="21"/>
          <w:u w:val="none"/>
        </w:rPr>
        <w:t xml:space="preserve">At </w:t>
      </w:r>
      <w:r w:rsidRPr="00A15CB2">
        <w:rPr>
          <w:rFonts w:cstheme="minorHAnsi"/>
          <w:color w:val="FF0000"/>
          <w:sz w:val="21"/>
          <w:szCs w:val="21"/>
        </w:rPr>
        <w:t>(insert name of school/setting)</w:t>
      </w:r>
      <w:r w:rsidRPr="00A15CB2">
        <w:rPr>
          <w:rFonts w:cstheme="minorHAnsi"/>
          <w:sz w:val="21"/>
          <w:szCs w:val="21"/>
        </w:rPr>
        <w:t xml:space="preserve"> all reports of bullying or </w:t>
      </w:r>
      <w:r w:rsidR="00B50AFC" w:rsidRPr="00A15CB2">
        <w:rPr>
          <w:rFonts w:cstheme="minorHAnsi"/>
          <w:sz w:val="21"/>
          <w:szCs w:val="21"/>
        </w:rPr>
        <w:t xml:space="preserve">reported concerns of </w:t>
      </w:r>
      <w:r w:rsidRPr="00A15CB2">
        <w:rPr>
          <w:rFonts w:cstheme="minorHAnsi"/>
          <w:sz w:val="21"/>
          <w:szCs w:val="21"/>
        </w:rPr>
        <w:t>bullying behaviours will be taken seri</w:t>
      </w:r>
      <w:r w:rsidR="00B50AFC" w:rsidRPr="00A15CB2">
        <w:rPr>
          <w:rFonts w:cstheme="minorHAnsi"/>
          <w:sz w:val="21"/>
          <w:szCs w:val="21"/>
        </w:rPr>
        <w:t xml:space="preserve">ously and investigated. </w:t>
      </w:r>
      <w:r w:rsidR="00C23EE2" w:rsidRPr="00A15CB2">
        <w:rPr>
          <w:rFonts w:cstheme="minorHAnsi"/>
          <w:sz w:val="21"/>
          <w:szCs w:val="21"/>
        </w:rPr>
        <w:t xml:space="preserve">Even if an incident is deemed ‘not bullying’ or a ‘relational conflict’, our school remains committed to supporting all pupils who have been involved and effected. </w:t>
      </w:r>
    </w:p>
    <w:p w14:paraId="6B8D20BE" w14:textId="21168282" w:rsidR="00E62B18" w:rsidRPr="00A15CB2" w:rsidRDefault="00F61453" w:rsidP="00BD1091">
      <w:pPr>
        <w:rPr>
          <w:rFonts w:cstheme="minorHAnsi"/>
          <w:sz w:val="21"/>
          <w:szCs w:val="21"/>
        </w:rPr>
      </w:pPr>
      <w:r w:rsidRPr="00A15CB2">
        <w:rPr>
          <w:rFonts w:cstheme="minorHAnsi"/>
          <w:sz w:val="21"/>
          <w:szCs w:val="21"/>
        </w:rPr>
        <w:t>Our school keeps records of all reports of bullying</w:t>
      </w:r>
      <w:r w:rsidR="0057326E" w:rsidRPr="00A15CB2">
        <w:rPr>
          <w:rFonts w:cstheme="minorHAnsi"/>
          <w:sz w:val="21"/>
          <w:szCs w:val="21"/>
        </w:rPr>
        <w:t>, this information is stored on our school</w:t>
      </w:r>
      <w:r w:rsidR="00213F85" w:rsidRPr="00A15CB2">
        <w:rPr>
          <w:rFonts w:cstheme="minorHAnsi"/>
          <w:sz w:val="21"/>
          <w:szCs w:val="21"/>
        </w:rPr>
        <w:t>’</w:t>
      </w:r>
      <w:r w:rsidR="0057326E" w:rsidRPr="00A15CB2">
        <w:rPr>
          <w:rFonts w:cstheme="minorHAnsi"/>
          <w:sz w:val="21"/>
          <w:szCs w:val="21"/>
        </w:rPr>
        <w:t>s recording system (</w:t>
      </w:r>
      <w:r w:rsidR="0057326E" w:rsidRPr="00A15CB2">
        <w:rPr>
          <w:rFonts w:cstheme="minorHAnsi"/>
          <w:color w:val="FF0000"/>
          <w:sz w:val="21"/>
          <w:szCs w:val="21"/>
        </w:rPr>
        <w:t>CPOMs, My Concern etc</w:t>
      </w:r>
      <w:r w:rsidR="0057326E" w:rsidRPr="00A15CB2">
        <w:rPr>
          <w:rFonts w:cstheme="minorHAnsi"/>
          <w:sz w:val="21"/>
          <w:szCs w:val="21"/>
        </w:rPr>
        <w:t>.)</w:t>
      </w:r>
      <w:r w:rsidR="003B1341" w:rsidRPr="00A15CB2">
        <w:rPr>
          <w:rFonts w:cstheme="minorHAnsi"/>
          <w:sz w:val="21"/>
          <w:szCs w:val="21"/>
        </w:rPr>
        <w:t>. Th</w:t>
      </w:r>
      <w:r w:rsidR="005C50E8" w:rsidRPr="00A15CB2">
        <w:rPr>
          <w:rFonts w:cstheme="minorHAnsi"/>
          <w:sz w:val="21"/>
          <w:szCs w:val="21"/>
        </w:rPr>
        <w:t>ese records are used to identify trends and inform our school’s preventative work</w:t>
      </w:r>
      <w:r w:rsidR="00BC5C34" w:rsidRPr="00A15CB2">
        <w:rPr>
          <w:rFonts w:cstheme="minorHAnsi"/>
          <w:sz w:val="21"/>
          <w:szCs w:val="21"/>
        </w:rPr>
        <w:t>. I</w:t>
      </w:r>
      <w:r w:rsidR="005C50E8" w:rsidRPr="00A15CB2">
        <w:rPr>
          <w:rFonts w:cstheme="minorHAnsi"/>
          <w:sz w:val="21"/>
          <w:szCs w:val="21"/>
        </w:rPr>
        <w:t xml:space="preserve">nformation from these records </w:t>
      </w:r>
      <w:r w:rsidR="00BC5C34" w:rsidRPr="00A15CB2">
        <w:rPr>
          <w:rFonts w:cstheme="minorHAnsi"/>
          <w:sz w:val="21"/>
          <w:szCs w:val="21"/>
        </w:rPr>
        <w:t>is</w:t>
      </w:r>
      <w:r w:rsidR="005C50E8" w:rsidRPr="00A15CB2">
        <w:rPr>
          <w:rFonts w:cstheme="minorHAnsi"/>
          <w:sz w:val="21"/>
          <w:szCs w:val="21"/>
        </w:rPr>
        <w:t xml:space="preserve"> discussed regularly at staff meetings to ensure that all staff are kept up-to-date and are alert to any ongoing concerns.</w:t>
      </w:r>
    </w:p>
    <w:p w14:paraId="0FA4D527" w14:textId="26D51A00" w:rsidR="00136E83" w:rsidRPr="00A15CB2" w:rsidRDefault="00C23EE2" w:rsidP="00E70BF8">
      <w:pPr>
        <w:rPr>
          <w:rFonts w:cstheme="minorHAnsi"/>
          <w:sz w:val="21"/>
          <w:szCs w:val="21"/>
        </w:rPr>
      </w:pPr>
      <w:r w:rsidRPr="00A15CB2">
        <w:rPr>
          <w:rFonts w:cstheme="minorHAnsi"/>
          <w:sz w:val="21"/>
          <w:szCs w:val="21"/>
        </w:rPr>
        <w:t>Our staff use</w:t>
      </w:r>
      <w:r w:rsidR="00E73898" w:rsidRPr="00A15CB2">
        <w:rPr>
          <w:rFonts w:cstheme="minorHAnsi"/>
          <w:sz w:val="21"/>
          <w:szCs w:val="21"/>
        </w:rPr>
        <w:t xml:space="preserve"> a contextual approach to safeguarding</w:t>
      </w:r>
      <w:r w:rsidR="00E70BF8" w:rsidRPr="00A15CB2">
        <w:rPr>
          <w:rFonts w:cstheme="minorHAnsi"/>
          <w:sz w:val="21"/>
          <w:szCs w:val="21"/>
        </w:rPr>
        <w:t xml:space="preserve"> and each incident will be dealt with on a case-by-case basis. Some of our school’s responses may include, but may not be limited to:</w:t>
      </w:r>
    </w:p>
    <w:p w14:paraId="7AA1903C" w14:textId="4B203C74" w:rsidR="002040A0" w:rsidRPr="00A15CB2" w:rsidRDefault="002040A0" w:rsidP="002040A0">
      <w:pPr>
        <w:rPr>
          <w:rFonts w:cstheme="minorHAnsi"/>
          <w:sz w:val="21"/>
          <w:szCs w:val="21"/>
        </w:rPr>
      </w:pPr>
      <w:r w:rsidRPr="00A15CB2">
        <w:rPr>
          <w:rStyle w:val="Hyperlink"/>
          <w:rFonts w:cstheme="minorHAnsi"/>
          <w:color w:val="FF0000"/>
          <w:sz w:val="21"/>
          <w:szCs w:val="21"/>
          <w:u w:val="none"/>
        </w:rPr>
        <w:t>(Please amend the bullet points below to ensure they reflect your school’s specific responses</w:t>
      </w:r>
      <w:r w:rsidR="00F950A7" w:rsidRPr="00A15CB2">
        <w:rPr>
          <w:rStyle w:val="Hyperlink"/>
          <w:rFonts w:cstheme="minorHAnsi"/>
          <w:color w:val="FF0000"/>
          <w:sz w:val="21"/>
          <w:szCs w:val="21"/>
          <w:u w:val="none"/>
        </w:rPr>
        <w:t xml:space="preserve"> and use language appropriate to your school community</w:t>
      </w:r>
      <w:r w:rsidRPr="00A15CB2">
        <w:rPr>
          <w:rStyle w:val="Hyperlink"/>
          <w:rFonts w:cstheme="minorHAnsi"/>
          <w:color w:val="FF0000"/>
          <w:sz w:val="21"/>
          <w:szCs w:val="21"/>
          <w:u w:val="none"/>
        </w:rPr>
        <w:t>)</w:t>
      </w:r>
    </w:p>
    <w:p w14:paraId="58534339" w14:textId="35F49D6B" w:rsidR="00E70BF8" w:rsidRPr="00A15CB2" w:rsidRDefault="00F950A7"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 xml:space="preserve">Talk to all pupils involved in the reported incident – this may include the target, the alleged </w:t>
      </w:r>
      <w:r w:rsidR="00746449" w:rsidRPr="00A15CB2">
        <w:rPr>
          <w:rStyle w:val="Hyperlink"/>
          <w:rFonts w:cstheme="minorHAnsi"/>
          <w:color w:val="FF0000"/>
          <w:sz w:val="21"/>
          <w:szCs w:val="21"/>
          <w:u w:val="none"/>
        </w:rPr>
        <w:t>perpetrator,</w:t>
      </w:r>
      <w:r w:rsidRPr="00A15CB2">
        <w:rPr>
          <w:rStyle w:val="Hyperlink"/>
          <w:rFonts w:cstheme="minorHAnsi"/>
          <w:color w:val="FF0000"/>
          <w:sz w:val="21"/>
          <w:szCs w:val="21"/>
          <w:u w:val="none"/>
        </w:rPr>
        <w:t xml:space="preserve"> and any bystanders/witnesses</w:t>
      </w:r>
    </w:p>
    <w:p w14:paraId="27A39D36" w14:textId="758BDDCA" w:rsidR="00F950A7" w:rsidRPr="00A15CB2" w:rsidRDefault="00DA5274"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 xml:space="preserve">Talk to the parents </w:t>
      </w:r>
      <w:r w:rsidR="00D47DC7" w:rsidRPr="00A15CB2">
        <w:rPr>
          <w:rStyle w:val="Hyperlink"/>
          <w:rFonts w:cstheme="minorHAnsi"/>
          <w:color w:val="FF0000"/>
          <w:sz w:val="21"/>
          <w:szCs w:val="21"/>
          <w:u w:val="none"/>
        </w:rPr>
        <w:t>(of the target and</w:t>
      </w:r>
      <w:r w:rsidR="002C67BE" w:rsidRPr="00A15CB2">
        <w:rPr>
          <w:rStyle w:val="Hyperlink"/>
          <w:rFonts w:cstheme="minorHAnsi"/>
          <w:color w:val="FF0000"/>
          <w:sz w:val="21"/>
          <w:szCs w:val="21"/>
          <w:u w:val="none"/>
        </w:rPr>
        <w:t>/or</w:t>
      </w:r>
      <w:r w:rsidR="00D47DC7" w:rsidRPr="00A15CB2">
        <w:rPr>
          <w:rStyle w:val="Hyperlink"/>
          <w:rFonts w:cstheme="minorHAnsi"/>
          <w:color w:val="FF0000"/>
          <w:sz w:val="21"/>
          <w:szCs w:val="21"/>
          <w:u w:val="none"/>
        </w:rPr>
        <w:t xml:space="preserve"> the alleged perpetrator)</w:t>
      </w:r>
    </w:p>
    <w:p w14:paraId="70A33213" w14:textId="352304A6" w:rsidR="00B172E9" w:rsidRPr="00A15CB2" w:rsidRDefault="00D47DC7" w:rsidP="00B172E9">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 xml:space="preserve">Implement appropriate sanctions in accordance with our school’s behaviour policy. These sanctions will be graded according to </w:t>
      </w:r>
      <w:r w:rsidR="00243154" w:rsidRPr="00A15CB2">
        <w:rPr>
          <w:rStyle w:val="Hyperlink"/>
          <w:rFonts w:cstheme="minorHAnsi"/>
          <w:color w:val="FF0000"/>
          <w:sz w:val="21"/>
          <w:szCs w:val="21"/>
          <w:u w:val="none"/>
        </w:rPr>
        <w:t xml:space="preserve">the seriousness of the incident, but will send out a </w:t>
      </w:r>
      <w:r w:rsidR="000E26AD" w:rsidRPr="00A15CB2">
        <w:rPr>
          <w:rStyle w:val="Hyperlink"/>
          <w:rFonts w:cstheme="minorHAnsi"/>
          <w:color w:val="FF0000"/>
          <w:sz w:val="21"/>
          <w:szCs w:val="21"/>
          <w:u w:val="none"/>
        </w:rPr>
        <w:t>message</w:t>
      </w:r>
      <w:r w:rsidR="00243154" w:rsidRPr="00A15CB2">
        <w:rPr>
          <w:rStyle w:val="Hyperlink"/>
          <w:rFonts w:cstheme="minorHAnsi"/>
          <w:color w:val="FF0000"/>
          <w:sz w:val="21"/>
          <w:szCs w:val="21"/>
          <w:u w:val="none"/>
        </w:rPr>
        <w:t xml:space="preserve"> that bullying is unacceptable</w:t>
      </w:r>
    </w:p>
    <w:p w14:paraId="51DEBFA4" w14:textId="76BB6048" w:rsidR="00243154" w:rsidRPr="00A15CB2" w:rsidRDefault="00243154"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Discuss the report/incident/case with other agencies and organisations when appropriate</w:t>
      </w:r>
      <w:r w:rsidR="00C21782" w:rsidRPr="00A15CB2">
        <w:rPr>
          <w:rStyle w:val="Hyperlink"/>
          <w:rFonts w:cstheme="minorHAnsi"/>
          <w:color w:val="FF0000"/>
          <w:sz w:val="21"/>
          <w:szCs w:val="21"/>
          <w:u w:val="none"/>
        </w:rPr>
        <w:t xml:space="preserve"> </w:t>
      </w:r>
      <w:r w:rsidR="005A1CCC" w:rsidRPr="00A15CB2">
        <w:rPr>
          <w:rStyle w:val="Hyperlink"/>
          <w:rFonts w:cstheme="minorHAnsi"/>
          <w:color w:val="FF0000"/>
          <w:sz w:val="21"/>
          <w:szCs w:val="21"/>
          <w:u w:val="none"/>
        </w:rPr>
        <w:t>and make referrals to those organisations when appropriate</w:t>
      </w:r>
    </w:p>
    <w:p w14:paraId="0D698E7D" w14:textId="0F1942A5" w:rsidR="005A1CCC" w:rsidRPr="00A15CB2" w:rsidRDefault="005A1CCC"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Liaise with the wider community if the bullying is taking place off the school premises (</w:t>
      </w:r>
      <w:r w:rsidR="00746449" w:rsidRPr="00A15CB2">
        <w:rPr>
          <w:rStyle w:val="Hyperlink"/>
          <w:rFonts w:cstheme="minorHAnsi"/>
          <w:color w:val="FF0000"/>
          <w:sz w:val="21"/>
          <w:szCs w:val="21"/>
          <w:u w:val="none"/>
        </w:rPr>
        <w:t>e.g.,</w:t>
      </w:r>
      <w:r w:rsidR="00E54507" w:rsidRPr="00A15CB2">
        <w:rPr>
          <w:rStyle w:val="Hyperlink"/>
          <w:rFonts w:cstheme="minorHAnsi"/>
          <w:color w:val="FF0000"/>
          <w:sz w:val="21"/>
          <w:szCs w:val="21"/>
          <w:u w:val="none"/>
        </w:rPr>
        <w:t xml:space="preserve"> </w:t>
      </w:r>
      <w:r w:rsidRPr="00A15CB2">
        <w:rPr>
          <w:rStyle w:val="Hyperlink"/>
          <w:rFonts w:cstheme="minorHAnsi"/>
          <w:color w:val="FF0000"/>
          <w:sz w:val="21"/>
          <w:szCs w:val="21"/>
          <w:u w:val="none"/>
        </w:rPr>
        <w:t xml:space="preserve">the Police, </w:t>
      </w:r>
      <w:r w:rsidR="00E54507" w:rsidRPr="00A15CB2">
        <w:rPr>
          <w:rStyle w:val="Hyperlink"/>
          <w:rFonts w:cstheme="minorHAnsi"/>
          <w:color w:val="FF0000"/>
          <w:sz w:val="21"/>
          <w:szCs w:val="21"/>
          <w:u w:val="none"/>
        </w:rPr>
        <w:t>District Council etc.)</w:t>
      </w:r>
    </w:p>
    <w:p w14:paraId="04E7240F" w14:textId="3CBC7E1F" w:rsidR="000C147D" w:rsidRPr="00A15CB2" w:rsidRDefault="00B172E9" w:rsidP="000C147D">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 xml:space="preserve">Keep in touch </w:t>
      </w:r>
      <w:r w:rsidR="00B50FB7" w:rsidRPr="00A15CB2">
        <w:rPr>
          <w:rStyle w:val="Hyperlink"/>
          <w:rFonts w:cstheme="minorHAnsi"/>
          <w:color w:val="FF0000"/>
          <w:sz w:val="21"/>
          <w:szCs w:val="21"/>
          <w:u w:val="none"/>
        </w:rPr>
        <w:t xml:space="preserve">with the person who reported the incident/behaviour to inform them that action has been taken – this may include a pupil, a parent/carer/guardian, </w:t>
      </w:r>
      <w:r w:rsidR="00B64925" w:rsidRPr="00A15CB2">
        <w:rPr>
          <w:rStyle w:val="Hyperlink"/>
          <w:rFonts w:cstheme="minorHAnsi"/>
          <w:color w:val="FF0000"/>
          <w:sz w:val="21"/>
          <w:szCs w:val="21"/>
          <w:u w:val="none"/>
        </w:rPr>
        <w:t>a member of staff or visitor, or another member of the school community</w:t>
      </w:r>
      <w:r w:rsidR="00840874" w:rsidRPr="00A15CB2">
        <w:rPr>
          <w:rStyle w:val="Hyperlink"/>
          <w:rFonts w:cstheme="minorHAnsi"/>
          <w:color w:val="FF0000"/>
          <w:sz w:val="21"/>
          <w:szCs w:val="21"/>
          <w:u w:val="none"/>
        </w:rPr>
        <w:t xml:space="preserve">. </w:t>
      </w:r>
      <w:r w:rsidR="000C147D" w:rsidRPr="00A15CB2">
        <w:rPr>
          <w:rStyle w:val="normaltextrun"/>
          <w:rFonts w:cstheme="minorHAnsi"/>
          <w:color w:val="FF0000"/>
          <w:sz w:val="21"/>
          <w:szCs w:val="21"/>
          <w:shd w:val="clear" w:color="auto" w:fill="FFFFFF"/>
        </w:rPr>
        <w:t>We will endeavour to ensure that all parties are kept informed of progress and any developments, but we will also need to show due regard to GDPR. This may mean, at times, that we are not able to provide or share information or updates.</w:t>
      </w:r>
    </w:p>
    <w:p w14:paraId="18010979" w14:textId="762A35AB" w:rsidR="00C21782" w:rsidRPr="00A15CB2" w:rsidRDefault="00CF03F3" w:rsidP="00E042FF">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Implement a range of follow-up support/interventions appropriate to the situation (this may include informal or formal restorative work</w:t>
      </w:r>
      <w:r w:rsidR="00737E75" w:rsidRPr="00A15CB2">
        <w:rPr>
          <w:rStyle w:val="Hyperlink"/>
          <w:rFonts w:cstheme="minorHAnsi"/>
          <w:color w:val="FF0000"/>
          <w:sz w:val="21"/>
          <w:szCs w:val="21"/>
          <w:u w:val="none"/>
        </w:rPr>
        <w:t xml:space="preserve"> with the target and alleged perpetrator</w:t>
      </w:r>
      <w:r w:rsidR="00127B10" w:rsidRPr="00A15CB2">
        <w:rPr>
          <w:rStyle w:val="Hyperlink"/>
          <w:rFonts w:cstheme="minorHAnsi"/>
          <w:color w:val="FF0000"/>
          <w:sz w:val="21"/>
          <w:szCs w:val="21"/>
          <w:u w:val="none"/>
        </w:rPr>
        <w:t>, solution-focused meetings, individual</w:t>
      </w:r>
      <w:r w:rsidR="009445ED" w:rsidRPr="00A15CB2">
        <w:rPr>
          <w:rStyle w:val="Hyperlink"/>
          <w:rFonts w:cstheme="minorHAnsi"/>
          <w:color w:val="FF0000"/>
          <w:sz w:val="21"/>
          <w:szCs w:val="21"/>
          <w:u w:val="none"/>
        </w:rPr>
        <w:t xml:space="preserve"> or group</w:t>
      </w:r>
      <w:r w:rsidR="00127B10" w:rsidRPr="00A15CB2">
        <w:rPr>
          <w:rStyle w:val="Hyperlink"/>
          <w:rFonts w:cstheme="minorHAnsi"/>
          <w:color w:val="FF0000"/>
          <w:sz w:val="21"/>
          <w:szCs w:val="21"/>
          <w:u w:val="none"/>
        </w:rPr>
        <w:t xml:space="preserve"> work with the </w:t>
      </w:r>
      <w:r w:rsidR="00737E75" w:rsidRPr="00A15CB2">
        <w:rPr>
          <w:rStyle w:val="Hyperlink"/>
          <w:rFonts w:cstheme="minorHAnsi"/>
          <w:color w:val="FF0000"/>
          <w:sz w:val="21"/>
          <w:szCs w:val="21"/>
          <w:u w:val="none"/>
        </w:rPr>
        <w:t xml:space="preserve">target, individual </w:t>
      </w:r>
      <w:r w:rsidR="009445ED" w:rsidRPr="00A15CB2">
        <w:rPr>
          <w:rStyle w:val="Hyperlink"/>
          <w:rFonts w:cstheme="minorHAnsi"/>
          <w:color w:val="FF0000"/>
          <w:sz w:val="21"/>
          <w:szCs w:val="21"/>
          <w:u w:val="none"/>
        </w:rPr>
        <w:t xml:space="preserve">or group </w:t>
      </w:r>
      <w:r w:rsidR="00737E75" w:rsidRPr="00A15CB2">
        <w:rPr>
          <w:rStyle w:val="Hyperlink"/>
          <w:rFonts w:cstheme="minorHAnsi"/>
          <w:color w:val="FF0000"/>
          <w:sz w:val="21"/>
          <w:szCs w:val="21"/>
          <w:u w:val="none"/>
        </w:rPr>
        <w:t xml:space="preserve">work with the alleged perpetrator, individual </w:t>
      </w:r>
      <w:r w:rsidR="009445ED" w:rsidRPr="00A15CB2">
        <w:rPr>
          <w:rStyle w:val="Hyperlink"/>
          <w:rFonts w:cstheme="minorHAnsi"/>
          <w:color w:val="FF0000"/>
          <w:sz w:val="21"/>
          <w:szCs w:val="21"/>
          <w:u w:val="none"/>
        </w:rPr>
        <w:t>or group work with any witnesses/bystanders, group work with the wider-school community</w:t>
      </w:r>
      <w:r w:rsidR="00C21782" w:rsidRPr="00A15CB2">
        <w:rPr>
          <w:rStyle w:val="Hyperlink"/>
          <w:rFonts w:cstheme="minorHAnsi"/>
          <w:color w:val="FF0000"/>
          <w:sz w:val="21"/>
          <w:szCs w:val="21"/>
          <w:u w:val="none"/>
        </w:rPr>
        <w:t xml:space="preserve"> etc.)</w:t>
      </w:r>
    </w:p>
    <w:p w14:paraId="5891F33C" w14:textId="7D503839" w:rsidR="00B64925" w:rsidRPr="00A15CB2" w:rsidRDefault="00B845DB"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Monitor the effectiveness of actions taken and reassess/take more actions if appropriate</w:t>
      </w:r>
    </w:p>
    <w:p w14:paraId="0989EB28" w14:textId="4C7A9775" w:rsidR="00B845DB" w:rsidRPr="00A15CB2" w:rsidRDefault="00E042FF" w:rsidP="00F950A7">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Liaise with the Designated Safeguarding Lead if there are safeguarding issues or concerns – a DSL may then refer to the Nottinghamshire MASH</w:t>
      </w:r>
    </w:p>
    <w:p w14:paraId="409A25F3" w14:textId="4A45F48E" w:rsidR="00F64961" w:rsidRPr="00A15CB2" w:rsidRDefault="00084F1D" w:rsidP="005C50E8">
      <w:pPr>
        <w:pStyle w:val="ListParagraph"/>
        <w:numPr>
          <w:ilvl w:val="0"/>
          <w:numId w:val="15"/>
        </w:numPr>
        <w:rPr>
          <w:rStyle w:val="Hyperlink"/>
          <w:rFonts w:cstheme="minorHAnsi"/>
          <w:color w:val="FF0000"/>
          <w:sz w:val="21"/>
          <w:szCs w:val="21"/>
          <w:u w:val="none"/>
        </w:rPr>
      </w:pPr>
      <w:r w:rsidRPr="00A15CB2">
        <w:rPr>
          <w:rStyle w:val="Hyperlink"/>
          <w:rFonts w:cstheme="minorHAnsi"/>
          <w:color w:val="FF0000"/>
          <w:sz w:val="21"/>
          <w:szCs w:val="21"/>
          <w:u w:val="none"/>
        </w:rPr>
        <w:t>Refer to the Nottinghamshire County Coun</w:t>
      </w:r>
      <w:r w:rsidR="00746449" w:rsidRPr="00A15CB2">
        <w:rPr>
          <w:rStyle w:val="Hyperlink"/>
          <w:rFonts w:cstheme="minorHAnsi"/>
          <w:color w:val="FF0000"/>
          <w:sz w:val="21"/>
          <w:szCs w:val="21"/>
          <w:u w:val="none"/>
        </w:rPr>
        <w:t>cil ‘Pathways to Provision’ document and complete an EHAF if appropriate</w:t>
      </w:r>
    </w:p>
    <w:p w14:paraId="6909AC44" w14:textId="79E0DEAE" w:rsidR="005C50E8" w:rsidRPr="00A15CB2" w:rsidRDefault="00C727D4" w:rsidP="005C50E8">
      <w:pPr>
        <w:rPr>
          <w:rStyle w:val="Hyperlink"/>
          <w:rFonts w:cstheme="minorHAnsi"/>
          <w:color w:val="auto"/>
          <w:sz w:val="21"/>
          <w:szCs w:val="21"/>
          <w:u w:val="none"/>
        </w:rPr>
      </w:pPr>
      <w:r w:rsidRPr="00A15CB2">
        <w:rPr>
          <w:rStyle w:val="Hyperlink"/>
          <w:rFonts w:cstheme="minorHAnsi"/>
          <w:color w:val="auto"/>
          <w:sz w:val="21"/>
          <w:szCs w:val="21"/>
          <w:u w:val="none"/>
        </w:rPr>
        <w:t xml:space="preserve">If a parent/carer is not satisfied with our school’s actions, </w:t>
      </w:r>
      <w:r w:rsidR="00023677" w:rsidRPr="00A15CB2">
        <w:rPr>
          <w:rStyle w:val="Hyperlink"/>
          <w:rFonts w:cstheme="minorHAnsi"/>
          <w:color w:val="auto"/>
          <w:sz w:val="21"/>
          <w:szCs w:val="21"/>
          <w:u w:val="none"/>
        </w:rPr>
        <w:t xml:space="preserve">we ask that they follow our school’s complaint policy and procedures. </w:t>
      </w:r>
      <w:r w:rsidR="00023677" w:rsidRPr="00A15CB2">
        <w:rPr>
          <w:rStyle w:val="Hyperlink"/>
          <w:rFonts w:cstheme="minorHAnsi"/>
          <w:color w:val="FF0000"/>
          <w:sz w:val="21"/>
          <w:szCs w:val="21"/>
          <w:u w:val="none"/>
        </w:rPr>
        <w:t xml:space="preserve">This is available online from our school website and on request from the school office. </w:t>
      </w:r>
    </w:p>
    <w:p w14:paraId="42CBBF42" w14:textId="77777777" w:rsidR="0008416E" w:rsidRPr="00A15CB2" w:rsidRDefault="0008416E" w:rsidP="005C50E8">
      <w:pPr>
        <w:rPr>
          <w:rFonts w:cstheme="minorHAnsi"/>
          <w:color w:val="FF0000"/>
          <w:sz w:val="21"/>
          <w:szCs w:val="21"/>
        </w:rPr>
      </w:pPr>
    </w:p>
    <w:p w14:paraId="2C7CAE0E" w14:textId="4C23547F" w:rsidR="005C50E8" w:rsidRPr="00A15CB2" w:rsidRDefault="00374D53" w:rsidP="005C50E8">
      <w:pPr>
        <w:rPr>
          <w:rFonts w:cstheme="minorHAnsi"/>
          <w:b/>
          <w:bCs/>
          <w:sz w:val="21"/>
          <w:szCs w:val="21"/>
          <w:u w:val="single"/>
        </w:rPr>
      </w:pPr>
      <w:r w:rsidRPr="00A15CB2">
        <w:rPr>
          <w:rFonts w:cstheme="minorHAnsi"/>
          <w:b/>
          <w:bCs/>
          <w:sz w:val="21"/>
          <w:szCs w:val="21"/>
          <w:u w:val="single"/>
        </w:rPr>
        <w:t>Strategies for preventing bullying</w:t>
      </w:r>
    </w:p>
    <w:p w14:paraId="6100FD86" w14:textId="34A27F22" w:rsidR="00235B47" w:rsidRPr="00A15CB2" w:rsidRDefault="00374D53" w:rsidP="00235B47">
      <w:pPr>
        <w:rPr>
          <w:rFonts w:cstheme="minorHAnsi"/>
          <w:sz w:val="21"/>
          <w:szCs w:val="21"/>
        </w:rPr>
      </w:pPr>
      <w:r w:rsidRPr="00A15CB2">
        <w:rPr>
          <w:rFonts w:cstheme="minorHAnsi"/>
          <w:sz w:val="21"/>
          <w:szCs w:val="21"/>
        </w:rPr>
        <w:t xml:space="preserve">At </w:t>
      </w:r>
      <w:r w:rsidRPr="00A15CB2">
        <w:rPr>
          <w:rFonts w:cstheme="minorHAnsi"/>
          <w:color w:val="FF0000"/>
          <w:sz w:val="21"/>
          <w:szCs w:val="21"/>
        </w:rPr>
        <w:t>(insert name of school/setting)</w:t>
      </w:r>
      <w:r w:rsidRPr="00A15CB2">
        <w:rPr>
          <w:rFonts w:cstheme="minorHAnsi"/>
          <w:sz w:val="21"/>
          <w:szCs w:val="21"/>
        </w:rPr>
        <w:t>, we</w:t>
      </w:r>
      <w:r w:rsidR="0000596F" w:rsidRPr="00A15CB2">
        <w:rPr>
          <w:rFonts w:cstheme="minorHAnsi"/>
          <w:sz w:val="21"/>
          <w:szCs w:val="21"/>
        </w:rPr>
        <w:t xml:space="preserve"> are committed to the safety and welfare of our pupils, and therefore we have developed the following strategies to promote friendly and positive </w:t>
      </w:r>
      <w:r w:rsidR="00235B47" w:rsidRPr="00A15CB2">
        <w:rPr>
          <w:rFonts w:cstheme="minorHAnsi"/>
          <w:sz w:val="21"/>
          <w:szCs w:val="21"/>
        </w:rPr>
        <w:t>behaviours and</w:t>
      </w:r>
      <w:r w:rsidR="0000596F" w:rsidRPr="00A15CB2">
        <w:rPr>
          <w:rFonts w:cstheme="minorHAnsi"/>
          <w:sz w:val="21"/>
          <w:szCs w:val="21"/>
        </w:rPr>
        <w:t xml:space="preserve"> discourage </w:t>
      </w:r>
      <w:r w:rsidR="00235B47" w:rsidRPr="00A15CB2">
        <w:rPr>
          <w:rFonts w:cstheme="minorHAnsi"/>
          <w:sz w:val="21"/>
          <w:szCs w:val="21"/>
        </w:rPr>
        <w:t xml:space="preserve">bullying behaviours. Throughout the academic year, the effectiveness of these strategies </w:t>
      </w:r>
      <w:r w:rsidR="00D446B4" w:rsidRPr="00A15CB2">
        <w:rPr>
          <w:rFonts w:cstheme="minorHAnsi"/>
          <w:sz w:val="21"/>
          <w:szCs w:val="21"/>
        </w:rPr>
        <w:t>is</w:t>
      </w:r>
      <w:r w:rsidR="00235B47" w:rsidRPr="00A15CB2">
        <w:rPr>
          <w:rFonts w:cstheme="minorHAnsi"/>
          <w:sz w:val="21"/>
          <w:szCs w:val="21"/>
        </w:rPr>
        <w:t xml:space="preserve"> </w:t>
      </w:r>
      <w:r w:rsidR="00906E1F" w:rsidRPr="00A15CB2">
        <w:rPr>
          <w:rFonts w:cstheme="minorHAnsi"/>
          <w:sz w:val="21"/>
          <w:szCs w:val="21"/>
        </w:rPr>
        <w:t>reviewed,</w:t>
      </w:r>
      <w:r w:rsidR="00235B47" w:rsidRPr="00A15CB2">
        <w:rPr>
          <w:rFonts w:cstheme="minorHAnsi"/>
          <w:sz w:val="21"/>
          <w:szCs w:val="21"/>
        </w:rPr>
        <w:t xml:space="preserve"> and </w:t>
      </w:r>
      <w:r w:rsidR="00D446B4" w:rsidRPr="00A15CB2">
        <w:rPr>
          <w:rFonts w:cstheme="minorHAnsi"/>
          <w:sz w:val="21"/>
          <w:szCs w:val="21"/>
        </w:rPr>
        <w:t xml:space="preserve">the variety of strategies </w:t>
      </w:r>
      <w:r w:rsidR="00235B47" w:rsidRPr="00A15CB2">
        <w:rPr>
          <w:rFonts w:cstheme="minorHAnsi"/>
          <w:sz w:val="21"/>
          <w:szCs w:val="21"/>
        </w:rPr>
        <w:t xml:space="preserve">may be expanded to address specific concerns or meet the needs of all members of our community. </w:t>
      </w:r>
    </w:p>
    <w:p w14:paraId="284BFE2A" w14:textId="4ADA9ABF" w:rsidR="00F63511" w:rsidRPr="00A15CB2" w:rsidRDefault="00F63511" w:rsidP="00235B47">
      <w:pPr>
        <w:rPr>
          <w:rFonts w:cstheme="minorHAnsi"/>
          <w:sz w:val="21"/>
          <w:szCs w:val="21"/>
        </w:rPr>
      </w:pPr>
      <w:r w:rsidRPr="00A15CB2">
        <w:rPr>
          <w:rFonts w:cstheme="minorHAnsi"/>
          <w:sz w:val="21"/>
          <w:szCs w:val="21"/>
        </w:rPr>
        <w:t>The strategies we use include, but are not limited to:</w:t>
      </w:r>
    </w:p>
    <w:p w14:paraId="35CDDBD1" w14:textId="57AEAAB8" w:rsidR="00CC756C" w:rsidRPr="00A15CB2" w:rsidRDefault="00235B47" w:rsidP="00F447B6">
      <w:pPr>
        <w:rPr>
          <w:rStyle w:val="Hyperlink"/>
          <w:rFonts w:cstheme="minorHAnsi"/>
          <w:color w:val="FF0000"/>
          <w:sz w:val="21"/>
          <w:szCs w:val="21"/>
          <w:u w:val="none"/>
        </w:rPr>
      </w:pPr>
      <w:r w:rsidRPr="00A15CB2">
        <w:rPr>
          <w:rStyle w:val="Hyperlink"/>
          <w:rFonts w:cstheme="minorHAnsi"/>
          <w:color w:val="FF0000"/>
          <w:sz w:val="21"/>
          <w:szCs w:val="21"/>
          <w:u w:val="none"/>
        </w:rPr>
        <w:t>(Please amend each of the sections below to ensure they reflect your school’s specific preventative strategies)</w:t>
      </w:r>
    </w:p>
    <w:p w14:paraId="06BA2A7B" w14:textId="56C518FD" w:rsidR="00C52840" w:rsidRPr="00A15CB2" w:rsidRDefault="00C52840" w:rsidP="00F447B6">
      <w:pPr>
        <w:pStyle w:val="ListParagraph"/>
        <w:numPr>
          <w:ilvl w:val="0"/>
          <w:numId w:val="17"/>
        </w:numPr>
        <w:rPr>
          <w:rFonts w:cstheme="minorHAnsi"/>
          <w:color w:val="FF0000"/>
          <w:sz w:val="21"/>
          <w:szCs w:val="21"/>
        </w:rPr>
      </w:pPr>
      <w:r w:rsidRPr="00A15CB2">
        <w:rPr>
          <w:rFonts w:cstheme="minorHAnsi"/>
          <w:color w:val="FF0000"/>
          <w:sz w:val="21"/>
          <w:szCs w:val="21"/>
        </w:rPr>
        <w:lastRenderedPageBreak/>
        <w:t>Active school council / school parliament with representatives from each year groups</w:t>
      </w:r>
    </w:p>
    <w:p w14:paraId="625C82B7" w14:textId="65F43E2C" w:rsidR="00C52840" w:rsidRPr="00A15CB2" w:rsidRDefault="002227A4" w:rsidP="00F447B6">
      <w:pPr>
        <w:pStyle w:val="ListParagraph"/>
        <w:numPr>
          <w:ilvl w:val="0"/>
          <w:numId w:val="17"/>
        </w:numPr>
        <w:rPr>
          <w:rFonts w:cstheme="minorHAnsi"/>
          <w:color w:val="FF0000"/>
          <w:sz w:val="21"/>
          <w:szCs w:val="21"/>
        </w:rPr>
      </w:pPr>
      <w:r w:rsidRPr="00A15CB2">
        <w:rPr>
          <w:rFonts w:cstheme="minorHAnsi"/>
          <w:color w:val="FF0000"/>
          <w:sz w:val="21"/>
          <w:szCs w:val="21"/>
        </w:rPr>
        <w:t>Anti-Bullying ambassadors / playground friends</w:t>
      </w:r>
      <w:r w:rsidR="00BD7E83" w:rsidRPr="00A15CB2">
        <w:rPr>
          <w:rFonts w:cstheme="minorHAnsi"/>
          <w:color w:val="FF0000"/>
          <w:sz w:val="21"/>
          <w:szCs w:val="21"/>
        </w:rPr>
        <w:t xml:space="preserve"> – peer-mentoring schemes</w:t>
      </w:r>
    </w:p>
    <w:p w14:paraId="71E25580" w14:textId="77777777" w:rsidR="001D79A2" w:rsidRPr="00A15CB2" w:rsidRDefault="001D79A2" w:rsidP="00F447B6">
      <w:pPr>
        <w:pStyle w:val="ListParagraph"/>
        <w:numPr>
          <w:ilvl w:val="0"/>
          <w:numId w:val="17"/>
        </w:numPr>
        <w:rPr>
          <w:rFonts w:cstheme="minorHAnsi"/>
          <w:color w:val="FF0000"/>
          <w:sz w:val="21"/>
          <w:szCs w:val="21"/>
        </w:rPr>
      </w:pPr>
      <w:r w:rsidRPr="00A15CB2">
        <w:rPr>
          <w:rFonts w:cstheme="minorHAnsi"/>
          <w:color w:val="FF0000"/>
          <w:sz w:val="21"/>
          <w:szCs w:val="21"/>
        </w:rPr>
        <w:t>Taking part in Anti-Bullying week annually (November)</w:t>
      </w:r>
    </w:p>
    <w:p w14:paraId="51B11C54" w14:textId="77777777" w:rsidR="001D79A2" w:rsidRPr="00A15CB2" w:rsidRDefault="001D79A2" w:rsidP="00F447B6">
      <w:pPr>
        <w:pStyle w:val="ListParagraph"/>
        <w:numPr>
          <w:ilvl w:val="0"/>
          <w:numId w:val="17"/>
        </w:numPr>
        <w:rPr>
          <w:rFonts w:cstheme="minorHAnsi"/>
          <w:color w:val="FF0000"/>
          <w:sz w:val="21"/>
          <w:szCs w:val="21"/>
        </w:rPr>
      </w:pPr>
      <w:r w:rsidRPr="00A15CB2">
        <w:rPr>
          <w:rFonts w:cstheme="minorHAnsi"/>
          <w:color w:val="FF0000"/>
          <w:sz w:val="21"/>
          <w:szCs w:val="21"/>
        </w:rPr>
        <w:t>Taking part in Safer Internet Day annually (February)</w:t>
      </w:r>
    </w:p>
    <w:p w14:paraId="266BA800" w14:textId="0AE91BF0" w:rsidR="00417585" w:rsidRPr="00A15CB2" w:rsidRDefault="00417585" w:rsidP="00417585">
      <w:pPr>
        <w:pStyle w:val="ListParagraph"/>
        <w:numPr>
          <w:ilvl w:val="0"/>
          <w:numId w:val="17"/>
        </w:numPr>
        <w:rPr>
          <w:rFonts w:cstheme="minorHAnsi"/>
          <w:color w:val="FF0000"/>
          <w:sz w:val="21"/>
          <w:szCs w:val="21"/>
        </w:rPr>
      </w:pPr>
      <w:r w:rsidRPr="00A15CB2">
        <w:rPr>
          <w:rFonts w:cstheme="minorHAnsi"/>
          <w:color w:val="FF0000"/>
          <w:sz w:val="21"/>
          <w:szCs w:val="21"/>
        </w:rPr>
        <w:t>Robust R(S)HE curriculum for all year groups</w:t>
      </w:r>
    </w:p>
    <w:p w14:paraId="2BE18DF8" w14:textId="6BC41E37" w:rsidR="00C84433" w:rsidRPr="00A15CB2" w:rsidRDefault="00C84433" w:rsidP="00417585">
      <w:pPr>
        <w:pStyle w:val="ListParagraph"/>
        <w:numPr>
          <w:ilvl w:val="0"/>
          <w:numId w:val="17"/>
        </w:numPr>
        <w:rPr>
          <w:rFonts w:cstheme="minorHAnsi"/>
          <w:color w:val="FF0000"/>
          <w:sz w:val="21"/>
          <w:szCs w:val="21"/>
        </w:rPr>
      </w:pPr>
      <w:r w:rsidRPr="00A15CB2">
        <w:rPr>
          <w:rFonts w:cstheme="minorHAnsi"/>
          <w:color w:val="FF0000"/>
          <w:sz w:val="21"/>
          <w:szCs w:val="21"/>
        </w:rPr>
        <w:t xml:space="preserve">Specific curriculum inputs for online safety and cyberbullying </w:t>
      </w:r>
    </w:p>
    <w:p w14:paraId="5D231079" w14:textId="77777777" w:rsidR="006837D2" w:rsidRPr="00A15CB2" w:rsidRDefault="00417585" w:rsidP="00417585">
      <w:pPr>
        <w:pStyle w:val="ListParagraph"/>
        <w:numPr>
          <w:ilvl w:val="0"/>
          <w:numId w:val="17"/>
        </w:numPr>
        <w:rPr>
          <w:rFonts w:cstheme="minorHAnsi"/>
          <w:color w:val="FF0000"/>
          <w:sz w:val="21"/>
          <w:szCs w:val="21"/>
        </w:rPr>
      </w:pPr>
      <w:r w:rsidRPr="00A15CB2">
        <w:rPr>
          <w:rFonts w:cstheme="minorHAnsi"/>
          <w:color w:val="FF0000"/>
          <w:sz w:val="21"/>
          <w:szCs w:val="21"/>
        </w:rPr>
        <w:t>Drop down days / th</w:t>
      </w:r>
      <w:r w:rsidR="006837D2" w:rsidRPr="00A15CB2">
        <w:rPr>
          <w:rFonts w:cstheme="minorHAnsi"/>
          <w:color w:val="FF0000"/>
          <w:sz w:val="21"/>
          <w:szCs w:val="21"/>
        </w:rPr>
        <w:t>emed days to promote equality and tackle prejudice</w:t>
      </w:r>
    </w:p>
    <w:p w14:paraId="46CD7A67" w14:textId="6075B8BB" w:rsidR="00E238A2" w:rsidRPr="00A15CB2" w:rsidRDefault="00C52840" w:rsidP="00417585">
      <w:pPr>
        <w:pStyle w:val="ListParagraph"/>
        <w:numPr>
          <w:ilvl w:val="0"/>
          <w:numId w:val="17"/>
        </w:numPr>
        <w:rPr>
          <w:rFonts w:cstheme="minorHAnsi"/>
          <w:color w:val="FF0000"/>
          <w:sz w:val="21"/>
          <w:szCs w:val="21"/>
        </w:rPr>
      </w:pPr>
      <w:r w:rsidRPr="00A15CB2">
        <w:rPr>
          <w:rFonts w:cstheme="minorHAnsi"/>
          <w:color w:val="FF0000"/>
          <w:sz w:val="21"/>
          <w:szCs w:val="21"/>
        </w:rPr>
        <w:t>End of term / end of academic year celebration events</w:t>
      </w:r>
    </w:p>
    <w:p w14:paraId="1F3CD526" w14:textId="706848D2" w:rsidR="00C52840" w:rsidRPr="00A15CB2" w:rsidRDefault="002227A4" w:rsidP="00417585">
      <w:pPr>
        <w:pStyle w:val="ListParagraph"/>
        <w:numPr>
          <w:ilvl w:val="0"/>
          <w:numId w:val="17"/>
        </w:numPr>
        <w:rPr>
          <w:rFonts w:cstheme="minorHAnsi"/>
          <w:color w:val="FF0000"/>
          <w:sz w:val="21"/>
          <w:szCs w:val="21"/>
        </w:rPr>
      </w:pPr>
      <w:r w:rsidRPr="00A15CB2">
        <w:rPr>
          <w:rFonts w:cstheme="minorHAnsi"/>
          <w:color w:val="FF0000"/>
          <w:sz w:val="21"/>
          <w:szCs w:val="21"/>
        </w:rPr>
        <w:t xml:space="preserve">Opportunities for pupils to share their voice </w:t>
      </w:r>
      <w:r w:rsidR="00BD7E83" w:rsidRPr="00A15CB2">
        <w:rPr>
          <w:rFonts w:cstheme="minorHAnsi"/>
          <w:color w:val="FF0000"/>
          <w:sz w:val="21"/>
          <w:szCs w:val="21"/>
        </w:rPr>
        <w:t>and opinions – through surveys etc.</w:t>
      </w:r>
    </w:p>
    <w:p w14:paraId="6BBE86CA" w14:textId="719F71BB" w:rsidR="00BD7E83" w:rsidRPr="00A15CB2" w:rsidRDefault="002D32FF" w:rsidP="00417585">
      <w:pPr>
        <w:pStyle w:val="ListParagraph"/>
        <w:numPr>
          <w:ilvl w:val="0"/>
          <w:numId w:val="17"/>
        </w:numPr>
        <w:rPr>
          <w:rFonts w:cstheme="minorHAnsi"/>
          <w:color w:val="FF0000"/>
          <w:sz w:val="21"/>
          <w:szCs w:val="21"/>
        </w:rPr>
      </w:pPr>
      <w:r w:rsidRPr="00A15CB2">
        <w:rPr>
          <w:rFonts w:cstheme="minorHAnsi"/>
          <w:color w:val="FF0000"/>
          <w:sz w:val="21"/>
          <w:szCs w:val="21"/>
        </w:rPr>
        <w:t>Inclusive displays throughout the school with a diverse range of work, photographs etc.</w:t>
      </w:r>
    </w:p>
    <w:p w14:paraId="4A8EBD4D" w14:textId="33279CDE" w:rsidR="00235B47" w:rsidRPr="00A15CB2" w:rsidRDefault="002D32FF" w:rsidP="005C50E8">
      <w:pPr>
        <w:pStyle w:val="ListParagraph"/>
        <w:numPr>
          <w:ilvl w:val="0"/>
          <w:numId w:val="17"/>
        </w:numPr>
        <w:rPr>
          <w:rFonts w:cstheme="minorHAnsi"/>
          <w:color w:val="FF0000"/>
          <w:sz w:val="21"/>
          <w:szCs w:val="21"/>
        </w:rPr>
      </w:pPr>
      <w:r w:rsidRPr="00A15CB2">
        <w:rPr>
          <w:rFonts w:cstheme="minorHAnsi"/>
          <w:color w:val="FF0000"/>
          <w:sz w:val="21"/>
          <w:szCs w:val="21"/>
        </w:rPr>
        <w:t>Inclusive toys and books throughout the schoo</w:t>
      </w:r>
      <w:r w:rsidR="002C7930" w:rsidRPr="00A15CB2">
        <w:rPr>
          <w:rFonts w:cstheme="minorHAnsi"/>
          <w:color w:val="FF0000"/>
          <w:sz w:val="21"/>
          <w:szCs w:val="21"/>
        </w:rPr>
        <w:t>l raising awareness of and celebrating differences</w:t>
      </w:r>
    </w:p>
    <w:p w14:paraId="11B9CFA9" w14:textId="0A7DAAE7" w:rsidR="00881ECA" w:rsidRPr="00A15CB2" w:rsidRDefault="00881ECA" w:rsidP="005C50E8">
      <w:pPr>
        <w:pStyle w:val="ListParagraph"/>
        <w:numPr>
          <w:ilvl w:val="0"/>
          <w:numId w:val="17"/>
        </w:numPr>
        <w:rPr>
          <w:rFonts w:cstheme="minorHAnsi"/>
          <w:color w:val="FF0000"/>
          <w:sz w:val="21"/>
          <w:szCs w:val="21"/>
        </w:rPr>
      </w:pPr>
      <w:r w:rsidRPr="00A15CB2">
        <w:rPr>
          <w:rFonts w:cstheme="minorHAnsi"/>
          <w:color w:val="FF0000"/>
          <w:sz w:val="21"/>
          <w:szCs w:val="21"/>
        </w:rPr>
        <w:t>Positive Play / ELSA support</w:t>
      </w:r>
      <w:r w:rsidR="0001332E" w:rsidRPr="00A15CB2">
        <w:rPr>
          <w:rFonts w:cstheme="minorHAnsi"/>
          <w:color w:val="FF0000"/>
          <w:sz w:val="21"/>
          <w:szCs w:val="21"/>
        </w:rPr>
        <w:t xml:space="preserve"> / Lego therapy / counselling</w:t>
      </w:r>
      <w:r w:rsidRPr="00A15CB2">
        <w:rPr>
          <w:rFonts w:cstheme="minorHAnsi"/>
          <w:color w:val="FF0000"/>
          <w:sz w:val="21"/>
          <w:szCs w:val="21"/>
        </w:rPr>
        <w:t xml:space="preserve"> for identified students </w:t>
      </w:r>
    </w:p>
    <w:p w14:paraId="0823EBF7" w14:textId="2E4CD40F" w:rsidR="0001332E" w:rsidRPr="00A15CB2" w:rsidRDefault="00881ECA" w:rsidP="0001332E">
      <w:pPr>
        <w:pStyle w:val="ListParagraph"/>
        <w:numPr>
          <w:ilvl w:val="0"/>
          <w:numId w:val="17"/>
        </w:numPr>
        <w:rPr>
          <w:rFonts w:cstheme="minorHAnsi"/>
          <w:color w:val="FF0000"/>
          <w:sz w:val="21"/>
          <w:szCs w:val="21"/>
        </w:rPr>
      </w:pPr>
      <w:r w:rsidRPr="00A15CB2">
        <w:rPr>
          <w:rFonts w:cstheme="minorHAnsi"/>
          <w:color w:val="FF0000"/>
          <w:sz w:val="21"/>
          <w:szCs w:val="21"/>
        </w:rPr>
        <w:t>Specific init</w:t>
      </w:r>
      <w:r w:rsidR="0001332E" w:rsidRPr="00A15CB2">
        <w:rPr>
          <w:rFonts w:cstheme="minorHAnsi"/>
          <w:color w:val="FF0000"/>
          <w:sz w:val="21"/>
          <w:szCs w:val="21"/>
        </w:rPr>
        <w:t xml:space="preserve">iatives for identified individuals or groups </w:t>
      </w:r>
    </w:p>
    <w:p w14:paraId="02626EAD" w14:textId="547005C3" w:rsidR="002C7930" w:rsidRPr="00A15CB2" w:rsidRDefault="00F63511" w:rsidP="005C50E8">
      <w:pPr>
        <w:pStyle w:val="ListParagraph"/>
        <w:numPr>
          <w:ilvl w:val="0"/>
          <w:numId w:val="17"/>
        </w:numPr>
        <w:rPr>
          <w:rFonts w:cstheme="minorHAnsi"/>
          <w:color w:val="FF0000"/>
          <w:sz w:val="21"/>
          <w:szCs w:val="21"/>
        </w:rPr>
      </w:pPr>
      <w:r w:rsidRPr="00A15CB2">
        <w:rPr>
          <w:rFonts w:cstheme="minorHAnsi"/>
          <w:color w:val="FF0000"/>
          <w:sz w:val="21"/>
          <w:szCs w:val="21"/>
        </w:rPr>
        <w:t xml:space="preserve">Parent information board and </w:t>
      </w:r>
      <w:r w:rsidR="00881ECA" w:rsidRPr="00A15CB2">
        <w:rPr>
          <w:rFonts w:cstheme="minorHAnsi"/>
          <w:color w:val="FF0000"/>
          <w:sz w:val="21"/>
          <w:szCs w:val="21"/>
        </w:rPr>
        <w:t>area on the school website</w:t>
      </w:r>
    </w:p>
    <w:p w14:paraId="6899DA29" w14:textId="637348BE" w:rsidR="0001332E" w:rsidRPr="00A15CB2" w:rsidRDefault="0001332E" w:rsidP="005C50E8">
      <w:pPr>
        <w:pStyle w:val="ListParagraph"/>
        <w:numPr>
          <w:ilvl w:val="0"/>
          <w:numId w:val="17"/>
        </w:numPr>
        <w:rPr>
          <w:rFonts w:cstheme="minorHAnsi"/>
          <w:color w:val="FF0000"/>
          <w:sz w:val="21"/>
          <w:szCs w:val="21"/>
        </w:rPr>
      </w:pPr>
      <w:r w:rsidRPr="00A15CB2">
        <w:rPr>
          <w:rFonts w:cstheme="minorHAnsi"/>
          <w:color w:val="FF0000"/>
          <w:sz w:val="21"/>
          <w:szCs w:val="21"/>
        </w:rPr>
        <w:t xml:space="preserve">Parent events </w:t>
      </w:r>
    </w:p>
    <w:p w14:paraId="58BA9CF4" w14:textId="729E6423" w:rsidR="0001332E" w:rsidRPr="00A15CB2" w:rsidRDefault="00A04AD6" w:rsidP="005C50E8">
      <w:pPr>
        <w:pStyle w:val="ListParagraph"/>
        <w:numPr>
          <w:ilvl w:val="0"/>
          <w:numId w:val="17"/>
        </w:numPr>
        <w:rPr>
          <w:rFonts w:cstheme="minorHAnsi"/>
          <w:color w:val="FF0000"/>
          <w:sz w:val="21"/>
          <w:szCs w:val="21"/>
        </w:rPr>
      </w:pPr>
      <w:r w:rsidRPr="00A15CB2">
        <w:rPr>
          <w:rFonts w:cstheme="minorHAnsi"/>
          <w:color w:val="FF0000"/>
          <w:sz w:val="21"/>
          <w:szCs w:val="21"/>
        </w:rPr>
        <w:t>Regular s</w:t>
      </w:r>
      <w:r w:rsidR="0001332E" w:rsidRPr="00A15CB2">
        <w:rPr>
          <w:rFonts w:cstheme="minorHAnsi"/>
          <w:color w:val="FF0000"/>
          <w:sz w:val="21"/>
          <w:szCs w:val="21"/>
        </w:rPr>
        <w:t xml:space="preserve">taff training and development for all staff (including </w:t>
      </w:r>
      <w:r w:rsidRPr="00A15CB2">
        <w:rPr>
          <w:rFonts w:cstheme="minorHAnsi"/>
          <w:color w:val="FF0000"/>
          <w:sz w:val="21"/>
          <w:szCs w:val="21"/>
        </w:rPr>
        <w:t xml:space="preserve">lunchtime supervisors and staff who support our before and after-school clubs) </w:t>
      </w:r>
    </w:p>
    <w:p w14:paraId="361E305A" w14:textId="64266AE1" w:rsidR="004D6A90" w:rsidRPr="00C16536" w:rsidRDefault="00A04AD6" w:rsidP="00973362">
      <w:pPr>
        <w:pStyle w:val="ListParagraph"/>
        <w:numPr>
          <w:ilvl w:val="0"/>
          <w:numId w:val="17"/>
        </w:numPr>
        <w:rPr>
          <w:rFonts w:cstheme="minorHAnsi"/>
          <w:color w:val="FF0000"/>
          <w:sz w:val="21"/>
          <w:szCs w:val="21"/>
        </w:rPr>
      </w:pPr>
      <w:r w:rsidRPr="00A15CB2">
        <w:rPr>
          <w:rFonts w:cstheme="minorHAnsi"/>
          <w:color w:val="FF0000"/>
          <w:sz w:val="21"/>
          <w:szCs w:val="21"/>
        </w:rPr>
        <w:t>All staff model expected behaviour</w:t>
      </w:r>
    </w:p>
    <w:p w14:paraId="06C38BB1" w14:textId="08BC2D30" w:rsidR="00973362" w:rsidRPr="004D6A90" w:rsidRDefault="00973362" w:rsidP="00973362">
      <w:pPr>
        <w:rPr>
          <w:rFonts w:cstheme="minorHAnsi"/>
          <w:b/>
          <w:bCs/>
          <w:sz w:val="21"/>
          <w:szCs w:val="21"/>
          <w:u w:val="single"/>
        </w:rPr>
      </w:pPr>
      <w:r w:rsidRPr="004D6A90">
        <w:rPr>
          <w:rFonts w:cstheme="minorHAnsi"/>
          <w:b/>
          <w:bCs/>
          <w:sz w:val="21"/>
          <w:szCs w:val="21"/>
          <w:u w:val="single"/>
        </w:rPr>
        <w:t xml:space="preserve">Breaches / Complaints </w:t>
      </w:r>
    </w:p>
    <w:p w14:paraId="33DDF4E2" w14:textId="41C56E82" w:rsidR="007C51E3" w:rsidRPr="00A15CB2" w:rsidRDefault="004D6A90" w:rsidP="004D6A90">
      <w:pPr>
        <w:rPr>
          <w:rFonts w:cstheme="minorHAnsi"/>
          <w:sz w:val="21"/>
          <w:szCs w:val="21"/>
        </w:rPr>
      </w:pPr>
      <w:r w:rsidRPr="004D6A90">
        <w:rPr>
          <w:rFonts w:cstheme="minorHAnsi"/>
          <w:sz w:val="21"/>
          <w:szCs w:val="21"/>
        </w:rPr>
        <w:t xml:space="preserve">Breaches to this policy </w:t>
      </w:r>
      <w:r w:rsidR="007C51E3" w:rsidRPr="004D6A90">
        <w:rPr>
          <w:rStyle w:val="normaltextrun"/>
          <w:rFonts w:cstheme="minorHAnsi"/>
          <w:sz w:val="21"/>
          <w:szCs w:val="21"/>
        </w:rPr>
        <w:t xml:space="preserve">will be dealt with in the same way that breaches of other school policies are dealt with, as determined by the Head teacher and Governing Body. </w:t>
      </w:r>
      <w:r w:rsidR="007C51E3" w:rsidRPr="004D6A90">
        <w:rPr>
          <w:rStyle w:val="eop"/>
          <w:rFonts w:cstheme="minorHAnsi"/>
          <w:sz w:val="21"/>
          <w:szCs w:val="21"/>
        </w:rPr>
        <w:t> </w:t>
      </w:r>
    </w:p>
    <w:p w14:paraId="6977AC65" w14:textId="77777777" w:rsidR="007C51E3" w:rsidRPr="00A15CB2" w:rsidRDefault="007C51E3" w:rsidP="007C51E3">
      <w:pPr>
        <w:pStyle w:val="paragraph"/>
        <w:spacing w:before="0" w:beforeAutospacing="0" w:after="0" w:afterAutospacing="0"/>
        <w:textAlignment w:val="baseline"/>
        <w:rPr>
          <w:rFonts w:asciiTheme="minorHAnsi" w:hAnsiTheme="minorHAnsi" w:cstheme="minorHAnsi"/>
          <w:sz w:val="21"/>
          <w:szCs w:val="21"/>
        </w:rPr>
      </w:pPr>
      <w:r w:rsidRPr="00A15CB2">
        <w:rPr>
          <w:rStyle w:val="normaltextrun"/>
          <w:rFonts w:asciiTheme="minorHAnsi" w:hAnsiTheme="minorHAnsi" w:cstheme="minorHAnsi"/>
          <w:sz w:val="21"/>
          <w:szCs w:val="21"/>
        </w:rPr>
        <w:t>If a parent/carer is not satisfied with our school’s actions, we ask that they follow our school’s complaint policy and procedures.</w:t>
      </w:r>
      <w:r w:rsidRPr="00A15CB2">
        <w:rPr>
          <w:rStyle w:val="normaltextrun"/>
          <w:rFonts w:asciiTheme="minorHAnsi" w:hAnsiTheme="minorHAnsi" w:cstheme="minorHAnsi"/>
          <w:color w:val="FF0000"/>
          <w:sz w:val="21"/>
          <w:szCs w:val="21"/>
        </w:rPr>
        <w:t xml:space="preserve"> This is available online from our school website, and on request from the school office.</w:t>
      </w:r>
      <w:r w:rsidRPr="00A15CB2">
        <w:rPr>
          <w:rStyle w:val="eop"/>
          <w:rFonts w:asciiTheme="minorHAnsi" w:hAnsiTheme="minorHAnsi" w:cstheme="minorHAnsi"/>
          <w:color w:val="FF0000"/>
          <w:sz w:val="21"/>
          <w:szCs w:val="21"/>
        </w:rPr>
        <w:t> </w:t>
      </w:r>
    </w:p>
    <w:p w14:paraId="5E08B22B" w14:textId="77777777" w:rsidR="00A04AD6" w:rsidRPr="00A15CB2" w:rsidRDefault="00A04AD6" w:rsidP="00A15CB2">
      <w:pPr>
        <w:rPr>
          <w:rFonts w:cstheme="minorHAnsi"/>
          <w:color w:val="FF0000"/>
          <w:sz w:val="21"/>
          <w:szCs w:val="21"/>
        </w:rPr>
      </w:pPr>
    </w:p>
    <w:p w14:paraId="2DFBECBA" w14:textId="6C3C0F2D" w:rsidR="00A04AD6" w:rsidRPr="00A15CB2" w:rsidRDefault="00A04AD6" w:rsidP="00A04AD6">
      <w:pPr>
        <w:rPr>
          <w:rFonts w:cstheme="minorHAnsi"/>
          <w:b/>
          <w:bCs/>
          <w:sz w:val="21"/>
          <w:szCs w:val="21"/>
          <w:u w:val="single"/>
        </w:rPr>
      </w:pPr>
      <w:r w:rsidRPr="00A15CB2">
        <w:rPr>
          <w:rFonts w:cstheme="minorHAnsi"/>
          <w:b/>
          <w:bCs/>
          <w:sz w:val="21"/>
          <w:szCs w:val="21"/>
          <w:u w:val="single"/>
        </w:rPr>
        <w:t>Links with other policies</w:t>
      </w:r>
    </w:p>
    <w:p w14:paraId="78B58FD3" w14:textId="77777777" w:rsidR="00196313" w:rsidRDefault="00311515" w:rsidP="00A04AD6">
      <w:pPr>
        <w:rPr>
          <w:rFonts w:cstheme="minorHAnsi"/>
          <w:sz w:val="21"/>
          <w:szCs w:val="21"/>
        </w:rPr>
      </w:pPr>
      <w:r w:rsidRPr="00A15CB2">
        <w:rPr>
          <w:rFonts w:cstheme="minorHAnsi"/>
          <w:sz w:val="21"/>
          <w:szCs w:val="21"/>
        </w:rPr>
        <w:t xml:space="preserve">You may find it helpful to read this Anti-Bullying policy alongside the </w:t>
      </w:r>
      <w:r w:rsidR="00B24E20" w:rsidRPr="00A15CB2">
        <w:rPr>
          <w:rFonts w:cstheme="minorHAnsi"/>
          <w:sz w:val="21"/>
          <w:szCs w:val="21"/>
        </w:rPr>
        <w:t xml:space="preserve">other </w:t>
      </w:r>
      <w:r w:rsidRPr="00A15CB2">
        <w:rPr>
          <w:rFonts w:cstheme="minorHAnsi"/>
          <w:sz w:val="21"/>
          <w:szCs w:val="21"/>
        </w:rPr>
        <w:t>following school policies:</w:t>
      </w:r>
    </w:p>
    <w:p w14:paraId="5D4CBC03" w14:textId="7BC9685C" w:rsidR="00416ED1" w:rsidRPr="00A15CB2" w:rsidRDefault="00416ED1" w:rsidP="00A04AD6">
      <w:pPr>
        <w:rPr>
          <w:rFonts w:cstheme="minorHAnsi"/>
          <w:sz w:val="21"/>
          <w:szCs w:val="21"/>
        </w:rPr>
      </w:pPr>
      <w:r w:rsidRPr="00A15CB2">
        <w:rPr>
          <w:rStyle w:val="Hyperlink"/>
          <w:rFonts w:cstheme="minorHAnsi"/>
          <w:color w:val="FF0000"/>
          <w:sz w:val="21"/>
          <w:szCs w:val="21"/>
          <w:u w:val="none"/>
        </w:rPr>
        <w:t xml:space="preserve">(Please amend the titles of the policies below to ensure they reflect your specific school policies, </w:t>
      </w:r>
      <w:r w:rsidR="00731678" w:rsidRPr="00A15CB2">
        <w:rPr>
          <w:rStyle w:val="Hyperlink"/>
          <w:rFonts w:cstheme="minorHAnsi"/>
          <w:color w:val="FF0000"/>
          <w:sz w:val="21"/>
          <w:szCs w:val="21"/>
          <w:u w:val="none"/>
        </w:rPr>
        <w:t>please add any other policies which you feel are relevant)</w:t>
      </w:r>
    </w:p>
    <w:tbl>
      <w:tblPr>
        <w:tblStyle w:val="TableGrid"/>
        <w:tblW w:w="0" w:type="auto"/>
        <w:tblLook w:val="04A0" w:firstRow="1" w:lastRow="0" w:firstColumn="1" w:lastColumn="0" w:noHBand="0" w:noVBand="1"/>
      </w:tblPr>
      <w:tblGrid>
        <w:gridCol w:w="3256"/>
        <w:gridCol w:w="7200"/>
      </w:tblGrid>
      <w:tr w:rsidR="00B24E20" w:rsidRPr="00A15CB2" w14:paraId="7746DE7C" w14:textId="77777777" w:rsidTr="00A15CB2">
        <w:tc>
          <w:tcPr>
            <w:tcW w:w="3256" w:type="dxa"/>
          </w:tcPr>
          <w:p w14:paraId="73A9C8A6" w14:textId="63482D50" w:rsidR="00B24E20" w:rsidRPr="00A15CB2" w:rsidRDefault="00B24E20" w:rsidP="005C7B8F">
            <w:pPr>
              <w:jc w:val="center"/>
              <w:rPr>
                <w:rFonts w:cstheme="minorHAnsi"/>
                <w:b/>
                <w:bCs/>
                <w:sz w:val="21"/>
                <w:szCs w:val="21"/>
              </w:rPr>
            </w:pPr>
            <w:r w:rsidRPr="00A15CB2">
              <w:rPr>
                <w:rFonts w:cstheme="minorHAnsi"/>
                <w:b/>
                <w:bCs/>
                <w:sz w:val="21"/>
                <w:szCs w:val="21"/>
              </w:rPr>
              <w:t>Policy</w:t>
            </w:r>
          </w:p>
        </w:tc>
        <w:tc>
          <w:tcPr>
            <w:tcW w:w="7200" w:type="dxa"/>
          </w:tcPr>
          <w:p w14:paraId="53838309" w14:textId="34E74F3F" w:rsidR="00B24E20" w:rsidRPr="00A15CB2" w:rsidRDefault="00B24E20" w:rsidP="005C7B8F">
            <w:pPr>
              <w:jc w:val="center"/>
              <w:rPr>
                <w:rFonts w:cstheme="minorHAnsi"/>
                <w:b/>
                <w:bCs/>
                <w:sz w:val="21"/>
                <w:szCs w:val="21"/>
              </w:rPr>
            </w:pPr>
            <w:r w:rsidRPr="00A15CB2">
              <w:rPr>
                <w:rFonts w:cstheme="minorHAnsi"/>
                <w:b/>
                <w:bCs/>
                <w:sz w:val="21"/>
                <w:szCs w:val="21"/>
              </w:rPr>
              <w:t>How it may link</w:t>
            </w:r>
          </w:p>
        </w:tc>
      </w:tr>
      <w:tr w:rsidR="00B24E20" w:rsidRPr="00A15CB2" w14:paraId="5EA4051D" w14:textId="77777777" w:rsidTr="00A15CB2">
        <w:tc>
          <w:tcPr>
            <w:tcW w:w="3256" w:type="dxa"/>
          </w:tcPr>
          <w:p w14:paraId="47A2F7BC" w14:textId="77777777" w:rsidR="00416ED1" w:rsidRPr="00A15CB2" w:rsidRDefault="005C7B8F" w:rsidP="00A04AD6">
            <w:pPr>
              <w:rPr>
                <w:rFonts w:cstheme="minorHAnsi"/>
                <w:color w:val="FF0000"/>
                <w:sz w:val="21"/>
                <w:szCs w:val="21"/>
              </w:rPr>
            </w:pPr>
            <w:r w:rsidRPr="00A15CB2">
              <w:rPr>
                <w:rFonts w:cstheme="minorHAnsi"/>
                <w:color w:val="FF0000"/>
                <w:sz w:val="21"/>
                <w:szCs w:val="21"/>
              </w:rPr>
              <w:t xml:space="preserve">Child-on-child </w:t>
            </w:r>
            <w:r w:rsidR="00416ED1" w:rsidRPr="00A15CB2">
              <w:rPr>
                <w:rFonts w:cstheme="minorHAnsi"/>
                <w:color w:val="FF0000"/>
                <w:sz w:val="21"/>
                <w:szCs w:val="21"/>
              </w:rPr>
              <w:t>Abuse P</w:t>
            </w:r>
            <w:r w:rsidRPr="00A15CB2">
              <w:rPr>
                <w:rFonts w:cstheme="minorHAnsi"/>
                <w:color w:val="FF0000"/>
                <w:sz w:val="21"/>
                <w:szCs w:val="21"/>
              </w:rPr>
              <w:t xml:space="preserve">olicy </w:t>
            </w:r>
          </w:p>
          <w:p w14:paraId="74D242AA" w14:textId="6A7F329D" w:rsidR="00B24E20" w:rsidRPr="00A15CB2" w:rsidRDefault="005C7B8F" w:rsidP="00A04AD6">
            <w:pPr>
              <w:rPr>
                <w:rFonts w:cstheme="minorHAnsi"/>
                <w:color w:val="FF0000"/>
                <w:sz w:val="21"/>
                <w:szCs w:val="21"/>
              </w:rPr>
            </w:pPr>
            <w:r w:rsidRPr="00A15CB2">
              <w:rPr>
                <w:rFonts w:cstheme="minorHAnsi"/>
                <w:color w:val="FF0000"/>
                <w:sz w:val="21"/>
                <w:szCs w:val="21"/>
              </w:rPr>
              <w:t>(</w:t>
            </w:r>
            <w:r w:rsidR="00416ED1" w:rsidRPr="00A15CB2">
              <w:rPr>
                <w:rFonts w:cstheme="minorHAnsi"/>
                <w:color w:val="FF0000"/>
                <w:sz w:val="21"/>
                <w:szCs w:val="21"/>
              </w:rPr>
              <w:t>Previously</w:t>
            </w:r>
            <w:r w:rsidRPr="00A15CB2">
              <w:rPr>
                <w:rFonts w:cstheme="minorHAnsi"/>
                <w:color w:val="FF0000"/>
                <w:sz w:val="21"/>
                <w:szCs w:val="21"/>
              </w:rPr>
              <w:t xml:space="preserve"> named ‘Peer-on-peer’</w:t>
            </w:r>
            <w:r w:rsidR="00416ED1" w:rsidRPr="00A15CB2">
              <w:rPr>
                <w:rFonts w:cstheme="minorHAnsi"/>
                <w:color w:val="FF0000"/>
                <w:sz w:val="21"/>
                <w:szCs w:val="21"/>
              </w:rPr>
              <w:t>)</w:t>
            </w:r>
          </w:p>
        </w:tc>
        <w:tc>
          <w:tcPr>
            <w:tcW w:w="7200" w:type="dxa"/>
          </w:tcPr>
          <w:p w14:paraId="41546B45" w14:textId="10B1B6DF" w:rsidR="00B24E20" w:rsidRPr="00A15CB2" w:rsidRDefault="001A5262" w:rsidP="00A04AD6">
            <w:pPr>
              <w:rPr>
                <w:rFonts w:cstheme="minorHAnsi"/>
                <w:sz w:val="21"/>
                <w:szCs w:val="21"/>
              </w:rPr>
            </w:pPr>
            <w:r w:rsidRPr="00A15CB2">
              <w:rPr>
                <w:rFonts w:cstheme="minorHAnsi"/>
                <w:sz w:val="21"/>
                <w:szCs w:val="21"/>
              </w:rPr>
              <w:t>Includes l</w:t>
            </w:r>
            <w:r w:rsidR="00416ED1" w:rsidRPr="00A15CB2">
              <w:rPr>
                <w:rFonts w:cstheme="minorHAnsi"/>
                <w:sz w:val="21"/>
                <w:szCs w:val="21"/>
              </w:rPr>
              <w:t>inks to bullying – specifically sexualised bullying and exploitation</w:t>
            </w:r>
          </w:p>
        </w:tc>
      </w:tr>
      <w:tr w:rsidR="00B24E20" w:rsidRPr="00A15CB2" w14:paraId="7D19ADEE" w14:textId="77777777" w:rsidTr="00A15CB2">
        <w:tc>
          <w:tcPr>
            <w:tcW w:w="3256" w:type="dxa"/>
          </w:tcPr>
          <w:p w14:paraId="55651B93" w14:textId="39CA1111" w:rsidR="00B24E20" w:rsidRPr="00A15CB2" w:rsidRDefault="00416ED1" w:rsidP="00A04AD6">
            <w:pPr>
              <w:rPr>
                <w:rFonts w:cstheme="minorHAnsi"/>
                <w:color w:val="FF0000"/>
                <w:sz w:val="21"/>
                <w:szCs w:val="21"/>
              </w:rPr>
            </w:pPr>
            <w:r w:rsidRPr="00A15CB2">
              <w:rPr>
                <w:rFonts w:cstheme="minorHAnsi"/>
                <w:color w:val="FF0000"/>
                <w:sz w:val="21"/>
                <w:szCs w:val="21"/>
              </w:rPr>
              <w:t>Behaviour Policy</w:t>
            </w:r>
          </w:p>
        </w:tc>
        <w:tc>
          <w:tcPr>
            <w:tcW w:w="7200" w:type="dxa"/>
          </w:tcPr>
          <w:p w14:paraId="22DFC1C7" w14:textId="5A7D87CB" w:rsidR="00B24E20" w:rsidRPr="00A15CB2" w:rsidRDefault="001A5262" w:rsidP="00A04AD6">
            <w:pPr>
              <w:rPr>
                <w:rFonts w:cstheme="minorHAnsi"/>
                <w:sz w:val="21"/>
                <w:szCs w:val="21"/>
              </w:rPr>
            </w:pPr>
            <w:r w:rsidRPr="00A15CB2">
              <w:rPr>
                <w:rFonts w:cstheme="minorHAnsi"/>
                <w:sz w:val="21"/>
                <w:szCs w:val="21"/>
              </w:rPr>
              <w:t>Includes details about</w:t>
            </w:r>
            <w:r w:rsidR="00D55013" w:rsidRPr="00A15CB2">
              <w:rPr>
                <w:rFonts w:cstheme="minorHAnsi"/>
                <w:sz w:val="21"/>
                <w:szCs w:val="21"/>
              </w:rPr>
              <w:t xml:space="preserve"> the rewards and sanctions for pupils</w:t>
            </w:r>
          </w:p>
        </w:tc>
      </w:tr>
      <w:tr w:rsidR="00B24E20" w:rsidRPr="00A15CB2" w14:paraId="1EA3DF88" w14:textId="77777777" w:rsidTr="00A15CB2">
        <w:tc>
          <w:tcPr>
            <w:tcW w:w="3256" w:type="dxa"/>
          </w:tcPr>
          <w:p w14:paraId="5D327DF8" w14:textId="6EE389FA" w:rsidR="00B24E20" w:rsidRPr="00A15CB2" w:rsidRDefault="001A5262" w:rsidP="00A04AD6">
            <w:pPr>
              <w:rPr>
                <w:rFonts w:cstheme="minorHAnsi"/>
                <w:color w:val="FF0000"/>
                <w:sz w:val="21"/>
                <w:szCs w:val="21"/>
              </w:rPr>
            </w:pPr>
            <w:r w:rsidRPr="00A15CB2">
              <w:rPr>
                <w:rFonts w:cstheme="minorHAnsi"/>
                <w:color w:val="FF0000"/>
                <w:sz w:val="21"/>
                <w:szCs w:val="21"/>
              </w:rPr>
              <w:t>Safeguarding Policy</w:t>
            </w:r>
          </w:p>
        </w:tc>
        <w:tc>
          <w:tcPr>
            <w:tcW w:w="7200" w:type="dxa"/>
          </w:tcPr>
          <w:p w14:paraId="75176C55" w14:textId="1C7F3E48" w:rsidR="00B24E20" w:rsidRPr="00A15CB2" w:rsidRDefault="001A5262" w:rsidP="00A04AD6">
            <w:pPr>
              <w:rPr>
                <w:rFonts w:cstheme="minorHAnsi"/>
                <w:sz w:val="21"/>
                <w:szCs w:val="21"/>
              </w:rPr>
            </w:pPr>
            <w:r w:rsidRPr="00A15CB2">
              <w:rPr>
                <w:rFonts w:cstheme="minorHAnsi"/>
                <w:sz w:val="21"/>
                <w:szCs w:val="21"/>
              </w:rPr>
              <w:t>Includes information about child protection procedures and contextualised safeguarding</w:t>
            </w:r>
          </w:p>
        </w:tc>
      </w:tr>
      <w:tr w:rsidR="00B24E20" w:rsidRPr="00A15CB2" w14:paraId="4A2E7FA6" w14:textId="77777777" w:rsidTr="00A15CB2">
        <w:tc>
          <w:tcPr>
            <w:tcW w:w="3256" w:type="dxa"/>
          </w:tcPr>
          <w:p w14:paraId="0FC3388E" w14:textId="039249CC" w:rsidR="00B24E20" w:rsidRPr="00A15CB2" w:rsidRDefault="001A5262" w:rsidP="00A04AD6">
            <w:pPr>
              <w:rPr>
                <w:rFonts w:cstheme="minorHAnsi"/>
                <w:color w:val="FF0000"/>
                <w:sz w:val="21"/>
                <w:szCs w:val="21"/>
              </w:rPr>
            </w:pPr>
            <w:r w:rsidRPr="00A15CB2">
              <w:rPr>
                <w:rFonts w:cstheme="minorHAnsi"/>
                <w:color w:val="FF0000"/>
                <w:sz w:val="21"/>
                <w:szCs w:val="21"/>
              </w:rPr>
              <w:t xml:space="preserve">Online Safety / E-Safety / Acceptable Use </w:t>
            </w:r>
            <w:r w:rsidR="0058202F" w:rsidRPr="00A15CB2">
              <w:rPr>
                <w:rFonts w:cstheme="minorHAnsi"/>
                <w:color w:val="FF0000"/>
                <w:sz w:val="21"/>
                <w:szCs w:val="21"/>
              </w:rPr>
              <w:t>P</w:t>
            </w:r>
            <w:r w:rsidRPr="00A15CB2">
              <w:rPr>
                <w:rFonts w:cstheme="minorHAnsi"/>
                <w:color w:val="FF0000"/>
                <w:sz w:val="21"/>
                <w:szCs w:val="21"/>
              </w:rPr>
              <w:t>olicies</w:t>
            </w:r>
          </w:p>
        </w:tc>
        <w:tc>
          <w:tcPr>
            <w:tcW w:w="7200" w:type="dxa"/>
          </w:tcPr>
          <w:p w14:paraId="4F5D5263" w14:textId="22DEB984" w:rsidR="00B24E20" w:rsidRPr="00A15CB2" w:rsidRDefault="001A5262" w:rsidP="00A04AD6">
            <w:pPr>
              <w:rPr>
                <w:rFonts w:cstheme="minorHAnsi"/>
                <w:sz w:val="21"/>
                <w:szCs w:val="21"/>
              </w:rPr>
            </w:pPr>
            <w:r w:rsidRPr="00A15CB2">
              <w:rPr>
                <w:rFonts w:cstheme="minorHAnsi"/>
                <w:sz w:val="21"/>
                <w:szCs w:val="21"/>
              </w:rPr>
              <w:t>Includes information about children’s online behaviour and details about online bullying/cyberbullying</w:t>
            </w:r>
          </w:p>
        </w:tc>
      </w:tr>
      <w:tr w:rsidR="00B24E20" w:rsidRPr="00A15CB2" w14:paraId="2648FC84" w14:textId="77777777" w:rsidTr="00A15CB2">
        <w:tc>
          <w:tcPr>
            <w:tcW w:w="3256" w:type="dxa"/>
          </w:tcPr>
          <w:p w14:paraId="74E3DB6B" w14:textId="74A6EEA7" w:rsidR="00B24E20" w:rsidRPr="00A15CB2" w:rsidRDefault="0058202F" w:rsidP="00A04AD6">
            <w:pPr>
              <w:rPr>
                <w:rFonts w:cstheme="minorHAnsi"/>
                <w:color w:val="FF0000"/>
                <w:sz w:val="21"/>
                <w:szCs w:val="21"/>
              </w:rPr>
            </w:pPr>
            <w:r w:rsidRPr="00A15CB2">
              <w:rPr>
                <w:rFonts w:cstheme="minorHAnsi"/>
                <w:color w:val="FF0000"/>
                <w:sz w:val="21"/>
                <w:szCs w:val="21"/>
              </w:rPr>
              <w:t>Equalities Policy</w:t>
            </w:r>
          </w:p>
        </w:tc>
        <w:tc>
          <w:tcPr>
            <w:tcW w:w="7200" w:type="dxa"/>
          </w:tcPr>
          <w:p w14:paraId="64658916" w14:textId="5F9DD91D" w:rsidR="00B24E20" w:rsidRPr="00A15CB2" w:rsidRDefault="0058202F" w:rsidP="00A04AD6">
            <w:pPr>
              <w:rPr>
                <w:rFonts w:cstheme="minorHAnsi"/>
                <w:sz w:val="21"/>
                <w:szCs w:val="21"/>
              </w:rPr>
            </w:pPr>
            <w:r w:rsidRPr="00A15CB2">
              <w:rPr>
                <w:rFonts w:cstheme="minorHAnsi"/>
                <w:sz w:val="21"/>
                <w:szCs w:val="21"/>
              </w:rPr>
              <w:t>Includes information about our school</w:t>
            </w:r>
            <w:r w:rsidR="002B6490" w:rsidRPr="00A15CB2">
              <w:rPr>
                <w:rFonts w:cstheme="minorHAnsi"/>
                <w:sz w:val="21"/>
                <w:szCs w:val="21"/>
              </w:rPr>
              <w:t>’</w:t>
            </w:r>
            <w:r w:rsidRPr="00A15CB2">
              <w:rPr>
                <w:rFonts w:cstheme="minorHAnsi"/>
                <w:sz w:val="21"/>
                <w:szCs w:val="21"/>
              </w:rPr>
              <w:t xml:space="preserve">s approach to tackling prejudice and celebrating differences. Links to </w:t>
            </w:r>
            <w:r w:rsidR="00AC43DF" w:rsidRPr="00A15CB2">
              <w:rPr>
                <w:rFonts w:cstheme="minorHAnsi"/>
                <w:sz w:val="21"/>
                <w:szCs w:val="21"/>
              </w:rPr>
              <w:t>prejudice-related language and crime and the protected characteristics</w:t>
            </w:r>
          </w:p>
        </w:tc>
      </w:tr>
      <w:tr w:rsidR="00B24E20" w:rsidRPr="00A15CB2" w14:paraId="20F9299E" w14:textId="77777777" w:rsidTr="00A15CB2">
        <w:tc>
          <w:tcPr>
            <w:tcW w:w="3256" w:type="dxa"/>
          </w:tcPr>
          <w:p w14:paraId="590C2087" w14:textId="48B06245" w:rsidR="00B24E20" w:rsidRPr="00A15CB2" w:rsidRDefault="002B6490" w:rsidP="00A04AD6">
            <w:pPr>
              <w:rPr>
                <w:rFonts w:cstheme="minorHAnsi"/>
                <w:color w:val="FF0000"/>
                <w:sz w:val="21"/>
                <w:szCs w:val="21"/>
              </w:rPr>
            </w:pPr>
            <w:r w:rsidRPr="00A15CB2">
              <w:rPr>
                <w:rFonts w:cstheme="minorHAnsi"/>
                <w:color w:val="FF0000"/>
                <w:sz w:val="21"/>
                <w:szCs w:val="21"/>
              </w:rPr>
              <w:t>RSHE / PSHE Policy</w:t>
            </w:r>
          </w:p>
        </w:tc>
        <w:tc>
          <w:tcPr>
            <w:tcW w:w="7200" w:type="dxa"/>
          </w:tcPr>
          <w:p w14:paraId="4148CD4F" w14:textId="7F7F9120" w:rsidR="00B24E20" w:rsidRPr="00A15CB2" w:rsidRDefault="002B6490" w:rsidP="00A04AD6">
            <w:pPr>
              <w:rPr>
                <w:rFonts w:cstheme="minorHAnsi"/>
                <w:sz w:val="21"/>
                <w:szCs w:val="21"/>
              </w:rPr>
            </w:pPr>
            <w:r w:rsidRPr="00A15CB2">
              <w:rPr>
                <w:rFonts w:cstheme="minorHAnsi"/>
                <w:sz w:val="21"/>
                <w:szCs w:val="21"/>
              </w:rPr>
              <w:t xml:space="preserve">Includes information about our school’s RSHE programme and how we teach about relationships, </w:t>
            </w:r>
            <w:r w:rsidR="003A2052" w:rsidRPr="00A15CB2">
              <w:rPr>
                <w:rFonts w:cstheme="minorHAnsi"/>
                <w:sz w:val="21"/>
                <w:szCs w:val="21"/>
              </w:rPr>
              <w:t>friendships,</w:t>
            </w:r>
            <w:r w:rsidRPr="00A15CB2">
              <w:rPr>
                <w:rFonts w:cstheme="minorHAnsi"/>
                <w:sz w:val="21"/>
                <w:szCs w:val="21"/>
              </w:rPr>
              <w:t xml:space="preserve"> and bullying</w:t>
            </w:r>
          </w:p>
        </w:tc>
      </w:tr>
      <w:tr w:rsidR="00B24E20" w:rsidRPr="00A15CB2" w14:paraId="5B892B7F" w14:textId="77777777" w:rsidTr="00A15CB2">
        <w:tc>
          <w:tcPr>
            <w:tcW w:w="3256" w:type="dxa"/>
          </w:tcPr>
          <w:p w14:paraId="11BE44AE" w14:textId="1AE3A832" w:rsidR="00B24E20" w:rsidRPr="00A15CB2" w:rsidRDefault="002B6490" w:rsidP="00A04AD6">
            <w:pPr>
              <w:rPr>
                <w:rFonts w:cstheme="minorHAnsi"/>
                <w:color w:val="FF0000"/>
                <w:sz w:val="21"/>
                <w:szCs w:val="21"/>
              </w:rPr>
            </w:pPr>
            <w:r w:rsidRPr="00A15CB2">
              <w:rPr>
                <w:rFonts w:cstheme="minorHAnsi"/>
                <w:color w:val="FF0000"/>
                <w:sz w:val="21"/>
                <w:szCs w:val="21"/>
              </w:rPr>
              <w:t>Complaints Policy</w:t>
            </w:r>
          </w:p>
        </w:tc>
        <w:tc>
          <w:tcPr>
            <w:tcW w:w="7200" w:type="dxa"/>
          </w:tcPr>
          <w:p w14:paraId="4B5D761E" w14:textId="73DF7BD0" w:rsidR="00B24E20" w:rsidRPr="00A15CB2" w:rsidRDefault="002B6490" w:rsidP="00A04AD6">
            <w:pPr>
              <w:rPr>
                <w:rFonts w:cstheme="minorHAnsi"/>
                <w:sz w:val="21"/>
                <w:szCs w:val="21"/>
              </w:rPr>
            </w:pPr>
            <w:r w:rsidRPr="00A15CB2">
              <w:rPr>
                <w:rFonts w:cstheme="minorHAnsi"/>
                <w:sz w:val="21"/>
                <w:szCs w:val="21"/>
              </w:rPr>
              <w:t>Includes information about how to make a complaint if you are not satisfied with the school’s response</w:t>
            </w:r>
          </w:p>
        </w:tc>
      </w:tr>
    </w:tbl>
    <w:p w14:paraId="4F7C27F2" w14:textId="77777777" w:rsidR="00196313" w:rsidRDefault="00196313" w:rsidP="005F4AB2">
      <w:pPr>
        <w:pStyle w:val="paragraph"/>
        <w:spacing w:before="0" w:beforeAutospacing="0" w:after="0" w:afterAutospacing="0"/>
        <w:textAlignment w:val="baseline"/>
        <w:rPr>
          <w:rStyle w:val="normaltextrun"/>
          <w:rFonts w:asciiTheme="minorHAnsi" w:hAnsiTheme="minorHAnsi" w:cstheme="minorHAnsi"/>
          <w:b/>
          <w:bCs/>
          <w:sz w:val="21"/>
          <w:szCs w:val="21"/>
          <w:u w:val="single"/>
        </w:rPr>
      </w:pPr>
    </w:p>
    <w:p w14:paraId="553B1604" w14:textId="10A61B90" w:rsidR="005F4AB2" w:rsidRPr="00A15CB2" w:rsidRDefault="005F4AB2" w:rsidP="005F4AB2">
      <w:pPr>
        <w:pStyle w:val="paragraph"/>
        <w:spacing w:before="0" w:beforeAutospacing="0" w:after="0" w:afterAutospacing="0"/>
        <w:textAlignment w:val="baseline"/>
        <w:rPr>
          <w:rStyle w:val="eop"/>
          <w:rFonts w:asciiTheme="minorHAnsi" w:hAnsiTheme="minorHAnsi" w:cstheme="minorHAnsi"/>
          <w:sz w:val="21"/>
          <w:szCs w:val="21"/>
        </w:rPr>
      </w:pPr>
      <w:r w:rsidRPr="00A15CB2">
        <w:rPr>
          <w:rStyle w:val="normaltextrun"/>
          <w:rFonts w:asciiTheme="minorHAnsi" w:hAnsiTheme="minorHAnsi" w:cstheme="minorHAnsi"/>
          <w:b/>
          <w:bCs/>
          <w:sz w:val="21"/>
          <w:szCs w:val="21"/>
          <w:u w:val="single"/>
        </w:rPr>
        <w:t>Monitoring and Review</w:t>
      </w:r>
      <w:r w:rsidRPr="00A15CB2">
        <w:rPr>
          <w:rStyle w:val="eop"/>
          <w:rFonts w:asciiTheme="minorHAnsi" w:hAnsiTheme="minorHAnsi" w:cstheme="minorHAnsi"/>
          <w:sz w:val="21"/>
          <w:szCs w:val="21"/>
        </w:rPr>
        <w:t> </w:t>
      </w:r>
    </w:p>
    <w:p w14:paraId="0EB56E1A" w14:textId="77777777" w:rsidR="005F4AB2" w:rsidRPr="00A15CB2" w:rsidRDefault="005F4AB2" w:rsidP="005F4AB2">
      <w:pPr>
        <w:pStyle w:val="paragraph"/>
        <w:spacing w:before="0" w:beforeAutospacing="0" w:after="0" w:afterAutospacing="0"/>
        <w:textAlignment w:val="baseline"/>
        <w:rPr>
          <w:rFonts w:asciiTheme="minorHAnsi" w:hAnsiTheme="minorHAnsi" w:cstheme="minorHAnsi"/>
          <w:sz w:val="21"/>
          <w:szCs w:val="21"/>
        </w:rPr>
      </w:pPr>
    </w:p>
    <w:p w14:paraId="56C8806D" w14:textId="720B7CDF" w:rsidR="005F4AB2" w:rsidRPr="00A15CB2" w:rsidRDefault="005F4AB2" w:rsidP="005F4AB2">
      <w:pPr>
        <w:pStyle w:val="paragraph"/>
        <w:spacing w:before="0" w:beforeAutospacing="0" w:after="0" w:afterAutospacing="0"/>
        <w:textAlignment w:val="baseline"/>
        <w:rPr>
          <w:rFonts w:asciiTheme="minorHAnsi" w:hAnsiTheme="minorHAnsi" w:cstheme="minorHAnsi"/>
          <w:sz w:val="21"/>
          <w:szCs w:val="21"/>
        </w:rPr>
      </w:pPr>
      <w:r w:rsidRPr="00A15CB2">
        <w:rPr>
          <w:rStyle w:val="normaltextrun"/>
          <w:rFonts w:asciiTheme="minorHAnsi" w:hAnsiTheme="minorHAnsi" w:cstheme="minorHAnsi"/>
          <w:sz w:val="21"/>
          <w:szCs w:val="21"/>
        </w:rPr>
        <w:t>This policy is reviewed and evaluated throughout the academic year. It is updated annually.</w:t>
      </w:r>
    </w:p>
    <w:p w14:paraId="3849F802" w14:textId="77777777" w:rsidR="004D6A90" w:rsidRDefault="004D6A90" w:rsidP="005F4AB2">
      <w:pPr>
        <w:pStyle w:val="paragraph"/>
        <w:spacing w:before="0" w:beforeAutospacing="0" w:after="0" w:afterAutospacing="0"/>
        <w:textAlignment w:val="baseline"/>
        <w:rPr>
          <w:rStyle w:val="normaltextrun"/>
          <w:rFonts w:asciiTheme="minorHAnsi" w:hAnsiTheme="minorHAnsi" w:cstheme="minorHAnsi"/>
          <w:sz w:val="21"/>
          <w:szCs w:val="21"/>
        </w:rPr>
      </w:pPr>
    </w:p>
    <w:p w14:paraId="64F3C1CB" w14:textId="4E2D3B55" w:rsidR="005F4AB2" w:rsidRPr="00A15CB2" w:rsidRDefault="005F4AB2" w:rsidP="005F4AB2">
      <w:pPr>
        <w:pStyle w:val="paragraph"/>
        <w:spacing w:before="0" w:beforeAutospacing="0" w:after="0" w:afterAutospacing="0"/>
        <w:textAlignment w:val="baseline"/>
        <w:rPr>
          <w:rFonts w:asciiTheme="minorHAnsi" w:hAnsiTheme="minorHAnsi" w:cstheme="minorHAnsi"/>
          <w:sz w:val="21"/>
          <w:szCs w:val="21"/>
        </w:rPr>
      </w:pPr>
      <w:r w:rsidRPr="00A15CB2">
        <w:rPr>
          <w:rStyle w:val="normaltextrun"/>
          <w:rFonts w:asciiTheme="minorHAnsi" w:hAnsiTheme="minorHAnsi" w:cstheme="minorHAnsi"/>
          <w:sz w:val="21"/>
          <w:szCs w:val="21"/>
        </w:rPr>
        <w:t xml:space="preserve">Date approved by the Governing Body: </w:t>
      </w:r>
      <w:r w:rsidRPr="00A15CB2">
        <w:rPr>
          <w:rStyle w:val="normaltextrun"/>
          <w:rFonts w:asciiTheme="minorHAnsi" w:hAnsiTheme="minorHAnsi" w:cstheme="minorHAnsi"/>
          <w:color w:val="FF0000"/>
          <w:sz w:val="21"/>
          <w:szCs w:val="21"/>
        </w:rPr>
        <w:t>(insert date here)</w:t>
      </w:r>
      <w:r w:rsidRPr="00A15CB2">
        <w:rPr>
          <w:rStyle w:val="eop"/>
          <w:rFonts w:asciiTheme="minorHAnsi" w:hAnsiTheme="minorHAnsi" w:cstheme="minorHAnsi"/>
          <w:color w:val="FF0000"/>
          <w:sz w:val="21"/>
          <w:szCs w:val="21"/>
        </w:rPr>
        <w:t> </w:t>
      </w:r>
    </w:p>
    <w:p w14:paraId="5E642865" w14:textId="02F599C8" w:rsidR="00D713B4" w:rsidRPr="00196313" w:rsidRDefault="005F4AB2" w:rsidP="00196313">
      <w:pPr>
        <w:pStyle w:val="paragraph"/>
        <w:spacing w:before="0" w:beforeAutospacing="0" w:after="0" w:afterAutospacing="0"/>
        <w:textAlignment w:val="baseline"/>
        <w:rPr>
          <w:rFonts w:asciiTheme="minorHAnsi" w:hAnsiTheme="minorHAnsi" w:cstheme="minorHAnsi"/>
          <w:sz w:val="21"/>
          <w:szCs w:val="21"/>
        </w:rPr>
      </w:pPr>
      <w:r w:rsidRPr="00A15CB2">
        <w:rPr>
          <w:rStyle w:val="normaltextrun"/>
          <w:rFonts w:asciiTheme="minorHAnsi" w:hAnsiTheme="minorHAnsi" w:cstheme="minorHAnsi"/>
          <w:sz w:val="21"/>
          <w:szCs w:val="21"/>
        </w:rPr>
        <w:t xml:space="preserve">Date to be reviewed: </w:t>
      </w:r>
      <w:r w:rsidRPr="00A15CB2">
        <w:rPr>
          <w:rStyle w:val="normaltextrun"/>
          <w:rFonts w:asciiTheme="minorHAnsi" w:hAnsiTheme="minorHAnsi" w:cstheme="minorHAnsi"/>
          <w:color w:val="FF0000"/>
          <w:sz w:val="21"/>
          <w:szCs w:val="21"/>
        </w:rPr>
        <w:t>(insert date here)</w:t>
      </w:r>
    </w:p>
    <w:sectPr w:rsidR="00D713B4" w:rsidRPr="00196313" w:rsidSect="00303A0B">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383B" w14:textId="77777777" w:rsidR="00F94813" w:rsidRDefault="00F94813" w:rsidP="00ED648C">
      <w:pPr>
        <w:spacing w:after="0" w:line="240" w:lineRule="auto"/>
      </w:pPr>
      <w:r>
        <w:separator/>
      </w:r>
    </w:p>
  </w:endnote>
  <w:endnote w:type="continuationSeparator" w:id="0">
    <w:p w14:paraId="1639D8B0" w14:textId="77777777" w:rsidR="00F94813" w:rsidRDefault="00F94813" w:rsidP="00ED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89163"/>
      <w:docPartObj>
        <w:docPartGallery w:val="Page Numbers (Bottom of Page)"/>
        <w:docPartUnique/>
      </w:docPartObj>
    </w:sdtPr>
    <w:sdtEndPr>
      <w:rPr>
        <w:noProof/>
      </w:rPr>
    </w:sdtEndPr>
    <w:sdtContent>
      <w:p w14:paraId="37EC0FEE" w14:textId="0F311CDB" w:rsidR="001F69A6" w:rsidRDefault="001F69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3D24E" w14:textId="77777777" w:rsidR="00ED648C" w:rsidRDefault="00ED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68D0" w14:textId="77777777" w:rsidR="00F94813" w:rsidRDefault="00F94813" w:rsidP="00ED648C">
      <w:pPr>
        <w:spacing w:after="0" w:line="240" w:lineRule="auto"/>
      </w:pPr>
      <w:r>
        <w:separator/>
      </w:r>
    </w:p>
  </w:footnote>
  <w:footnote w:type="continuationSeparator" w:id="0">
    <w:p w14:paraId="3CBFB90E" w14:textId="77777777" w:rsidR="00F94813" w:rsidRDefault="00F94813" w:rsidP="00ED648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OIMhUzlQYoyZa" int2:id="lrX83Cb6">
      <int2:state int2:value="Rejected" int2:type="LegacyProofing"/>
    </int2:textHash>
    <int2:bookmark int2:bookmarkName="_Int_eAw05HSh" int2:invalidationBookmarkName="" int2:hashCode="zk6ZYA2192sc6J" int2:id="GlGRmmvq">
      <int2:state int2:value="Rejected" int2:type="AugLoop_Acronyms_AcronymsCritique"/>
    </int2:bookmark>
    <int2:bookmark int2:bookmarkName="_Int_JffOEQgX" int2:invalidationBookmarkName="" int2:hashCode="RoHRJMxsS3O6q/" int2:id="HrDN89PZ">
      <int2:state int2:value="Rejected" int2:type="AugLoop_Text_Critique"/>
    </int2:bookmark>
    <int2:bookmark int2:bookmarkName="_Int_6x3keYXf" int2:invalidationBookmarkName="" int2:hashCode="RoHRJMxsS3O6q/" int2:id="QLk8eYYq">
      <int2:state int2:value="Rejected" int2:type="AugLoop_Text_Critique"/>
    </int2:bookmark>
    <int2:bookmark int2:bookmarkName="_Int_29OCgO9S" int2:invalidationBookmarkName="" int2:hashCode="RoHRJMxsS3O6q/" int2:id="kIpLn3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A20"/>
    <w:multiLevelType w:val="hybridMultilevel"/>
    <w:tmpl w:val="ED8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61B4E"/>
    <w:multiLevelType w:val="hybridMultilevel"/>
    <w:tmpl w:val="F8DE04BA"/>
    <w:lvl w:ilvl="0" w:tplc="F9DC1FEC">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F47F6"/>
    <w:multiLevelType w:val="hybridMultilevel"/>
    <w:tmpl w:val="E25ED168"/>
    <w:lvl w:ilvl="0" w:tplc="1F509690">
      <w:start w:val="1"/>
      <w:numFmt w:val="bullet"/>
      <w:lvlText w:val=""/>
      <w:lvlJc w:val="left"/>
      <w:pPr>
        <w:tabs>
          <w:tab w:val="num" w:pos="720"/>
        </w:tabs>
        <w:ind w:left="720" w:hanging="360"/>
      </w:pPr>
      <w:rPr>
        <w:rFonts w:ascii="Symbol" w:hAnsi="Symbol" w:hint="default"/>
        <w:sz w:val="20"/>
      </w:rPr>
    </w:lvl>
    <w:lvl w:ilvl="1" w:tplc="77CA140A" w:tentative="1">
      <w:start w:val="1"/>
      <w:numFmt w:val="bullet"/>
      <w:lvlText w:val="o"/>
      <w:lvlJc w:val="left"/>
      <w:pPr>
        <w:tabs>
          <w:tab w:val="num" w:pos="1440"/>
        </w:tabs>
        <w:ind w:left="1440" w:hanging="360"/>
      </w:pPr>
      <w:rPr>
        <w:rFonts w:ascii="Courier New" w:hAnsi="Courier New" w:hint="default"/>
        <w:sz w:val="20"/>
      </w:rPr>
    </w:lvl>
    <w:lvl w:ilvl="2" w:tplc="25AA6A2C" w:tentative="1">
      <w:start w:val="1"/>
      <w:numFmt w:val="bullet"/>
      <w:lvlText w:val=""/>
      <w:lvlJc w:val="left"/>
      <w:pPr>
        <w:tabs>
          <w:tab w:val="num" w:pos="2160"/>
        </w:tabs>
        <w:ind w:left="2160" w:hanging="360"/>
      </w:pPr>
      <w:rPr>
        <w:rFonts w:ascii="Wingdings" w:hAnsi="Wingdings" w:hint="default"/>
        <w:sz w:val="20"/>
      </w:rPr>
    </w:lvl>
    <w:lvl w:ilvl="3" w:tplc="9858F428" w:tentative="1">
      <w:start w:val="1"/>
      <w:numFmt w:val="bullet"/>
      <w:lvlText w:val=""/>
      <w:lvlJc w:val="left"/>
      <w:pPr>
        <w:tabs>
          <w:tab w:val="num" w:pos="2880"/>
        </w:tabs>
        <w:ind w:left="2880" w:hanging="360"/>
      </w:pPr>
      <w:rPr>
        <w:rFonts w:ascii="Wingdings" w:hAnsi="Wingdings" w:hint="default"/>
        <w:sz w:val="20"/>
      </w:rPr>
    </w:lvl>
    <w:lvl w:ilvl="4" w:tplc="6DE20480" w:tentative="1">
      <w:start w:val="1"/>
      <w:numFmt w:val="bullet"/>
      <w:lvlText w:val=""/>
      <w:lvlJc w:val="left"/>
      <w:pPr>
        <w:tabs>
          <w:tab w:val="num" w:pos="3600"/>
        </w:tabs>
        <w:ind w:left="3600" w:hanging="360"/>
      </w:pPr>
      <w:rPr>
        <w:rFonts w:ascii="Wingdings" w:hAnsi="Wingdings" w:hint="default"/>
        <w:sz w:val="20"/>
      </w:rPr>
    </w:lvl>
    <w:lvl w:ilvl="5" w:tplc="24264050" w:tentative="1">
      <w:start w:val="1"/>
      <w:numFmt w:val="bullet"/>
      <w:lvlText w:val=""/>
      <w:lvlJc w:val="left"/>
      <w:pPr>
        <w:tabs>
          <w:tab w:val="num" w:pos="4320"/>
        </w:tabs>
        <w:ind w:left="4320" w:hanging="360"/>
      </w:pPr>
      <w:rPr>
        <w:rFonts w:ascii="Wingdings" w:hAnsi="Wingdings" w:hint="default"/>
        <w:sz w:val="20"/>
      </w:rPr>
    </w:lvl>
    <w:lvl w:ilvl="6" w:tplc="9F38A23A" w:tentative="1">
      <w:start w:val="1"/>
      <w:numFmt w:val="bullet"/>
      <w:lvlText w:val=""/>
      <w:lvlJc w:val="left"/>
      <w:pPr>
        <w:tabs>
          <w:tab w:val="num" w:pos="5040"/>
        </w:tabs>
        <w:ind w:left="5040" w:hanging="360"/>
      </w:pPr>
      <w:rPr>
        <w:rFonts w:ascii="Wingdings" w:hAnsi="Wingdings" w:hint="default"/>
        <w:sz w:val="20"/>
      </w:rPr>
    </w:lvl>
    <w:lvl w:ilvl="7" w:tplc="2EB89A9E" w:tentative="1">
      <w:start w:val="1"/>
      <w:numFmt w:val="bullet"/>
      <w:lvlText w:val=""/>
      <w:lvlJc w:val="left"/>
      <w:pPr>
        <w:tabs>
          <w:tab w:val="num" w:pos="5760"/>
        </w:tabs>
        <w:ind w:left="5760" w:hanging="360"/>
      </w:pPr>
      <w:rPr>
        <w:rFonts w:ascii="Wingdings" w:hAnsi="Wingdings" w:hint="default"/>
        <w:sz w:val="20"/>
      </w:rPr>
    </w:lvl>
    <w:lvl w:ilvl="8" w:tplc="28A82F8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05D52"/>
    <w:multiLevelType w:val="hybridMultilevel"/>
    <w:tmpl w:val="A79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22AB0"/>
    <w:multiLevelType w:val="hybridMultilevel"/>
    <w:tmpl w:val="B21EA6E0"/>
    <w:lvl w:ilvl="0" w:tplc="99FE4768">
      <w:start w:val="89"/>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B0184"/>
    <w:multiLevelType w:val="hybridMultilevel"/>
    <w:tmpl w:val="B706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B2FB7"/>
    <w:multiLevelType w:val="hybridMultilevel"/>
    <w:tmpl w:val="587C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04778"/>
    <w:multiLevelType w:val="hybridMultilevel"/>
    <w:tmpl w:val="16EE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E7DF1"/>
    <w:multiLevelType w:val="hybridMultilevel"/>
    <w:tmpl w:val="CD60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4C5BE7"/>
    <w:multiLevelType w:val="hybridMultilevel"/>
    <w:tmpl w:val="C9CA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5040F"/>
    <w:multiLevelType w:val="hybridMultilevel"/>
    <w:tmpl w:val="48A2C808"/>
    <w:lvl w:ilvl="0" w:tplc="AC8ABA9A">
      <w:start w:val="89"/>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266FC"/>
    <w:multiLevelType w:val="hybridMultilevel"/>
    <w:tmpl w:val="2DC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52D42"/>
    <w:multiLevelType w:val="hybridMultilevel"/>
    <w:tmpl w:val="A4A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6"/>
  </w:num>
  <w:num w:numId="5">
    <w:abstractNumId w:val="8"/>
  </w:num>
  <w:num w:numId="6">
    <w:abstractNumId w:val="15"/>
  </w:num>
  <w:num w:numId="7">
    <w:abstractNumId w:val="13"/>
  </w:num>
  <w:num w:numId="8">
    <w:abstractNumId w:val="10"/>
  </w:num>
  <w:num w:numId="9">
    <w:abstractNumId w:val="5"/>
  </w:num>
  <w:num w:numId="10">
    <w:abstractNumId w:val="2"/>
  </w:num>
  <w:num w:numId="11">
    <w:abstractNumId w:val="3"/>
  </w:num>
  <w:num w:numId="12">
    <w:abstractNumId w:val="0"/>
  </w:num>
  <w:num w:numId="13">
    <w:abstractNumId w:val="14"/>
  </w:num>
  <w:num w:numId="14">
    <w:abstractNumId w:val="6"/>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E8"/>
    <w:rsid w:val="00000765"/>
    <w:rsid w:val="00001140"/>
    <w:rsid w:val="00002FA2"/>
    <w:rsid w:val="00004ED3"/>
    <w:rsid w:val="0000596F"/>
    <w:rsid w:val="000124D4"/>
    <w:rsid w:val="0001332E"/>
    <w:rsid w:val="0001744A"/>
    <w:rsid w:val="000232A3"/>
    <w:rsid w:val="00023677"/>
    <w:rsid w:val="000236B7"/>
    <w:rsid w:val="000260F0"/>
    <w:rsid w:val="000325F3"/>
    <w:rsid w:val="00033E68"/>
    <w:rsid w:val="00035EED"/>
    <w:rsid w:val="00035F32"/>
    <w:rsid w:val="00037B42"/>
    <w:rsid w:val="00042A2E"/>
    <w:rsid w:val="000436E3"/>
    <w:rsid w:val="00050DE7"/>
    <w:rsid w:val="0005409B"/>
    <w:rsid w:val="0005514D"/>
    <w:rsid w:val="00056AEC"/>
    <w:rsid w:val="00057B69"/>
    <w:rsid w:val="00062F9C"/>
    <w:rsid w:val="00066EC9"/>
    <w:rsid w:val="000720CA"/>
    <w:rsid w:val="00075B42"/>
    <w:rsid w:val="00076A1B"/>
    <w:rsid w:val="000832C7"/>
    <w:rsid w:val="0008416E"/>
    <w:rsid w:val="00084F1D"/>
    <w:rsid w:val="0009267F"/>
    <w:rsid w:val="00097DEA"/>
    <w:rsid w:val="000A1F15"/>
    <w:rsid w:val="000A2940"/>
    <w:rsid w:val="000B09E3"/>
    <w:rsid w:val="000C0463"/>
    <w:rsid w:val="000C147D"/>
    <w:rsid w:val="000C1C8A"/>
    <w:rsid w:val="000C20CB"/>
    <w:rsid w:val="000C39CC"/>
    <w:rsid w:val="000C6C1E"/>
    <w:rsid w:val="000E086C"/>
    <w:rsid w:val="000E0B53"/>
    <w:rsid w:val="000E26AD"/>
    <w:rsid w:val="000F2762"/>
    <w:rsid w:val="000F49ED"/>
    <w:rsid w:val="000F5D46"/>
    <w:rsid w:val="000F7C08"/>
    <w:rsid w:val="0011614A"/>
    <w:rsid w:val="00117F77"/>
    <w:rsid w:val="0012357C"/>
    <w:rsid w:val="001245CC"/>
    <w:rsid w:val="00126F3F"/>
    <w:rsid w:val="00127B10"/>
    <w:rsid w:val="001341E4"/>
    <w:rsid w:val="001348AD"/>
    <w:rsid w:val="00135AE3"/>
    <w:rsid w:val="00136E83"/>
    <w:rsid w:val="00144326"/>
    <w:rsid w:val="00144494"/>
    <w:rsid w:val="0015083B"/>
    <w:rsid w:val="00150D9F"/>
    <w:rsid w:val="0015147E"/>
    <w:rsid w:val="00157379"/>
    <w:rsid w:val="0016226D"/>
    <w:rsid w:val="00162B73"/>
    <w:rsid w:val="00163FD1"/>
    <w:rsid w:val="001656A9"/>
    <w:rsid w:val="00172E88"/>
    <w:rsid w:val="00177D30"/>
    <w:rsid w:val="00184E44"/>
    <w:rsid w:val="00185602"/>
    <w:rsid w:val="001961E8"/>
    <w:rsid w:val="00196313"/>
    <w:rsid w:val="00197586"/>
    <w:rsid w:val="00197C5E"/>
    <w:rsid w:val="001A0FED"/>
    <w:rsid w:val="001A5262"/>
    <w:rsid w:val="001A54DE"/>
    <w:rsid w:val="001A781B"/>
    <w:rsid w:val="001B3E58"/>
    <w:rsid w:val="001C02FC"/>
    <w:rsid w:val="001C4FA5"/>
    <w:rsid w:val="001C51F9"/>
    <w:rsid w:val="001D53C3"/>
    <w:rsid w:val="001D79A2"/>
    <w:rsid w:val="001E1BAD"/>
    <w:rsid w:val="001E291C"/>
    <w:rsid w:val="001E5219"/>
    <w:rsid w:val="001E68A3"/>
    <w:rsid w:val="001F69A6"/>
    <w:rsid w:val="00202F61"/>
    <w:rsid w:val="002040A0"/>
    <w:rsid w:val="00207244"/>
    <w:rsid w:val="00207C3D"/>
    <w:rsid w:val="00210790"/>
    <w:rsid w:val="00213F85"/>
    <w:rsid w:val="00220245"/>
    <w:rsid w:val="00221B3A"/>
    <w:rsid w:val="002227A4"/>
    <w:rsid w:val="00225FB9"/>
    <w:rsid w:val="002338EB"/>
    <w:rsid w:val="00235B47"/>
    <w:rsid w:val="00236214"/>
    <w:rsid w:val="00241570"/>
    <w:rsid w:val="00243119"/>
    <w:rsid w:val="00243154"/>
    <w:rsid w:val="002437CE"/>
    <w:rsid w:val="00251310"/>
    <w:rsid w:val="00251668"/>
    <w:rsid w:val="00251DA7"/>
    <w:rsid w:val="00251F52"/>
    <w:rsid w:val="0025257A"/>
    <w:rsid w:val="002529CD"/>
    <w:rsid w:val="00256383"/>
    <w:rsid w:val="00260CB1"/>
    <w:rsid w:val="00261E41"/>
    <w:rsid w:val="00263D94"/>
    <w:rsid w:val="0026419F"/>
    <w:rsid w:val="00264E45"/>
    <w:rsid w:val="00272D2B"/>
    <w:rsid w:val="00274930"/>
    <w:rsid w:val="002768E8"/>
    <w:rsid w:val="002859C7"/>
    <w:rsid w:val="002863C4"/>
    <w:rsid w:val="00286FB4"/>
    <w:rsid w:val="00287302"/>
    <w:rsid w:val="002A74E0"/>
    <w:rsid w:val="002B1E4F"/>
    <w:rsid w:val="002B2F73"/>
    <w:rsid w:val="002B6490"/>
    <w:rsid w:val="002C04FB"/>
    <w:rsid w:val="002C0EFF"/>
    <w:rsid w:val="002C67BE"/>
    <w:rsid w:val="002C7930"/>
    <w:rsid w:val="002D32FF"/>
    <w:rsid w:val="002D5FC7"/>
    <w:rsid w:val="002D7FD6"/>
    <w:rsid w:val="002E676E"/>
    <w:rsid w:val="002F2886"/>
    <w:rsid w:val="003015C5"/>
    <w:rsid w:val="00303A0B"/>
    <w:rsid w:val="00311515"/>
    <w:rsid w:val="00311BCB"/>
    <w:rsid w:val="00317F84"/>
    <w:rsid w:val="00331ABD"/>
    <w:rsid w:val="00333B72"/>
    <w:rsid w:val="003361FE"/>
    <w:rsid w:val="00337677"/>
    <w:rsid w:val="0034202D"/>
    <w:rsid w:val="0034515E"/>
    <w:rsid w:val="0034541E"/>
    <w:rsid w:val="003523B5"/>
    <w:rsid w:val="0035356D"/>
    <w:rsid w:val="003570C4"/>
    <w:rsid w:val="003665F7"/>
    <w:rsid w:val="003723F2"/>
    <w:rsid w:val="003733DA"/>
    <w:rsid w:val="00374D53"/>
    <w:rsid w:val="0038223E"/>
    <w:rsid w:val="0038292C"/>
    <w:rsid w:val="0039057D"/>
    <w:rsid w:val="003910E4"/>
    <w:rsid w:val="0039257F"/>
    <w:rsid w:val="0039371D"/>
    <w:rsid w:val="0039732C"/>
    <w:rsid w:val="003A121D"/>
    <w:rsid w:val="003A17E1"/>
    <w:rsid w:val="003A1E62"/>
    <w:rsid w:val="003A2052"/>
    <w:rsid w:val="003A53C6"/>
    <w:rsid w:val="003B1341"/>
    <w:rsid w:val="003B397D"/>
    <w:rsid w:val="003B7226"/>
    <w:rsid w:val="003B748C"/>
    <w:rsid w:val="003C2A61"/>
    <w:rsid w:val="003C2E9E"/>
    <w:rsid w:val="003D5022"/>
    <w:rsid w:val="003E1565"/>
    <w:rsid w:val="003E1A59"/>
    <w:rsid w:val="003E2083"/>
    <w:rsid w:val="003F5734"/>
    <w:rsid w:val="003F7040"/>
    <w:rsid w:val="004042ED"/>
    <w:rsid w:val="00404B0A"/>
    <w:rsid w:val="0041325B"/>
    <w:rsid w:val="00414D20"/>
    <w:rsid w:val="00416ED1"/>
    <w:rsid w:val="00417585"/>
    <w:rsid w:val="0042030B"/>
    <w:rsid w:val="00422B88"/>
    <w:rsid w:val="00424A44"/>
    <w:rsid w:val="00427EDD"/>
    <w:rsid w:val="00433152"/>
    <w:rsid w:val="0043405C"/>
    <w:rsid w:val="00435A8A"/>
    <w:rsid w:val="00440D56"/>
    <w:rsid w:val="0044366F"/>
    <w:rsid w:val="0044371F"/>
    <w:rsid w:val="00444876"/>
    <w:rsid w:val="0044637B"/>
    <w:rsid w:val="00447672"/>
    <w:rsid w:val="00447D69"/>
    <w:rsid w:val="00453816"/>
    <w:rsid w:val="004539C0"/>
    <w:rsid w:val="0045416F"/>
    <w:rsid w:val="004541A7"/>
    <w:rsid w:val="00454EDA"/>
    <w:rsid w:val="00457786"/>
    <w:rsid w:val="00466DE9"/>
    <w:rsid w:val="004701AE"/>
    <w:rsid w:val="00471BE6"/>
    <w:rsid w:val="00472438"/>
    <w:rsid w:val="00472EF4"/>
    <w:rsid w:val="004732E1"/>
    <w:rsid w:val="00474C5A"/>
    <w:rsid w:val="00474EFA"/>
    <w:rsid w:val="00476304"/>
    <w:rsid w:val="004763E8"/>
    <w:rsid w:val="00477816"/>
    <w:rsid w:val="004800A0"/>
    <w:rsid w:val="00480E57"/>
    <w:rsid w:val="00485E39"/>
    <w:rsid w:val="004943D8"/>
    <w:rsid w:val="004976C9"/>
    <w:rsid w:val="004A1C77"/>
    <w:rsid w:val="004A334B"/>
    <w:rsid w:val="004A3B3C"/>
    <w:rsid w:val="004A3B7D"/>
    <w:rsid w:val="004A59F8"/>
    <w:rsid w:val="004B1406"/>
    <w:rsid w:val="004B33A0"/>
    <w:rsid w:val="004B6933"/>
    <w:rsid w:val="004C16A5"/>
    <w:rsid w:val="004C208E"/>
    <w:rsid w:val="004C2882"/>
    <w:rsid w:val="004C4776"/>
    <w:rsid w:val="004D0149"/>
    <w:rsid w:val="004D129C"/>
    <w:rsid w:val="004D14B1"/>
    <w:rsid w:val="004D3F54"/>
    <w:rsid w:val="004D6A90"/>
    <w:rsid w:val="004D6EAF"/>
    <w:rsid w:val="004E375B"/>
    <w:rsid w:val="004E768F"/>
    <w:rsid w:val="004F2181"/>
    <w:rsid w:val="004F372C"/>
    <w:rsid w:val="004F3C91"/>
    <w:rsid w:val="004F5D65"/>
    <w:rsid w:val="004F6357"/>
    <w:rsid w:val="004F7EC0"/>
    <w:rsid w:val="00500172"/>
    <w:rsid w:val="0050067D"/>
    <w:rsid w:val="005024EA"/>
    <w:rsid w:val="00505172"/>
    <w:rsid w:val="00510995"/>
    <w:rsid w:val="00516C4F"/>
    <w:rsid w:val="005246DF"/>
    <w:rsid w:val="00530015"/>
    <w:rsid w:val="00531D8F"/>
    <w:rsid w:val="00532473"/>
    <w:rsid w:val="005345CD"/>
    <w:rsid w:val="00543BCD"/>
    <w:rsid w:val="00544CDE"/>
    <w:rsid w:val="0054784F"/>
    <w:rsid w:val="00547967"/>
    <w:rsid w:val="00551E64"/>
    <w:rsid w:val="00552C6F"/>
    <w:rsid w:val="005539EF"/>
    <w:rsid w:val="0056246B"/>
    <w:rsid w:val="005677EF"/>
    <w:rsid w:val="0057326E"/>
    <w:rsid w:val="00574DAC"/>
    <w:rsid w:val="00576052"/>
    <w:rsid w:val="0058202F"/>
    <w:rsid w:val="00584C6E"/>
    <w:rsid w:val="00587A15"/>
    <w:rsid w:val="00590FA1"/>
    <w:rsid w:val="00591154"/>
    <w:rsid w:val="005A1CCC"/>
    <w:rsid w:val="005A47A1"/>
    <w:rsid w:val="005A7FD0"/>
    <w:rsid w:val="005B71E4"/>
    <w:rsid w:val="005C04EE"/>
    <w:rsid w:val="005C1581"/>
    <w:rsid w:val="005C49B4"/>
    <w:rsid w:val="005C506C"/>
    <w:rsid w:val="005C50E8"/>
    <w:rsid w:val="005C7B8F"/>
    <w:rsid w:val="005D10A5"/>
    <w:rsid w:val="005E0AF8"/>
    <w:rsid w:val="005E6A8D"/>
    <w:rsid w:val="005F2471"/>
    <w:rsid w:val="005F3327"/>
    <w:rsid w:val="005F4AB2"/>
    <w:rsid w:val="006043ED"/>
    <w:rsid w:val="00604780"/>
    <w:rsid w:val="00604CD6"/>
    <w:rsid w:val="006055B3"/>
    <w:rsid w:val="006073C4"/>
    <w:rsid w:val="006128CE"/>
    <w:rsid w:val="00613694"/>
    <w:rsid w:val="006143F0"/>
    <w:rsid w:val="006147E9"/>
    <w:rsid w:val="00615A45"/>
    <w:rsid w:val="00620063"/>
    <w:rsid w:val="00621B7A"/>
    <w:rsid w:val="00630133"/>
    <w:rsid w:val="00633B23"/>
    <w:rsid w:val="00634D15"/>
    <w:rsid w:val="00637B82"/>
    <w:rsid w:val="006420A0"/>
    <w:rsid w:val="00647C32"/>
    <w:rsid w:val="00651A31"/>
    <w:rsid w:val="006534A0"/>
    <w:rsid w:val="006538FD"/>
    <w:rsid w:val="0066048C"/>
    <w:rsid w:val="006655FB"/>
    <w:rsid w:val="00666166"/>
    <w:rsid w:val="0066639A"/>
    <w:rsid w:val="00667498"/>
    <w:rsid w:val="00672553"/>
    <w:rsid w:val="006727EB"/>
    <w:rsid w:val="00674184"/>
    <w:rsid w:val="00677110"/>
    <w:rsid w:val="00681BA1"/>
    <w:rsid w:val="00681F26"/>
    <w:rsid w:val="006837D2"/>
    <w:rsid w:val="00687B06"/>
    <w:rsid w:val="00687B6B"/>
    <w:rsid w:val="00690483"/>
    <w:rsid w:val="0069516D"/>
    <w:rsid w:val="006A4D3D"/>
    <w:rsid w:val="006A624C"/>
    <w:rsid w:val="006B18C9"/>
    <w:rsid w:val="006B1E4B"/>
    <w:rsid w:val="006B27FB"/>
    <w:rsid w:val="006B7B75"/>
    <w:rsid w:val="006C4A82"/>
    <w:rsid w:val="006D0CA7"/>
    <w:rsid w:val="006D387B"/>
    <w:rsid w:val="006F2424"/>
    <w:rsid w:val="006F6EFD"/>
    <w:rsid w:val="006F7972"/>
    <w:rsid w:val="00700911"/>
    <w:rsid w:val="0070353E"/>
    <w:rsid w:val="00710ACB"/>
    <w:rsid w:val="00711EC1"/>
    <w:rsid w:val="007121D2"/>
    <w:rsid w:val="007163D0"/>
    <w:rsid w:val="00716B9F"/>
    <w:rsid w:val="00717A2D"/>
    <w:rsid w:val="007221BC"/>
    <w:rsid w:val="00726F19"/>
    <w:rsid w:val="007302B5"/>
    <w:rsid w:val="00731678"/>
    <w:rsid w:val="00732B18"/>
    <w:rsid w:val="00732EC0"/>
    <w:rsid w:val="00733F1C"/>
    <w:rsid w:val="007342F4"/>
    <w:rsid w:val="00735F87"/>
    <w:rsid w:val="00737E75"/>
    <w:rsid w:val="00740B72"/>
    <w:rsid w:val="00744B2F"/>
    <w:rsid w:val="00746449"/>
    <w:rsid w:val="00747690"/>
    <w:rsid w:val="00747B6C"/>
    <w:rsid w:val="00760097"/>
    <w:rsid w:val="00760ABC"/>
    <w:rsid w:val="00760C0D"/>
    <w:rsid w:val="00761761"/>
    <w:rsid w:val="00765645"/>
    <w:rsid w:val="007803AE"/>
    <w:rsid w:val="00782BFC"/>
    <w:rsid w:val="007874DB"/>
    <w:rsid w:val="00787565"/>
    <w:rsid w:val="00787EA4"/>
    <w:rsid w:val="007911DD"/>
    <w:rsid w:val="007A5088"/>
    <w:rsid w:val="007A5AC8"/>
    <w:rsid w:val="007B17B7"/>
    <w:rsid w:val="007B1A6C"/>
    <w:rsid w:val="007B1BCD"/>
    <w:rsid w:val="007B32BE"/>
    <w:rsid w:val="007B56DE"/>
    <w:rsid w:val="007B5CD3"/>
    <w:rsid w:val="007B6432"/>
    <w:rsid w:val="007C51E3"/>
    <w:rsid w:val="007C5912"/>
    <w:rsid w:val="007C792B"/>
    <w:rsid w:val="007D4A15"/>
    <w:rsid w:val="007D6C90"/>
    <w:rsid w:val="007E55ED"/>
    <w:rsid w:val="007E5A8F"/>
    <w:rsid w:val="007F1154"/>
    <w:rsid w:val="007F511B"/>
    <w:rsid w:val="007F72D1"/>
    <w:rsid w:val="00801A04"/>
    <w:rsid w:val="008023A9"/>
    <w:rsid w:val="008032C6"/>
    <w:rsid w:val="0080652A"/>
    <w:rsid w:val="008078DB"/>
    <w:rsid w:val="00813C1B"/>
    <w:rsid w:val="00813C37"/>
    <w:rsid w:val="00817021"/>
    <w:rsid w:val="00823016"/>
    <w:rsid w:val="008266D3"/>
    <w:rsid w:val="00827D60"/>
    <w:rsid w:val="0083329C"/>
    <w:rsid w:val="00840874"/>
    <w:rsid w:val="0084177A"/>
    <w:rsid w:val="00842DEE"/>
    <w:rsid w:val="008431BE"/>
    <w:rsid w:val="00845098"/>
    <w:rsid w:val="00845A6F"/>
    <w:rsid w:val="008500FE"/>
    <w:rsid w:val="00857767"/>
    <w:rsid w:val="0086036B"/>
    <w:rsid w:val="00861F1D"/>
    <w:rsid w:val="0086317D"/>
    <w:rsid w:val="0086730C"/>
    <w:rsid w:val="00875681"/>
    <w:rsid w:val="00881DD4"/>
    <w:rsid w:val="00881ECA"/>
    <w:rsid w:val="00882752"/>
    <w:rsid w:val="008A258B"/>
    <w:rsid w:val="008A2918"/>
    <w:rsid w:val="008A75EB"/>
    <w:rsid w:val="008B00D4"/>
    <w:rsid w:val="008B1097"/>
    <w:rsid w:val="008B1A2A"/>
    <w:rsid w:val="008B305C"/>
    <w:rsid w:val="008B7721"/>
    <w:rsid w:val="008B7C5B"/>
    <w:rsid w:val="008B7CCA"/>
    <w:rsid w:val="008C3293"/>
    <w:rsid w:val="008C40CB"/>
    <w:rsid w:val="008C5DF6"/>
    <w:rsid w:val="008C63B1"/>
    <w:rsid w:val="008D0CB3"/>
    <w:rsid w:val="008D2A2E"/>
    <w:rsid w:val="008D6DA4"/>
    <w:rsid w:val="008E0166"/>
    <w:rsid w:val="008E3267"/>
    <w:rsid w:val="008E3729"/>
    <w:rsid w:val="008E5699"/>
    <w:rsid w:val="008F1D36"/>
    <w:rsid w:val="008F3683"/>
    <w:rsid w:val="008F4DD1"/>
    <w:rsid w:val="008F6FCB"/>
    <w:rsid w:val="00903BE1"/>
    <w:rsid w:val="00906851"/>
    <w:rsid w:val="00906E1F"/>
    <w:rsid w:val="00921669"/>
    <w:rsid w:val="00926BB5"/>
    <w:rsid w:val="009301B0"/>
    <w:rsid w:val="00930A0A"/>
    <w:rsid w:val="00931A52"/>
    <w:rsid w:val="00933F8F"/>
    <w:rsid w:val="0093414D"/>
    <w:rsid w:val="00934938"/>
    <w:rsid w:val="00937E05"/>
    <w:rsid w:val="00940123"/>
    <w:rsid w:val="009401C9"/>
    <w:rsid w:val="00943BBC"/>
    <w:rsid w:val="009445ED"/>
    <w:rsid w:val="00952919"/>
    <w:rsid w:val="00953569"/>
    <w:rsid w:val="0096061F"/>
    <w:rsid w:val="00964151"/>
    <w:rsid w:val="00967CF8"/>
    <w:rsid w:val="00973362"/>
    <w:rsid w:val="00973B74"/>
    <w:rsid w:val="009860E8"/>
    <w:rsid w:val="00986606"/>
    <w:rsid w:val="00986766"/>
    <w:rsid w:val="00986EC6"/>
    <w:rsid w:val="009A0EAF"/>
    <w:rsid w:val="009A171D"/>
    <w:rsid w:val="009A1E1E"/>
    <w:rsid w:val="009A51FC"/>
    <w:rsid w:val="009A6C61"/>
    <w:rsid w:val="009A7A94"/>
    <w:rsid w:val="009B61BD"/>
    <w:rsid w:val="009B6297"/>
    <w:rsid w:val="009C04F8"/>
    <w:rsid w:val="009C0557"/>
    <w:rsid w:val="009C14CA"/>
    <w:rsid w:val="009C2F68"/>
    <w:rsid w:val="009C40C0"/>
    <w:rsid w:val="009C566B"/>
    <w:rsid w:val="009C626F"/>
    <w:rsid w:val="009D02E8"/>
    <w:rsid w:val="009D3968"/>
    <w:rsid w:val="009E299A"/>
    <w:rsid w:val="009E5191"/>
    <w:rsid w:val="009E63D7"/>
    <w:rsid w:val="00A03EB9"/>
    <w:rsid w:val="00A04777"/>
    <w:rsid w:val="00A04AD6"/>
    <w:rsid w:val="00A07C38"/>
    <w:rsid w:val="00A10B97"/>
    <w:rsid w:val="00A1217F"/>
    <w:rsid w:val="00A123C0"/>
    <w:rsid w:val="00A15CB2"/>
    <w:rsid w:val="00A24201"/>
    <w:rsid w:val="00A267C8"/>
    <w:rsid w:val="00A27D75"/>
    <w:rsid w:val="00A3005B"/>
    <w:rsid w:val="00A33564"/>
    <w:rsid w:val="00A35499"/>
    <w:rsid w:val="00A36A9F"/>
    <w:rsid w:val="00A43E01"/>
    <w:rsid w:val="00A44F6F"/>
    <w:rsid w:val="00A46B0A"/>
    <w:rsid w:val="00A53558"/>
    <w:rsid w:val="00A55979"/>
    <w:rsid w:val="00A611C6"/>
    <w:rsid w:val="00A619B7"/>
    <w:rsid w:val="00A6272A"/>
    <w:rsid w:val="00A72C35"/>
    <w:rsid w:val="00A7386B"/>
    <w:rsid w:val="00A8078E"/>
    <w:rsid w:val="00A810C6"/>
    <w:rsid w:val="00A846CE"/>
    <w:rsid w:val="00A84E03"/>
    <w:rsid w:val="00A97BC0"/>
    <w:rsid w:val="00AA23B0"/>
    <w:rsid w:val="00AA4E93"/>
    <w:rsid w:val="00AB1A5E"/>
    <w:rsid w:val="00AB22E6"/>
    <w:rsid w:val="00AC10D4"/>
    <w:rsid w:val="00AC43DF"/>
    <w:rsid w:val="00AD2DE6"/>
    <w:rsid w:val="00AD5610"/>
    <w:rsid w:val="00AD77CE"/>
    <w:rsid w:val="00AE0F75"/>
    <w:rsid w:val="00AE6784"/>
    <w:rsid w:val="00AF0538"/>
    <w:rsid w:val="00AF7222"/>
    <w:rsid w:val="00B00CC0"/>
    <w:rsid w:val="00B01F63"/>
    <w:rsid w:val="00B052FB"/>
    <w:rsid w:val="00B11245"/>
    <w:rsid w:val="00B1594C"/>
    <w:rsid w:val="00B172E9"/>
    <w:rsid w:val="00B2238E"/>
    <w:rsid w:val="00B23E80"/>
    <w:rsid w:val="00B23ED5"/>
    <w:rsid w:val="00B24E20"/>
    <w:rsid w:val="00B265F4"/>
    <w:rsid w:val="00B273DE"/>
    <w:rsid w:val="00B2790C"/>
    <w:rsid w:val="00B305B7"/>
    <w:rsid w:val="00B3225A"/>
    <w:rsid w:val="00B33FB3"/>
    <w:rsid w:val="00B37A6B"/>
    <w:rsid w:val="00B50AFC"/>
    <w:rsid w:val="00B50FB7"/>
    <w:rsid w:val="00B52B04"/>
    <w:rsid w:val="00B56FD6"/>
    <w:rsid w:val="00B607B8"/>
    <w:rsid w:val="00B626CC"/>
    <w:rsid w:val="00B63589"/>
    <w:rsid w:val="00B64925"/>
    <w:rsid w:val="00B64CD4"/>
    <w:rsid w:val="00B65EDC"/>
    <w:rsid w:val="00B70C92"/>
    <w:rsid w:val="00B767FF"/>
    <w:rsid w:val="00B845DB"/>
    <w:rsid w:val="00B871D4"/>
    <w:rsid w:val="00B90B4D"/>
    <w:rsid w:val="00B93D88"/>
    <w:rsid w:val="00B97ABB"/>
    <w:rsid w:val="00B97B93"/>
    <w:rsid w:val="00BA23D3"/>
    <w:rsid w:val="00BA6EEF"/>
    <w:rsid w:val="00BB141F"/>
    <w:rsid w:val="00BB57BF"/>
    <w:rsid w:val="00BB6285"/>
    <w:rsid w:val="00BC4D0F"/>
    <w:rsid w:val="00BC5C34"/>
    <w:rsid w:val="00BD1091"/>
    <w:rsid w:val="00BD18B0"/>
    <w:rsid w:val="00BD4645"/>
    <w:rsid w:val="00BD7E83"/>
    <w:rsid w:val="00BF2983"/>
    <w:rsid w:val="00BF41AE"/>
    <w:rsid w:val="00C01589"/>
    <w:rsid w:val="00C02AB0"/>
    <w:rsid w:val="00C03854"/>
    <w:rsid w:val="00C0546C"/>
    <w:rsid w:val="00C119A4"/>
    <w:rsid w:val="00C1325F"/>
    <w:rsid w:val="00C16536"/>
    <w:rsid w:val="00C16D1D"/>
    <w:rsid w:val="00C17C1A"/>
    <w:rsid w:val="00C20A33"/>
    <w:rsid w:val="00C21782"/>
    <w:rsid w:val="00C23EE2"/>
    <w:rsid w:val="00C27CE8"/>
    <w:rsid w:val="00C30AEB"/>
    <w:rsid w:val="00C37C62"/>
    <w:rsid w:val="00C37F00"/>
    <w:rsid w:val="00C4561D"/>
    <w:rsid w:val="00C52087"/>
    <w:rsid w:val="00C52364"/>
    <w:rsid w:val="00C52840"/>
    <w:rsid w:val="00C60136"/>
    <w:rsid w:val="00C65763"/>
    <w:rsid w:val="00C71964"/>
    <w:rsid w:val="00C727D4"/>
    <w:rsid w:val="00C72DF6"/>
    <w:rsid w:val="00C7678E"/>
    <w:rsid w:val="00C774D3"/>
    <w:rsid w:val="00C8014B"/>
    <w:rsid w:val="00C83514"/>
    <w:rsid w:val="00C84433"/>
    <w:rsid w:val="00C959A4"/>
    <w:rsid w:val="00C95A9A"/>
    <w:rsid w:val="00CA1777"/>
    <w:rsid w:val="00CA65C9"/>
    <w:rsid w:val="00CA6B35"/>
    <w:rsid w:val="00CB1320"/>
    <w:rsid w:val="00CB1BAA"/>
    <w:rsid w:val="00CB1CC4"/>
    <w:rsid w:val="00CB4602"/>
    <w:rsid w:val="00CB598D"/>
    <w:rsid w:val="00CC222F"/>
    <w:rsid w:val="00CC2AA6"/>
    <w:rsid w:val="00CC7406"/>
    <w:rsid w:val="00CC756C"/>
    <w:rsid w:val="00CD2C1A"/>
    <w:rsid w:val="00CD3E89"/>
    <w:rsid w:val="00CD48C7"/>
    <w:rsid w:val="00CE10F6"/>
    <w:rsid w:val="00CE1439"/>
    <w:rsid w:val="00CE42C1"/>
    <w:rsid w:val="00CE6E05"/>
    <w:rsid w:val="00CF03F3"/>
    <w:rsid w:val="00CF057A"/>
    <w:rsid w:val="00CF342F"/>
    <w:rsid w:val="00CF43C0"/>
    <w:rsid w:val="00CF741A"/>
    <w:rsid w:val="00D01708"/>
    <w:rsid w:val="00D10D7A"/>
    <w:rsid w:val="00D12559"/>
    <w:rsid w:val="00D13B84"/>
    <w:rsid w:val="00D1542F"/>
    <w:rsid w:val="00D2346C"/>
    <w:rsid w:val="00D32786"/>
    <w:rsid w:val="00D364BF"/>
    <w:rsid w:val="00D36780"/>
    <w:rsid w:val="00D36D12"/>
    <w:rsid w:val="00D40912"/>
    <w:rsid w:val="00D446B4"/>
    <w:rsid w:val="00D458D1"/>
    <w:rsid w:val="00D4719F"/>
    <w:rsid w:val="00D47DC7"/>
    <w:rsid w:val="00D514AC"/>
    <w:rsid w:val="00D52371"/>
    <w:rsid w:val="00D55013"/>
    <w:rsid w:val="00D6018C"/>
    <w:rsid w:val="00D713B4"/>
    <w:rsid w:val="00D73446"/>
    <w:rsid w:val="00D7629B"/>
    <w:rsid w:val="00D7792B"/>
    <w:rsid w:val="00D80C7F"/>
    <w:rsid w:val="00D836F2"/>
    <w:rsid w:val="00D84D3A"/>
    <w:rsid w:val="00D84EE8"/>
    <w:rsid w:val="00D913D4"/>
    <w:rsid w:val="00D92ACB"/>
    <w:rsid w:val="00D94C53"/>
    <w:rsid w:val="00DA0152"/>
    <w:rsid w:val="00DA051D"/>
    <w:rsid w:val="00DA112A"/>
    <w:rsid w:val="00DA4894"/>
    <w:rsid w:val="00DA5274"/>
    <w:rsid w:val="00DA6EA5"/>
    <w:rsid w:val="00DA7DAD"/>
    <w:rsid w:val="00DB0350"/>
    <w:rsid w:val="00DB1A3E"/>
    <w:rsid w:val="00DB71BE"/>
    <w:rsid w:val="00DC6E60"/>
    <w:rsid w:val="00DC70BD"/>
    <w:rsid w:val="00DD07B7"/>
    <w:rsid w:val="00DD0D53"/>
    <w:rsid w:val="00DD1A73"/>
    <w:rsid w:val="00DE455D"/>
    <w:rsid w:val="00DE6213"/>
    <w:rsid w:val="00DE6DC9"/>
    <w:rsid w:val="00DF7C26"/>
    <w:rsid w:val="00E01532"/>
    <w:rsid w:val="00E028D1"/>
    <w:rsid w:val="00E0314E"/>
    <w:rsid w:val="00E042FF"/>
    <w:rsid w:val="00E070EC"/>
    <w:rsid w:val="00E17071"/>
    <w:rsid w:val="00E238A2"/>
    <w:rsid w:val="00E2629E"/>
    <w:rsid w:val="00E33463"/>
    <w:rsid w:val="00E343B3"/>
    <w:rsid w:val="00E3654F"/>
    <w:rsid w:val="00E41E96"/>
    <w:rsid w:val="00E42AD4"/>
    <w:rsid w:val="00E43054"/>
    <w:rsid w:val="00E459A6"/>
    <w:rsid w:val="00E50DC9"/>
    <w:rsid w:val="00E53DAC"/>
    <w:rsid w:val="00E54507"/>
    <w:rsid w:val="00E56049"/>
    <w:rsid w:val="00E56A75"/>
    <w:rsid w:val="00E57A23"/>
    <w:rsid w:val="00E6014B"/>
    <w:rsid w:val="00E62B18"/>
    <w:rsid w:val="00E64D76"/>
    <w:rsid w:val="00E66242"/>
    <w:rsid w:val="00E67C63"/>
    <w:rsid w:val="00E70BF8"/>
    <w:rsid w:val="00E70C92"/>
    <w:rsid w:val="00E73898"/>
    <w:rsid w:val="00E7444B"/>
    <w:rsid w:val="00E766B4"/>
    <w:rsid w:val="00E83871"/>
    <w:rsid w:val="00E840C8"/>
    <w:rsid w:val="00E84876"/>
    <w:rsid w:val="00E87042"/>
    <w:rsid w:val="00E95963"/>
    <w:rsid w:val="00E97273"/>
    <w:rsid w:val="00EA1989"/>
    <w:rsid w:val="00EA25CC"/>
    <w:rsid w:val="00EA2EE0"/>
    <w:rsid w:val="00EA6DFF"/>
    <w:rsid w:val="00EB48F7"/>
    <w:rsid w:val="00EB4CE5"/>
    <w:rsid w:val="00EC29A1"/>
    <w:rsid w:val="00EC3C8E"/>
    <w:rsid w:val="00EC5608"/>
    <w:rsid w:val="00EC60E8"/>
    <w:rsid w:val="00EC6F09"/>
    <w:rsid w:val="00EC76C7"/>
    <w:rsid w:val="00ED5781"/>
    <w:rsid w:val="00ED648C"/>
    <w:rsid w:val="00EE16E3"/>
    <w:rsid w:val="00EE188A"/>
    <w:rsid w:val="00EE1FB3"/>
    <w:rsid w:val="00EE3448"/>
    <w:rsid w:val="00EE3DC1"/>
    <w:rsid w:val="00EE6099"/>
    <w:rsid w:val="00EE7FB3"/>
    <w:rsid w:val="00EF1478"/>
    <w:rsid w:val="00EF6ABD"/>
    <w:rsid w:val="00F026EE"/>
    <w:rsid w:val="00F10108"/>
    <w:rsid w:val="00F11CF8"/>
    <w:rsid w:val="00F13227"/>
    <w:rsid w:val="00F132D5"/>
    <w:rsid w:val="00F14A78"/>
    <w:rsid w:val="00F1624B"/>
    <w:rsid w:val="00F163F5"/>
    <w:rsid w:val="00F20FAD"/>
    <w:rsid w:val="00F21228"/>
    <w:rsid w:val="00F25022"/>
    <w:rsid w:val="00F27902"/>
    <w:rsid w:val="00F318FF"/>
    <w:rsid w:val="00F3223C"/>
    <w:rsid w:val="00F34EE3"/>
    <w:rsid w:val="00F3508E"/>
    <w:rsid w:val="00F36443"/>
    <w:rsid w:val="00F3759C"/>
    <w:rsid w:val="00F41892"/>
    <w:rsid w:val="00F447B6"/>
    <w:rsid w:val="00F44EDF"/>
    <w:rsid w:val="00F453EB"/>
    <w:rsid w:val="00F51400"/>
    <w:rsid w:val="00F51FD3"/>
    <w:rsid w:val="00F56F7B"/>
    <w:rsid w:val="00F57B84"/>
    <w:rsid w:val="00F61453"/>
    <w:rsid w:val="00F63511"/>
    <w:rsid w:val="00F640CB"/>
    <w:rsid w:val="00F64961"/>
    <w:rsid w:val="00F65C34"/>
    <w:rsid w:val="00F67948"/>
    <w:rsid w:val="00F71AC2"/>
    <w:rsid w:val="00F74174"/>
    <w:rsid w:val="00F74D52"/>
    <w:rsid w:val="00F767AC"/>
    <w:rsid w:val="00F7789E"/>
    <w:rsid w:val="00F903D4"/>
    <w:rsid w:val="00F90D17"/>
    <w:rsid w:val="00F91906"/>
    <w:rsid w:val="00F9229B"/>
    <w:rsid w:val="00F94813"/>
    <w:rsid w:val="00F950A7"/>
    <w:rsid w:val="00FA2415"/>
    <w:rsid w:val="00FA5883"/>
    <w:rsid w:val="00FA76D8"/>
    <w:rsid w:val="00FB2F47"/>
    <w:rsid w:val="00FB3F95"/>
    <w:rsid w:val="00FB780C"/>
    <w:rsid w:val="00FC0351"/>
    <w:rsid w:val="00FC608D"/>
    <w:rsid w:val="00FD08F8"/>
    <w:rsid w:val="00FD3A0F"/>
    <w:rsid w:val="00FD4E0A"/>
    <w:rsid w:val="00FD75F5"/>
    <w:rsid w:val="00FE1FCB"/>
    <w:rsid w:val="00FE4998"/>
    <w:rsid w:val="00FE6AE9"/>
    <w:rsid w:val="00FF040B"/>
    <w:rsid w:val="00FF2644"/>
    <w:rsid w:val="00FF5109"/>
    <w:rsid w:val="00FF6363"/>
    <w:rsid w:val="00FF7E0C"/>
    <w:rsid w:val="058EDBC3"/>
    <w:rsid w:val="07ADA996"/>
    <w:rsid w:val="0B14D790"/>
    <w:rsid w:val="0CEEAE74"/>
    <w:rsid w:val="0D7CFD08"/>
    <w:rsid w:val="0E06E9EB"/>
    <w:rsid w:val="102A1874"/>
    <w:rsid w:val="1B4F4208"/>
    <w:rsid w:val="1C5BD349"/>
    <w:rsid w:val="1D727091"/>
    <w:rsid w:val="211E957A"/>
    <w:rsid w:val="228350BF"/>
    <w:rsid w:val="27C4559D"/>
    <w:rsid w:val="2A717109"/>
    <w:rsid w:val="2ABAC8AE"/>
    <w:rsid w:val="2AFA159F"/>
    <w:rsid w:val="2AFFBF9D"/>
    <w:rsid w:val="2E36C8E7"/>
    <w:rsid w:val="2E66ED97"/>
    <w:rsid w:val="384817BA"/>
    <w:rsid w:val="3A63BD64"/>
    <w:rsid w:val="3D0E1744"/>
    <w:rsid w:val="3D891C98"/>
    <w:rsid w:val="3EA1580F"/>
    <w:rsid w:val="41097D87"/>
    <w:rsid w:val="4470AB81"/>
    <w:rsid w:val="4985EC65"/>
    <w:rsid w:val="4DC38710"/>
    <w:rsid w:val="4E087DFF"/>
    <w:rsid w:val="50FEF110"/>
    <w:rsid w:val="51B9039E"/>
    <w:rsid w:val="532F3723"/>
    <w:rsid w:val="56CE4482"/>
    <w:rsid w:val="5B8D53A0"/>
    <w:rsid w:val="5BDF24B0"/>
    <w:rsid w:val="5DB5D36B"/>
    <w:rsid w:val="61F36E16"/>
    <w:rsid w:val="67C2C188"/>
    <w:rsid w:val="6C49B3D8"/>
    <w:rsid w:val="6CD8026C"/>
    <w:rsid w:val="6F6BEBDE"/>
    <w:rsid w:val="7407A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8E6B"/>
  <w15:chartTrackingRefBased/>
  <w15:docId w15:val="{D380F452-BBF6-4A98-8B90-880A26E4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0E8"/>
    <w:rPr>
      <w:color w:val="0000FF"/>
      <w:u w:val="single"/>
    </w:rPr>
  </w:style>
  <w:style w:type="paragraph" w:styleId="ListParagraph">
    <w:name w:val="List Paragraph"/>
    <w:basedOn w:val="Normal"/>
    <w:uiPriority w:val="34"/>
    <w:qFormat/>
    <w:rsid w:val="00B273DE"/>
    <w:pPr>
      <w:ind w:left="720"/>
      <w:contextualSpacing/>
    </w:pPr>
  </w:style>
  <w:style w:type="paragraph" w:styleId="Header">
    <w:name w:val="header"/>
    <w:basedOn w:val="Normal"/>
    <w:link w:val="HeaderChar"/>
    <w:uiPriority w:val="99"/>
    <w:unhideWhenUsed/>
    <w:rsid w:val="00ED6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48C"/>
  </w:style>
  <w:style w:type="paragraph" w:styleId="Footer">
    <w:name w:val="footer"/>
    <w:basedOn w:val="Normal"/>
    <w:link w:val="FooterChar"/>
    <w:uiPriority w:val="99"/>
    <w:unhideWhenUsed/>
    <w:rsid w:val="00ED6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48C"/>
  </w:style>
  <w:style w:type="character" w:styleId="UnresolvedMention">
    <w:name w:val="Unresolved Mention"/>
    <w:basedOn w:val="DefaultParagraphFont"/>
    <w:uiPriority w:val="99"/>
    <w:semiHidden/>
    <w:unhideWhenUsed/>
    <w:rsid w:val="00882752"/>
    <w:rPr>
      <w:color w:val="605E5C"/>
      <w:shd w:val="clear" w:color="auto" w:fill="E1DFDD"/>
    </w:rPr>
  </w:style>
  <w:style w:type="table" w:styleId="TableGrid">
    <w:name w:val="Table Grid"/>
    <w:basedOn w:val="TableNormal"/>
    <w:uiPriority w:val="39"/>
    <w:rsid w:val="00B2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F4A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4AB2"/>
  </w:style>
  <w:style w:type="character" w:customStyle="1" w:styleId="eop">
    <w:name w:val="eop"/>
    <w:basedOn w:val="DefaultParagraphFont"/>
    <w:rsid w:val="005F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562">
      <w:bodyDiv w:val="1"/>
      <w:marLeft w:val="0"/>
      <w:marRight w:val="0"/>
      <w:marTop w:val="0"/>
      <w:marBottom w:val="0"/>
      <w:divBdr>
        <w:top w:val="none" w:sz="0" w:space="0" w:color="auto"/>
        <w:left w:val="none" w:sz="0" w:space="0" w:color="auto"/>
        <w:bottom w:val="none" w:sz="0" w:space="0" w:color="auto"/>
        <w:right w:val="none" w:sz="0" w:space="0" w:color="auto"/>
      </w:divBdr>
      <w:divsChild>
        <w:div w:id="2121022723">
          <w:marLeft w:val="0"/>
          <w:marRight w:val="0"/>
          <w:marTop w:val="0"/>
          <w:marBottom w:val="0"/>
          <w:divBdr>
            <w:top w:val="none" w:sz="0" w:space="0" w:color="auto"/>
            <w:left w:val="none" w:sz="0" w:space="0" w:color="auto"/>
            <w:bottom w:val="none" w:sz="0" w:space="0" w:color="auto"/>
            <w:right w:val="none" w:sz="0" w:space="0" w:color="auto"/>
          </w:divBdr>
        </w:div>
        <w:div w:id="649789553">
          <w:marLeft w:val="0"/>
          <w:marRight w:val="0"/>
          <w:marTop w:val="0"/>
          <w:marBottom w:val="0"/>
          <w:divBdr>
            <w:top w:val="none" w:sz="0" w:space="0" w:color="auto"/>
            <w:left w:val="none" w:sz="0" w:space="0" w:color="auto"/>
            <w:bottom w:val="none" w:sz="0" w:space="0" w:color="auto"/>
            <w:right w:val="none" w:sz="0" w:space="0" w:color="auto"/>
          </w:divBdr>
        </w:div>
        <w:div w:id="159010912">
          <w:marLeft w:val="0"/>
          <w:marRight w:val="0"/>
          <w:marTop w:val="0"/>
          <w:marBottom w:val="0"/>
          <w:divBdr>
            <w:top w:val="none" w:sz="0" w:space="0" w:color="auto"/>
            <w:left w:val="none" w:sz="0" w:space="0" w:color="auto"/>
            <w:bottom w:val="none" w:sz="0" w:space="0" w:color="auto"/>
            <w:right w:val="none" w:sz="0" w:space="0" w:color="auto"/>
          </w:divBdr>
        </w:div>
      </w:divsChild>
    </w:div>
    <w:div w:id="1244415556">
      <w:bodyDiv w:val="1"/>
      <w:marLeft w:val="0"/>
      <w:marRight w:val="0"/>
      <w:marTop w:val="0"/>
      <w:marBottom w:val="0"/>
      <w:divBdr>
        <w:top w:val="none" w:sz="0" w:space="0" w:color="auto"/>
        <w:left w:val="none" w:sz="0" w:space="0" w:color="auto"/>
        <w:bottom w:val="none" w:sz="0" w:space="0" w:color="auto"/>
        <w:right w:val="none" w:sz="0" w:space="0" w:color="auto"/>
      </w:divBdr>
      <w:divsChild>
        <w:div w:id="497354540">
          <w:marLeft w:val="0"/>
          <w:marRight w:val="0"/>
          <w:marTop w:val="0"/>
          <w:marBottom w:val="0"/>
          <w:divBdr>
            <w:top w:val="none" w:sz="0" w:space="0" w:color="auto"/>
            <w:left w:val="none" w:sz="0" w:space="0" w:color="auto"/>
            <w:bottom w:val="none" w:sz="0" w:space="0" w:color="auto"/>
            <w:right w:val="none" w:sz="0" w:space="0" w:color="auto"/>
          </w:divBdr>
        </w:div>
        <w:div w:id="757752564">
          <w:marLeft w:val="0"/>
          <w:marRight w:val="0"/>
          <w:marTop w:val="0"/>
          <w:marBottom w:val="0"/>
          <w:divBdr>
            <w:top w:val="none" w:sz="0" w:space="0" w:color="auto"/>
            <w:left w:val="none" w:sz="0" w:space="0" w:color="auto"/>
            <w:bottom w:val="none" w:sz="0" w:space="0" w:color="auto"/>
            <w:right w:val="none" w:sz="0" w:space="0" w:color="auto"/>
          </w:divBdr>
        </w:div>
        <w:div w:id="1303003022">
          <w:marLeft w:val="0"/>
          <w:marRight w:val="0"/>
          <w:marTop w:val="0"/>
          <w:marBottom w:val="0"/>
          <w:divBdr>
            <w:top w:val="none" w:sz="0" w:space="0" w:color="auto"/>
            <w:left w:val="none" w:sz="0" w:space="0" w:color="auto"/>
            <w:bottom w:val="none" w:sz="0" w:space="0" w:color="auto"/>
            <w:right w:val="none" w:sz="0" w:space="0" w:color="auto"/>
          </w:divBdr>
        </w:div>
        <w:div w:id="11640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nti-bullyingalliance.org.uk/tools-information/free-cpd-online-training/online-training-faq" TargetMode="External"/><Relationship Id="rId18" Type="http://schemas.openxmlformats.org/officeDocument/2006/relationships/hyperlink" Target="https://www.legislation.gov.uk/ukpga/2006/40/contents"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www.nottinghamshire.gov.uk/schoolsportal" TargetMode="External"/><Relationship Id="rId7" Type="http://schemas.openxmlformats.org/officeDocument/2006/relationships/endnotes" Target="endnotes.xml"/><Relationship Id="rId12" Type="http://schemas.openxmlformats.org/officeDocument/2006/relationships/hyperlink" Target="https://anti-bullyingalliance.org.uk/aba-our-work/united-against-bullying-uab-programme" TargetMode="External"/><Relationship Id="rId17" Type="http://schemas.openxmlformats.org/officeDocument/2006/relationships/hyperlink" Target="https://www.gov.uk/guidance/equality-act-2010-guid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s://nscp.nottingham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69688/Preventing_and_tackling_bullying_advic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footer" Target="footer1.xml"/><Relationship Id="rId10" Type="http://schemas.openxmlformats.org/officeDocument/2006/relationships/hyperlink" Target="mailto:katherine.marshall@nottscc.gov.uk" TargetMode="External"/><Relationship Id="rId19" Type="http://schemas.openxmlformats.org/officeDocument/2006/relationships/hyperlink" Target="https://assets.publishing.service.gov.uk/government/uploads/system/uploads/attachment_data/file/1090195/Relationships_Education_RSE_and_Health_Education.pdf" TargetMode="External"/><Relationship Id="rId4" Type="http://schemas.openxmlformats.org/officeDocument/2006/relationships/settings" Target="settings.xml"/><Relationship Id="rId9" Type="http://schemas.openxmlformats.org/officeDocument/2006/relationships/hyperlink" Target="https://anti-bullyingalliance.org.uk/tools-information/all-about-bullying"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9174-493B-43E8-AF8A-74666995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4993</Words>
  <Characters>28461</Characters>
  <Application>Microsoft Office Word</Application>
  <DocSecurity>0</DocSecurity>
  <Lines>237</Lines>
  <Paragraphs>66</Paragraphs>
  <ScaleCrop>false</ScaleCrop>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Lamb</dc:creator>
  <cp:keywords/>
  <dc:description/>
  <cp:lastModifiedBy>Katherine Marshall</cp:lastModifiedBy>
  <cp:revision>2</cp:revision>
  <dcterms:created xsi:type="dcterms:W3CDTF">2022-09-07T10:49:00Z</dcterms:created>
  <dcterms:modified xsi:type="dcterms:W3CDTF">2022-09-07T10:49:00Z</dcterms:modified>
</cp:coreProperties>
</file>