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8C69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8927375" wp14:editId="45641E2E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95A14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70C1AB79" w14:textId="257A4F06" w:rsidR="00A51DEB" w:rsidRPr="00CB0983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B0983"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CB0983" w:rsidRPr="00CB0983">
        <w:rPr>
          <w:rFonts w:ascii="Arial" w:hAnsi="Arial" w:cs="Arial"/>
          <w:b/>
          <w:sz w:val="28"/>
          <w:szCs w:val="28"/>
          <w:lang w:val="en-GB"/>
        </w:rPr>
        <w:t>BYWAYS</w:t>
      </w:r>
    </w:p>
    <w:p w14:paraId="50DC249C" w14:textId="77777777" w:rsidR="00A51DEB" w:rsidRPr="00CB0983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4D3E41B1" w14:textId="77777777" w:rsidR="00CB0983" w:rsidRPr="00CB0983" w:rsidRDefault="005358FC" w:rsidP="001812F9">
      <w:pPr>
        <w:pStyle w:val="BodyText"/>
        <w:rPr>
          <w:rFonts w:cs="Arial"/>
          <w:sz w:val="24"/>
          <w:szCs w:val="24"/>
        </w:rPr>
      </w:pPr>
      <w:r w:rsidRPr="00CB0983">
        <w:rPr>
          <w:rFonts w:cs="Arial"/>
          <w:sz w:val="24"/>
          <w:szCs w:val="24"/>
        </w:rPr>
        <w:t xml:space="preserve">THE NOTTINGHAMSHIRE COUNTY COUNCIL </w:t>
      </w:r>
    </w:p>
    <w:p w14:paraId="287564FE" w14:textId="28C94A90" w:rsidR="005358FC" w:rsidRPr="00CB0983" w:rsidRDefault="005358FC" w:rsidP="001812F9">
      <w:pPr>
        <w:pStyle w:val="BodyText"/>
        <w:rPr>
          <w:rFonts w:cs="Arial"/>
          <w:sz w:val="24"/>
          <w:szCs w:val="24"/>
        </w:rPr>
      </w:pPr>
      <w:r w:rsidRPr="00CB0983">
        <w:rPr>
          <w:rFonts w:cs="Arial"/>
          <w:sz w:val="24"/>
          <w:szCs w:val="24"/>
        </w:rPr>
        <w:t>(</w:t>
      </w:r>
      <w:r w:rsidR="00CB0983" w:rsidRPr="00CB0983">
        <w:rPr>
          <w:rFonts w:cs="Arial"/>
          <w:sz w:val="24"/>
          <w:szCs w:val="24"/>
        </w:rPr>
        <w:t>SOUTH LEVERTON BOAT 15, NORTH LEVERTON BOAT 14 AND 15, AND COTTAM BOAT 5</w:t>
      </w:r>
      <w:r w:rsidRPr="00CB0983">
        <w:rPr>
          <w:rFonts w:cs="Arial"/>
          <w:sz w:val="24"/>
          <w:szCs w:val="24"/>
        </w:rPr>
        <w:t xml:space="preserve">) (TEMPORARY </w:t>
      </w:r>
      <w:r w:rsidR="00777DF5" w:rsidRPr="00CB0983">
        <w:rPr>
          <w:rFonts w:cs="Arial"/>
          <w:sz w:val="24"/>
          <w:szCs w:val="24"/>
        </w:rPr>
        <w:t>PROHIBITION</w:t>
      </w:r>
      <w:r w:rsidRPr="00CB0983">
        <w:rPr>
          <w:rFonts w:cs="Arial"/>
          <w:sz w:val="24"/>
          <w:szCs w:val="24"/>
        </w:rPr>
        <w:t xml:space="preserve">) CONTINUATION </w:t>
      </w:r>
      <w:r w:rsidR="00CB0983" w:rsidRPr="00CB0983">
        <w:rPr>
          <w:rFonts w:cs="Arial"/>
          <w:sz w:val="24"/>
          <w:szCs w:val="24"/>
        </w:rPr>
        <w:t xml:space="preserve">NO.2 </w:t>
      </w:r>
      <w:r w:rsidRPr="00CB0983">
        <w:rPr>
          <w:rFonts w:cs="Arial"/>
          <w:sz w:val="24"/>
          <w:szCs w:val="24"/>
        </w:rPr>
        <w:t xml:space="preserve">ORDER </w:t>
      </w:r>
      <w:r w:rsidR="00CB0983" w:rsidRPr="00CB0983">
        <w:rPr>
          <w:rFonts w:cs="Arial"/>
          <w:sz w:val="24"/>
          <w:szCs w:val="24"/>
        </w:rPr>
        <w:t>2021</w:t>
      </w:r>
    </w:p>
    <w:p w14:paraId="3AB02277" w14:textId="77777777" w:rsidR="005358FC" w:rsidRPr="00CB0983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226FFEE" w14:textId="77777777" w:rsidR="00B45264" w:rsidRPr="00CB0983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D3518FC" w14:textId="1C052EAA" w:rsidR="005358FC" w:rsidRPr="00CB098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B098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B098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B0983">
        <w:rPr>
          <w:rFonts w:ascii="Arial" w:hAnsi="Arial" w:cs="Arial"/>
          <w:szCs w:val="24"/>
          <w:lang w:val="en-GB"/>
        </w:rPr>
        <w:t>Transport</w:t>
      </w:r>
      <w:r w:rsidRPr="00CB098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CB0983">
        <w:rPr>
          <w:rFonts w:ascii="Arial" w:hAnsi="Arial" w:cs="Arial"/>
          <w:szCs w:val="24"/>
          <w:lang w:val="en-GB"/>
        </w:rPr>
        <w:t>s</w:t>
      </w:r>
      <w:r w:rsidRPr="00CB0983">
        <w:rPr>
          <w:rFonts w:ascii="Arial" w:hAnsi="Arial" w:cs="Arial"/>
          <w:szCs w:val="24"/>
          <w:lang w:val="en-GB"/>
        </w:rPr>
        <w:t xml:space="preserve"> 14 </w:t>
      </w:r>
      <w:r w:rsidR="003370EC" w:rsidRPr="00CB0983">
        <w:rPr>
          <w:rFonts w:ascii="Arial" w:hAnsi="Arial" w:cs="Arial"/>
          <w:szCs w:val="24"/>
          <w:lang w:val="en-GB"/>
        </w:rPr>
        <w:t xml:space="preserve">and 15 </w:t>
      </w:r>
      <w:r w:rsidRPr="00CB098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CB0983">
        <w:rPr>
          <w:rFonts w:ascii="Arial" w:hAnsi="Arial" w:cs="Arial"/>
          <w:szCs w:val="24"/>
          <w:lang w:val="en-GB"/>
        </w:rPr>
        <w:t xml:space="preserve">1984 approves of </w:t>
      </w:r>
      <w:r w:rsidR="00CB0983" w:rsidRPr="00CB0983">
        <w:rPr>
          <w:rFonts w:ascii="Arial" w:hAnsi="Arial" w:cs="Arial"/>
          <w:szCs w:val="24"/>
          <w:lang w:val="en-GB"/>
        </w:rPr>
        <w:t>THE NOTTINGHAMSHIRE COUNTY COUNCIL (</w:t>
      </w:r>
      <w:r w:rsidR="00CB0983" w:rsidRPr="00CB0983">
        <w:rPr>
          <w:rFonts w:ascii="Arial" w:hAnsi="Arial" w:cs="Arial"/>
        </w:rPr>
        <w:t>SOUTH LEVERTON BOAT 15, NORTH LEVERTON BOAT 14 AND 15, AND COTTAM BOAT 5) (TEMPORARY PROHIBITION) NOTICE 2021</w:t>
      </w:r>
      <w:r w:rsidR="00CB0983" w:rsidRPr="00CB0983">
        <w:rPr>
          <w:rFonts w:ascii="Arial" w:hAnsi="Arial" w:cs="Arial"/>
          <w:szCs w:val="24"/>
          <w:lang w:val="en-GB"/>
        </w:rPr>
        <w:t xml:space="preserve"> </w:t>
      </w:r>
      <w:r w:rsidRPr="00CB0983">
        <w:rPr>
          <w:rFonts w:ascii="Arial" w:hAnsi="Arial" w:cs="Arial"/>
          <w:szCs w:val="24"/>
          <w:lang w:val="en-GB"/>
        </w:rPr>
        <w:t xml:space="preserve">(which came into force on </w:t>
      </w:r>
      <w:r w:rsidR="00CB0983" w:rsidRPr="00CB0983">
        <w:rPr>
          <w:rFonts w:ascii="Arial" w:hAnsi="Arial" w:cs="Arial"/>
          <w:szCs w:val="24"/>
          <w:lang w:val="en-GB"/>
        </w:rPr>
        <w:t>7</w:t>
      </w:r>
      <w:r w:rsidR="00CB0983" w:rsidRPr="00CB0983">
        <w:rPr>
          <w:rFonts w:ascii="Arial" w:hAnsi="Arial" w:cs="Arial"/>
          <w:szCs w:val="24"/>
          <w:vertAlign w:val="superscript"/>
          <w:lang w:val="en-GB"/>
        </w:rPr>
        <w:t>th</w:t>
      </w:r>
      <w:r w:rsidR="00CB0983" w:rsidRPr="00CB0983">
        <w:rPr>
          <w:rFonts w:ascii="Arial" w:hAnsi="Arial" w:cs="Arial"/>
          <w:szCs w:val="24"/>
          <w:lang w:val="en-GB"/>
        </w:rPr>
        <w:t xml:space="preserve"> June 2021</w:t>
      </w:r>
      <w:r w:rsidRPr="00CB0983">
        <w:rPr>
          <w:rFonts w:ascii="Arial" w:hAnsi="Arial" w:cs="Arial"/>
          <w:szCs w:val="24"/>
          <w:lang w:val="en-GB"/>
        </w:rPr>
        <w:t xml:space="preserve"> </w:t>
      </w:r>
      <w:r w:rsidR="00CB0983" w:rsidRPr="00CB0983">
        <w:rPr>
          <w:rFonts w:ascii="Arial" w:hAnsi="Arial" w:cs="Arial"/>
          <w:szCs w:val="24"/>
          <w:lang w:val="en-GB"/>
        </w:rPr>
        <w:t xml:space="preserve">and was continued in force by a Continuation Order which </w:t>
      </w:r>
      <w:r w:rsidR="00CB0983">
        <w:rPr>
          <w:rFonts w:ascii="Arial" w:hAnsi="Arial" w:cs="Arial"/>
          <w:szCs w:val="24"/>
          <w:lang w:val="en-GB"/>
        </w:rPr>
        <w:t>remains</w:t>
      </w:r>
      <w:r w:rsidRPr="00CB0983">
        <w:rPr>
          <w:rFonts w:ascii="Arial" w:hAnsi="Arial" w:cs="Arial"/>
          <w:szCs w:val="24"/>
          <w:lang w:val="en-GB"/>
        </w:rPr>
        <w:t xml:space="preserve"> in force until </w:t>
      </w:r>
      <w:r w:rsidR="00CB0983" w:rsidRPr="00CB0983">
        <w:rPr>
          <w:rFonts w:ascii="Arial" w:hAnsi="Arial" w:cs="Arial"/>
          <w:szCs w:val="24"/>
          <w:lang w:val="en-GB"/>
        </w:rPr>
        <w:t>6</w:t>
      </w:r>
      <w:r w:rsidR="00CB0983" w:rsidRPr="00CB0983">
        <w:rPr>
          <w:rFonts w:ascii="Arial" w:hAnsi="Arial" w:cs="Arial"/>
          <w:szCs w:val="24"/>
          <w:vertAlign w:val="superscript"/>
          <w:lang w:val="en-GB"/>
        </w:rPr>
        <w:t>th</w:t>
      </w:r>
      <w:r w:rsidR="00CB0983" w:rsidRPr="00CB0983">
        <w:rPr>
          <w:rFonts w:ascii="Arial" w:hAnsi="Arial" w:cs="Arial"/>
          <w:szCs w:val="24"/>
          <w:lang w:val="en-GB"/>
        </w:rPr>
        <w:t xml:space="preserve"> December 2021</w:t>
      </w:r>
      <w:r w:rsidRPr="00CB098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CB0983" w:rsidRPr="00CB0983">
        <w:rPr>
          <w:rFonts w:ascii="Arial" w:hAnsi="Arial" w:cs="Arial"/>
          <w:szCs w:val="24"/>
          <w:lang w:val="en-GB"/>
        </w:rPr>
        <w:t>6</w:t>
      </w:r>
      <w:r w:rsidR="00CB0983" w:rsidRPr="00CB0983">
        <w:rPr>
          <w:rFonts w:ascii="Arial" w:hAnsi="Arial" w:cs="Arial"/>
          <w:szCs w:val="24"/>
          <w:vertAlign w:val="superscript"/>
          <w:lang w:val="en-GB"/>
        </w:rPr>
        <w:t>th</w:t>
      </w:r>
      <w:r w:rsidR="00CB0983" w:rsidRPr="00CB0983">
        <w:rPr>
          <w:rFonts w:ascii="Arial" w:hAnsi="Arial" w:cs="Arial"/>
          <w:szCs w:val="24"/>
          <w:lang w:val="en-GB"/>
        </w:rPr>
        <w:t xml:space="preserve"> December 2022</w:t>
      </w:r>
      <w:r w:rsidRPr="00CB098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790C7F58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F7E404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59753152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FF1F9EA" w14:textId="7E5E7206" w:rsid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color w:val="FF0000"/>
        </w:rPr>
      </w:pPr>
      <w:r w:rsidRPr="005E2FE2">
        <w:rPr>
          <w:rFonts w:ascii="Arial" w:hAnsi="Arial" w:cs="Arial"/>
        </w:rPr>
        <w:t xml:space="preserve">No person </w:t>
      </w:r>
      <w:r w:rsidR="00CB0983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010D9221" w14:textId="77777777" w:rsidR="005E2FE2" w:rsidRPr="005E2FE2" w:rsidRDefault="005E2FE2" w:rsidP="00CB098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53944FA1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7BBFBA2C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0556240C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animal to proceed or</w:t>
      </w:r>
    </w:p>
    <w:p w14:paraId="54B18FCA" w14:textId="77777777" w:rsidR="005E2FE2" w:rsidRPr="00F8222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cs="Arial"/>
        </w:rPr>
      </w:pPr>
      <w:r w:rsidRPr="005E2FE2">
        <w:rPr>
          <w:rFonts w:ascii="Arial" w:hAnsi="Arial" w:cs="Arial"/>
        </w:rPr>
        <w:t>cause any vehicle to proceed</w:t>
      </w:r>
    </w:p>
    <w:p w14:paraId="3AE61166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273647CE" w14:textId="11533708" w:rsidR="005358FC" w:rsidRPr="00C4430D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4430D">
        <w:rPr>
          <w:rFonts w:ascii="Arial" w:hAnsi="Arial" w:cs="Arial"/>
          <w:szCs w:val="24"/>
          <w:lang w:val="en-GB"/>
        </w:rPr>
        <w:t>in the following length</w:t>
      </w:r>
      <w:r w:rsidR="00CB0983" w:rsidRPr="00C4430D">
        <w:rPr>
          <w:rFonts w:ascii="Arial" w:hAnsi="Arial" w:cs="Arial"/>
          <w:szCs w:val="24"/>
          <w:lang w:val="en-GB"/>
        </w:rPr>
        <w:t>s</w:t>
      </w:r>
      <w:r w:rsidRPr="00C4430D">
        <w:rPr>
          <w:rFonts w:ascii="Arial" w:hAnsi="Arial" w:cs="Arial"/>
          <w:szCs w:val="24"/>
          <w:lang w:val="en-GB"/>
        </w:rPr>
        <w:t xml:space="preserve"> of </w:t>
      </w:r>
      <w:r w:rsidR="00CB0983" w:rsidRPr="00C4430D">
        <w:rPr>
          <w:rFonts w:ascii="Arial" w:hAnsi="Arial" w:cs="Arial"/>
          <w:szCs w:val="24"/>
          <w:lang w:val="en-GB"/>
        </w:rPr>
        <w:t>Byway Open to All Traffic</w:t>
      </w:r>
      <w:r w:rsidRPr="00C4430D">
        <w:rPr>
          <w:rFonts w:ascii="Arial" w:hAnsi="Arial" w:cs="Arial"/>
          <w:szCs w:val="24"/>
          <w:lang w:val="en-GB"/>
        </w:rPr>
        <w:t xml:space="preserve"> </w:t>
      </w:r>
      <w:r w:rsidR="00CB0983" w:rsidRPr="00C4430D">
        <w:rPr>
          <w:rFonts w:ascii="Arial" w:hAnsi="Arial" w:cs="Arial"/>
          <w:szCs w:val="24"/>
          <w:lang w:val="en-GB"/>
        </w:rPr>
        <w:t>in the Parishes of South Leverton, North Leverton and Cottam</w:t>
      </w:r>
      <w:r w:rsidR="00BC2C22" w:rsidRPr="00C4430D">
        <w:rPr>
          <w:rFonts w:ascii="Arial" w:hAnsi="Arial" w:cs="Arial"/>
          <w:szCs w:val="24"/>
          <w:lang w:val="en-GB"/>
        </w:rPr>
        <w:t xml:space="preserve"> </w:t>
      </w:r>
      <w:r w:rsidRPr="00C4430D">
        <w:rPr>
          <w:rFonts w:ascii="Arial" w:hAnsi="Arial" w:cs="Arial"/>
          <w:szCs w:val="24"/>
          <w:lang w:val="en-GB"/>
        </w:rPr>
        <w:t xml:space="preserve">in the </w:t>
      </w:r>
      <w:r w:rsidR="00BC2C22" w:rsidRPr="00C4430D">
        <w:rPr>
          <w:rFonts w:ascii="Arial" w:hAnsi="Arial" w:cs="Arial"/>
          <w:szCs w:val="24"/>
          <w:lang w:val="en-GB"/>
        </w:rPr>
        <w:t>District</w:t>
      </w:r>
      <w:r w:rsidR="00CB0983" w:rsidRPr="00C4430D">
        <w:rPr>
          <w:rFonts w:ascii="Arial" w:hAnsi="Arial" w:cs="Arial"/>
          <w:szCs w:val="24"/>
          <w:lang w:val="en-GB"/>
        </w:rPr>
        <w:t xml:space="preserve"> of </w:t>
      </w:r>
      <w:r w:rsidR="00C4430D" w:rsidRPr="00C4430D">
        <w:rPr>
          <w:rFonts w:ascii="Arial" w:hAnsi="Arial" w:cs="Arial"/>
          <w:szCs w:val="24"/>
          <w:lang w:val="en-GB"/>
        </w:rPr>
        <w:t>Bassetlaw: -</w:t>
      </w:r>
    </w:p>
    <w:p w14:paraId="686D63D4" w14:textId="77777777" w:rsidR="005358FC" w:rsidRPr="00C4430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96C56B2" w14:textId="77777777" w:rsidR="00CB0983" w:rsidRPr="00CB0983" w:rsidRDefault="00CB0983" w:rsidP="00CB0983">
      <w:pPr>
        <w:ind w:left="720"/>
        <w:rPr>
          <w:rFonts w:ascii="Arial" w:hAnsi="Arial"/>
          <w:b/>
          <w:szCs w:val="24"/>
          <w:lang w:val="en-GB"/>
        </w:rPr>
      </w:pPr>
      <w:r w:rsidRPr="00CB0983">
        <w:rPr>
          <w:rFonts w:ascii="Arial" w:hAnsi="Arial"/>
          <w:b/>
          <w:szCs w:val="24"/>
          <w:u w:val="single"/>
          <w:lang w:val="en-GB"/>
        </w:rPr>
        <w:t>South Leverton BOAT 15, Meadow Dyke Lane</w:t>
      </w:r>
      <w:r w:rsidRPr="00CB0983">
        <w:rPr>
          <w:rFonts w:ascii="Arial" w:hAnsi="Arial"/>
          <w:b/>
          <w:szCs w:val="24"/>
          <w:lang w:val="en-GB"/>
        </w:rPr>
        <w:t xml:space="preserve">, between the junction with Footpaths 29 and 30 at SK 7950 8085 and the junction with Bridleway 17 (Humber Meadow Lane) at SK 7964 8084, a distance of approximately 140 metres. </w:t>
      </w:r>
    </w:p>
    <w:p w14:paraId="7C46DA01" w14:textId="77777777" w:rsidR="00CB0983" w:rsidRPr="00CB0983" w:rsidRDefault="00CB0983" w:rsidP="00CB0983">
      <w:pPr>
        <w:ind w:left="720" w:hanging="720"/>
        <w:rPr>
          <w:rFonts w:ascii="Arial" w:hAnsi="Arial"/>
          <w:b/>
          <w:szCs w:val="24"/>
          <w:lang w:val="en-GB"/>
        </w:rPr>
      </w:pPr>
    </w:p>
    <w:p w14:paraId="4526556B" w14:textId="77777777" w:rsidR="00CB0983" w:rsidRPr="00CB0983" w:rsidRDefault="00CB0983" w:rsidP="00CB0983">
      <w:pPr>
        <w:ind w:left="720" w:hanging="720"/>
        <w:rPr>
          <w:rFonts w:ascii="Arial" w:hAnsi="Arial"/>
          <w:b/>
          <w:szCs w:val="24"/>
          <w:lang w:val="en-GB"/>
        </w:rPr>
      </w:pPr>
      <w:r w:rsidRPr="00CB0983">
        <w:rPr>
          <w:rFonts w:ascii="Arial" w:hAnsi="Arial"/>
          <w:b/>
          <w:szCs w:val="24"/>
          <w:lang w:val="en-GB"/>
        </w:rPr>
        <w:tab/>
      </w:r>
      <w:r w:rsidRPr="00CB0983">
        <w:rPr>
          <w:rFonts w:ascii="Arial" w:hAnsi="Arial"/>
          <w:b/>
          <w:szCs w:val="24"/>
          <w:u w:val="single"/>
          <w:lang w:val="en-GB"/>
        </w:rPr>
        <w:t>North Leverton BOAT 14, Craikbank Lane,</w:t>
      </w:r>
      <w:r w:rsidRPr="00CB0983">
        <w:rPr>
          <w:rFonts w:ascii="Arial" w:hAnsi="Arial"/>
          <w:b/>
          <w:szCs w:val="24"/>
          <w:lang w:val="en-GB"/>
        </w:rPr>
        <w:t xml:space="preserve"> between SK 8062 8185 and SK 9096 8170, a distance of approximately 390 metres. </w:t>
      </w:r>
    </w:p>
    <w:p w14:paraId="6AA7C9DA" w14:textId="77777777" w:rsidR="00CB0983" w:rsidRPr="00CB0983" w:rsidRDefault="00CB0983" w:rsidP="00CB0983">
      <w:pPr>
        <w:ind w:left="720" w:hanging="720"/>
        <w:rPr>
          <w:rFonts w:ascii="Arial" w:hAnsi="Arial"/>
          <w:szCs w:val="24"/>
          <w:lang w:val="en-GB"/>
        </w:rPr>
      </w:pPr>
    </w:p>
    <w:p w14:paraId="41F7A42F" w14:textId="77777777" w:rsidR="00CB0983" w:rsidRPr="00CB0983" w:rsidRDefault="00CB0983" w:rsidP="00CB0983">
      <w:pPr>
        <w:ind w:left="720" w:hanging="720"/>
        <w:rPr>
          <w:rFonts w:ascii="Arial" w:hAnsi="Arial"/>
          <w:b/>
          <w:szCs w:val="24"/>
          <w:lang w:val="en-GB"/>
        </w:rPr>
      </w:pPr>
      <w:r w:rsidRPr="00CB0983">
        <w:rPr>
          <w:rFonts w:ascii="Arial" w:hAnsi="Arial"/>
          <w:szCs w:val="24"/>
          <w:lang w:val="en-GB"/>
        </w:rPr>
        <w:tab/>
      </w:r>
      <w:r w:rsidRPr="00CB0983">
        <w:rPr>
          <w:rFonts w:ascii="Arial" w:hAnsi="Arial"/>
          <w:b/>
          <w:szCs w:val="24"/>
          <w:u w:val="single"/>
          <w:lang w:val="en-GB"/>
        </w:rPr>
        <w:t>North Leverton BOAT15, Southbank Lane</w:t>
      </w:r>
      <w:r w:rsidRPr="00CB0983">
        <w:rPr>
          <w:rFonts w:ascii="Arial" w:hAnsi="Arial"/>
          <w:b/>
          <w:szCs w:val="24"/>
          <w:lang w:val="en-GB"/>
        </w:rPr>
        <w:t xml:space="preserve">, between the junction with South Leverton Footpath 20 at SK 7980 8115 and North Leverton Restricted Byway 25 and Cottam BOAT 5 at SK 8098 8115, a distance of approximately 1180 metres.  </w:t>
      </w:r>
    </w:p>
    <w:p w14:paraId="54627FCE" w14:textId="77777777" w:rsidR="00CB0983" w:rsidRPr="00CB0983" w:rsidRDefault="00CB0983" w:rsidP="00CB0983">
      <w:pPr>
        <w:ind w:left="720" w:hanging="720"/>
        <w:rPr>
          <w:rFonts w:ascii="Arial" w:hAnsi="Arial"/>
          <w:b/>
          <w:szCs w:val="24"/>
          <w:lang w:val="en-GB"/>
        </w:rPr>
      </w:pPr>
    </w:p>
    <w:p w14:paraId="61CDEEC8" w14:textId="77777777" w:rsidR="00CB0983" w:rsidRPr="00CB0983" w:rsidRDefault="00CB0983" w:rsidP="00CB0983">
      <w:pPr>
        <w:ind w:left="720" w:hanging="720"/>
        <w:rPr>
          <w:rFonts w:ascii="Arial" w:hAnsi="Arial"/>
          <w:b/>
          <w:szCs w:val="24"/>
          <w:lang w:val="en-GB"/>
        </w:rPr>
      </w:pPr>
      <w:r w:rsidRPr="00CB0983">
        <w:rPr>
          <w:rFonts w:ascii="Arial" w:hAnsi="Arial"/>
          <w:b/>
          <w:szCs w:val="24"/>
          <w:lang w:val="en-GB"/>
        </w:rPr>
        <w:tab/>
      </w:r>
      <w:r w:rsidRPr="00CB0983">
        <w:rPr>
          <w:rFonts w:ascii="Arial" w:hAnsi="Arial"/>
          <w:b/>
          <w:szCs w:val="24"/>
          <w:u w:val="single"/>
          <w:lang w:val="en-GB"/>
        </w:rPr>
        <w:t>Cottam BOAT 5, Rimes Lane,</w:t>
      </w:r>
      <w:r w:rsidRPr="00CB0983">
        <w:rPr>
          <w:rFonts w:ascii="Arial" w:hAnsi="Arial"/>
          <w:b/>
          <w:szCs w:val="24"/>
          <w:lang w:val="en-GB"/>
        </w:rPr>
        <w:t xml:space="preserve"> its entire length from North Leverton BOAT 15 and Restricted Byway 25 at SK 8098 8115 to its junction with Broad Lane at SK 8096 8078, a distance of approximately 360 metres. </w:t>
      </w:r>
    </w:p>
    <w:p w14:paraId="3A34DD2D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74D1DE1C" w14:textId="0DA32A01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CB0983">
        <w:rPr>
          <w:rFonts w:ascii="Arial" w:hAnsi="Arial" w:cs="Arial"/>
          <w:szCs w:val="24"/>
          <w:lang w:val="en-GB"/>
        </w:rPr>
        <w:t>re are no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 </w:t>
      </w:r>
      <w:r w:rsidR="00CB0983">
        <w:rPr>
          <w:rFonts w:ascii="Arial" w:hAnsi="Arial" w:cs="Arial"/>
          <w:szCs w:val="24"/>
          <w:lang w:val="en-GB"/>
        </w:rPr>
        <w:t>on Byways</w:t>
      </w:r>
    </w:p>
    <w:p w14:paraId="48EF7292" w14:textId="478F2AF9" w:rsidR="005358FC" w:rsidRPr="009E4153" w:rsidRDefault="005358FC" w:rsidP="00CB09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14:paraId="250B2927" w14:textId="1296CA7F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lastRenderedPageBreak/>
        <w:t xml:space="preserve">If the works are not completed within the above </w:t>
      </w:r>
      <w:r w:rsidR="00C4430D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3836760A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C5B324E" w14:textId="4B933566" w:rsidR="005358F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C4430D">
        <w:rPr>
          <w:rFonts w:ascii="Arial" w:hAnsi="Arial" w:cs="Arial"/>
          <w:noProof/>
          <w:szCs w:val="24"/>
          <w:lang w:val="en-GB"/>
        </w:rPr>
        <w:t xml:space="preserve">resurfacing and re-establishment of vegetation on the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C4430D">
        <w:rPr>
          <w:rFonts w:ascii="Arial" w:hAnsi="Arial" w:cs="Arial"/>
          <w:noProof/>
          <w:szCs w:val="24"/>
          <w:lang w:val="en-GB"/>
        </w:rPr>
        <w:t xml:space="preserve">byways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path</w:t>
      </w:r>
      <w:r w:rsidR="00C4430D">
        <w:rPr>
          <w:rFonts w:ascii="Arial" w:hAnsi="Arial" w:cs="Arial"/>
          <w:noProof/>
          <w:szCs w:val="24"/>
          <w:lang w:val="en-GB"/>
        </w:rPr>
        <w:t>s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697459C7" w14:textId="77777777" w:rsidR="00C4430D" w:rsidRPr="009E4153" w:rsidRDefault="00C4430D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595FE47" w14:textId="77777777" w:rsidR="00C4430D" w:rsidRPr="00C4430D" w:rsidRDefault="00C4430D" w:rsidP="00C4430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color w:val="FF0000"/>
          <w:sz w:val="36"/>
          <w:szCs w:val="36"/>
          <w:lang w:val="en-GB"/>
        </w:rPr>
      </w:pPr>
      <w:r w:rsidRPr="00C4430D">
        <w:rPr>
          <w:rFonts w:ascii="Arial" w:hAnsi="Arial" w:cs="Arial"/>
          <w:b/>
          <w:bCs/>
          <w:color w:val="FF0000"/>
          <w:sz w:val="36"/>
          <w:szCs w:val="36"/>
          <w:lang w:val="en-GB"/>
        </w:rPr>
        <w:t>The Byways will be open for use by those on foot only</w:t>
      </w:r>
    </w:p>
    <w:p w14:paraId="71A5978D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8B3E56B" w14:textId="18550DE1" w:rsidR="005358FC" w:rsidRPr="00C4430D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C4430D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C4430D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C4430D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C4430D" w:rsidRPr="00C4430D">
        <w:rPr>
          <w:rFonts w:ascii="Arial" w:hAnsi="Arial" w:cs="Arial"/>
          <w:b/>
          <w:szCs w:val="24"/>
          <w:u w:val="single"/>
          <w:lang w:val="en-GB"/>
        </w:rPr>
        <w:t>2ND</w:t>
      </w:r>
      <w:r w:rsidR="00401785" w:rsidRPr="00C4430D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C4430D" w:rsidRPr="00C4430D">
        <w:rPr>
          <w:rFonts w:ascii="Arial" w:hAnsi="Arial" w:cs="Arial"/>
          <w:b/>
          <w:szCs w:val="24"/>
          <w:u w:val="single"/>
          <w:lang w:val="en-GB"/>
        </w:rPr>
        <w:t>DECEMBER 2021</w:t>
      </w:r>
    </w:p>
    <w:p w14:paraId="28753AF9" w14:textId="77777777" w:rsidR="005358FC" w:rsidRPr="00C4430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4643B19" w14:textId="77777777" w:rsidR="001812F9" w:rsidRPr="00C4430D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C4430D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C4430D">
        <w:rPr>
          <w:rFonts w:ascii="Arial" w:hAnsi="Arial" w:cs="Arial"/>
          <w:szCs w:val="24"/>
          <w:lang w:val="en-GB"/>
        </w:rPr>
        <w:t>Place</w:t>
      </w:r>
    </w:p>
    <w:p w14:paraId="043C035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0D59624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391CC5D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FDEA6D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3BB368D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6CCAA93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5C9C4DF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EA69" w14:textId="77777777" w:rsidR="00CB0983" w:rsidRDefault="00CB0983">
      <w:pPr>
        <w:spacing w:line="20" w:lineRule="exact"/>
      </w:pPr>
    </w:p>
  </w:endnote>
  <w:endnote w:type="continuationSeparator" w:id="0">
    <w:p w14:paraId="07CA1416" w14:textId="77777777" w:rsidR="00CB0983" w:rsidRDefault="00CB0983">
      <w:r>
        <w:t xml:space="preserve"> </w:t>
      </w:r>
    </w:p>
  </w:endnote>
  <w:endnote w:type="continuationNotice" w:id="1">
    <w:p w14:paraId="0A6CC1D0" w14:textId="77777777" w:rsidR="00CB0983" w:rsidRDefault="00CB09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20AA" w14:textId="77777777" w:rsidR="00CB0983" w:rsidRPr="00A51DEB" w:rsidRDefault="00CB0983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699E9" w14:textId="77777777" w:rsidR="00CB0983" w:rsidRDefault="00CB0983">
      <w:r>
        <w:separator/>
      </w:r>
    </w:p>
  </w:footnote>
  <w:footnote w:type="continuationSeparator" w:id="0">
    <w:p w14:paraId="398C1C1B" w14:textId="77777777" w:rsidR="00CB0983" w:rsidRDefault="00CB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05922D5A"/>
    <w:lvl w:ilvl="0" w:tplc="61B2434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4430D"/>
    <w:rsid w:val="00CB0983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E34097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2021-11-05T09:50:00Z</dcterms:modified>
</cp:coreProperties>
</file>