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E6E16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103F91F8" wp14:editId="71CF91AF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229FF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5A31D39B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448FD573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5CFC6515" w14:textId="784AE6C1" w:rsidR="005358FC" w:rsidRPr="00D1293E" w:rsidRDefault="005358FC" w:rsidP="001812F9">
      <w:pPr>
        <w:pStyle w:val="BodyText"/>
        <w:rPr>
          <w:rFonts w:cs="Arial"/>
          <w:sz w:val="24"/>
          <w:szCs w:val="24"/>
        </w:rPr>
      </w:pPr>
      <w:r w:rsidRPr="00D1293E">
        <w:rPr>
          <w:rFonts w:cs="Arial"/>
          <w:sz w:val="24"/>
          <w:szCs w:val="24"/>
        </w:rPr>
        <w:t>THE NOTTINGHAMSHIRE COUNTY COUNCIL (</w:t>
      </w:r>
      <w:r w:rsidR="00D1293E" w:rsidRPr="00D1293E">
        <w:rPr>
          <w:rFonts w:cs="Arial"/>
          <w:sz w:val="24"/>
          <w:szCs w:val="24"/>
        </w:rPr>
        <w:t>WINTHORPE FOOTPATH NO.3</w:t>
      </w:r>
      <w:r w:rsidRPr="00D1293E">
        <w:rPr>
          <w:rFonts w:cs="Arial"/>
          <w:sz w:val="24"/>
          <w:szCs w:val="24"/>
        </w:rPr>
        <w:t xml:space="preserve">) (TEMPORARY </w:t>
      </w:r>
      <w:r w:rsidR="00777DF5" w:rsidRPr="00D1293E">
        <w:rPr>
          <w:rFonts w:cs="Arial"/>
          <w:sz w:val="24"/>
          <w:szCs w:val="24"/>
        </w:rPr>
        <w:t>PROHIBITION</w:t>
      </w:r>
      <w:r w:rsidRPr="00D1293E">
        <w:rPr>
          <w:rFonts w:cs="Arial"/>
          <w:sz w:val="24"/>
          <w:szCs w:val="24"/>
        </w:rPr>
        <w:t xml:space="preserve">) CONTINUATION </w:t>
      </w:r>
      <w:r w:rsidR="003A54AE">
        <w:rPr>
          <w:rFonts w:cs="Arial"/>
          <w:sz w:val="24"/>
          <w:szCs w:val="24"/>
        </w:rPr>
        <w:t>NO.2 O</w:t>
      </w:r>
      <w:r w:rsidRPr="00D1293E">
        <w:rPr>
          <w:rFonts w:cs="Arial"/>
          <w:sz w:val="24"/>
          <w:szCs w:val="24"/>
        </w:rPr>
        <w:t xml:space="preserve">RDER </w:t>
      </w:r>
      <w:r w:rsidR="00D1293E" w:rsidRPr="00D1293E">
        <w:rPr>
          <w:rFonts w:cs="Arial"/>
          <w:sz w:val="24"/>
          <w:szCs w:val="24"/>
        </w:rPr>
        <w:t>2021</w:t>
      </w:r>
    </w:p>
    <w:p w14:paraId="59BEBB55" w14:textId="77777777" w:rsidR="005358FC" w:rsidRPr="00C06CF2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5258A84" w14:textId="77777777" w:rsidR="00B45264" w:rsidRPr="00C06CF2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C3FAD3E" w14:textId="3583E157" w:rsidR="005358FC" w:rsidRPr="0037477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374773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374773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374773">
        <w:rPr>
          <w:rFonts w:ascii="Arial" w:hAnsi="Arial" w:cs="Arial"/>
          <w:szCs w:val="24"/>
          <w:lang w:val="en-GB"/>
        </w:rPr>
        <w:t>Transport</w:t>
      </w:r>
      <w:r w:rsidRPr="00374773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374773">
        <w:rPr>
          <w:rFonts w:ascii="Arial" w:hAnsi="Arial" w:cs="Arial"/>
          <w:szCs w:val="24"/>
          <w:lang w:val="en-GB"/>
        </w:rPr>
        <w:t>s</w:t>
      </w:r>
      <w:r w:rsidRPr="00374773">
        <w:rPr>
          <w:rFonts w:ascii="Arial" w:hAnsi="Arial" w:cs="Arial"/>
          <w:szCs w:val="24"/>
          <w:lang w:val="en-GB"/>
        </w:rPr>
        <w:t xml:space="preserve"> 14 </w:t>
      </w:r>
      <w:r w:rsidR="003370EC" w:rsidRPr="00374773">
        <w:rPr>
          <w:rFonts w:ascii="Arial" w:hAnsi="Arial" w:cs="Arial"/>
          <w:szCs w:val="24"/>
          <w:lang w:val="en-GB"/>
        </w:rPr>
        <w:t xml:space="preserve">and 15 </w:t>
      </w:r>
      <w:r w:rsidRPr="00374773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374773">
        <w:rPr>
          <w:rFonts w:ascii="Arial" w:hAnsi="Arial" w:cs="Arial"/>
          <w:szCs w:val="24"/>
          <w:lang w:val="en-GB"/>
        </w:rPr>
        <w:t>1984 approves of The Nottinghamshire County Council (</w:t>
      </w:r>
      <w:r w:rsidR="00D1293E" w:rsidRPr="00374773">
        <w:rPr>
          <w:rFonts w:ascii="Arial" w:hAnsi="Arial" w:cs="Arial"/>
          <w:szCs w:val="24"/>
        </w:rPr>
        <w:t>Winthorpe Footpath No.3</w:t>
      </w:r>
      <w:r w:rsidR="00991B48" w:rsidRPr="00374773">
        <w:rPr>
          <w:rFonts w:ascii="Arial" w:hAnsi="Arial" w:cs="Arial"/>
          <w:szCs w:val="24"/>
          <w:lang w:val="en-GB"/>
        </w:rPr>
        <w:t>)</w:t>
      </w:r>
      <w:r w:rsidR="00D1293E" w:rsidRPr="00374773">
        <w:rPr>
          <w:rFonts w:ascii="Arial" w:hAnsi="Arial" w:cs="Arial"/>
          <w:szCs w:val="24"/>
          <w:lang w:val="en-GB"/>
        </w:rPr>
        <w:t xml:space="preserve"> (Temporary Prohibition)</w:t>
      </w:r>
      <w:r w:rsidR="00991B48" w:rsidRPr="00374773">
        <w:rPr>
          <w:rFonts w:ascii="Arial" w:hAnsi="Arial" w:cs="Arial"/>
          <w:szCs w:val="24"/>
          <w:lang w:val="en-GB"/>
        </w:rPr>
        <w:t xml:space="preserve"> Order </w:t>
      </w:r>
      <w:r w:rsidR="00D1293E" w:rsidRPr="00374773">
        <w:rPr>
          <w:rFonts w:ascii="Arial" w:hAnsi="Arial" w:cs="Arial"/>
          <w:szCs w:val="24"/>
        </w:rPr>
        <w:t>2020</w:t>
      </w:r>
      <w:r w:rsidR="00991B48" w:rsidRPr="00374773">
        <w:rPr>
          <w:rFonts w:ascii="Arial" w:hAnsi="Arial" w:cs="Arial"/>
          <w:szCs w:val="24"/>
          <w:lang w:val="en-GB"/>
        </w:rPr>
        <w:t xml:space="preserve"> </w:t>
      </w:r>
      <w:r w:rsidRPr="00374773">
        <w:rPr>
          <w:rFonts w:ascii="Arial" w:hAnsi="Arial" w:cs="Arial"/>
          <w:szCs w:val="24"/>
          <w:lang w:val="en-GB"/>
        </w:rPr>
        <w:t xml:space="preserve">(which came into force on </w:t>
      </w:r>
      <w:r w:rsidR="00D1293E" w:rsidRPr="00374773">
        <w:rPr>
          <w:rFonts w:ascii="Arial" w:hAnsi="Arial" w:cs="Arial"/>
          <w:szCs w:val="24"/>
          <w:lang w:val="en-GB"/>
        </w:rPr>
        <w:t>16</w:t>
      </w:r>
      <w:r w:rsidR="00D1293E" w:rsidRPr="00374773">
        <w:rPr>
          <w:rFonts w:ascii="Arial" w:hAnsi="Arial" w:cs="Arial"/>
          <w:szCs w:val="24"/>
          <w:vertAlign w:val="superscript"/>
          <w:lang w:val="en-GB"/>
        </w:rPr>
        <w:t>th</w:t>
      </w:r>
      <w:r w:rsidR="00D1293E" w:rsidRPr="00374773">
        <w:rPr>
          <w:rFonts w:ascii="Arial" w:hAnsi="Arial" w:cs="Arial"/>
          <w:szCs w:val="24"/>
          <w:lang w:val="en-GB"/>
        </w:rPr>
        <w:t xml:space="preserve"> November 2020</w:t>
      </w:r>
      <w:r w:rsidR="003A54AE">
        <w:rPr>
          <w:rFonts w:ascii="Arial" w:hAnsi="Arial" w:cs="Arial"/>
          <w:szCs w:val="24"/>
          <w:lang w:val="en-GB"/>
        </w:rPr>
        <w:t>, and was continued in force by a Continuation Order which came into force on 16</w:t>
      </w:r>
      <w:r w:rsidR="003A54AE" w:rsidRPr="003A54AE">
        <w:rPr>
          <w:rFonts w:ascii="Arial" w:hAnsi="Arial" w:cs="Arial"/>
          <w:szCs w:val="24"/>
          <w:vertAlign w:val="superscript"/>
          <w:lang w:val="en-GB"/>
        </w:rPr>
        <w:t>th</w:t>
      </w:r>
      <w:r w:rsidR="003A54AE">
        <w:rPr>
          <w:rFonts w:ascii="Arial" w:hAnsi="Arial" w:cs="Arial"/>
          <w:szCs w:val="24"/>
          <w:lang w:val="en-GB"/>
        </w:rPr>
        <w:t xml:space="preserve"> May 2021 </w:t>
      </w:r>
      <w:r w:rsidRPr="00374773">
        <w:rPr>
          <w:rFonts w:ascii="Arial" w:hAnsi="Arial" w:cs="Arial"/>
          <w:szCs w:val="24"/>
          <w:lang w:val="en-GB"/>
        </w:rPr>
        <w:t xml:space="preserve">and continues in force until </w:t>
      </w:r>
      <w:r w:rsidR="00D1293E" w:rsidRPr="00374773">
        <w:rPr>
          <w:rFonts w:ascii="Arial" w:hAnsi="Arial" w:cs="Arial"/>
          <w:szCs w:val="24"/>
          <w:lang w:val="en-GB"/>
        </w:rPr>
        <w:t>15</w:t>
      </w:r>
      <w:r w:rsidR="00D1293E" w:rsidRPr="00374773">
        <w:rPr>
          <w:rFonts w:ascii="Arial" w:hAnsi="Arial" w:cs="Arial"/>
          <w:szCs w:val="24"/>
          <w:vertAlign w:val="superscript"/>
          <w:lang w:val="en-GB"/>
        </w:rPr>
        <w:t>th</w:t>
      </w:r>
      <w:r w:rsidR="00D1293E" w:rsidRPr="00374773">
        <w:rPr>
          <w:rFonts w:ascii="Arial" w:hAnsi="Arial" w:cs="Arial"/>
          <w:szCs w:val="24"/>
          <w:lang w:val="en-GB"/>
        </w:rPr>
        <w:t xml:space="preserve"> </w:t>
      </w:r>
      <w:r w:rsidR="003A54AE">
        <w:rPr>
          <w:rFonts w:ascii="Arial" w:hAnsi="Arial" w:cs="Arial"/>
          <w:szCs w:val="24"/>
          <w:lang w:val="en-GB"/>
        </w:rPr>
        <w:t>November</w:t>
      </w:r>
      <w:r w:rsidR="00D1293E" w:rsidRPr="00374773">
        <w:rPr>
          <w:rFonts w:ascii="Arial" w:hAnsi="Arial" w:cs="Arial"/>
          <w:szCs w:val="24"/>
          <w:lang w:val="en-GB"/>
        </w:rPr>
        <w:t xml:space="preserve"> 2021</w:t>
      </w:r>
      <w:r w:rsidRPr="00374773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D1293E" w:rsidRPr="00374773">
        <w:rPr>
          <w:rFonts w:ascii="Arial" w:hAnsi="Arial" w:cs="Arial"/>
          <w:szCs w:val="24"/>
          <w:lang w:val="en-GB"/>
        </w:rPr>
        <w:t>15</w:t>
      </w:r>
      <w:r w:rsidR="00D1293E" w:rsidRPr="00374773">
        <w:rPr>
          <w:rFonts w:ascii="Arial" w:hAnsi="Arial" w:cs="Arial"/>
          <w:szCs w:val="24"/>
          <w:vertAlign w:val="superscript"/>
          <w:lang w:val="en-GB"/>
        </w:rPr>
        <w:t>th</w:t>
      </w:r>
      <w:r w:rsidR="00D1293E" w:rsidRPr="00374773">
        <w:rPr>
          <w:rFonts w:ascii="Arial" w:hAnsi="Arial" w:cs="Arial"/>
          <w:szCs w:val="24"/>
          <w:lang w:val="en-GB"/>
        </w:rPr>
        <w:t xml:space="preserve"> </w:t>
      </w:r>
      <w:r w:rsidR="003A54AE">
        <w:rPr>
          <w:rFonts w:ascii="Arial" w:hAnsi="Arial" w:cs="Arial"/>
          <w:szCs w:val="24"/>
          <w:lang w:val="en-GB"/>
        </w:rPr>
        <w:t>May</w:t>
      </w:r>
      <w:r w:rsidR="00D1293E" w:rsidRPr="00374773">
        <w:rPr>
          <w:rFonts w:ascii="Arial" w:hAnsi="Arial" w:cs="Arial"/>
          <w:szCs w:val="24"/>
          <w:lang w:val="en-GB"/>
        </w:rPr>
        <w:t xml:space="preserve"> 202</w:t>
      </w:r>
      <w:r w:rsidR="003A54AE">
        <w:rPr>
          <w:rFonts w:ascii="Arial" w:hAnsi="Arial" w:cs="Arial"/>
          <w:szCs w:val="24"/>
          <w:lang w:val="en-GB"/>
        </w:rPr>
        <w:t>2</w:t>
      </w:r>
      <w:r w:rsidRPr="00374773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01E5DB59" w14:textId="77777777" w:rsidR="005358FC" w:rsidRPr="0037477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A1CA52B" w14:textId="77777777" w:rsidR="005358FC" w:rsidRPr="0037477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374773">
        <w:rPr>
          <w:rFonts w:ascii="Arial" w:hAnsi="Arial" w:cs="Arial"/>
          <w:szCs w:val="24"/>
          <w:lang w:val="en-GB"/>
        </w:rPr>
        <w:t>The Order has the following effect:-</w:t>
      </w:r>
    </w:p>
    <w:p w14:paraId="67F95988" w14:textId="77777777" w:rsidR="005358FC" w:rsidRPr="0037477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3ECB15D" w14:textId="77777777" w:rsidR="005E2FE2" w:rsidRPr="00374773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374773">
        <w:rPr>
          <w:rFonts w:ascii="Arial" w:hAnsi="Arial" w:cs="Arial"/>
        </w:rPr>
        <w:t xml:space="preserve">No person </w:t>
      </w:r>
      <w:r w:rsidR="00D1293E" w:rsidRPr="00374773">
        <w:rPr>
          <w:rFonts w:ascii="Arial" w:hAnsi="Arial" w:cs="Arial"/>
        </w:rPr>
        <w:t>shall: -</w:t>
      </w:r>
      <w:r w:rsidRPr="00374773">
        <w:rPr>
          <w:rFonts w:ascii="Arial" w:hAnsi="Arial" w:cs="Arial"/>
        </w:rPr>
        <w:t xml:space="preserve">  </w:t>
      </w:r>
    </w:p>
    <w:p w14:paraId="0A5D1966" w14:textId="77777777" w:rsidR="005E2FE2" w:rsidRPr="00374773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30A42503" w14:textId="77777777" w:rsidR="005E2FE2" w:rsidRPr="00374773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374773">
        <w:rPr>
          <w:rFonts w:ascii="Arial" w:hAnsi="Arial" w:cs="Arial"/>
        </w:rPr>
        <w:t>proceed on foot,</w:t>
      </w:r>
    </w:p>
    <w:p w14:paraId="242CBE75" w14:textId="77777777" w:rsidR="00990545" w:rsidRPr="00374773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6393443A" w14:textId="77777777" w:rsidR="005358FC" w:rsidRPr="00374773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374773">
        <w:rPr>
          <w:rFonts w:ascii="Arial" w:hAnsi="Arial" w:cs="Arial"/>
          <w:szCs w:val="24"/>
          <w:lang w:val="en-GB"/>
        </w:rPr>
        <w:t xml:space="preserve">in the following length of </w:t>
      </w:r>
      <w:r w:rsidR="00D1293E" w:rsidRPr="00374773">
        <w:rPr>
          <w:rFonts w:ascii="Arial" w:hAnsi="Arial" w:cs="Arial"/>
          <w:szCs w:val="24"/>
          <w:lang w:val="en-GB"/>
        </w:rPr>
        <w:t>Footpath</w:t>
      </w:r>
      <w:r w:rsidRPr="00374773">
        <w:rPr>
          <w:rFonts w:ascii="Arial" w:hAnsi="Arial" w:cs="Arial"/>
          <w:szCs w:val="24"/>
          <w:lang w:val="en-GB"/>
        </w:rPr>
        <w:t xml:space="preserve"> at </w:t>
      </w:r>
      <w:r w:rsidR="00D1293E" w:rsidRPr="00374773">
        <w:rPr>
          <w:rFonts w:ascii="Arial" w:hAnsi="Arial" w:cs="Arial"/>
          <w:szCs w:val="24"/>
          <w:lang w:val="en-GB"/>
        </w:rPr>
        <w:t>Winthorpe</w:t>
      </w:r>
      <w:r w:rsidR="00BC2C22" w:rsidRPr="00374773">
        <w:rPr>
          <w:rFonts w:ascii="Arial" w:hAnsi="Arial" w:cs="Arial"/>
          <w:szCs w:val="24"/>
          <w:lang w:val="en-GB"/>
        </w:rPr>
        <w:t xml:space="preserve"> </w:t>
      </w:r>
      <w:r w:rsidRPr="00374773">
        <w:rPr>
          <w:rFonts w:ascii="Arial" w:hAnsi="Arial" w:cs="Arial"/>
          <w:szCs w:val="24"/>
          <w:lang w:val="en-GB"/>
        </w:rPr>
        <w:t xml:space="preserve">in the </w:t>
      </w:r>
      <w:r w:rsidR="00BC2C22" w:rsidRPr="00374773">
        <w:rPr>
          <w:rFonts w:ascii="Arial" w:hAnsi="Arial" w:cs="Arial"/>
          <w:szCs w:val="24"/>
          <w:lang w:val="en-GB"/>
        </w:rPr>
        <w:t>District</w:t>
      </w:r>
      <w:r w:rsidR="00D1293E" w:rsidRPr="00374773">
        <w:rPr>
          <w:rFonts w:ascii="Arial" w:hAnsi="Arial" w:cs="Arial"/>
          <w:szCs w:val="24"/>
          <w:lang w:val="en-GB"/>
        </w:rPr>
        <w:t xml:space="preserve"> of Newark and Sherwood: -</w:t>
      </w:r>
    </w:p>
    <w:p w14:paraId="23AD47FA" w14:textId="77777777" w:rsidR="005358FC" w:rsidRPr="0037477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9AF12AB" w14:textId="77777777" w:rsidR="005358FC" w:rsidRPr="00374773" w:rsidRDefault="00D1293E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374773">
        <w:rPr>
          <w:rFonts w:ascii="Arial" w:hAnsi="Arial" w:cs="Arial"/>
          <w:b/>
          <w:szCs w:val="24"/>
          <w:u w:val="single"/>
        </w:rPr>
        <w:t>Winthorpe Footpath No.3</w:t>
      </w:r>
      <w:r w:rsidR="00C06CF2" w:rsidRPr="00374773">
        <w:rPr>
          <w:rFonts w:ascii="Arial" w:hAnsi="Arial" w:cs="Arial"/>
          <w:szCs w:val="24"/>
          <w:lang w:val="en-GB"/>
        </w:rPr>
        <w:t xml:space="preserve"> between grid reference points </w:t>
      </w:r>
      <w:r w:rsidR="00C06CF2" w:rsidRPr="00374773">
        <w:rPr>
          <w:rFonts w:ascii="Arial" w:hAnsi="Arial" w:cs="Arial"/>
          <w:szCs w:val="24"/>
          <w:lang w:val="en-GB"/>
        </w:rPr>
        <w:fldChar w:fldCharType="begin"/>
      </w:r>
      <w:r w:rsidR="00C06CF2" w:rsidRPr="00374773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374773">
        <w:rPr>
          <w:rFonts w:ascii="Arial" w:hAnsi="Arial" w:cs="Arial"/>
          <w:szCs w:val="24"/>
          <w:lang w:val="en-GB"/>
        </w:rPr>
        <w:fldChar w:fldCharType="separate"/>
      </w:r>
      <w:r w:rsidR="009E7094" w:rsidRPr="00374773">
        <w:rPr>
          <w:rFonts w:ascii="Arial" w:hAnsi="Arial" w:cs="Arial"/>
          <w:noProof/>
          <w:szCs w:val="24"/>
          <w:lang w:val="en-GB"/>
        </w:rPr>
        <w:t xml:space="preserve">SK </w:t>
      </w:r>
      <w:r w:rsidRPr="00374773">
        <w:rPr>
          <w:rFonts w:ascii="Arial" w:hAnsi="Arial" w:cs="Arial"/>
          <w:noProof/>
          <w:szCs w:val="24"/>
          <w:lang w:val="en-GB"/>
        </w:rPr>
        <w:t>8235 5585</w:t>
      </w:r>
      <w:r w:rsidR="00BC2C22" w:rsidRPr="00374773">
        <w:rPr>
          <w:rFonts w:ascii="Arial" w:hAnsi="Arial" w:cs="Arial"/>
          <w:noProof/>
          <w:szCs w:val="24"/>
          <w:lang w:val="en-GB"/>
        </w:rPr>
        <w:t xml:space="preserve">  </w:t>
      </w:r>
      <w:r w:rsidR="00C06CF2" w:rsidRPr="00374773">
        <w:rPr>
          <w:rFonts w:ascii="Arial" w:hAnsi="Arial" w:cs="Arial"/>
          <w:szCs w:val="24"/>
          <w:lang w:val="en-GB"/>
        </w:rPr>
        <w:fldChar w:fldCharType="end"/>
      </w:r>
      <w:r w:rsidR="00C06CF2" w:rsidRPr="00374773">
        <w:rPr>
          <w:rFonts w:ascii="Arial" w:hAnsi="Arial" w:cs="Arial"/>
          <w:szCs w:val="24"/>
          <w:lang w:val="en-GB"/>
        </w:rPr>
        <w:t xml:space="preserve"> and </w:t>
      </w:r>
      <w:r w:rsidRPr="00374773">
        <w:rPr>
          <w:rFonts w:ascii="Arial" w:hAnsi="Arial" w:cs="Arial"/>
          <w:szCs w:val="24"/>
          <w:lang w:val="en-GB"/>
        </w:rPr>
        <w:t>SK 8229 5604</w:t>
      </w:r>
      <w:r w:rsidR="00C06CF2" w:rsidRPr="00374773">
        <w:rPr>
          <w:rFonts w:ascii="Arial" w:hAnsi="Arial" w:cs="Arial"/>
          <w:szCs w:val="24"/>
          <w:lang w:val="en-GB"/>
        </w:rPr>
        <w:t xml:space="preserve">, a distance of </w:t>
      </w:r>
      <w:r w:rsidRPr="00374773">
        <w:rPr>
          <w:rFonts w:ascii="Arial" w:hAnsi="Arial" w:cs="Arial"/>
          <w:szCs w:val="24"/>
          <w:lang w:val="en-GB"/>
        </w:rPr>
        <w:t>200</w:t>
      </w:r>
      <w:r w:rsidR="00BC2C22" w:rsidRPr="00374773">
        <w:rPr>
          <w:rFonts w:ascii="Arial" w:hAnsi="Arial" w:cs="Arial"/>
          <w:szCs w:val="24"/>
          <w:lang w:val="en-GB"/>
        </w:rPr>
        <w:t xml:space="preserve"> </w:t>
      </w:r>
      <w:r w:rsidR="00C06CF2" w:rsidRPr="00374773">
        <w:rPr>
          <w:rFonts w:ascii="Arial" w:hAnsi="Arial" w:cs="Arial"/>
          <w:szCs w:val="24"/>
          <w:lang w:val="en-GB"/>
        </w:rPr>
        <w:t>metres.</w:t>
      </w:r>
    </w:p>
    <w:p w14:paraId="5C6C0396" w14:textId="77777777" w:rsidR="005358FC" w:rsidRPr="00374773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36D266B0" w14:textId="77777777" w:rsidR="005358FC" w:rsidRPr="0037477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74773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374773">
        <w:rPr>
          <w:rFonts w:ascii="Arial" w:hAnsi="Arial" w:cs="Arial"/>
          <w:szCs w:val="24"/>
          <w:lang w:val="en-GB"/>
        </w:rPr>
        <w:t xml:space="preserve"> that during the period of restriction </w:t>
      </w:r>
      <w:r w:rsidR="00D1293E" w:rsidRPr="00374773">
        <w:rPr>
          <w:rFonts w:ascii="Arial" w:hAnsi="Arial" w:cs="Arial"/>
          <w:szCs w:val="24"/>
          <w:lang w:val="en-GB"/>
        </w:rPr>
        <w:t>an</w:t>
      </w:r>
      <w:r w:rsidRPr="00374773">
        <w:rPr>
          <w:rFonts w:ascii="Arial" w:hAnsi="Arial" w:cs="Arial"/>
          <w:szCs w:val="24"/>
          <w:lang w:val="en-GB"/>
        </w:rPr>
        <w:t xml:space="preserve"> alternative route </w:t>
      </w:r>
      <w:r w:rsidR="00D1293E" w:rsidRPr="00374773">
        <w:rPr>
          <w:rFonts w:ascii="Arial" w:hAnsi="Arial" w:cs="Arial"/>
          <w:szCs w:val="24"/>
          <w:lang w:val="en-GB"/>
        </w:rPr>
        <w:t xml:space="preserve">will be provided and maintained by the developer parallel with the definitive footpath. </w:t>
      </w:r>
    </w:p>
    <w:p w14:paraId="40BA3592" w14:textId="77777777" w:rsidR="005358FC" w:rsidRPr="0037477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2A5EE64" w14:textId="77777777" w:rsidR="005358FC" w:rsidRPr="00374773" w:rsidRDefault="005358FC" w:rsidP="00D1293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2B74FB0" w14:textId="77777777" w:rsidR="005358FC" w:rsidRPr="0037477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7477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D1293E" w:rsidRPr="00374773">
        <w:rPr>
          <w:rFonts w:ascii="Arial" w:hAnsi="Arial" w:cs="Arial"/>
          <w:szCs w:val="24"/>
          <w:lang w:val="en-GB"/>
        </w:rPr>
        <w:t>period,</w:t>
      </w:r>
      <w:r w:rsidRPr="0037477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374773">
        <w:rPr>
          <w:rFonts w:ascii="Arial" w:hAnsi="Arial" w:cs="Arial"/>
          <w:szCs w:val="24"/>
          <w:lang w:val="en-GB"/>
        </w:rPr>
        <w:t xml:space="preserve">further </w:t>
      </w:r>
      <w:r w:rsidRPr="0037477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37477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374773">
        <w:rPr>
          <w:rFonts w:ascii="Arial" w:hAnsi="Arial" w:cs="Arial"/>
          <w:szCs w:val="24"/>
          <w:lang w:val="en-GB"/>
        </w:rPr>
        <w:t>Transport</w:t>
      </w:r>
      <w:r w:rsidRPr="00374773">
        <w:rPr>
          <w:rFonts w:ascii="Arial" w:hAnsi="Arial" w:cs="Arial"/>
          <w:szCs w:val="24"/>
          <w:lang w:val="en-GB"/>
        </w:rPr>
        <w:t>.</w:t>
      </w:r>
    </w:p>
    <w:p w14:paraId="7D78F936" w14:textId="77777777" w:rsidR="005358FC" w:rsidRPr="0037477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4FD8A93" w14:textId="77777777" w:rsidR="005358FC" w:rsidRPr="0037477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74773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374773">
        <w:rPr>
          <w:rFonts w:ascii="Arial" w:hAnsi="Arial" w:cs="Arial"/>
          <w:szCs w:val="24"/>
          <w:lang w:val="en-GB"/>
        </w:rPr>
        <w:fldChar w:fldCharType="begin"/>
      </w:r>
      <w:r w:rsidR="00C06CF2" w:rsidRPr="0037477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374773">
        <w:rPr>
          <w:rFonts w:ascii="Arial" w:hAnsi="Arial" w:cs="Arial"/>
          <w:szCs w:val="24"/>
          <w:lang w:val="en-GB"/>
        </w:rPr>
        <w:fldChar w:fldCharType="separate"/>
      </w:r>
      <w:r w:rsidR="009E7094" w:rsidRPr="00374773">
        <w:rPr>
          <w:rFonts w:ascii="Arial" w:hAnsi="Arial" w:cs="Arial"/>
          <w:noProof/>
          <w:szCs w:val="24"/>
          <w:lang w:val="en-GB"/>
        </w:rPr>
        <w:t xml:space="preserve">to enable </w:t>
      </w:r>
      <w:r w:rsidR="00374773" w:rsidRPr="00374773">
        <w:rPr>
          <w:rFonts w:ascii="Arial" w:hAnsi="Arial" w:cs="Arial"/>
          <w:noProof/>
          <w:szCs w:val="24"/>
          <w:lang w:val="en-GB"/>
        </w:rPr>
        <w:t xml:space="preserve">development </w:t>
      </w:r>
      <w:r w:rsidR="009E7094" w:rsidRPr="00374773">
        <w:rPr>
          <w:rFonts w:ascii="Arial" w:hAnsi="Arial" w:cs="Arial"/>
          <w:noProof/>
          <w:szCs w:val="24"/>
          <w:lang w:val="en-GB"/>
        </w:rPr>
        <w:t xml:space="preserve">works to be carried out </w:t>
      </w:r>
      <w:r w:rsidR="00374773" w:rsidRPr="00374773">
        <w:rPr>
          <w:rFonts w:ascii="Arial" w:hAnsi="Arial" w:cs="Arial"/>
          <w:noProof/>
          <w:szCs w:val="24"/>
          <w:lang w:val="en-GB"/>
        </w:rPr>
        <w:t>and</w:t>
      </w:r>
      <w:r w:rsidR="009E7094" w:rsidRPr="00374773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374773">
        <w:rPr>
          <w:rFonts w:ascii="Arial" w:hAnsi="Arial" w:cs="Arial"/>
          <w:szCs w:val="24"/>
          <w:lang w:val="en-GB"/>
        </w:rPr>
        <w:fldChar w:fldCharType="end"/>
      </w:r>
    </w:p>
    <w:p w14:paraId="2DB9E9EB" w14:textId="77777777" w:rsidR="005358FC" w:rsidRPr="0037477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04F9EE8" w14:textId="0B113929" w:rsidR="005358FC" w:rsidRPr="00374773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374773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374773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374773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3A54AE">
        <w:rPr>
          <w:rFonts w:ascii="Arial" w:hAnsi="Arial" w:cs="Arial"/>
          <w:b/>
          <w:szCs w:val="24"/>
          <w:u w:val="single"/>
          <w:lang w:val="en-GB"/>
        </w:rPr>
        <w:t>11</w:t>
      </w:r>
      <w:r w:rsidR="00374773" w:rsidRPr="00374773">
        <w:rPr>
          <w:rFonts w:ascii="Arial" w:hAnsi="Arial" w:cs="Arial"/>
          <w:b/>
          <w:szCs w:val="24"/>
          <w:u w:val="single"/>
          <w:vertAlign w:val="superscript"/>
          <w:lang w:val="en-GB"/>
        </w:rPr>
        <w:t>TH</w:t>
      </w:r>
      <w:r w:rsidR="00401785" w:rsidRPr="00374773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3A54AE">
        <w:rPr>
          <w:rFonts w:ascii="Arial" w:hAnsi="Arial" w:cs="Arial"/>
          <w:b/>
          <w:szCs w:val="24"/>
          <w:u w:val="single"/>
          <w:lang w:val="en-GB"/>
        </w:rPr>
        <w:t>NOVEMBER</w:t>
      </w:r>
      <w:r w:rsidR="00374773" w:rsidRPr="00374773">
        <w:rPr>
          <w:rFonts w:ascii="Arial" w:hAnsi="Arial" w:cs="Arial"/>
          <w:b/>
          <w:szCs w:val="24"/>
          <w:u w:val="single"/>
          <w:lang w:val="en-GB"/>
        </w:rPr>
        <w:t xml:space="preserve"> 2021</w:t>
      </w:r>
    </w:p>
    <w:p w14:paraId="19900F83" w14:textId="77777777" w:rsidR="005358FC" w:rsidRPr="0037477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6AFD747" w14:textId="77777777" w:rsidR="001812F9" w:rsidRPr="00374773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74773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374773">
        <w:rPr>
          <w:rFonts w:ascii="Arial" w:hAnsi="Arial" w:cs="Arial"/>
          <w:szCs w:val="24"/>
          <w:lang w:val="en-GB"/>
        </w:rPr>
        <w:t>Place</w:t>
      </w:r>
    </w:p>
    <w:p w14:paraId="62E28B98" w14:textId="77777777" w:rsidR="001812F9" w:rsidRPr="00374773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74773">
        <w:rPr>
          <w:rFonts w:ascii="Arial" w:hAnsi="Arial" w:cs="Arial"/>
          <w:szCs w:val="24"/>
          <w:lang w:val="en-GB"/>
        </w:rPr>
        <w:t>Nottinghamshire County Council</w:t>
      </w:r>
    </w:p>
    <w:p w14:paraId="28122707" w14:textId="77777777" w:rsidR="001812F9" w:rsidRPr="00374773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74773">
        <w:rPr>
          <w:rFonts w:ascii="Arial" w:hAnsi="Arial" w:cs="Arial"/>
          <w:szCs w:val="24"/>
          <w:lang w:val="en-GB"/>
        </w:rPr>
        <w:t>County Hall</w:t>
      </w:r>
    </w:p>
    <w:p w14:paraId="5B700518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7380437B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1AA9B6C1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7BD4C15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C09D510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D9A8F" w14:textId="77777777" w:rsidR="00D1293E" w:rsidRDefault="00D1293E">
      <w:pPr>
        <w:spacing w:line="20" w:lineRule="exact"/>
      </w:pPr>
    </w:p>
  </w:endnote>
  <w:endnote w:type="continuationSeparator" w:id="0">
    <w:p w14:paraId="783771DF" w14:textId="77777777" w:rsidR="00D1293E" w:rsidRDefault="00D1293E">
      <w:r>
        <w:t xml:space="preserve"> </w:t>
      </w:r>
    </w:p>
  </w:endnote>
  <w:endnote w:type="continuationNotice" w:id="1">
    <w:p w14:paraId="7EC5F35D" w14:textId="77777777" w:rsidR="00D1293E" w:rsidRDefault="00D1293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9DB64" w14:textId="77777777" w:rsidR="00D1293E" w:rsidRPr="00A51DEB" w:rsidRDefault="00D1293E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4E86D" w14:textId="77777777" w:rsidR="00D1293E" w:rsidRDefault="00D1293E">
      <w:r>
        <w:separator/>
      </w:r>
    </w:p>
  </w:footnote>
  <w:footnote w:type="continuationSeparator" w:id="0">
    <w:p w14:paraId="7B27A395" w14:textId="77777777" w:rsidR="00D1293E" w:rsidRDefault="00D12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74773"/>
    <w:rsid w:val="003A5330"/>
    <w:rsid w:val="003A54AE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1293E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2CE96C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2021-10-27T10:40:00Z</dcterms:modified>
</cp:coreProperties>
</file>