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FBDB0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6DEE8438" wp14:editId="725351CD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CBB84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448281BB" w14:textId="77777777"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TEMPORARY CLOSURE OF FOOTPATH</w:t>
      </w:r>
    </w:p>
    <w:p w14:paraId="5DB7C769" w14:textId="77777777" w:rsidR="00A51DEB" w:rsidRPr="00E56399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54E72299" w14:textId="77777777" w:rsidR="00ED4B78" w:rsidRPr="00ED4B78" w:rsidRDefault="005358FC" w:rsidP="001812F9">
      <w:pPr>
        <w:pStyle w:val="BodyText"/>
        <w:rPr>
          <w:rFonts w:cs="Arial"/>
          <w:sz w:val="24"/>
          <w:szCs w:val="24"/>
        </w:rPr>
      </w:pPr>
      <w:r w:rsidRPr="00ED4B78">
        <w:rPr>
          <w:rFonts w:cs="Arial"/>
          <w:sz w:val="24"/>
          <w:szCs w:val="24"/>
        </w:rPr>
        <w:t xml:space="preserve">THE NOTTINGHAMSHIRE COUNTY COUNCIL </w:t>
      </w:r>
    </w:p>
    <w:p w14:paraId="3F33E9AE" w14:textId="4588BB8D" w:rsidR="00ED4B78" w:rsidRPr="00ED4B78" w:rsidRDefault="005358FC" w:rsidP="00ED4B78">
      <w:pPr>
        <w:pStyle w:val="BodyText"/>
        <w:rPr>
          <w:rFonts w:cs="Arial"/>
          <w:sz w:val="24"/>
          <w:szCs w:val="24"/>
        </w:rPr>
      </w:pPr>
      <w:r w:rsidRPr="00ED4B78">
        <w:rPr>
          <w:rFonts w:cs="Arial"/>
          <w:sz w:val="24"/>
          <w:szCs w:val="24"/>
        </w:rPr>
        <w:t>(</w:t>
      </w:r>
      <w:r w:rsidR="00ED4B78" w:rsidRPr="00ED4B78">
        <w:rPr>
          <w:rFonts w:cs="Arial"/>
          <w:sz w:val="24"/>
          <w:szCs w:val="24"/>
        </w:rPr>
        <w:t>FERNWOOD FOOTPATH NO.1</w:t>
      </w:r>
      <w:r w:rsidRPr="00ED4B78">
        <w:rPr>
          <w:rFonts w:cs="Arial"/>
          <w:sz w:val="24"/>
          <w:szCs w:val="24"/>
        </w:rPr>
        <w:t xml:space="preserve">) (TEMPORARY </w:t>
      </w:r>
      <w:r w:rsidR="00777DF5" w:rsidRPr="00ED4B78">
        <w:rPr>
          <w:rFonts w:cs="Arial"/>
          <w:sz w:val="24"/>
          <w:szCs w:val="24"/>
        </w:rPr>
        <w:t>PROHIBITION</w:t>
      </w:r>
      <w:r w:rsidRPr="00ED4B78">
        <w:rPr>
          <w:rFonts w:cs="Arial"/>
          <w:sz w:val="24"/>
          <w:szCs w:val="24"/>
        </w:rPr>
        <w:t>)</w:t>
      </w:r>
    </w:p>
    <w:p w14:paraId="6E69F73C" w14:textId="5B2896F4" w:rsidR="005358FC" w:rsidRPr="00ED4B78" w:rsidRDefault="005358FC" w:rsidP="001812F9">
      <w:pPr>
        <w:pStyle w:val="BodyText"/>
        <w:rPr>
          <w:rFonts w:cs="Arial"/>
          <w:sz w:val="24"/>
          <w:szCs w:val="24"/>
        </w:rPr>
      </w:pPr>
      <w:r w:rsidRPr="00ED4B78">
        <w:rPr>
          <w:rFonts w:cs="Arial"/>
          <w:sz w:val="24"/>
          <w:szCs w:val="24"/>
        </w:rPr>
        <w:t xml:space="preserve"> CONTINUATION ORDER </w:t>
      </w:r>
      <w:r w:rsidR="00ED4B78" w:rsidRPr="00ED4B78">
        <w:rPr>
          <w:rFonts w:cs="Arial"/>
          <w:sz w:val="24"/>
          <w:szCs w:val="24"/>
        </w:rPr>
        <w:t>2021</w:t>
      </w:r>
    </w:p>
    <w:p w14:paraId="69C51855" w14:textId="77777777" w:rsidR="00B45264" w:rsidRPr="00ED4B78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49436CB0" w14:textId="31CA095C" w:rsidR="005358FC" w:rsidRPr="00ED4B78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ED4B78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ED4B78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ED4B78">
        <w:rPr>
          <w:rFonts w:ascii="Arial" w:hAnsi="Arial" w:cs="Arial"/>
          <w:szCs w:val="24"/>
          <w:lang w:val="en-GB"/>
        </w:rPr>
        <w:t>Transport</w:t>
      </w:r>
      <w:r w:rsidRPr="00ED4B78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ED4B78">
        <w:rPr>
          <w:rFonts w:ascii="Arial" w:hAnsi="Arial" w:cs="Arial"/>
          <w:szCs w:val="24"/>
          <w:lang w:val="en-GB"/>
        </w:rPr>
        <w:t>s</w:t>
      </w:r>
      <w:r w:rsidRPr="00ED4B78">
        <w:rPr>
          <w:rFonts w:ascii="Arial" w:hAnsi="Arial" w:cs="Arial"/>
          <w:szCs w:val="24"/>
          <w:lang w:val="en-GB"/>
        </w:rPr>
        <w:t xml:space="preserve"> 14 </w:t>
      </w:r>
      <w:r w:rsidR="003370EC" w:rsidRPr="00ED4B78">
        <w:rPr>
          <w:rFonts w:ascii="Arial" w:hAnsi="Arial" w:cs="Arial"/>
          <w:szCs w:val="24"/>
          <w:lang w:val="en-GB"/>
        </w:rPr>
        <w:t xml:space="preserve">and 15 </w:t>
      </w:r>
      <w:r w:rsidRPr="00ED4B78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ED4B78">
        <w:rPr>
          <w:rFonts w:ascii="Arial" w:hAnsi="Arial" w:cs="Arial"/>
          <w:szCs w:val="24"/>
          <w:lang w:val="en-GB"/>
        </w:rPr>
        <w:t>1984 approves of The Nottinghamshire County Council (</w:t>
      </w:r>
      <w:r w:rsidR="00ED4B78" w:rsidRPr="00ED4B78">
        <w:rPr>
          <w:rFonts w:ascii="Arial" w:hAnsi="Arial" w:cs="Arial"/>
          <w:szCs w:val="24"/>
        </w:rPr>
        <w:t>Fernwood Footpath No.1) (Temporary Prohibition</w:t>
      </w:r>
      <w:r w:rsidR="00991B48" w:rsidRPr="00ED4B78">
        <w:rPr>
          <w:rFonts w:ascii="Arial" w:hAnsi="Arial" w:cs="Arial"/>
          <w:szCs w:val="24"/>
          <w:lang w:val="en-GB"/>
        </w:rPr>
        <w:t xml:space="preserve">) Order </w:t>
      </w:r>
      <w:r w:rsidR="00ED4B78" w:rsidRPr="00ED4B78">
        <w:rPr>
          <w:rFonts w:ascii="Arial" w:hAnsi="Arial" w:cs="Arial"/>
          <w:szCs w:val="24"/>
        </w:rPr>
        <w:t>2021</w:t>
      </w:r>
      <w:r w:rsidR="00991B48" w:rsidRPr="00ED4B78">
        <w:rPr>
          <w:rFonts w:ascii="Arial" w:hAnsi="Arial" w:cs="Arial"/>
          <w:szCs w:val="24"/>
          <w:lang w:val="en-GB"/>
        </w:rPr>
        <w:t xml:space="preserve"> </w:t>
      </w:r>
      <w:r w:rsidRPr="00ED4B78">
        <w:rPr>
          <w:rFonts w:ascii="Arial" w:hAnsi="Arial" w:cs="Arial"/>
          <w:szCs w:val="24"/>
          <w:lang w:val="en-GB"/>
        </w:rPr>
        <w:t xml:space="preserve">(which came into force on </w:t>
      </w:r>
      <w:r w:rsidR="00ED4B78" w:rsidRPr="00ED4B78">
        <w:rPr>
          <w:rFonts w:ascii="Arial" w:hAnsi="Arial" w:cs="Arial"/>
          <w:szCs w:val="24"/>
          <w:lang w:val="en-GB"/>
        </w:rPr>
        <w:t>17</w:t>
      </w:r>
      <w:r w:rsidR="00ED4B78" w:rsidRPr="00ED4B78">
        <w:rPr>
          <w:rFonts w:ascii="Arial" w:hAnsi="Arial" w:cs="Arial"/>
          <w:szCs w:val="24"/>
          <w:vertAlign w:val="superscript"/>
          <w:lang w:val="en-GB"/>
        </w:rPr>
        <w:t>th</w:t>
      </w:r>
      <w:r w:rsidR="00ED4B78" w:rsidRPr="00ED4B78">
        <w:rPr>
          <w:rFonts w:ascii="Arial" w:hAnsi="Arial" w:cs="Arial"/>
          <w:szCs w:val="24"/>
          <w:lang w:val="en-GB"/>
        </w:rPr>
        <w:t xml:space="preserve"> May 2021</w:t>
      </w:r>
      <w:r w:rsidRPr="00ED4B78">
        <w:rPr>
          <w:rFonts w:ascii="Arial" w:hAnsi="Arial" w:cs="Arial"/>
          <w:szCs w:val="24"/>
          <w:lang w:val="en-GB"/>
        </w:rPr>
        <w:t xml:space="preserve"> and continues in force until </w:t>
      </w:r>
      <w:r w:rsidR="00ED4B78" w:rsidRPr="00ED4B78">
        <w:rPr>
          <w:rFonts w:ascii="Arial" w:hAnsi="Arial" w:cs="Arial"/>
          <w:szCs w:val="24"/>
          <w:lang w:val="en-GB"/>
        </w:rPr>
        <w:t>16</w:t>
      </w:r>
      <w:r w:rsidR="00ED4B78" w:rsidRPr="00ED4B78">
        <w:rPr>
          <w:rFonts w:ascii="Arial" w:hAnsi="Arial" w:cs="Arial"/>
          <w:szCs w:val="24"/>
          <w:vertAlign w:val="superscript"/>
          <w:lang w:val="en-GB"/>
        </w:rPr>
        <w:t>th</w:t>
      </w:r>
      <w:r w:rsidR="00ED4B78" w:rsidRPr="00ED4B78">
        <w:rPr>
          <w:rFonts w:ascii="Arial" w:hAnsi="Arial" w:cs="Arial"/>
          <w:szCs w:val="24"/>
          <w:lang w:val="en-GB"/>
        </w:rPr>
        <w:t xml:space="preserve"> November 2021</w:t>
      </w:r>
      <w:r w:rsidRPr="00ED4B78">
        <w:rPr>
          <w:rFonts w:ascii="Arial" w:hAnsi="Arial" w:cs="Arial"/>
          <w:szCs w:val="24"/>
          <w:lang w:val="en-GB"/>
        </w:rPr>
        <w:t xml:space="preserve"> inclusive) being extended and continuing in force until </w:t>
      </w:r>
      <w:r w:rsidR="00ED4B78" w:rsidRPr="00ED4B78">
        <w:rPr>
          <w:rFonts w:ascii="Arial" w:hAnsi="Arial" w:cs="Arial"/>
          <w:szCs w:val="24"/>
          <w:lang w:val="en-GB"/>
        </w:rPr>
        <w:t>16</w:t>
      </w:r>
      <w:r w:rsidR="00ED4B78" w:rsidRPr="00ED4B78">
        <w:rPr>
          <w:rFonts w:ascii="Arial" w:hAnsi="Arial" w:cs="Arial"/>
          <w:szCs w:val="24"/>
          <w:vertAlign w:val="superscript"/>
          <w:lang w:val="en-GB"/>
        </w:rPr>
        <w:t>th</w:t>
      </w:r>
      <w:r w:rsidR="00ED4B78" w:rsidRPr="00ED4B78">
        <w:rPr>
          <w:rFonts w:ascii="Arial" w:hAnsi="Arial" w:cs="Arial"/>
          <w:szCs w:val="24"/>
          <w:lang w:val="en-GB"/>
        </w:rPr>
        <w:t xml:space="preserve"> November 2022</w:t>
      </w:r>
      <w:r w:rsidRPr="00ED4B78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14:paraId="3AAD86C9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2E18A79C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C06CF2">
        <w:rPr>
          <w:rFonts w:ascii="Arial" w:hAnsi="Arial" w:cs="Arial"/>
          <w:szCs w:val="24"/>
          <w:lang w:val="en-GB"/>
        </w:rPr>
        <w:t>The Order has the following effect:-</w:t>
      </w:r>
    </w:p>
    <w:p w14:paraId="02E2D64E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53441E84" w14:textId="19E9C473" w:rsidR="005E2FE2" w:rsidRPr="005E2FE2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 xml:space="preserve">No person </w:t>
      </w:r>
      <w:r w:rsidR="00ED4B78" w:rsidRPr="005E2FE2">
        <w:rPr>
          <w:rFonts w:ascii="Arial" w:hAnsi="Arial" w:cs="Arial"/>
        </w:rPr>
        <w:t>shall: -</w:t>
      </w:r>
      <w:r w:rsidRPr="005E2FE2">
        <w:rPr>
          <w:rFonts w:ascii="Arial" w:hAnsi="Arial" w:cs="Arial"/>
        </w:rPr>
        <w:t xml:space="preserve">  </w:t>
      </w:r>
    </w:p>
    <w:p w14:paraId="77537FED" w14:textId="77777777" w:rsidR="005E2FE2" w:rsidRPr="005E2FE2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</w:p>
    <w:p w14:paraId="595F8D00" w14:textId="77777777" w:rsidR="005E2FE2" w:rsidRPr="005E2FE2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>proceed on foot,</w:t>
      </w:r>
    </w:p>
    <w:p w14:paraId="58E6A721" w14:textId="77777777" w:rsidR="00990545" w:rsidRPr="00ED4B78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23A6788D" w14:textId="65CE2F00" w:rsidR="005358FC" w:rsidRPr="00ED4B78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ED4B78">
        <w:rPr>
          <w:rFonts w:ascii="Arial" w:hAnsi="Arial" w:cs="Arial"/>
          <w:szCs w:val="24"/>
          <w:lang w:val="en-GB"/>
        </w:rPr>
        <w:t xml:space="preserve">in the following length of </w:t>
      </w:r>
      <w:r w:rsidR="00ED4B78" w:rsidRPr="00ED4B78">
        <w:rPr>
          <w:rFonts w:ascii="Arial" w:hAnsi="Arial" w:cs="Arial"/>
          <w:szCs w:val="24"/>
          <w:lang w:val="en-GB"/>
        </w:rPr>
        <w:t>Footpath</w:t>
      </w:r>
      <w:r w:rsidRPr="00ED4B78">
        <w:rPr>
          <w:rFonts w:ascii="Arial" w:hAnsi="Arial" w:cs="Arial"/>
          <w:szCs w:val="24"/>
          <w:lang w:val="en-GB"/>
        </w:rPr>
        <w:t xml:space="preserve"> at </w:t>
      </w:r>
      <w:r w:rsidR="00ED4B78" w:rsidRPr="00ED4B78">
        <w:rPr>
          <w:rFonts w:ascii="Arial" w:hAnsi="Arial" w:cs="Arial"/>
          <w:szCs w:val="24"/>
          <w:lang w:val="en-GB"/>
        </w:rPr>
        <w:t>Fernwood</w:t>
      </w:r>
      <w:r w:rsidR="00BC2C22" w:rsidRPr="00ED4B78">
        <w:rPr>
          <w:rFonts w:ascii="Arial" w:hAnsi="Arial" w:cs="Arial"/>
          <w:szCs w:val="24"/>
          <w:lang w:val="en-GB"/>
        </w:rPr>
        <w:t xml:space="preserve"> </w:t>
      </w:r>
      <w:r w:rsidRPr="00ED4B78">
        <w:rPr>
          <w:rFonts w:ascii="Arial" w:hAnsi="Arial" w:cs="Arial"/>
          <w:szCs w:val="24"/>
          <w:lang w:val="en-GB"/>
        </w:rPr>
        <w:t xml:space="preserve">in the </w:t>
      </w:r>
      <w:r w:rsidR="00BC2C22" w:rsidRPr="00ED4B78">
        <w:rPr>
          <w:rFonts w:ascii="Arial" w:hAnsi="Arial" w:cs="Arial"/>
          <w:szCs w:val="24"/>
          <w:lang w:val="en-GB"/>
        </w:rPr>
        <w:t>District</w:t>
      </w:r>
      <w:r w:rsidR="00ED4B78" w:rsidRPr="00ED4B78">
        <w:rPr>
          <w:rFonts w:ascii="Arial" w:hAnsi="Arial" w:cs="Arial"/>
          <w:szCs w:val="24"/>
          <w:lang w:val="en-GB"/>
        </w:rPr>
        <w:t xml:space="preserve"> of Newark and Sherwood: -</w:t>
      </w:r>
    </w:p>
    <w:p w14:paraId="446B91B7" w14:textId="77777777" w:rsidR="005358FC" w:rsidRPr="00ED4B78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14720E6E" w14:textId="77777777" w:rsidR="00ED4B78" w:rsidRPr="00ED4B78" w:rsidRDefault="00ED4B78" w:rsidP="00ED4B78">
      <w:pPr>
        <w:tabs>
          <w:tab w:val="left" w:pos="709"/>
        </w:tabs>
        <w:suppressAutoHyphens/>
        <w:ind w:left="709" w:hanging="709"/>
        <w:jc w:val="both"/>
        <w:rPr>
          <w:rFonts w:ascii="Arial" w:hAnsi="Arial" w:cs="Arial"/>
          <w:spacing w:val="-3"/>
          <w:szCs w:val="24"/>
          <w:lang w:val="en-GB"/>
        </w:rPr>
      </w:pPr>
      <w:r w:rsidRPr="00ED4B78">
        <w:rPr>
          <w:rFonts w:ascii="Arial" w:hAnsi="Arial" w:cs="Arial"/>
          <w:b/>
          <w:spacing w:val="-3"/>
          <w:szCs w:val="24"/>
          <w:u w:val="single"/>
          <w:lang w:val="en-GB"/>
        </w:rPr>
        <w:t>Fernwood Footpath No.1</w:t>
      </w:r>
      <w:r w:rsidRPr="00ED4B78">
        <w:rPr>
          <w:rFonts w:ascii="Arial" w:hAnsi="Arial" w:cs="Arial"/>
          <w:spacing w:val="-3"/>
          <w:szCs w:val="24"/>
          <w:lang w:val="en-GB"/>
        </w:rPr>
        <w:t xml:space="preserve"> between grid reference points </w:t>
      </w:r>
      <w:r w:rsidRPr="00ED4B78">
        <w:rPr>
          <w:rFonts w:ascii="Arial" w:hAnsi="Arial" w:cs="Arial"/>
          <w:spacing w:val="-3"/>
          <w:szCs w:val="24"/>
          <w:lang w:val="en-GB"/>
        </w:rPr>
        <w:fldChar w:fldCharType="begin"/>
      </w:r>
      <w:r w:rsidRPr="00ED4B78">
        <w:rPr>
          <w:rFonts w:ascii="Arial" w:hAnsi="Arial" w:cs="Arial"/>
          <w:spacing w:val="-3"/>
          <w:szCs w:val="24"/>
          <w:lang w:val="en-GB"/>
        </w:rPr>
        <w:instrText xml:space="preserve"> MERGEFIELD Grid_from </w:instrText>
      </w:r>
      <w:r w:rsidRPr="00ED4B78">
        <w:rPr>
          <w:rFonts w:ascii="Arial" w:hAnsi="Arial" w:cs="Arial"/>
          <w:spacing w:val="-3"/>
          <w:szCs w:val="24"/>
          <w:lang w:val="en-GB"/>
        </w:rPr>
        <w:fldChar w:fldCharType="separate"/>
      </w:r>
      <w:r w:rsidRPr="00ED4B78">
        <w:rPr>
          <w:rFonts w:ascii="Arial" w:hAnsi="Arial" w:cs="Arial"/>
          <w:noProof/>
          <w:spacing w:val="-3"/>
          <w:szCs w:val="24"/>
          <w:lang w:val="en-GB"/>
        </w:rPr>
        <w:t>SK 8264 5108, Hunters Road,</w:t>
      </w:r>
      <w:r w:rsidRPr="00ED4B78">
        <w:rPr>
          <w:rFonts w:ascii="Arial" w:hAnsi="Arial" w:cs="Arial"/>
          <w:spacing w:val="-3"/>
          <w:szCs w:val="24"/>
          <w:lang w:val="en-GB"/>
        </w:rPr>
        <w:fldChar w:fldCharType="end"/>
      </w:r>
      <w:r w:rsidRPr="00ED4B78">
        <w:rPr>
          <w:rFonts w:ascii="Arial" w:hAnsi="Arial" w:cs="Arial"/>
          <w:spacing w:val="-3"/>
          <w:szCs w:val="24"/>
          <w:lang w:val="en-GB"/>
        </w:rPr>
        <w:t xml:space="preserve"> and </w:t>
      </w:r>
      <w:r w:rsidRPr="00ED4B78">
        <w:rPr>
          <w:rFonts w:ascii="Arial" w:hAnsi="Arial" w:cs="Arial"/>
          <w:spacing w:val="-3"/>
          <w:szCs w:val="24"/>
          <w:lang w:val="en-GB"/>
        </w:rPr>
        <w:fldChar w:fldCharType="begin"/>
      </w:r>
      <w:r w:rsidRPr="00ED4B78">
        <w:rPr>
          <w:rFonts w:ascii="Arial" w:hAnsi="Arial" w:cs="Arial"/>
          <w:spacing w:val="-3"/>
          <w:szCs w:val="24"/>
          <w:lang w:val="en-GB"/>
        </w:rPr>
        <w:instrText xml:space="preserve"> MERGEFIELD Grid_to </w:instrText>
      </w:r>
      <w:r w:rsidRPr="00ED4B78">
        <w:rPr>
          <w:rFonts w:ascii="Arial" w:hAnsi="Arial" w:cs="Arial"/>
          <w:spacing w:val="-3"/>
          <w:szCs w:val="24"/>
          <w:lang w:val="en-GB"/>
        </w:rPr>
        <w:fldChar w:fldCharType="separate"/>
      </w:r>
      <w:r w:rsidRPr="00ED4B78">
        <w:rPr>
          <w:rFonts w:ascii="Arial" w:hAnsi="Arial" w:cs="Arial"/>
          <w:noProof/>
          <w:spacing w:val="-3"/>
          <w:szCs w:val="24"/>
          <w:lang w:val="en-GB"/>
        </w:rPr>
        <w:t>SK 8243 5127</w:t>
      </w:r>
      <w:r w:rsidRPr="00ED4B78">
        <w:rPr>
          <w:rFonts w:ascii="Arial" w:hAnsi="Arial" w:cs="Arial"/>
          <w:spacing w:val="-3"/>
          <w:szCs w:val="24"/>
          <w:lang w:val="en-GB"/>
        </w:rPr>
        <w:fldChar w:fldCharType="end"/>
      </w:r>
      <w:r w:rsidRPr="00ED4B78">
        <w:rPr>
          <w:rFonts w:ascii="Arial" w:hAnsi="Arial" w:cs="Arial"/>
          <w:spacing w:val="-3"/>
          <w:szCs w:val="24"/>
          <w:lang w:val="en-GB"/>
        </w:rPr>
        <w:t>, The edge of the A1 road, a distance of 320 metres.</w:t>
      </w:r>
    </w:p>
    <w:p w14:paraId="41DA6268" w14:textId="77777777" w:rsidR="005358FC" w:rsidRPr="00ED4B78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14:paraId="71FDF756" w14:textId="176AC781" w:rsidR="005358FC" w:rsidRPr="00ED4B78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D4B78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ED4B78">
        <w:rPr>
          <w:rFonts w:ascii="Arial" w:hAnsi="Arial" w:cs="Arial"/>
          <w:szCs w:val="24"/>
          <w:lang w:val="en-GB"/>
        </w:rPr>
        <w:t xml:space="preserve"> that during the period of restriction the</w:t>
      </w:r>
      <w:r w:rsidR="00ED4B78" w:rsidRPr="00ED4B78">
        <w:rPr>
          <w:rFonts w:ascii="Arial" w:hAnsi="Arial" w:cs="Arial"/>
          <w:szCs w:val="24"/>
          <w:lang w:val="en-GB"/>
        </w:rPr>
        <w:t>re is no</w:t>
      </w:r>
      <w:r w:rsidRPr="00ED4B78">
        <w:rPr>
          <w:rFonts w:ascii="Arial" w:hAnsi="Arial" w:cs="Arial"/>
          <w:szCs w:val="24"/>
          <w:lang w:val="en-GB"/>
        </w:rPr>
        <w:t xml:space="preserve"> alternative route available </w:t>
      </w:r>
      <w:r w:rsidR="00ED4B78" w:rsidRPr="00ED4B78">
        <w:rPr>
          <w:rFonts w:ascii="Arial" w:hAnsi="Arial" w:cs="Arial"/>
          <w:szCs w:val="24"/>
          <w:lang w:val="en-GB"/>
        </w:rPr>
        <w:t>on public rights of way.</w:t>
      </w:r>
    </w:p>
    <w:p w14:paraId="44FDF1F9" w14:textId="1A17BD17" w:rsidR="005358FC" w:rsidRPr="00ED4B78" w:rsidRDefault="005358FC" w:rsidP="00ED4B7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5D38B040" w14:textId="1EC759BC" w:rsidR="005358FC" w:rsidRPr="00ED4B78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D4B78">
        <w:rPr>
          <w:rFonts w:ascii="Arial" w:hAnsi="Arial" w:cs="Arial"/>
          <w:szCs w:val="24"/>
          <w:lang w:val="en-GB"/>
        </w:rPr>
        <w:t xml:space="preserve">If the works are not completed within the above </w:t>
      </w:r>
      <w:r w:rsidR="00ED4B78" w:rsidRPr="00ED4B78">
        <w:rPr>
          <w:rFonts w:ascii="Arial" w:hAnsi="Arial" w:cs="Arial"/>
          <w:szCs w:val="24"/>
          <w:lang w:val="en-GB"/>
        </w:rPr>
        <w:t>period,</w:t>
      </w:r>
      <w:r w:rsidRPr="00ED4B78">
        <w:rPr>
          <w:rFonts w:ascii="Arial" w:hAnsi="Arial" w:cs="Arial"/>
          <w:szCs w:val="24"/>
          <w:lang w:val="en-GB"/>
        </w:rPr>
        <w:t xml:space="preserve"> the Order may be extended for a longer period with the </w:t>
      </w:r>
      <w:r w:rsidR="00EE4547" w:rsidRPr="00ED4B78">
        <w:rPr>
          <w:rFonts w:ascii="Arial" w:hAnsi="Arial" w:cs="Arial"/>
          <w:szCs w:val="24"/>
          <w:lang w:val="en-GB"/>
        </w:rPr>
        <w:t xml:space="preserve">further </w:t>
      </w:r>
      <w:r w:rsidRPr="00ED4B78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ED4B78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ED4B78">
        <w:rPr>
          <w:rFonts w:ascii="Arial" w:hAnsi="Arial" w:cs="Arial"/>
          <w:szCs w:val="24"/>
          <w:lang w:val="en-GB"/>
        </w:rPr>
        <w:t>Transport</w:t>
      </w:r>
      <w:r w:rsidRPr="00ED4B78">
        <w:rPr>
          <w:rFonts w:ascii="Arial" w:hAnsi="Arial" w:cs="Arial"/>
          <w:szCs w:val="24"/>
          <w:lang w:val="en-GB"/>
        </w:rPr>
        <w:t>.</w:t>
      </w:r>
    </w:p>
    <w:p w14:paraId="62CE7C70" w14:textId="77777777" w:rsidR="005358FC" w:rsidRPr="00ED4B78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2688B1D3" w14:textId="08FF9C1D" w:rsidR="005358FC" w:rsidRPr="00ED4B78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D4B78">
        <w:rPr>
          <w:rFonts w:ascii="Arial" w:hAnsi="Arial" w:cs="Arial"/>
          <w:szCs w:val="24"/>
          <w:lang w:val="en-GB"/>
        </w:rPr>
        <w:t xml:space="preserve">The prohibition is required </w:t>
      </w:r>
      <w:r w:rsidR="00C06CF2" w:rsidRPr="00ED4B78">
        <w:rPr>
          <w:rFonts w:ascii="Arial" w:hAnsi="Arial" w:cs="Arial"/>
          <w:szCs w:val="24"/>
          <w:lang w:val="en-GB"/>
        </w:rPr>
        <w:fldChar w:fldCharType="begin"/>
      </w:r>
      <w:r w:rsidR="00C06CF2" w:rsidRPr="00ED4B78">
        <w:rPr>
          <w:rFonts w:ascii="Arial" w:hAnsi="Arial" w:cs="Arial"/>
          <w:szCs w:val="24"/>
          <w:lang w:val="en-GB"/>
        </w:rPr>
        <w:instrText xml:space="preserve"> MERGEFIELD Prohibition_shall_apply </w:instrText>
      </w:r>
      <w:r w:rsidR="00C06CF2" w:rsidRPr="00ED4B78">
        <w:rPr>
          <w:rFonts w:ascii="Arial" w:hAnsi="Arial" w:cs="Arial"/>
          <w:szCs w:val="24"/>
          <w:lang w:val="en-GB"/>
        </w:rPr>
        <w:fldChar w:fldCharType="separate"/>
      </w:r>
      <w:r w:rsidR="009E7094" w:rsidRPr="00ED4B78">
        <w:rPr>
          <w:rFonts w:ascii="Arial" w:hAnsi="Arial" w:cs="Arial"/>
          <w:noProof/>
          <w:szCs w:val="24"/>
          <w:lang w:val="en-GB"/>
        </w:rPr>
        <w:t xml:space="preserve">to enable </w:t>
      </w:r>
      <w:r w:rsidR="00ED4B78" w:rsidRPr="00ED4B78">
        <w:rPr>
          <w:rFonts w:ascii="Arial" w:hAnsi="Arial" w:cs="Arial"/>
          <w:noProof/>
          <w:szCs w:val="24"/>
          <w:lang w:val="en-GB"/>
        </w:rPr>
        <w:t>construction of an approved housing estate with associated roads, service utilities, and sewers, and</w:t>
      </w:r>
      <w:r w:rsidR="009E7094" w:rsidRPr="00ED4B78">
        <w:rPr>
          <w:rFonts w:ascii="Arial" w:hAnsi="Arial" w:cs="Arial"/>
          <w:noProof/>
          <w:szCs w:val="24"/>
          <w:lang w:val="en-GB"/>
        </w:rPr>
        <w:t xml:space="preserve"> in respect of the likelihood of danger to the public and damage to the footpath.</w:t>
      </w:r>
      <w:r w:rsidR="00C06CF2" w:rsidRPr="00ED4B78">
        <w:rPr>
          <w:rFonts w:ascii="Arial" w:hAnsi="Arial" w:cs="Arial"/>
          <w:szCs w:val="24"/>
          <w:lang w:val="en-GB"/>
        </w:rPr>
        <w:fldChar w:fldCharType="end"/>
      </w:r>
    </w:p>
    <w:p w14:paraId="651ABD06" w14:textId="77777777" w:rsidR="005358FC" w:rsidRPr="00ED4B78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4DD2730F" w14:textId="4BF76AB4" w:rsidR="005358FC" w:rsidRPr="00ED4B78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ED4B78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ED4B78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ED4B78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ED4B78" w:rsidRPr="00ED4B78">
        <w:rPr>
          <w:rFonts w:ascii="Arial" w:hAnsi="Arial" w:cs="Arial"/>
          <w:b/>
          <w:szCs w:val="24"/>
          <w:u w:val="single"/>
          <w:lang w:val="en-GB"/>
        </w:rPr>
        <w:t>11TH</w:t>
      </w:r>
      <w:r w:rsidR="00401785" w:rsidRPr="00ED4B78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ED4B78" w:rsidRPr="00ED4B78">
        <w:rPr>
          <w:rFonts w:ascii="Arial" w:hAnsi="Arial" w:cs="Arial"/>
          <w:b/>
          <w:szCs w:val="24"/>
          <w:u w:val="single"/>
          <w:lang w:val="en-GB"/>
        </w:rPr>
        <w:t>NOVEMBER 2021</w:t>
      </w:r>
    </w:p>
    <w:p w14:paraId="1D94E529" w14:textId="77777777"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74282025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 xml:space="preserve">Corporate Director of </w:t>
      </w:r>
      <w:r w:rsidR="00DE4614">
        <w:rPr>
          <w:rFonts w:ascii="Arial" w:hAnsi="Arial" w:cs="Arial"/>
          <w:szCs w:val="24"/>
          <w:lang w:val="en-GB"/>
        </w:rPr>
        <w:t>Place</w:t>
      </w:r>
    </w:p>
    <w:p w14:paraId="42662BDE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Nottinghamshire County Council</w:t>
      </w:r>
    </w:p>
    <w:p w14:paraId="64ADCA60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</w:p>
    <w:p w14:paraId="7A399FD6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West Bridgford</w:t>
        </w:r>
      </w:smartTag>
    </w:p>
    <w:p w14:paraId="0FB5C237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Nottingham</w:t>
        </w:r>
      </w:smartTag>
    </w:p>
    <w:p w14:paraId="4AE879FE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NG2 7QP</w:t>
      </w:r>
    </w:p>
    <w:p w14:paraId="539CE016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444D8B87" w14:textId="77777777"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669CDE" w14:textId="77777777" w:rsidR="002117C1" w:rsidRDefault="002117C1">
      <w:pPr>
        <w:spacing w:line="20" w:lineRule="exact"/>
      </w:pPr>
    </w:p>
  </w:endnote>
  <w:endnote w:type="continuationSeparator" w:id="0">
    <w:p w14:paraId="64BD92D5" w14:textId="77777777" w:rsidR="002117C1" w:rsidRDefault="002117C1">
      <w:r>
        <w:t xml:space="preserve"> </w:t>
      </w:r>
    </w:p>
  </w:endnote>
  <w:endnote w:type="continuationNotice" w:id="1">
    <w:p w14:paraId="1BD0C22A" w14:textId="77777777" w:rsidR="002117C1" w:rsidRDefault="002117C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7A270" w14:textId="77777777" w:rsidR="002117C1" w:rsidRPr="00A51DEB" w:rsidRDefault="002117C1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761040" w14:textId="77777777" w:rsidR="002117C1" w:rsidRDefault="002117C1">
      <w:r>
        <w:separator/>
      </w:r>
    </w:p>
  </w:footnote>
  <w:footnote w:type="continuationSeparator" w:id="0">
    <w:p w14:paraId="7FD46DD8" w14:textId="77777777" w:rsidR="002117C1" w:rsidRDefault="0021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235B5"/>
    <w:rsid w:val="000536DB"/>
    <w:rsid w:val="000674F4"/>
    <w:rsid w:val="000E3D24"/>
    <w:rsid w:val="000E437B"/>
    <w:rsid w:val="001036EB"/>
    <w:rsid w:val="00116B53"/>
    <w:rsid w:val="001812F9"/>
    <w:rsid w:val="001C44C9"/>
    <w:rsid w:val="001D152E"/>
    <w:rsid w:val="002117C1"/>
    <w:rsid w:val="002B1F8D"/>
    <w:rsid w:val="00323968"/>
    <w:rsid w:val="003370EC"/>
    <w:rsid w:val="003A5330"/>
    <w:rsid w:val="003C7907"/>
    <w:rsid w:val="003D5DF1"/>
    <w:rsid w:val="00401785"/>
    <w:rsid w:val="00404592"/>
    <w:rsid w:val="005358FC"/>
    <w:rsid w:val="0058523D"/>
    <w:rsid w:val="0059703F"/>
    <w:rsid w:val="005B0D8B"/>
    <w:rsid w:val="005E2FE2"/>
    <w:rsid w:val="006624CE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866174"/>
    <w:rsid w:val="0088672A"/>
    <w:rsid w:val="00903314"/>
    <w:rsid w:val="00940C14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D4B78"/>
    <w:rsid w:val="00EE4547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42321CC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6</cp:revision>
  <cp:lastPrinted>2014-11-11T08:36:00Z</cp:lastPrinted>
  <dcterms:created xsi:type="dcterms:W3CDTF">2014-10-27T15:55:00Z</dcterms:created>
  <dcterms:modified xsi:type="dcterms:W3CDTF">2021-10-25T13:49:00Z</dcterms:modified>
</cp:coreProperties>
</file>