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3C4EC" w14:textId="413BBE97" w:rsidR="00A6667A" w:rsidRPr="00860D14" w:rsidRDefault="00426252" w:rsidP="00B867F2">
      <w:pPr>
        <w:spacing w:after="0"/>
        <w:rPr>
          <w:noProof/>
          <w:lang w:eastAsia="en-GB"/>
        </w:rPr>
      </w:pPr>
      <w:r>
        <w:rPr>
          <w:noProof/>
          <w:lang w:eastAsia="en-GB"/>
        </w:rPr>
        <w:drawing>
          <wp:anchor distT="0" distB="0" distL="114300" distR="114300" simplePos="0" relativeHeight="251664384" behindDoc="1" locked="0" layoutInCell="1" allowOverlap="1" wp14:anchorId="6953F0AA" wp14:editId="7FE17ECD">
            <wp:simplePos x="0" y="0"/>
            <wp:positionH relativeFrom="margin">
              <wp:posOffset>-392430</wp:posOffset>
            </wp:positionH>
            <wp:positionV relativeFrom="paragraph">
              <wp:posOffset>0</wp:posOffset>
            </wp:positionV>
            <wp:extent cx="2941955" cy="579120"/>
            <wp:effectExtent l="0" t="0" r="0" b="0"/>
            <wp:wrapTight wrapText="bothSides">
              <wp:wrapPolygon edited="0">
                <wp:start x="0" y="0"/>
                <wp:lineTo x="0" y="20605"/>
                <wp:lineTo x="21400" y="20605"/>
                <wp:lineTo x="214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1955" cy="579120"/>
                    </a:xfrm>
                    <a:prstGeom prst="rect">
                      <a:avLst/>
                    </a:prstGeom>
                    <a:noFill/>
                  </pic:spPr>
                </pic:pic>
              </a:graphicData>
            </a:graphic>
            <wp14:sizeRelH relativeFrom="page">
              <wp14:pctWidth>0</wp14:pctWidth>
            </wp14:sizeRelH>
            <wp14:sizeRelV relativeFrom="page">
              <wp14:pctHeight>0</wp14:pctHeight>
            </wp14:sizeRelV>
          </wp:anchor>
        </w:drawing>
      </w:r>
      <w:r w:rsidR="009A5854">
        <w:rPr>
          <w:noProof/>
          <w:sz w:val="18"/>
          <w:szCs w:val="18"/>
        </w:rPr>
        <w:t xml:space="preserve">                                       </w:t>
      </w:r>
      <w:r w:rsidR="00A6667A" w:rsidRPr="003940F6">
        <w:rPr>
          <w:rFonts w:ascii="Arial Black" w:eastAsia="Times New Roman" w:hAnsi="Arial Black" w:cs="Times New Roman"/>
          <w:b/>
          <w:sz w:val="24"/>
          <w:szCs w:val="24"/>
          <w:lang w:eastAsia="en-GB"/>
        </w:rPr>
        <w:t xml:space="preserve">Early Childhood Services </w:t>
      </w:r>
    </w:p>
    <w:p w14:paraId="65D649B4" w14:textId="2C0965BA" w:rsidR="00A6667A" w:rsidRPr="003940F6" w:rsidRDefault="00B867F2" w:rsidP="00A6667A">
      <w:pPr>
        <w:spacing w:after="0" w:line="240" w:lineRule="auto"/>
        <w:jc w:val="right"/>
        <w:rPr>
          <w:rFonts w:eastAsia="Times New Roman" w:cs="Times New Roman"/>
          <w:b/>
          <w:sz w:val="28"/>
          <w:szCs w:val="28"/>
          <w:lang w:eastAsia="en-GB"/>
        </w:rPr>
      </w:pPr>
      <w:r>
        <w:rPr>
          <w:rFonts w:ascii="Arial Black" w:eastAsia="Times New Roman" w:hAnsi="Arial Black" w:cs="Times New Roman"/>
          <w:b/>
          <w:sz w:val="24"/>
          <w:szCs w:val="24"/>
          <w:lang w:eastAsia="en-GB"/>
        </w:rPr>
        <w:t xml:space="preserve"> </w:t>
      </w:r>
      <w:r w:rsidR="00A6667A" w:rsidRPr="003940F6">
        <w:rPr>
          <w:rFonts w:ascii="Arial Black" w:eastAsia="Times New Roman" w:hAnsi="Arial Black" w:cs="Times New Roman"/>
          <w:b/>
          <w:sz w:val="24"/>
          <w:szCs w:val="24"/>
          <w:lang w:eastAsia="en-GB"/>
        </w:rPr>
        <w:t>Quality and Attainment Team</w:t>
      </w:r>
      <w:r w:rsidR="00A6667A" w:rsidRPr="003940F6">
        <w:rPr>
          <w:rFonts w:eastAsia="Times New Roman" w:cs="Times New Roman"/>
          <w:b/>
          <w:sz w:val="28"/>
          <w:szCs w:val="28"/>
          <w:lang w:eastAsia="en-GB"/>
        </w:rPr>
        <w:t xml:space="preserve"> </w:t>
      </w:r>
    </w:p>
    <w:p w14:paraId="7F6C2F4A" w14:textId="77777777" w:rsidR="00F1190A" w:rsidRDefault="00F1190A" w:rsidP="00B4718D">
      <w:pPr>
        <w:pStyle w:val="Footer"/>
        <w:tabs>
          <w:tab w:val="clear" w:pos="9026"/>
          <w:tab w:val="left" w:pos="284"/>
          <w:tab w:val="right" w:pos="9214"/>
        </w:tabs>
        <w:jc w:val="center"/>
        <w:rPr>
          <w:noProof/>
          <w:sz w:val="18"/>
          <w:szCs w:val="18"/>
        </w:rPr>
      </w:pPr>
    </w:p>
    <w:p w14:paraId="51325461" w14:textId="77777777" w:rsidR="00B867F2" w:rsidRDefault="00B867F2" w:rsidP="00B4718D">
      <w:pPr>
        <w:pStyle w:val="Footer"/>
        <w:tabs>
          <w:tab w:val="clear" w:pos="9026"/>
          <w:tab w:val="left" w:pos="284"/>
          <w:tab w:val="right" w:pos="9214"/>
        </w:tabs>
        <w:jc w:val="center"/>
        <w:rPr>
          <w:rFonts w:cs="Arial"/>
          <w:b/>
          <w:bCs/>
          <w:sz w:val="44"/>
          <w:szCs w:val="44"/>
        </w:rPr>
      </w:pPr>
    </w:p>
    <w:p w14:paraId="2EEEF461" w14:textId="2C0B8677" w:rsidR="00DB3F5A" w:rsidRPr="00B4718D" w:rsidRDefault="000C4D52" w:rsidP="00B4718D">
      <w:pPr>
        <w:pStyle w:val="Footer"/>
        <w:tabs>
          <w:tab w:val="clear" w:pos="9026"/>
          <w:tab w:val="left" w:pos="284"/>
          <w:tab w:val="right" w:pos="9214"/>
        </w:tabs>
        <w:jc w:val="center"/>
        <w:rPr>
          <w:rFonts w:asciiTheme="majorHAnsi" w:eastAsiaTheme="majorEastAsia" w:hAnsiTheme="majorHAnsi" w:cstheme="majorBidi"/>
          <w:spacing w:val="-10"/>
          <w:kern w:val="28"/>
          <w:sz w:val="56"/>
          <w:szCs w:val="56"/>
        </w:rPr>
      </w:pPr>
      <w:r>
        <w:rPr>
          <w:rFonts w:cs="Arial"/>
          <w:b/>
          <w:bCs/>
          <w:sz w:val="44"/>
          <w:szCs w:val="44"/>
        </w:rPr>
        <w:t>Early years settings</w:t>
      </w:r>
      <w:r w:rsidR="00E67AFB" w:rsidRPr="00C1027B">
        <w:rPr>
          <w:rFonts w:cs="Arial"/>
          <w:b/>
          <w:bCs/>
          <w:sz w:val="44"/>
          <w:szCs w:val="44"/>
        </w:rPr>
        <w:t xml:space="preserve"> COVID-19</w:t>
      </w:r>
      <w:r w:rsidR="00C1027B" w:rsidRPr="00C1027B">
        <w:rPr>
          <w:rFonts w:cs="Arial"/>
          <w:b/>
          <w:bCs/>
          <w:sz w:val="44"/>
          <w:szCs w:val="44"/>
        </w:rPr>
        <w:t xml:space="preserve"> </w:t>
      </w:r>
      <w:r w:rsidR="00E67AFB" w:rsidRPr="00C1027B">
        <w:rPr>
          <w:rFonts w:cs="Arial"/>
          <w:b/>
          <w:bCs/>
          <w:sz w:val="44"/>
          <w:szCs w:val="44"/>
        </w:rPr>
        <w:t>O</w:t>
      </w:r>
      <w:r w:rsidR="002C2CD7" w:rsidRPr="00C1027B">
        <w:rPr>
          <w:rFonts w:cs="Arial"/>
          <w:b/>
          <w:bCs/>
          <w:sz w:val="44"/>
          <w:szCs w:val="44"/>
        </w:rPr>
        <w:t>utbreak Management</w:t>
      </w:r>
      <w:r w:rsidR="00E67AFB" w:rsidRPr="00C1027B">
        <w:rPr>
          <w:rFonts w:cs="Arial"/>
          <w:b/>
          <w:bCs/>
          <w:sz w:val="44"/>
          <w:szCs w:val="44"/>
        </w:rPr>
        <w:t xml:space="preserve"> Plan</w:t>
      </w:r>
    </w:p>
    <w:p w14:paraId="1EF4B585" w14:textId="68ADF8E2" w:rsidR="00224C83" w:rsidRPr="00F9116D" w:rsidRDefault="008475A6" w:rsidP="00F1190A">
      <w:pPr>
        <w:spacing w:before="120" w:after="120"/>
        <w:rPr>
          <w:rFonts w:cs="Arial"/>
        </w:rPr>
      </w:pPr>
      <w:r>
        <w:rPr>
          <w:rFonts w:cs="Arial"/>
        </w:rPr>
        <w:t xml:space="preserve">This document is intended for use by all early </w:t>
      </w:r>
      <w:r w:rsidR="009A2B2F">
        <w:rPr>
          <w:rFonts w:cs="Arial"/>
        </w:rPr>
        <w:t>year’s</w:t>
      </w:r>
      <w:r>
        <w:rPr>
          <w:rFonts w:cs="Arial"/>
        </w:rPr>
        <w:t xml:space="preserve"> settings, including childminders.</w:t>
      </w:r>
    </w:p>
    <w:tbl>
      <w:tblPr>
        <w:tblW w:w="9639" w:type="dxa"/>
        <w:tblInd w:w="-5" w:type="dxa"/>
        <w:tblBorders>
          <w:top w:val="single" w:sz="8" w:space="0" w:color="C00000"/>
          <w:left w:val="single" w:sz="8" w:space="0" w:color="C00000"/>
          <w:bottom w:val="single" w:sz="8" w:space="0" w:color="C00000"/>
          <w:right w:val="single" w:sz="8" w:space="0" w:color="C0000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828"/>
        <w:gridCol w:w="5811"/>
      </w:tblGrid>
      <w:tr w:rsidR="00430B69" w:rsidRPr="00F9116D" w14:paraId="677FBD01" w14:textId="77777777" w:rsidTr="009857B3">
        <w:trPr>
          <w:cantSplit/>
          <w:trHeight w:val="216"/>
        </w:trPr>
        <w:tc>
          <w:tcPr>
            <w:tcW w:w="3828" w:type="dxa"/>
            <w:shd w:val="clear" w:color="auto" w:fill="FBFBFB"/>
          </w:tcPr>
          <w:p w14:paraId="002149C6" w14:textId="13F6DF7E" w:rsidR="00430B69" w:rsidRPr="00F9116D" w:rsidRDefault="00430B69" w:rsidP="008B3BA0">
            <w:pPr>
              <w:spacing w:after="0"/>
              <w:rPr>
                <w:rFonts w:cs="Arial"/>
              </w:rPr>
            </w:pPr>
            <w:r w:rsidRPr="00F9116D">
              <w:rPr>
                <w:rFonts w:cs="Arial"/>
              </w:rPr>
              <w:t>Name</w:t>
            </w:r>
            <w:r w:rsidR="004D3C26">
              <w:rPr>
                <w:rFonts w:cs="Arial"/>
              </w:rPr>
              <w:t xml:space="preserve"> of Setting</w:t>
            </w:r>
          </w:p>
        </w:tc>
        <w:tc>
          <w:tcPr>
            <w:tcW w:w="5811" w:type="dxa"/>
            <w:shd w:val="clear" w:color="auto" w:fill="FBFBFB"/>
          </w:tcPr>
          <w:p w14:paraId="1817E382" w14:textId="23C5F570" w:rsidR="00430B69" w:rsidRPr="00F9116D" w:rsidRDefault="00430B69" w:rsidP="008B3BA0">
            <w:pPr>
              <w:spacing w:after="0"/>
              <w:rPr>
                <w:rFonts w:cs="Arial"/>
              </w:rPr>
            </w:pPr>
          </w:p>
        </w:tc>
      </w:tr>
      <w:tr w:rsidR="00430B69" w:rsidRPr="00F9116D" w14:paraId="33700FAE" w14:textId="77777777" w:rsidTr="009857B3">
        <w:trPr>
          <w:cantSplit/>
          <w:trHeight w:val="222"/>
        </w:trPr>
        <w:tc>
          <w:tcPr>
            <w:tcW w:w="3828" w:type="dxa"/>
            <w:shd w:val="clear" w:color="auto" w:fill="FBFBFB"/>
          </w:tcPr>
          <w:p w14:paraId="2A82C236" w14:textId="407A0F3E" w:rsidR="00430B69" w:rsidRPr="00F9116D" w:rsidRDefault="00430B69" w:rsidP="008B3BA0">
            <w:pPr>
              <w:spacing w:after="0"/>
              <w:rPr>
                <w:rFonts w:cs="Arial"/>
              </w:rPr>
            </w:pPr>
            <w:r w:rsidRPr="00F9116D">
              <w:rPr>
                <w:rFonts w:cs="Arial"/>
              </w:rPr>
              <w:t xml:space="preserve">Type of </w:t>
            </w:r>
            <w:r w:rsidR="000C4D52">
              <w:rPr>
                <w:rFonts w:cs="Arial"/>
              </w:rPr>
              <w:t>Provision</w:t>
            </w:r>
          </w:p>
        </w:tc>
        <w:tc>
          <w:tcPr>
            <w:tcW w:w="5811" w:type="dxa"/>
            <w:shd w:val="clear" w:color="auto" w:fill="FBFBFB"/>
          </w:tcPr>
          <w:p w14:paraId="75615E6A" w14:textId="7C658327" w:rsidR="00430B69" w:rsidRPr="00F9116D" w:rsidRDefault="00430B69" w:rsidP="008B3BA0">
            <w:pPr>
              <w:spacing w:after="0"/>
              <w:rPr>
                <w:rFonts w:cs="Arial"/>
              </w:rPr>
            </w:pPr>
          </w:p>
        </w:tc>
      </w:tr>
      <w:tr w:rsidR="00430B69" w:rsidRPr="00F9116D" w14:paraId="46E6BA29" w14:textId="77777777" w:rsidTr="009857B3">
        <w:trPr>
          <w:cantSplit/>
          <w:trHeight w:val="216"/>
        </w:trPr>
        <w:tc>
          <w:tcPr>
            <w:tcW w:w="3828" w:type="dxa"/>
            <w:shd w:val="clear" w:color="auto" w:fill="FBFBFB"/>
          </w:tcPr>
          <w:p w14:paraId="6D1653C2" w14:textId="33CB5C49" w:rsidR="00430B69" w:rsidRPr="00F9116D" w:rsidRDefault="00430B69" w:rsidP="008B3BA0">
            <w:pPr>
              <w:spacing w:after="0"/>
              <w:rPr>
                <w:rFonts w:cs="Arial"/>
              </w:rPr>
            </w:pPr>
            <w:r w:rsidRPr="00F9116D">
              <w:rPr>
                <w:rFonts w:cs="Arial"/>
              </w:rPr>
              <w:t>S</w:t>
            </w:r>
            <w:r w:rsidR="000C4D52">
              <w:rPr>
                <w:rFonts w:cs="Arial"/>
              </w:rPr>
              <w:t>etting</w:t>
            </w:r>
            <w:r w:rsidRPr="00F9116D">
              <w:rPr>
                <w:rFonts w:cs="Arial"/>
              </w:rPr>
              <w:t xml:space="preserve"> address</w:t>
            </w:r>
          </w:p>
        </w:tc>
        <w:tc>
          <w:tcPr>
            <w:tcW w:w="5811" w:type="dxa"/>
            <w:shd w:val="clear" w:color="auto" w:fill="FBFBFB"/>
          </w:tcPr>
          <w:p w14:paraId="0C98399B" w14:textId="5D657B95" w:rsidR="00430B69" w:rsidRPr="00F9116D" w:rsidRDefault="00430B69" w:rsidP="008B3BA0">
            <w:pPr>
              <w:spacing w:after="0"/>
              <w:rPr>
                <w:rFonts w:cs="Arial"/>
              </w:rPr>
            </w:pPr>
          </w:p>
        </w:tc>
      </w:tr>
      <w:tr w:rsidR="00430B69" w:rsidRPr="00F9116D" w14:paraId="77C48EEB" w14:textId="77777777" w:rsidTr="009857B3">
        <w:trPr>
          <w:cantSplit/>
          <w:trHeight w:val="398"/>
        </w:trPr>
        <w:tc>
          <w:tcPr>
            <w:tcW w:w="3828" w:type="dxa"/>
            <w:shd w:val="clear" w:color="auto" w:fill="FBFBFB"/>
          </w:tcPr>
          <w:p w14:paraId="1C80A258" w14:textId="77777777" w:rsidR="00430B69" w:rsidRPr="00F9116D" w:rsidRDefault="00430B69" w:rsidP="008B3BA0">
            <w:pPr>
              <w:spacing w:after="0"/>
              <w:rPr>
                <w:rFonts w:cs="Arial"/>
              </w:rPr>
            </w:pPr>
            <w:r w:rsidRPr="00F9116D">
              <w:rPr>
                <w:rFonts w:cs="Arial"/>
              </w:rPr>
              <w:t>Operating hours</w:t>
            </w:r>
          </w:p>
          <w:p w14:paraId="0DE0CF95" w14:textId="77777777" w:rsidR="00430B69" w:rsidRPr="00F9116D" w:rsidRDefault="00430B69" w:rsidP="008B3BA0">
            <w:pPr>
              <w:spacing w:after="0"/>
              <w:rPr>
                <w:rFonts w:cs="Arial"/>
              </w:rPr>
            </w:pPr>
            <w:r w:rsidRPr="00F9116D">
              <w:rPr>
                <w:rFonts w:cs="Arial"/>
              </w:rPr>
              <w:t>(including extended services)</w:t>
            </w:r>
          </w:p>
        </w:tc>
        <w:tc>
          <w:tcPr>
            <w:tcW w:w="5811" w:type="dxa"/>
            <w:shd w:val="clear" w:color="auto" w:fill="FBFBFB"/>
          </w:tcPr>
          <w:p w14:paraId="048830CB" w14:textId="1942EC42" w:rsidR="00430B69" w:rsidRPr="00F9116D" w:rsidRDefault="00430B69" w:rsidP="008B3BA0">
            <w:pPr>
              <w:spacing w:after="0"/>
              <w:rPr>
                <w:rFonts w:cs="Arial"/>
              </w:rPr>
            </w:pPr>
          </w:p>
        </w:tc>
      </w:tr>
      <w:tr w:rsidR="00430B69" w:rsidRPr="00F9116D" w14:paraId="67B80EA4" w14:textId="77777777" w:rsidTr="009857B3">
        <w:trPr>
          <w:cantSplit/>
          <w:trHeight w:val="222"/>
        </w:trPr>
        <w:tc>
          <w:tcPr>
            <w:tcW w:w="3828" w:type="dxa"/>
            <w:shd w:val="clear" w:color="auto" w:fill="FBFBFB"/>
          </w:tcPr>
          <w:p w14:paraId="4AABCFE5" w14:textId="43F7375B" w:rsidR="00430B69" w:rsidRPr="00F9116D" w:rsidRDefault="00306AB8" w:rsidP="008B3BA0">
            <w:pPr>
              <w:spacing w:after="0"/>
              <w:rPr>
                <w:rFonts w:cs="Arial"/>
              </w:rPr>
            </w:pPr>
            <w:r>
              <w:rPr>
                <w:rFonts w:cs="Arial"/>
              </w:rPr>
              <w:t>Number</w:t>
            </w:r>
            <w:r w:rsidR="00430B69" w:rsidRPr="00F9116D">
              <w:rPr>
                <w:rFonts w:cs="Arial"/>
              </w:rPr>
              <w:t xml:space="preserve"> of staff</w:t>
            </w:r>
          </w:p>
        </w:tc>
        <w:tc>
          <w:tcPr>
            <w:tcW w:w="5811" w:type="dxa"/>
            <w:shd w:val="clear" w:color="auto" w:fill="FBFBFB"/>
          </w:tcPr>
          <w:p w14:paraId="3C536E37" w14:textId="376E4D62" w:rsidR="00430B69" w:rsidRPr="00F9116D" w:rsidRDefault="00430B69" w:rsidP="008B3BA0">
            <w:pPr>
              <w:spacing w:after="0"/>
              <w:rPr>
                <w:rFonts w:cs="Arial"/>
              </w:rPr>
            </w:pPr>
          </w:p>
        </w:tc>
      </w:tr>
      <w:tr w:rsidR="00430B69" w:rsidRPr="00F9116D" w14:paraId="07EF02F0" w14:textId="77777777" w:rsidTr="009857B3">
        <w:trPr>
          <w:cantSplit/>
          <w:trHeight w:val="216"/>
        </w:trPr>
        <w:tc>
          <w:tcPr>
            <w:tcW w:w="3828" w:type="dxa"/>
            <w:shd w:val="clear" w:color="auto" w:fill="FBFBFB"/>
          </w:tcPr>
          <w:p w14:paraId="1B16A18A" w14:textId="098BEED2" w:rsidR="00430B69" w:rsidRPr="00F9116D" w:rsidRDefault="00306AB8" w:rsidP="008B3BA0">
            <w:pPr>
              <w:spacing w:after="0"/>
              <w:rPr>
                <w:rFonts w:cs="Arial"/>
              </w:rPr>
            </w:pPr>
            <w:r>
              <w:rPr>
                <w:rFonts w:cs="Arial"/>
              </w:rPr>
              <w:t>Number</w:t>
            </w:r>
            <w:r w:rsidR="00430B69" w:rsidRPr="00F9116D">
              <w:rPr>
                <w:rFonts w:cs="Arial"/>
              </w:rPr>
              <w:t xml:space="preserve"> of </w:t>
            </w:r>
            <w:r w:rsidR="000C4D52">
              <w:rPr>
                <w:rFonts w:cs="Arial"/>
              </w:rPr>
              <w:t>children</w:t>
            </w:r>
          </w:p>
        </w:tc>
        <w:tc>
          <w:tcPr>
            <w:tcW w:w="5811" w:type="dxa"/>
            <w:shd w:val="clear" w:color="auto" w:fill="FBFBFB"/>
          </w:tcPr>
          <w:p w14:paraId="4E3FFD8E" w14:textId="1D9B854A" w:rsidR="00430B69" w:rsidRPr="00F9116D" w:rsidRDefault="00430B69" w:rsidP="008B3BA0">
            <w:pPr>
              <w:spacing w:after="0"/>
              <w:rPr>
                <w:rFonts w:cs="Arial"/>
              </w:rPr>
            </w:pPr>
          </w:p>
        </w:tc>
      </w:tr>
      <w:tr w:rsidR="00430B69" w:rsidRPr="00F9116D" w14:paraId="28054387" w14:textId="77777777" w:rsidTr="009857B3">
        <w:trPr>
          <w:cantSplit/>
          <w:trHeight w:val="222"/>
        </w:trPr>
        <w:tc>
          <w:tcPr>
            <w:tcW w:w="3828" w:type="dxa"/>
            <w:shd w:val="clear" w:color="auto" w:fill="FBFBFB"/>
          </w:tcPr>
          <w:p w14:paraId="77505633" w14:textId="5BFA30FA" w:rsidR="00430B69" w:rsidRPr="00F9116D" w:rsidRDefault="00430B69" w:rsidP="008B3BA0">
            <w:pPr>
              <w:spacing w:after="0"/>
              <w:rPr>
                <w:rFonts w:cs="Arial"/>
              </w:rPr>
            </w:pPr>
            <w:r w:rsidRPr="00F9116D">
              <w:rPr>
                <w:rFonts w:cs="Arial"/>
              </w:rPr>
              <w:t xml:space="preserve">Age range of </w:t>
            </w:r>
            <w:r w:rsidR="000C4D52">
              <w:rPr>
                <w:rFonts w:cs="Arial"/>
              </w:rPr>
              <w:t>children</w:t>
            </w:r>
          </w:p>
        </w:tc>
        <w:tc>
          <w:tcPr>
            <w:tcW w:w="5811" w:type="dxa"/>
            <w:shd w:val="clear" w:color="auto" w:fill="FBFBFB"/>
          </w:tcPr>
          <w:p w14:paraId="6007D863" w14:textId="725535CE" w:rsidR="00430B69" w:rsidRPr="00F9116D" w:rsidRDefault="00430B69" w:rsidP="008B3BA0">
            <w:pPr>
              <w:spacing w:after="0"/>
              <w:rPr>
                <w:rFonts w:cs="Arial"/>
              </w:rPr>
            </w:pPr>
          </w:p>
        </w:tc>
      </w:tr>
      <w:tr w:rsidR="00430B69" w:rsidRPr="00F9116D" w14:paraId="6075DDB8" w14:textId="77777777" w:rsidTr="009857B3">
        <w:trPr>
          <w:cantSplit/>
          <w:trHeight w:val="222"/>
        </w:trPr>
        <w:tc>
          <w:tcPr>
            <w:tcW w:w="3828" w:type="dxa"/>
            <w:shd w:val="clear" w:color="auto" w:fill="FBFBFB"/>
          </w:tcPr>
          <w:p w14:paraId="6CFC6BA8" w14:textId="048B6D41" w:rsidR="00430B69" w:rsidRPr="00F9116D" w:rsidRDefault="000C4D52" w:rsidP="008B3BA0">
            <w:pPr>
              <w:spacing w:after="0"/>
              <w:rPr>
                <w:rFonts w:cs="Arial"/>
              </w:rPr>
            </w:pPr>
            <w:r>
              <w:rPr>
                <w:rFonts w:cs="Arial"/>
              </w:rPr>
              <w:t>Contact</w:t>
            </w:r>
            <w:r w:rsidR="00430B69" w:rsidRPr="00F9116D">
              <w:rPr>
                <w:rFonts w:cs="Arial"/>
              </w:rPr>
              <w:t xml:space="preserve"> telephone number</w:t>
            </w:r>
          </w:p>
        </w:tc>
        <w:tc>
          <w:tcPr>
            <w:tcW w:w="5811" w:type="dxa"/>
            <w:shd w:val="clear" w:color="auto" w:fill="FBFBFB"/>
          </w:tcPr>
          <w:p w14:paraId="2ABAEF2A" w14:textId="49FE1C71" w:rsidR="00430B69" w:rsidRPr="00F9116D" w:rsidRDefault="00430B69" w:rsidP="008B3BA0">
            <w:pPr>
              <w:spacing w:after="0"/>
              <w:rPr>
                <w:rFonts w:cs="Arial"/>
              </w:rPr>
            </w:pPr>
          </w:p>
        </w:tc>
      </w:tr>
      <w:tr w:rsidR="00430B69" w:rsidRPr="00F9116D" w14:paraId="01FB54B8" w14:textId="77777777" w:rsidTr="009857B3">
        <w:trPr>
          <w:cantSplit/>
          <w:trHeight w:val="222"/>
        </w:trPr>
        <w:tc>
          <w:tcPr>
            <w:tcW w:w="3828" w:type="dxa"/>
            <w:shd w:val="clear" w:color="auto" w:fill="FBFBFB"/>
          </w:tcPr>
          <w:p w14:paraId="24C7D647" w14:textId="36AD9C24" w:rsidR="00430B69" w:rsidRPr="00F9116D" w:rsidRDefault="000C4D52" w:rsidP="008B3BA0">
            <w:pPr>
              <w:spacing w:after="0"/>
              <w:rPr>
                <w:rFonts w:cs="Arial"/>
              </w:rPr>
            </w:pPr>
            <w:r>
              <w:rPr>
                <w:rFonts w:cs="Arial"/>
              </w:rPr>
              <w:t>Contact</w:t>
            </w:r>
            <w:r w:rsidR="00430B69" w:rsidRPr="00F9116D">
              <w:rPr>
                <w:rFonts w:cs="Arial"/>
              </w:rPr>
              <w:t xml:space="preserve"> email address</w:t>
            </w:r>
          </w:p>
        </w:tc>
        <w:tc>
          <w:tcPr>
            <w:tcW w:w="5811" w:type="dxa"/>
            <w:shd w:val="clear" w:color="auto" w:fill="FBFBFB"/>
          </w:tcPr>
          <w:p w14:paraId="217433FE" w14:textId="3495F797" w:rsidR="00430B69" w:rsidRPr="00F9116D" w:rsidRDefault="00430B69" w:rsidP="008B3BA0">
            <w:pPr>
              <w:spacing w:after="0"/>
              <w:rPr>
                <w:rFonts w:cs="Arial"/>
              </w:rPr>
            </w:pPr>
          </w:p>
        </w:tc>
      </w:tr>
      <w:tr w:rsidR="00010C9F" w:rsidRPr="00F9116D" w14:paraId="4A55BF39" w14:textId="77777777" w:rsidTr="009857B3">
        <w:trPr>
          <w:cantSplit/>
          <w:trHeight w:val="222"/>
        </w:trPr>
        <w:tc>
          <w:tcPr>
            <w:tcW w:w="3828" w:type="dxa"/>
            <w:shd w:val="clear" w:color="auto" w:fill="FBFBFB"/>
          </w:tcPr>
          <w:p w14:paraId="1720DD1D" w14:textId="5085162C" w:rsidR="00010C9F" w:rsidRPr="00F9116D" w:rsidRDefault="000C4D52" w:rsidP="008B3BA0">
            <w:pPr>
              <w:spacing w:after="0"/>
              <w:rPr>
                <w:rFonts w:cs="Arial"/>
              </w:rPr>
            </w:pPr>
            <w:r>
              <w:rPr>
                <w:rFonts w:cs="Arial"/>
              </w:rPr>
              <w:t>Provider</w:t>
            </w:r>
            <w:r w:rsidR="00010C9F" w:rsidRPr="00F9116D">
              <w:rPr>
                <w:rFonts w:cs="Arial"/>
              </w:rPr>
              <w:t xml:space="preserve"> website </w:t>
            </w:r>
          </w:p>
        </w:tc>
        <w:tc>
          <w:tcPr>
            <w:tcW w:w="5811" w:type="dxa"/>
            <w:shd w:val="clear" w:color="auto" w:fill="FBFBFB"/>
          </w:tcPr>
          <w:p w14:paraId="62CF6B56" w14:textId="7332B723" w:rsidR="00010C9F" w:rsidRPr="00F9116D" w:rsidRDefault="00010C9F" w:rsidP="008B3BA0">
            <w:pPr>
              <w:spacing w:after="0"/>
              <w:rPr>
                <w:rFonts w:cs="Arial"/>
              </w:rPr>
            </w:pPr>
          </w:p>
        </w:tc>
      </w:tr>
      <w:tr w:rsidR="009602F0" w:rsidRPr="00F9116D" w14:paraId="4EB0A1EC" w14:textId="77777777" w:rsidTr="009857B3">
        <w:trPr>
          <w:cantSplit/>
          <w:trHeight w:val="222"/>
        </w:trPr>
        <w:tc>
          <w:tcPr>
            <w:tcW w:w="3828" w:type="dxa"/>
            <w:shd w:val="clear" w:color="auto" w:fill="FBFBFB"/>
          </w:tcPr>
          <w:p w14:paraId="4C07C2D6" w14:textId="5E8AAEDC" w:rsidR="009602F0" w:rsidRPr="00F9116D" w:rsidRDefault="009602F0" w:rsidP="008B3BA0">
            <w:pPr>
              <w:spacing w:after="0"/>
              <w:rPr>
                <w:rFonts w:cs="Arial"/>
              </w:rPr>
            </w:pPr>
            <w:bookmarkStart w:id="0" w:name="_Hlk68075033"/>
            <w:r w:rsidRPr="00F9116D">
              <w:rPr>
                <w:rFonts w:cs="Arial"/>
              </w:rPr>
              <w:t>P</w:t>
            </w:r>
            <w:r w:rsidR="000C4D52">
              <w:rPr>
                <w:rFonts w:cs="Arial"/>
              </w:rPr>
              <w:t>erson in charge</w:t>
            </w:r>
            <w:r w:rsidR="008B0520">
              <w:rPr>
                <w:rFonts w:cs="Arial"/>
              </w:rPr>
              <w:t xml:space="preserve"> </w:t>
            </w:r>
            <w:r w:rsidR="008B0520" w:rsidRPr="00C42024">
              <w:rPr>
                <w:rFonts w:cs="Arial"/>
                <w:sz w:val="16"/>
                <w:szCs w:val="16"/>
              </w:rPr>
              <w:t>(Owner/</w:t>
            </w:r>
            <w:r w:rsidR="008B0520">
              <w:rPr>
                <w:rFonts w:cs="Arial"/>
                <w:sz w:val="16"/>
                <w:szCs w:val="16"/>
              </w:rPr>
              <w:t>Manager/</w:t>
            </w:r>
            <w:r w:rsidR="008B0520" w:rsidRPr="00C42024">
              <w:rPr>
                <w:rFonts w:cs="Arial"/>
                <w:sz w:val="16"/>
                <w:szCs w:val="16"/>
              </w:rPr>
              <w:t>Chairperson/Childminder)</w:t>
            </w:r>
          </w:p>
        </w:tc>
        <w:tc>
          <w:tcPr>
            <w:tcW w:w="5811" w:type="dxa"/>
            <w:shd w:val="clear" w:color="auto" w:fill="FBFBFB"/>
          </w:tcPr>
          <w:p w14:paraId="60CA5F23" w14:textId="00BBB143" w:rsidR="009602F0" w:rsidRPr="00C42024" w:rsidRDefault="009602F0" w:rsidP="008B3BA0">
            <w:pPr>
              <w:spacing w:after="0"/>
              <w:rPr>
                <w:rFonts w:cs="Arial"/>
                <w:sz w:val="16"/>
                <w:szCs w:val="16"/>
              </w:rPr>
            </w:pPr>
            <w:r w:rsidRPr="00C42024">
              <w:rPr>
                <w:rFonts w:cs="Arial"/>
                <w:sz w:val="16"/>
                <w:szCs w:val="16"/>
              </w:rPr>
              <w:t xml:space="preserve">  </w:t>
            </w:r>
          </w:p>
        </w:tc>
      </w:tr>
      <w:tr w:rsidR="009602F0" w:rsidRPr="00F9116D" w14:paraId="109FD76D" w14:textId="77777777" w:rsidTr="009857B3">
        <w:trPr>
          <w:cantSplit/>
          <w:trHeight w:val="222"/>
        </w:trPr>
        <w:tc>
          <w:tcPr>
            <w:tcW w:w="3828" w:type="dxa"/>
            <w:shd w:val="clear" w:color="auto" w:fill="FBFBFB"/>
          </w:tcPr>
          <w:p w14:paraId="50870E95" w14:textId="4684E055" w:rsidR="009602F0" w:rsidRPr="00F9116D" w:rsidRDefault="009602F0" w:rsidP="008B3BA0">
            <w:pPr>
              <w:spacing w:after="0"/>
              <w:rPr>
                <w:rFonts w:cs="Arial"/>
              </w:rPr>
            </w:pPr>
            <w:r w:rsidRPr="00F9116D">
              <w:rPr>
                <w:rFonts w:cs="Arial"/>
              </w:rPr>
              <w:t>Date of approval</w:t>
            </w:r>
          </w:p>
        </w:tc>
        <w:tc>
          <w:tcPr>
            <w:tcW w:w="5811" w:type="dxa"/>
            <w:shd w:val="clear" w:color="auto" w:fill="FBFBFB"/>
          </w:tcPr>
          <w:p w14:paraId="68474145" w14:textId="77777777" w:rsidR="009602F0" w:rsidRPr="00F9116D" w:rsidRDefault="009602F0" w:rsidP="008B3BA0">
            <w:pPr>
              <w:spacing w:after="0"/>
              <w:rPr>
                <w:rFonts w:cs="Arial"/>
              </w:rPr>
            </w:pPr>
          </w:p>
        </w:tc>
      </w:tr>
      <w:tr w:rsidR="009602F0" w:rsidRPr="00F9116D" w14:paraId="174B35B7" w14:textId="77777777" w:rsidTr="009857B3">
        <w:trPr>
          <w:cantSplit/>
          <w:trHeight w:val="222"/>
        </w:trPr>
        <w:tc>
          <w:tcPr>
            <w:tcW w:w="3828" w:type="dxa"/>
            <w:shd w:val="clear" w:color="auto" w:fill="FBFBFB"/>
          </w:tcPr>
          <w:p w14:paraId="5C84923A" w14:textId="46F927B8" w:rsidR="009602F0" w:rsidRPr="00F9116D" w:rsidRDefault="009602F0" w:rsidP="008B3BA0">
            <w:pPr>
              <w:spacing w:after="0"/>
              <w:rPr>
                <w:rFonts w:cs="Arial"/>
              </w:rPr>
            </w:pPr>
            <w:r w:rsidRPr="00F9116D">
              <w:rPr>
                <w:rFonts w:cs="Arial"/>
              </w:rPr>
              <w:t>Date of last update</w:t>
            </w:r>
          </w:p>
        </w:tc>
        <w:tc>
          <w:tcPr>
            <w:tcW w:w="5811" w:type="dxa"/>
            <w:shd w:val="clear" w:color="auto" w:fill="FBFBFB"/>
          </w:tcPr>
          <w:p w14:paraId="64EA9B0D" w14:textId="77777777" w:rsidR="009602F0" w:rsidRPr="00F9116D" w:rsidRDefault="009602F0" w:rsidP="008B3BA0">
            <w:pPr>
              <w:spacing w:after="0"/>
              <w:rPr>
                <w:rFonts w:cs="Arial"/>
              </w:rPr>
            </w:pPr>
          </w:p>
        </w:tc>
      </w:tr>
      <w:bookmarkEnd w:id="0"/>
    </w:tbl>
    <w:p w14:paraId="6233E6A6" w14:textId="3D38C05E" w:rsidR="00E3003E" w:rsidRPr="00F03F9E" w:rsidRDefault="00E3003E" w:rsidP="00F03F9E">
      <w:pPr>
        <w:spacing w:before="120" w:after="120"/>
        <w:rPr>
          <w:rFonts w:cs="Arial"/>
        </w:rPr>
      </w:pPr>
    </w:p>
    <w:p w14:paraId="3E162E16" w14:textId="388478A9" w:rsidR="006964BA" w:rsidRPr="00E3003E" w:rsidRDefault="00EE652B" w:rsidP="0090496B">
      <w:pPr>
        <w:pStyle w:val="ListParagraph"/>
        <w:numPr>
          <w:ilvl w:val="0"/>
          <w:numId w:val="18"/>
        </w:numPr>
        <w:spacing w:before="120" w:after="120"/>
        <w:ind w:left="357" w:hanging="357"/>
        <w:contextualSpacing w:val="0"/>
        <w:rPr>
          <w:rFonts w:cs="Arial"/>
        </w:rPr>
      </w:pPr>
      <w:r w:rsidRPr="00E3003E">
        <w:rPr>
          <w:rFonts w:cs="Arial"/>
        </w:rPr>
        <w:t>Do not allow any information to be copied or shared without prior approval from the p</w:t>
      </w:r>
      <w:r w:rsidR="000C4D52">
        <w:rPr>
          <w:rFonts w:cs="Arial"/>
        </w:rPr>
        <w:t>erson in charge</w:t>
      </w:r>
      <w:r w:rsidRPr="00E3003E">
        <w:rPr>
          <w:rFonts w:cs="Arial"/>
        </w:rPr>
        <w:t>.</w:t>
      </w:r>
    </w:p>
    <w:p w14:paraId="61F7C926" w14:textId="4EC1B5A4" w:rsidR="00A71889" w:rsidRPr="00E3003E" w:rsidRDefault="00E3003E" w:rsidP="0090496B">
      <w:pPr>
        <w:pStyle w:val="ListParagraph"/>
        <w:numPr>
          <w:ilvl w:val="0"/>
          <w:numId w:val="18"/>
        </w:numPr>
        <w:spacing w:before="120" w:after="120"/>
        <w:ind w:left="357" w:hanging="357"/>
        <w:contextualSpacing w:val="0"/>
        <w:rPr>
          <w:rFonts w:cs="Arial"/>
        </w:rPr>
      </w:pPr>
      <w:r w:rsidRPr="00E3003E">
        <w:rPr>
          <w:rFonts w:cs="Arial"/>
        </w:rPr>
        <w:t>Ensure that all key staff are aware of the contents of this plan and have a full understanding of the actions required within it.</w:t>
      </w:r>
    </w:p>
    <w:p w14:paraId="0D2DB97B" w14:textId="021A8B91" w:rsidR="00B4718D" w:rsidRDefault="00E3003E" w:rsidP="00B4718D">
      <w:pPr>
        <w:pStyle w:val="ListParagraph"/>
        <w:numPr>
          <w:ilvl w:val="0"/>
          <w:numId w:val="12"/>
        </w:numPr>
        <w:spacing w:before="120" w:after="120"/>
        <w:contextualSpacing w:val="0"/>
        <w:rPr>
          <w:rFonts w:cs="Arial"/>
        </w:rPr>
      </w:pPr>
      <w:r w:rsidRPr="00E3003E">
        <w:rPr>
          <w:rFonts w:cs="Arial"/>
        </w:rPr>
        <w:t>Ensure that all staff are aware of its existence.</w:t>
      </w:r>
      <w:r w:rsidR="00B4718D" w:rsidRPr="00B4718D">
        <w:rPr>
          <w:rFonts w:cs="Arial"/>
        </w:rPr>
        <w:t xml:space="preserve"> </w:t>
      </w:r>
      <w:r w:rsidR="00B4718D">
        <w:rPr>
          <w:rFonts w:cs="Arial"/>
        </w:rPr>
        <w:t>The plan should be written from the point of view that if the person in charge of the plan were not present then any member of staff would be able to follow the procedures.</w:t>
      </w:r>
    </w:p>
    <w:p w14:paraId="23381DBD" w14:textId="736752D8" w:rsidR="00B4718D" w:rsidRPr="00B4718D" w:rsidRDefault="00B4718D" w:rsidP="00B4718D">
      <w:pPr>
        <w:pStyle w:val="ListParagraph"/>
        <w:numPr>
          <w:ilvl w:val="0"/>
          <w:numId w:val="12"/>
        </w:numPr>
        <w:spacing w:before="120" w:after="120"/>
        <w:contextualSpacing w:val="0"/>
        <w:rPr>
          <w:rFonts w:cs="Arial"/>
        </w:rPr>
      </w:pPr>
      <w:r>
        <w:rPr>
          <w:rFonts w:cs="Arial"/>
        </w:rPr>
        <w:t>When completed, this plan is the is the property of the Early years setting and should be amended in line with current government and local authority advice</w:t>
      </w:r>
    </w:p>
    <w:p w14:paraId="0F40EDEA" w14:textId="77777777" w:rsidR="00B867F2" w:rsidRDefault="003B4312" w:rsidP="00B867F2">
      <w:pPr>
        <w:spacing w:before="120" w:after="120"/>
        <w:rPr>
          <w:rFonts w:cs="Arial"/>
        </w:rPr>
      </w:pPr>
      <w:r>
        <w:rPr>
          <w:rFonts w:cs="Arial"/>
        </w:rPr>
        <w:lastRenderedPageBreak/>
        <w:t>For f</w:t>
      </w:r>
      <w:r w:rsidR="0018046F" w:rsidRPr="00A71889">
        <w:rPr>
          <w:rFonts w:cs="Arial"/>
        </w:rPr>
        <w:t>urther advice and support</w:t>
      </w:r>
      <w:r>
        <w:rPr>
          <w:rFonts w:cs="Arial"/>
        </w:rPr>
        <w:t xml:space="preserve"> please contact your </w:t>
      </w:r>
      <w:r w:rsidR="002F4E15">
        <w:rPr>
          <w:rFonts w:cs="Arial"/>
        </w:rPr>
        <w:t xml:space="preserve">Early Years Specialist Teacher or Early Years Advisor or </w:t>
      </w:r>
      <w:r w:rsidR="00DE1378">
        <w:rPr>
          <w:rFonts w:cs="Arial"/>
        </w:rPr>
        <w:t xml:space="preserve">email </w:t>
      </w:r>
      <w:hyperlink r:id="rId15" w:history="1">
        <w:r w:rsidR="00DE1378" w:rsidRPr="005C54C7">
          <w:rPr>
            <w:rStyle w:val="Hyperlink"/>
            <w:rFonts w:cs="Arial"/>
          </w:rPr>
          <w:t>earlychildhoodservices@nottscc.gov.uk</w:t>
        </w:r>
      </w:hyperlink>
      <w:r w:rsidR="00DE1378">
        <w:rPr>
          <w:rFonts w:cs="Arial"/>
        </w:rPr>
        <w:t xml:space="preserve"> </w:t>
      </w:r>
      <w:bookmarkStart w:id="1" w:name="_Toc77670753"/>
    </w:p>
    <w:p w14:paraId="6A6443B0" w14:textId="56121874" w:rsidR="00E67AFB" w:rsidRPr="00B867F2" w:rsidRDefault="00E97CC7" w:rsidP="00B867F2">
      <w:pPr>
        <w:spacing w:before="120" w:after="120"/>
        <w:rPr>
          <w:rFonts w:cs="Arial"/>
          <w:sz w:val="32"/>
          <w:szCs w:val="32"/>
        </w:rPr>
      </w:pPr>
      <w:r w:rsidRPr="00B867F2">
        <w:rPr>
          <w:rFonts w:cs="Arial"/>
          <w:color w:val="00B050"/>
          <w:sz w:val="32"/>
          <w:szCs w:val="32"/>
        </w:rPr>
        <w:t>Introduction</w:t>
      </w:r>
      <w:bookmarkEnd w:id="1"/>
    </w:p>
    <w:p w14:paraId="424077DD" w14:textId="57BF67A5" w:rsidR="00C8000C" w:rsidRPr="00F9116D" w:rsidRDefault="00C8000C" w:rsidP="007E65C9">
      <w:pPr>
        <w:spacing w:before="120" w:after="120"/>
        <w:rPr>
          <w:rFonts w:cs="Arial"/>
        </w:rPr>
      </w:pPr>
      <w:r w:rsidRPr="00F9116D">
        <w:rPr>
          <w:rFonts w:cs="Arial"/>
        </w:rPr>
        <w:t xml:space="preserve">This outbreak management plan details the actions </w:t>
      </w:r>
      <w:r w:rsidR="004A3598">
        <w:rPr>
          <w:rFonts w:cs="Arial"/>
        </w:rPr>
        <w:t xml:space="preserve">Early years settings </w:t>
      </w:r>
      <w:r w:rsidRPr="00F9116D">
        <w:rPr>
          <w:rFonts w:cs="Arial"/>
        </w:rPr>
        <w:t xml:space="preserve">should take </w:t>
      </w:r>
      <w:r w:rsidR="007F69B7">
        <w:rPr>
          <w:rFonts w:cs="Arial"/>
        </w:rPr>
        <w:t xml:space="preserve">after they have been notified of a </w:t>
      </w:r>
      <w:r w:rsidR="004A3598">
        <w:rPr>
          <w:rFonts w:cs="Arial"/>
        </w:rPr>
        <w:t>setting</w:t>
      </w:r>
      <w:r w:rsidR="00FB7E50">
        <w:rPr>
          <w:rFonts w:cs="Arial"/>
        </w:rPr>
        <w:t xml:space="preserve"> </w:t>
      </w:r>
      <w:r w:rsidR="007F69B7">
        <w:rPr>
          <w:rFonts w:cs="Arial"/>
        </w:rPr>
        <w:t xml:space="preserve">or local outbreak </w:t>
      </w:r>
      <w:r w:rsidRPr="00F9116D">
        <w:rPr>
          <w:rFonts w:cs="Arial"/>
        </w:rPr>
        <w:t xml:space="preserve">to reduce the risk of transmission of coronavirus (COVID-19), including </w:t>
      </w:r>
      <w:r w:rsidR="00FE7928" w:rsidRPr="00F9116D">
        <w:rPr>
          <w:rFonts w:cs="Arial"/>
        </w:rPr>
        <w:t>responding to variants of concern,</w:t>
      </w:r>
      <w:r w:rsidRPr="00F9116D">
        <w:rPr>
          <w:rFonts w:cs="Arial"/>
        </w:rPr>
        <w:t xml:space="preserve"> </w:t>
      </w:r>
      <w:r w:rsidR="00FE7928" w:rsidRPr="00F9116D">
        <w:rPr>
          <w:rFonts w:cs="Arial"/>
        </w:rPr>
        <w:t>including:</w:t>
      </w:r>
    </w:p>
    <w:p w14:paraId="2C681273" w14:textId="79FDA89E" w:rsidR="004F3661" w:rsidRDefault="004F3661" w:rsidP="0090496B">
      <w:pPr>
        <w:pStyle w:val="ListParagraph"/>
        <w:numPr>
          <w:ilvl w:val="0"/>
          <w:numId w:val="1"/>
        </w:numPr>
        <w:autoSpaceDE w:val="0"/>
        <w:autoSpaceDN w:val="0"/>
        <w:adjustRightInd w:val="0"/>
        <w:spacing w:before="120" w:after="120" w:line="240" w:lineRule="auto"/>
        <w:contextualSpacing w:val="0"/>
        <w:rPr>
          <w:rFonts w:cs="Arial"/>
          <w:color w:val="000000"/>
          <w:sz w:val="23"/>
          <w:szCs w:val="23"/>
        </w:rPr>
      </w:pPr>
      <w:r w:rsidRPr="00F9116D">
        <w:rPr>
          <w:rFonts w:cs="Arial"/>
          <w:color w:val="000000"/>
          <w:sz w:val="23"/>
          <w:szCs w:val="23"/>
        </w:rPr>
        <w:t>the types of measures that s</w:t>
      </w:r>
      <w:r w:rsidR="004A3598">
        <w:rPr>
          <w:rFonts w:cs="Arial"/>
          <w:color w:val="000000"/>
          <w:sz w:val="23"/>
          <w:szCs w:val="23"/>
        </w:rPr>
        <w:t>ettings</w:t>
      </w:r>
      <w:r w:rsidRPr="00F9116D">
        <w:rPr>
          <w:rFonts w:cs="Arial"/>
          <w:color w:val="000000"/>
          <w:sz w:val="23"/>
          <w:szCs w:val="23"/>
        </w:rPr>
        <w:t xml:space="preserve"> should be prepared for</w:t>
      </w:r>
    </w:p>
    <w:p w14:paraId="58BB96BD" w14:textId="26CFB498" w:rsidR="007F69B7" w:rsidRPr="007F69B7" w:rsidRDefault="007F69B7" w:rsidP="0090496B">
      <w:pPr>
        <w:pStyle w:val="ListParagraph"/>
        <w:numPr>
          <w:ilvl w:val="0"/>
          <w:numId w:val="1"/>
        </w:numPr>
        <w:autoSpaceDE w:val="0"/>
        <w:autoSpaceDN w:val="0"/>
        <w:adjustRightInd w:val="0"/>
        <w:spacing w:before="120" w:after="120" w:line="240" w:lineRule="auto"/>
        <w:contextualSpacing w:val="0"/>
        <w:rPr>
          <w:rFonts w:cs="Arial"/>
          <w:color w:val="000000"/>
          <w:sz w:val="23"/>
          <w:szCs w:val="23"/>
        </w:rPr>
      </w:pPr>
      <w:r w:rsidRPr="00F9116D">
        <w:rPr>
          <w:rFonts w:cs="Arial"/>
          <w:color w:val="000000"/>
          <w:sz w:val="23"/>
          <w:szCs w:val="23"/>
        </w:rPr>
        <w:t>how decisions are made</w:t>
      </w:r>
    </w:p>
    <w:p w14:paraId="2F9890A2" w14:textId="716BB15C" w:rsidR="004F3661" w:rsidRPr="00F9116D" w:rsidRDefault="004F3661" w:rsidP="0090496B">
      <w:pPr>
        <w:pStyle w:val="ListParagraph"/>
        <w:numPr>
          <w:ilvl w:val="0"/>
          <w:numId w:val="1"/>
        </w:numPr>
        <w:autoSpaceDE w:val="0"/>
        <w:autoSpaceDN w:val="0"/>
        <w:adjustRightInd w:val="0"/>
        <w:spacing w:before="120" w:after="120" w:line="240" w:lineRule="auto"/>
        <w:contextualSpacing w:val="0"/>
        <w:rPr>
          <w:rFonts w:cs="Arial"/>
          <w:color w:val="000000"/>
          <w:sz w:val="23"/>
          <w:szCs w:val="23"/>
        </w:rPr>
      </w:pPr>
      <w:r w:rsidRPr="00F9116D">
        <w:rPr>
          <w:rFonts w:cs="Arial"/>
          <w:color w:val="000000"/>
          <w:sz w:val="23"/>
          <w:szCs w:val="23"/>
        </w:rPr>
        <w:t xml:space="preserve">who can recommend these measures and </w:t>
      </w:r>
      <w:proofErr w:type="gramStart"/>
      <w:r w:rsidRPr="00F9116D">
        <w:rPr>
          <w:rFonts w:cs="Arial"/>
          <w:color w:val="000000"/>
          <w:sz w:val="23"/>
          <w:szCs w:val="23"/>
        </w:rPr>
        <w:t>where</w:t>
      </w:r>
      <w:proofErr w:type="gramEnd"/>
    </w:p>
    <w:p w14:paraId="0AF15BF0" w14:textId="1A7E1155" w:rsidR="004F3661" w:rsidRPr="00F9116D" w:rsidRDefault="004F3661" w:rsidP="0090496B">
      <w:pPr>
        <w:pStyle w:val="ListParagraph"/>
        <w:numPr>
          <w:ilvl w:val="0"/>
          <w:numId w:val="1"/>
        </w:numPr>
        <w:autoSpaceDE w:val="0"/>
        <w:autoSpaceDN w:val="0"/>
        <w:adjustRightInd w:val="0"/>
        <w:spacing w:before="120" w:after="120" w:line="240" w:lineRule="auto"/>
        <w:contextualSpacing w:val="0"/>
        <w:rPr>
          <w:rFonts w:cs="Arial"/>
          <w:color w:val="000000"/>
          <w:sz w:val="23"/>
          <w:szCs w:val="23"/>
        </w:rPr>
      </w:pPr>
      <w:r w:rsidRPr="00F9116D">
        <w:rPr>
          <w:rFonts w:cs="Arial"/>
          <w:color w:val="000000"/>
          <w:sz w:val="23"/>
          <w:szCs w:val="23"/>
        </w:rPr>
        <w:t>when measures should be lifted</w:t>
      </w:r>
    </w:p>
    <w:p w14:paraId="70F432C3" w14:textId="3CFCCE1F" w:rsidR="00DF2611" w:rsidRDefault="00DF2611" w:rsidP="00700D06">
      <w:pPr>
        <w:spacing w:before="120" w:after="120"/>
      </w:pPr>
      <w:r w:rsidRPr="00975E06">
        <w:t xml:space="preserve">All education and childcare settings should have outbreak management plans outlining how they would operate </w:t>
      </w:r>
      <w:r w:rsidRPr="0091099C">
        <w:t xml:space="preserve">if there were an outbreak in </w:t>
      </w:r>
      <w:r>
        <w:t>their setting</w:t>
      </w:r>
      <w:r w:rsidRPr="0091099C">
        <w:t xml:space="preserve"> or local area.</w:t>
      </w:r>
      <w:r w:rsidR="002F40E7">
        <w:t xml:space="preserve"> </w:t>
      </w:r>
      <w:r w:rsidRPr="0091099C">
        <w:t xml:space="preserve"> If you have several confirmed cases within 14 days, you may have an outbreak. </w:t>
      </w:r>
      <w:r w:rsidR="006A74AD">
        <w:t xml:space="preserve"> </w:t>
      </w:r>
      <w:r w:rsidRPr="0091099C">
        <w:t xml:space="preserve">You should call the dedicated advice service who will escalate the issue to your local health protection team where necessary and advise if any additional action is required, such as implementing elements of your outbreak management plan. </w:t>
      </w:r>
      <w:r w:rsidR="002F40E7">
        <w:t xml:space="preserve"> </w:t>
      </w:r>
      <w:r w:rsidRPr="0091099C">
        <w:t xml:space="preserve">You can reach them by calling the </w:t>
      </w:r>
      <w:r w:rsidRPr="002F40E7">
        <w:rPr>
          <w:b/>
          <w:bCs/>
        </w:rPr>
        <w:t>DfE helpline on 0800 046 8687</w:t>
      </w:r>
      <w:r w:rsidRPr="0091099C">
        <w:t xml:space="preserve"> and selecting option 1 for advice on the action to take in response to a positive case.</w:t>
      </w:r>
    </w:p>
    <w:p w14:paraId="5E020750" w14:textId="77777777" w:rsidR="00321F9A" w:rsidRDefault="00321F9A" w:rsidP="00321F9A">
      <w:pPr>
        <w:spacing w:before="120" w:after="120"/>
      </w:pPr>
      <w:r w:rsidRPr="0091099C">
        <w:t xml:space="preserve">Local authorities, </w:t>
      </w:r>
      <w:r>
        <w:t>D</w:t>
      </w:r>
      <w:r w:rsidRPr="0091099C">
        <w:t xml:space="preserve">irectors of </w:t>
      </w:r>
      <w:r>
        <w:t>P</w:t>
      </w:r>
      <w:r w:rsidRPr="0091099C">
        <w:t xml:space="preserve">ublic </w:t>
      </w:r>
      <w:r>
        <w:t>H</w:t>
      </w:r>
      <w:r w:rsidRPr="0091099C">
        <w:t>ealth (</w:t>
      </w:r>
      <w:proofErr w:type="spellStart"/>
      <w:r w:rsidRPr="0091099C">
        <w:t>DsPH</w:t>
      </w:r>
      <w:proofErr w:type="spellEnd"/>
      <w:r w:rsidRPr="0091099C">
        <w:t xml:space="preserve">) and PHE health protection teams (HPTs) </w:t>
      </w:r>
      <w:r w:rsidRPr="00757CB3">
        <w:t>are responsible for managing localised outbreaks</w:t>
      </w:r>
      <w:r>
        <w:t xml:space="preserve"> and </w:t>
      </w:r>
      <w:r w:rsidRPr="0091099C">
        <w:t xml:space="preserve">can recommend measures (described below) in individual education and childcare settings – or a small cluster of settings – as part of their outbreak management responsibilities.  </w:t>
      </w:r>
    </w:p>
    <w:p w14:paraId="0EDF62E1" w14:textId="5F2CDEBC" w:rsidR="00321F9A" w:rsidRPr="00975E06" w:rsidRDefault="00321F9A" w:rsidP="00321F9A">
      <w:pPr>
        <w:spacing w:before="120" w:after="120"/>
      </w:pPr>
      <w:r w:rsidRPr="00975E06">
        <w:t xml:space="preserve">This </w:t>
      </w:r>
      <w:r>
        <w:t xml:space="preserve">outbreak management plan should describe </w:t>
      </w:r>
      <w:r w:rsidRPr="00494FAE">
        <w:t>how th</w:t>
      </w:r>
      <w:r>
        <w:t>is s</w:t>
      </w:r>
      <w:r w:rsidR="004A3598">
        <w:t xml:space="preserve">etting </w:t>
      </w:r>
      <w:r w:rsidRPr="00494FAE">
        <w:t xml:space="preserve">would operate if </w:t>
      </w:r>
      <w:r>
        <w:t>specific measures</w:t>
      </w:r>
      <w:r w:rsidRPr="00494FAE">
        <w:t xml:space="preserve"> were recommended </w:t>
      </w:r>
      <w:r>
        <w:t xml:space="preserve">and should also </w:t>
      </w:r>
      <w:r w:rsidRPr="00975E06">
        <w:t>include how the</w:t>
      </w:r>
      <w:r>
        <w:t xml:space="preserve"> setting</w:t>
      </w:r>
      <w:r w:rsidRPr="00975E06">
        <w:t xml:space="preserve"> would ensure every, </w:t>
      </w:r>
      <w:r w:rsidR="004A3598">
        <w:t xml:space="preserve">child </w:t>
      </w:r>
      <w:r w:rsidRPr="00975E06">
        <w:t xml:space="preserve">receives the quantity and quality of </w:t>
      </w:r>
      <w:r w:rsidR="00ED1903">
        <w:t>learning</w:t>
      </w:r>
      <w:r w:rsidRPr="00975E06">
        <w:t xml:space="preserve"> and care to which they are normally entitled.</w:t>
      </w:r>
    </w:p>
    <w:p w14:paraId="2D83FE52" w14:textId="2863BCE7" w:rsidR="00C51B99" w:rsidRPr="00F9116D" w:rsidRDefault="00C51B99" w:rsidP="007E65C9">
      <w:pPr>
        <w:spacing w:before="120" w:after="120"/>
        <w:rPr>
          <w:rFonts w:cs="Arial"/>
        </w:rPr>
      </w:pPr>
    </w:p>
    <w:p w14:paraId="1552A8A3" w14:textId="2C56EA9B" w:rsidR="00CB52DD" w:rsidRPr="00F9116D" w:rsidRDefault="00CB52DD" w:rsidP="003E3D08">
      <w:pPr>
        <w:pStyle w:val="Heading2"/>
        <w:spacing w:before="120" w:after="120"/>
        <w:rPr>
          <w:rFonts w:ascii="Arial" w:hAnsi="Arial" w:cs="Arial"/>
        </w:rPr>
      </w:pPr>
      <w:bookmarkStart w:id="2" w:name="_Toc77670754"/>
      <w:r w:rsidRPr="00F9116D">
        <w:rPr>
          <w:rFonts w:ascii="Arial" w:hAnsi="Arial" w:cs="Arial"/>
        </w:rPr>
        <w:t>Risk assessment</w:t>
      </w:r>
      <w:bookmarkEnd w:id="2"/>
    </w:p>
    <w:p w14:paraId="1FCEC67D" w14:textId="50269221" w:rsidR="007E65C9" w:rsidRPr="00F9116D" w:rsidRDefault="007E65C9" w:rsidP="0090496B">
      <w:pPr>
        <w:pStyle w:val="ListParagraph"/>
        <w:numPr>
          <w:ilvl w:val="0"/>
          <w:numId w:val="10"/>
        </w:numPr>
        <w:spacing w:before="120" w:after="120"/>
        <w:ind w:left="357" w:hanging="357"/>
        <w:contextualSpacing w:val="0"/>
        <w:rPr>
          <w:rFonts w:cs="Arial"/>
        </w:rPr>
      </w:pPr>
      <w:r w:rsidRPr="00F9116D">
        <w:rPr>
          <w:rFonts w:cs="Arial"/>
        </w:rPr>
        <w:t>You must comply with health and safety law and put in place proportionate control measures.</w:t>
      </w:r>
    </w:p>
    <w:p w14:paraId="72C0E350" w14:textId="6E9D2A9E" w:rsidR="007B2F17" w:rsidRPr="00F9116D" w:rsidRDefault="007B2F17" w:rsidP="0090496B">
      <w:pPr>
        <w:pStyle w:val="ListParagraph"/>
        <w:numPr>
          <w:ilvl w:val="0"/>
          <w:numId w:val="10"/>
        </w:numPr>
        <w:spacing w:before="120" w:after="120"/>
        <w:ind w:left="357" w:hanging="357"/>
        <w:contextualSpacing w:val="0"/>
        <w:rPr>
          <w:rFonts w:cs="Arial"/>
          <w:b/>
          <w:bCs/>
        </w:rPr>
      </w:pPr>
      <w:r w:rsidRPr="00F9116D">
        <w:rPr>
          <w:rFonts w:cs="Arial"/>
          <w:b/>
          <w:bCs/>
        </w:rPr>
        <w:t>This plan does not replace the need to keep your s</w:t>
      </w:r>
      <w:r w:rsidR="004A3598">
        <w:rPr>
          <w:rFonts w:cs="Arial"/>
          <w:b/>
          <w:bCs/>
        </w:rPr>
        <w:t>etting</w:t>
      </w:r>
      <w:r w:rsidRPr="00F9116D">
        <w:rPr>
          <w:rFonts w:cs="Arial"/>
          <w:b/>
          <w:bCs/>
        </w:rPr>
        <w:t xml:space="preserve"> risk assessment up to date.</w:t>
      </w:r>
    </w:p>
    <w:p w14:paraId="30F273DC" w14:textId="5F0A156F" w:rsidR="007325BE" w:rsidRPr="00A75F79" w:rsidRDefault="007325BE" w:rsidP="0090496B">
      <w:pPr>
        <w:pStyle w:val="ListParagraph"/>
        <w:numPr>
          <w:ilvl w:val="0"/>
          <w:numId w:val="10"/>
        </w:numPr>
        <w:contextualSpacing w:val="0"/>
      </w:pPr>
      <w:r w:rsidRPr="00A75F79">
        <w:t xml:space="preserve">It is vital that a risk assessment is fully implemented which outlines proportionate control measures to manage and reduce the risk of COVID-19 transmission. </w:t>
      </w:r>
    </w:p>
    <w:p w14:paraId="2F5AB066" w14:textId="3E6FA939" w:rsidR="00421A94" w:rsidRPr="00F9116D" w:rsidRDefault="00421A94" w:rsidP="00FF56A2">
      <w:pPr>
        <w:pStyle w:val="Heading2"/>
        <w:spacing w:before="120" w:after="120"/>
        <w:rPr>
          <w:rFonts w:ascii="Arial" w:hAnsi="Arial" w:cs="Arial"/>
        </w:rPr>
      </w:pPr>
      <w:bookmarkStart w:id="3" w:name="_Toc77670755"/>
      <w:r w:rsidRPr="00F9116D">
        <w:rPr>
          <w:rFonts w:ascii="Arial" w:hAnsi="Arial" w:cs="Arial"/>
        </w:rPr>
        <w:t>Guidance links</w:t>
      </w:r>
      <w:bookmarkEnd w:id="3"/>
    </w:p>
    <w:p w14:paraId="47481E7B" w14:textId="77777777" w:rsidR="00BE254A" w:rsidRDefault="00C51B99" w:rsidP="00BE254A">
      <w:pPr>
        <w:spacing w:before="120" w:after="120"/>
        <w:rPr>
          <w:rFonts w:cs="Arial"/>
        </w:rPr>
      </w:pPr>
      <w:r w:rsidRPr="00F9116D">
        <w:rPr>
          <w:rFonts w:cs="Arial"/>
        </w:rPr>
        <w:t xml:space="preserve">Completion of this template will be achieved in conjunction with the following </w:t>
      </w:r>
      <w:r w:rsidR="0060014E" w:rsidRPr="00F9116D">
        <w:rPr>
          <w:rFonts w:cs="Arial"/>
        </w:rPr>
        <w:t xml:space="preserve">list of </w:t>
      </w:r>
      <w:r w:rsidRPr="00F9116D">
        <w:rPr>
          <w:rFonts w:cs="Arial"/>
        </w:rPr>
        <w:t>guidance</w:t>
      </w:r>
      <w:r w:rsidR="00E0079D" w:rsidRPr="00F9116D">
        <w:rPr>
          <w:rFonts w:cs="Arial"/>
        </w:rPr>
        <w:t xml:space="preserve">, </w:t>
      </w:r>
    </w:p>
    <w:p w14:paraId="1A5CDF9D" w14:textId="46AF86FE" w:rsidR="00A547ED" w:rsidRDefault="00810E4E" w:rsidP="00BE254A">
      <w:pPr>
        <w:spacing w:before="120" w:after="120"/>
        <w:rPr>
          <w:color w:val="0000FF"/>
          <w:u w:val="single"/>
        </w:rPr>
      </w:pPr>
      <w:hyperlink r:id="rId16" w:history="1">
        <w:r w:rsidR="00032EE2" w:rsidRPr="00032EE2">
          <w:rPr>
            <w:color w:val="0000FF"/>
            <w:u w:val="single"/>
          </w:rPr>
          <w:t>Contingency framework: education and childcare settings - GOV.UK (www.gov.uk)</w:t>
        </w:r>
      </w:hyperlink>
    </w:p>
    <w:p w14:paraId="42F2AF36" w14:textId="3C8CA127" w:rsidR="00445C82" w:rsidRDefault="00810E4E" w:rsidP="001C3262">
      <w:pPr>
        <w:spacing w:before="120" w:after="120"/>
        <w:rPr>
          <w:color w:val="0000FF"/>
          <w:u w:val="single"/>
        </w:rPr>
      </w:pPr>
      <w:hyperlink r:id="rId17" w:history="1">
        <w:r w:rsidR="00094A46" w:rsidRPr="00094A46">
          <w:rPr>
            <w:color w:val="0000FF"/>
            <w:u w:val="single"/>
          </w:rPr>
          <w:t>Actions for early years and childcare providers during the COVID-19 pandemic - GOV.UK (www.gov.uk)</w:t>
        </w:r>
      </w:hyperlink>
    </w:p>
    <w:p w14:paraId="29231D4E" w14:textId="77777777" w:rsidR="00094A46" w:rsidRPr="00F9116D" w:rsidRDefault="00094A46" w:rsidP="001C3262">
      <w:pPr>
        <w:spacing w:before="120" w:after="120"/>
        <w:rPr>
          <w:rFonts w:cs="Arial"/>
        </w:rPr>
      </w:pPr>
    </w:p>
    <w:p w14:paraId="59397D0C" w14:textId="5101853D" w:rsidR="0006421D" w:rsidRPr="00F9116D" w:rsidRDefault="006A4A2C" w:rsidP="002A25E2">
      <w:pPr>
        <w:pStyle w:val="Heading2"/>
        <w:spacing w:before="120" w:after="120"/>
        <w:rPr>
          <w:rFonts w:ascii="Arial" w:hAnsi="Arial" w:cs="Arial"/>
        </w:rPr>
      </w:pPr>
      <w:bookmarkStart w:id="4" w:name="_Toc77670756"/>
      <w:r w:rsidRPr="00F9116D">
        <w:rPr>
          <w:rFonts w:ascii="Arial" w:hAnsi="Arial" w:cs="Arial"/>
        </w:rPr>
        <w:t>Key points for consideration</w:t>
      </w:r>
      <w:bookmarkEnd w:id="4"/>
    </w:p>
    <w:p w14:paraId="7A4A638A" w14:textId="5FEF0BDB" w:rsidR="0049263C" w:rsidRPr="00F9116D" w:rsidRDefault="0049263C" w:rsidP="0090496B">
      <w:pPr>
        <w:pStyle w:val="Default"/>
        <w:numPr>
          <w:ilvl w:val="0"/>
          <w:numId w:val="2"/>
        </w:numPr>
        <w:spacing w:before="120" w:after="120"/>
        <w:ind w:left="357" w:hanging="357"/>
        <w:rPr>
          <w:rFonts w:ascii="Arial" w:hAnsi="Arial" w:cs="Arial"/>
          <w:sz w:val="22"/>
          <w:szCs w:val="22"/>
        </w:rPr>
      </w:pPr>
      <w:r w:rsidRPr="00F9116D">
        <w:rPr>
          <w:rFonts w:ascii="Arial" w:hAnsi="Arial" w:cs="Arial"/>
          <w:sz w:val="22"/>
          <w:szCs w:val="22"/>
        </w:rPr>
        <w:t xml:space="preserve">The impacts of having missed </w:t>
      </w:r>
      <w:r w:rsidR="00B867F2">
        <w:rPr>
          <w:rFonts w:ascii="Arial" w:hAnsi="Arial" w:cs="Arial"/>
          <w:sz w:val="22"/>
          <w:szCs w:val="22"/>
        </w:rPr>
        <w:t>learning and development</w:t>
      </w:r>
      <w:r w:rsidR="00FA077C">
        <w:rPr>
          <w:rFonts w:ascii="Arial" w:hAnsi="Arial" w:cs="Arial"/>
          <w:sz w:val="22"/>
          <w:szCs w:val="22"/>
        </w:rPr>
        <w:t xml:space="preserve"> opportunities</w:t>
      </w:r>
      <w:r w:rsidRPr="00F9116D">
        <w:rPr>
          <w:rFonts w:ascii="Arial" w:hAnsi="Arial" w:cs="Arial"/>
          <w:sz w:val="22"/>
          <w:szCs w:val="22"/>
        </w:rPr>
        <w:t xml:space="preserve"> during the pandemic are severe for children.</w:t>
      </w:r>
      <w:r w:rsidR="00E26F5B" w:rsidRPr="00F9116D">
        <w:rPr>
          <w:rFonts w:ascii="Arial" w:hAnsi="Arial" w:cs="Arial"/>
          <w:sz w:val="22"/>
          <w:szCs w:val="22"/>
        </w:rPr>
        <w:t xml:space="preserve"> </w:t>
      </w:r>
      <w:r w:rsidR="00A1226E">
        <w:rPr>
          <w:rFonts w:ascii="Arial" w:hAnsi="Arial" w:cs="Arial"/>
          <w:sz w:val="22"/>
          <w:szCs w:val="22"/>
        </w:rPr>
        <w:t xml:space="preserve"> The s</w:t>
      </w:r>
      <w:r w:rsidR="00607A8A">
        <w:rPr>
          <w:rFonts w:ascii="Arial" w:hAnsi="Arial" w:cs="Arial"/>
          <w:sz w:val="22"/>
          <w:szCs w:val="22"/>
        </w:rPr>
        <w:t>etting</w:t>
      </w:r>
      <w:r w:rsidR="00A1226E">
        <w:rPr>
          <w:rFonts w:ascii="Arial" w:hAnsi="Arial" w:cs="Arial"/>
          <w:sz w:val="22"/>
          <w:szCs w:val="22"/>
        </w:rPr>
        <w:t xml:space="preserve"> </w:t>
      </w:r>
      <w:proofErr w:type="gramStart"/>
      <w:r w:rsidR="000D11B1">
        <w:rPr>
          <w:rFonts w:ascii="Arial" w:hAnsi="Arial" w:cs="Arial"/>
          <w:sz w:val="22"/>
          <w:szCs w:val="22"/>
        </w:rPr>
        <w:t>understand</w:t>
      </w:r>
      <w:proofErr w:type="gramEnd"/>
      <w:r w:rsidR="000D11B1">
        <w:rPr>
          <w:rFonts w:ascii="Arial" w:hAnsi="Arial" w:cs="Arial"/>
          <w:sz w:val="22"/>
          <w:szCs w:val="22"/>
        </w:rPr>
        <w:t xml:space="preserve"> and </w:t>
      </w:r>
      <w:r w:rsidR="00A1226E">
        <w:rPr>
          <w:rFonts w:ascii="Arial" w:hAnsi="Arial" w:cs="Arial"/>
          <w:sz w:val="22"/>
          <w:szCs w:val="22"/>
        </w:rPr>
        <w:t>will continue to carefully manage the impact</w:t>
      </w:r>
      <w:r w:rsidR="00D10A24">
        <w:rPr>
          <w:rFonts w:ascii="Arial" w:hAnsi="Arial" w:cs="Arial"/>
          <w:sz w:val="22"/>
          <w:szCs w:val="22"/>
        </w:rPr>
        <w:t xml:space="preserve"> </w:t>
      </w:r>
      <w:r w:rsidR="00D10A24">
        <w:rPr>
          <w:rFonts w:ascii="Arial" w:hAnsi="Arial" w:cs="Arial"/>
          <w:sz w:val="22"/>
          <w:szCs w:val="22"/>
        </w:rPr>
        <w:lastRenderedPageBreak/>
        <w:t xml:space="preserve">on all </w:t>
      </w:r>
      <w:r w:rsidR="00FA077C">
        <w:rPr>
          <w:rFonts w:ascii="Arial" w:hAnsi="Arial" w:cs="Arial"/>
          <w:sz w:val="22"/>
          <w:szCs w:val="22"/>
        </w:rPr>
        <w:t xml:space="preserve">children, </w:t>
      </w:r>
      <w:r w:rsidR="00D10A24">
        <w:rPr>
          <w:rFonts w:ascii="Arial" w:hAnsi="Arial" w:cs="Arial"/>
          <w:sz w:val="22"/>
          <w:szCs w:val="22"/>
        </w:rPr>
        <w:t xml:space="preserve">staff, </w:t>
      </w:r>
      <w:r w:rsidR="00607A8A">
        <w:rPr>
          <w:rFonts w:ascii="Arial" w:hAnsi="Arial" w:cs="Arial"/>
          <w:sz w:val="22"/>
          <w:szCs w:val="22"/>
        </w:rPr>
        <w:t>committee,</w:t>
      </w:r>
      <w:r w:rsidR="00094A46">
        <w:rPr>
          <w:rFonts w:ascii="Arial" w:hAnsi="Arial" w:cs="Arial"/>
          <w:sz w:val="22"/>
          <w:szCs w:val="22"/>
        </w:rPr>
        <w:t xml:space="preserve"> </w:t>
      </w:r>
      <w:r w:rsidR="00D10A24">
        <w:rPr>
          <w:rFonts w:ascii="Arial" w:hAnsi="Arial" w:cs="Arial"/>
          <w:sz w:val="22"/>
          <w:szCs w:val="22"/>
        </w:rPr>
        <w:t>visitors and volunteers</w:t>
      </w:r>
      <w:r w:rsidR="00BB1110">
        <w:rPr>
          <w:rFonts w:ascii="Arial" w:hAnsi="Arial" w:cs="Arial"/>
          <w:sz w:val="22"/>
          <w:szCs w:val="22"/>
        </w:rPr>
        <w:t xml:space="preserve">. </w:t>
      </w:r>
      <w:r w:rsidRPr="00F9116D">
        <w:rPr>
          <w:rFonts w:ascii="Arial" w:hAnsi="Arial" w:cs="Arial"/>
          <w:sz w:val="22"/>
          <w:szCs w:val="22"/>
        </w:rPr>
        <w:t>In all cases, any benefits in managing transmission should be weighed against any educational drawbacks.</w:t>
      </w:r>
    </w:p>
    <w:p w14:paraId="7653F08E" w14:textId="70ED438E" w:rsidR="00BD0EAB" w:rsidRPr="00F9116D" w:rsidRDefault="00BD0EAB" w:rsidP="0090496B">
      <w:pPr>
        <w:pStyle w:val="Default"/>
        <w:numPr>
          <w:ilvl w:val="0"/>
          <w:numId w:val="2"/>
        </w:numPr>
        <w:spacing w:before="120" w:after="120"/>
        <w:ind w:left="357" w:hanging="357"/>
        <w:rPr>
          <w:rFonts w:ascii="Arial" w:hAnsi="Arial" w:cs="Arial"/>
          <w:sz w:val="22"/>
          <w:szCs w:val="22"/>
        </w:rPr>
      </w:pPr>
      <w:r w:rsidRPr="00F9116D">
        <w:rPr>
          <w:rFonts w:ascii="Arial" w:hAnsi="Arial" w:cs="Arial"/>
          <w:sz w:val="22"/>
          <w:szCs w:val="22"/>
        </w:rPr>
        <w:t>Decision-makers should endeavour to keep any measures to the minimum number of s</w:t>
      </w:r>
      <w:r w:rsidR="00607A8A">
        <w:rPr>
          <w:rFonts w:ascii="Arial" w:hAnsi="Arial" w:cs="Arial"/>
          <w:sz w:val="22"/>
          <w:szCs w:val="22"/>
        </w:rPr>
        <w:t>ettings</w:t>
      </w:r>
      <w:r w:rsidRPr="00F9116D">
        <w:rPr>
          <w:rFonts w:ascii="Arial" w:hAnsi="Arial" w:cs="Arial"/>
          <w:sz w:val="22"/>
          <w:szCs w:val="22"/>
        </w:rPr>
        <w:t xml:space="preserve"> or groups possible, and for the shortest amount of time possible. </w:t>
      </w:r>
    </w:p>
    <w:p w14:paraId="0D406F06" w14:textId="77777777" w:rsidR="00BD0EAB" w:rsidRPr="00F9116D" w:rsidRDefault="00BD0EAB" w:rsidP="0090496B">
      <w:pPr>
        <w:pStyle w:val="Default"/>
        <w:numPr>
          <w:ilvl w:val="0"/>
          <w:numId w:val="2"/>
        </w:numPr>
        <w:spacing w:before="120" w:after="120"/>
        <w:ind w:left="357" w:hanging="357"/>
        <w:rPr>
          <w:rFonts w:ascii="Arial" w:hAnsi="Arial" w:cs="Arial"/>
          <w:sz w:val="22"/>
          <w:szCs w:val="22"/>
        </w:rPr>
      </w:pPr>
      <w:r w:rsidRPr="00F9116D">
        <w:rPr>
          <w:rFonts w:ascii="Arial" w:hAnsi="Arial" w:cs="Arial"/>
          <w:sz w:val="22"/>
          <w:szCs w:val="22"/>
        </w:rPr>
        <w:t xml:space="preserve">Decision-makers should keep all measures under regular review and lift them as soon as the evidence supports doing so. </w:t>
      </w:r>
    </w:p>
    <w:p w14:paraId="7BF00155" w14:textId="405D6980" w:rsidR="00BD0EAB" w:rsidRPr="00F9116D" w:rsidRDefault="00BD0EAB" w:rsidP="0090496B">
      <w:pPr>
        <w:pStyle w:val="Default"/>
        <w:numPr>
          <w:ilvl w:val="0"/>
          <w:numId w:val="2"/>
        </w:numPr>
        <w:spacing w:before="120" w:after="120"/>
        <w:ind w:left="357" w:hanging="357"/>
        <w:rPr>
          <w:rFonts w:ascii="Arial" w:hAnsi="Arial" w:cs="Arial"/>
          <w:sz w:val="22"/>
          <w:szCs w:val="22"/>
        </w:rPr>
      </w:pPr>
      <w:r w:rsidRPr="00F9116D">
        <w:rPr>
          <w:rFonts w:ascii="Arial" w:hAnsi="Arial" w:cs="Arial"/>
          <w:sz w:val="22"/>
          <w:szCs w:val="22"/>
        </w:rPr>
        <w:t xml:space="preserve">Measures affecting </w:t>
      </w:r>
      <w:r w:rsidR="00A6033C">
        <w:rPr>
          <w:rFonts w:ascii="Arial" w:hAnsi="Arial" w:cs="Arial"/>
          <w:sz w:val="22"/>
          <w:szCs w:val="22"/>
        </w:rPr>
        <w:t>children’s learning and development</w:t>
      </w:r>
      <w:r w:rsidRPr="00F9116D">
        <w:rPr>
          <w:rFonts w:ascii="Arial" w:hAnsi="Arial" w:cs="Arial"/>
          <w:sz w:val="22"/>
          <w:szCs w:val="22"/>
        </w:rPr>
        <w:t xml:space="preserve"> across an area should not be considered in isolation, but as part of a broader package of measures. </w:t>
      </w:r>
    </w:p>
    <w:p w14:paraId="41701702" w14:textId="77777777" w:rsidR="00BD0EAB" w:rsidRPr="00F9116D" w:rsidRDefault="00BD0EAB" w:rsidP="0090496B">
      <w:pPr>
        <w:pStyle w:val="Default"/>
        <w:numPr>
          <w:ilvl w:val="0"/>
          <w:numId w:val="2"/>
        </w:numPr>
        <w:spacing w:before="120" w:after="120"/>
        <w:ind w:left="357" w:hanging="357"/>
        <w:rPr>
          <w:rFonts w:ascii="Arial" w:hAnsi="Arial" w:cs="Arial"/>
          <w:b/>
          <w:bCs/>
          <w:sz w:val="22"/>
          <w:szCs w:val="22"/>
        </w:rPr>
      </w:pPr>
      <w:r w:rsidRPr="00AF1A24">
        <w:rPr>
          <w:rFonts w:ascii="Arial" w:hAnsi="Arial" w:cs="Arial"/>
          <w:sz w:val="22"/>
          <w:szCs w:val="22"/>
        </w:rPr>
        <w:t>Attendance restrictions should only ever be considered as a last resort</w:t>
      </w:r>
      <w:r w:rsidRPr="00F9116D">
        <w:rPr>
          <w:rFonts w:ascii="Arial" w:hAnsi="Arial" w:cs="Arial"/>
          <w:b/>
          <w:bCs/>
          <w:sz w:val="22"/>
          <w:szCs w:val="22"/>
        </w:rPr>
        <w:t xml:space="preserve">. </w:t>
      </w:r>
    </w:p>
    <w:p w14:paraId="042F8EC2" w14:textId="6200800F" w:rsidR="00BD0EAB" w:rsidRPr="00F9116D" w:rsidRDefault="00BD0EAB" w:rsidP="0090496B">
      <w:pPr>
        <w:pStyle w:val="Default"/>
        <w:numPr>
          <w:ilvl w:val="0"/>
          <w:numId w:val="2"/>
        </w:numPr>
        <w:spacing w:before="120" w:after="120"/>
        <w:ind w:left="357" w:hanging="357"/>
        <w:rPr>
          <w:rFonts w:ascii="Arial" w:hAnsi="Arial" w:cs="Arial"/>
          <w:sz w:val="22"/>
          <w:szCs w:val="22"/>
        </w:rPr>
      </w:pPr>
      <w:r w:rsidRPr="00F9116D">
        <w:rPr>
          <w:rFonts w:ascii="Arial" w:hAnsi="Arial" w:cs="Arial"/>
          <w:sz w:val="22"/>
          <w:szCs w:val="22"/>
        </w:rPr>
        <w:t xml:space="preserve">Where measures include </w:t>
      </w:r>
      <w:r w:rsidR="001E7268">
        <w:rPr>
          <w:rFonts w:ascii="Arial" w:hAnsi="Arial" w:cs="Arial"/>
          <w:sz w:val="22"/>
          <w:szCs w:val="22"/>
        </w:rPr>
        <w:t>child</w:t>
      </w:r>
      <w:r w:rsidR="000D11B1">
        <w:rPr>
          <w:rFonts w:ascii="Arial" w:hAnsi="Arial" w:cs="Arial"/>
          <w:sz w:val="22"/>
          <w:szCs w:val="22"/>
        </w:rPr>
        <w:t xml:space="preserve"> </w:t>
      </w:r>
      <w:r w:rsidRPr="00F9116D">
        <w:rPr>
          <w:rFonts w:ascii="Arial" w:hAnsi="Arial" w:cs="Arial"/>
          <w:sz w:val="22"/>
          <w:szCs w:val="22"/>
        </w:rPr>
        <w:t xml:space="preserve">attendance restrictions, the Department for Education (DfE) may advise on any groups that should be prioritised. </w:t>
      </w:r>
    </w:p>
    <w:p w14:paraId="3345A2B9" w14:textId="77777777" w:rsidR="00F0487A" w:rsidRPr="00F9116D" w:rsidRDefault="00F0487A" w:rsidP="007E65C9">
      <w:pPr>
        <w:spacing w:before="120" w:after="120"/>
        <w:rPr>
          <w:rFonts w:cs="Arial"/>
        </w:rPr>
      </w:pPr>
    </w:p>
    <w:p w14:paraId="32A581CB" w14:textId="20FF8A97" w:rsidR="00462747" w:rsidRPr="00462747" w:rsidRDefault="00BC14F5" w:rsidP="00462747">
      <w:pPr>
        <w:spacing w:before="120" w:after="120"/>
        <w:rPr>
          <w:rFonts w:cs="Arial"/>
          <w:color w:val="00B050"/>
          <w:sz w:val="32"/>
          <w:szCs w:val="32"/>
        </w:rPr>
      </w:pPr>
      <w:bookmarkStart w:id="5" w:name="_Toc77670757"/>
      <w:bookmarkStart w:id="6" w:name="_Toc76738497"/>
      <w:r w:rsidRPr="00462747">
        <w:rPr>
          <w:rFonts w:cs="Arial"/>
          <w:color w:val="00B050"/>
          <w:sz w:val="32"/>
          <w:szCs w:val="32"/>
        </w:rPr>
        <w:t>Roles and responsibilities</w:t>
      </w:r>
      <w:bookmarkEnd w:id="5"/>
    </w:p>
    <w:tbl>
      <w:tblPr>
        <w:tblW w:w="9639" w:type="dxa"/>
        <w:tblInd w:w="-5" w:type="dxa"/>
        <w:tblBorders>
          <w:top w:val="single" w:sz="8" w:space="0" w:color="C00000"/>
          <w:left w:val="single" w:sz="8" w:space="0" w:color="C00000"/>
          <w:bottom w:val="single" w:sz="8" w:space="0" w:color="C00000"/>
          <w:right w:val="single" w:sz="8" w:space="0" w:color="C0000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539"/>
        <w:gridCol w:w="6100"/>
      </w:tblGrid>
      <w:tr w:rsidR="00392C28" w:rsidRPr="00F9116D" w14:paraId="538ACE6F" w14:textId="77777777" w:rsidTr="00747D60">
        <w:trPr>
          <w:trHeight w:val="216"/>
        </w:trPr>
        <w:tc>
          <w:tcPr>
            <w:tcW w:w="9639" w:type="dxa"/>
            <w:gridSpan w:val="2"/>
            <w:shd w:val="clear" w:color="auto" w:fill="FBFBFB"/>
          </w:tcPr>
          <w:p w14:paraId="2A38791B" w14:textId="775B59E5" w:rsidR="00392C28" w:rsidRPr="00F9116D" w:rsidRDefault="00392C28" w:rsidP="00120FE1">
            <w:pPr>
              <w:pStyle w:val="Heading2"/>
              <w:spacing w:before="0"/>
              <w:rPr>
                <w:rFonts w:ascii="Arial" w:hAnsi="Arial" w:cs="Arial"/>
              </w:rPr>
            </w:pPr>
            <w:bookmarkStart w:id="7" w:name="_Toc77670758"/>
            <w:r w:rsidRPr="00F9116D">
              <w:rPr>
                <w:rFonts w:ascii="Arial" w:hAnsi="Arial" w:cs="Arial"/>
              </w:rPr>
              <w:t xml:space="preserve">List of </w:t>
            </w:r>
            <w:r w:rsidR="005A23ED" w:rsidRPr="00F9116D">
              <w:rPr>
                <w:rFonts w:ascii="Arial" w:hAnsi="Arial" w:cs="Arial"/>
              </w:rPr>
              <w:t>individuals/</w:t>
            </w:r>
            <w:r w:rsidR="000F305B" w:rsidRPr="00F9116D">
              <w:rPr>
                <w:rFonts w:ascii="Arial" w:hAnsi="Arial" w:cs="Arial"/>
              </w:rPr>
              <w:t xml:space="preserve">organisations who play an important role in providing </w:t>
            </w:r>
            <w:r w:rsidR="006911A4" w:rsidRPr="00F9116D">
              <w:rPr>
                <w:rFonts w:ascii="Arial" w:hAnsi="Arial" w:cs="Arial"/>
              </w:rPr>
              <w:t>support</w:t>
            </w:r>
            <w:r w:rsidR="002C34F3" w:rsidRPr="00F9116D">
              <w:rPr>
                <w:rFonts w:ascii="Arial" w:hAnsi="Arial" w:cs="Arial"/>
              </w:rPr>
              <w:t xml:space="preserve"> and </w:t>
            </w:r>
            <w:r w:rsidR="006911A4" w:rsidRPr="00F9116D">
              <w:rPr>
                <w:rFonts w:ascii="Arial" w:hAnsi="Arial" w:cs="Arial"/>
              </w:rPr>
              <w:t>advice to s</w:t>
            </w:r>
            <w:bookmarkEnd w:id="7"/>
            <w:r w:rsidR="006553BF">
              <w:rPr>
                <w:rFonts w:ascii="Arial" w:hAnsi="Arial" w:cs="Arial"/>
              </w:rPr>
              <w:t>ettings</w:t>
            </w:r>
          </w:p>
        </w:tc>
      </w:tr>
      <w:tr w:rsidR="006F0A9E" w:rsidRPr="00F9116D" w14:paraId="17812858" w14:textId="77777777" w:rsidTr="00747D60">
        <w:trPr>
          <w:trHeight w:val="222"/>
        </w:trPr>
        <w:tc>
          <w:tcPr>
            <w:tcW w:w="3539" w:type="dxa"/>
            <w:shd w:val="clear" w:color="auto" w:fill="FBFBFB"/>
          </w:tcPr>
          <w:p w14:paraId="2334BE29" w14:textId="1B61A043" w:rsidR="006F0A9E" w:rsidRPr="00F9116D" w:rsidRDefault="007D4B39" w:rsidP="00FE055F">
            <w:pPr>
              <w:spacing w:after="0"/>
              <w:rPr>
                <w:rFonts w:cs="Arial"/>
                <w:b/>
                <w:bCs/>
              </w:rPr>
            </w:pPr>
            <w:r w:rsidRPr="00F9116D">
              <w:rPr>
                <w:rFonts w:cs="Arial"/>
                <w:b/>
                <w:bCs/>
              </w:rPr>
              <w:t>Person</w:t>
            </w:r>
            <w:r w:rsidR="007C10DC" w:rsidRPr="00F9116D">
              <w:rPr>
                <w:rFonts w:cs="Arial"/>
                <w:b/>
                <w:bCs/>
              </w:rPr>
              <w:t>/Organis</w:t>
            </w:r>
            <w:r w:rsidRPr="00F9116D">
              <w:rPr>
                <w:rFonts w:cs="Arial"/>
                <w:b/>
                <w:bCs/>
              </w:rPr>
              <w:t>ation</w:t>
            </w:r>
          </w:p>
        </w:tc>
        <w:tc>
          <w:tcPr>
            <w:tcW w:w="6100" w:type="dxa"/>
            <w:shd w:val="clear" w:color="auto" w:fill="FBFBFB"/>
          </w:tcPr>
          <w:p w14:paraId="396FF7C6" w14:textId="4D8A13A4" w:rsidR="006F0A9E" w:rsidRPr="00F9116D" w:rsidRDefault="000B31F1" w:rsidP="00FE055F">
            <w:pPr>
              <w:spacing w:after="0"/>
              <w:rPr>
                <w:rFonts w:cs="Arial"/>
                <w:b/>
                <w:bCs/>
              </w:rPr>
            </w:pPr>
            <w:r>
              <w:rPr>
                <w:rFonts w:cs="Arial"/>
                <w:b/>
                <w:bCs/>
              </w:rPr>
              <w:t>Contact</w:t>
            </w:r>
            <w:r w:rsidR="0074023E">
              <w:rPr>
                <w:rFonts w:cs="Arial"/>
                <w:b/>
                <w:bCs/>
              </w:rPr>
              <w:t xml:space="preserve"> details</w:t>
            </w:r>
          </w:p>
        </w:tc>
      </w:tr>
      <w:tr w:rsidR="00321F9A" w:rsidRPr="00F9116D" w14:paraId="0864DA4B" w14:textId="77777777" w:rsidTr="00747D60">
        <w:trPr>
          <w:trHeight w:val="216"/>
        </w:trPr>
        <w:tc>
          <w:tcPr>
            <w:tcW w:w="3539" w:type="dxa"/>
            <w:shd w:val="clear" w:color="auto" w:fill="FBFBFB"/>
          </w:tcPr>
          <w:p w14:paraId="17C826F1" w14:textId="1E031E11" w:rsidR="00321F9A" w:rsidRPr="00F9116D" w:rsidRDefault="00C231F2" w:rsidP="007E65C9">
            <w:pPr>
              <w:spacing w:before="120" w:after="120"/>
              <w:rPr>
                <w:rFonts w:cs="Arial"/>
              </w:rPr>
            </w:pPr>
            <w:r w:rsidRPr="00F9116D">
              <w:rPr>
                <w:rFonts w:cs="Arial"/>
              </w:rPr>
              <w:t>Director of Public Health (</w:t>
            </w:r>
            <w:proofErr w:type="spellStart"/>
            <w:r w:rsidRPr="00F9116D">
              <w:rPr>
                <w:rFonts w:cs="Arial"/>
              </w:rPr>
              <w:t>DsPH</w:t>
            </w:r>
            <w:proofErr w:type="spellEnd"/>
            <w:r w:rsidRPr="00F9116D">
              <w:rPr>
                <w:rFonts w:cs="Arial"/>
              </w:rPr>
              <w:t>)</w:t>
            </w:r>
            <w:r>
              <w:rPr>
                <w:rFonts w:cs="Arial"/>
              </w:rPr>
              <w:t xml:space="preserve"> and </w:t>
            </w:r>
            <w:r w:rsidR="00321F9A" w:rsidRPr="00F9116D">
              <w:rPr>
                <w:rFonts w:cs="Arial"/>
              </w:rPr>
              <w:t>Nottinghamshire County Council Public Health</w:t>
            </w:r>
            <w:r w:rsidR="00321F9A">
              <w:rPr>
                <w:rFonts w:cs="Arial"/>
              </w:rPr>
              <w:t xml:space="preserve"> Team</w:t>
            </w:r>
          </w:p>
        </w:tc>
        <w:tc>
          <w:tcPr>
            <w:tcW w:w="6100" w:type="dxa"/>
            <w:shd w:val="clear" w:color="auto" w:fill="FBFBFB"/>
          </w:tcPr>
          <w:p w14:paraId="748AB594" w14:textId="09B1FE4C" w:rsidR="00321F9A" w:rsidRPr="00B77B4D" w:rsidRDefault="00B77B4D" w:rsidP="007E65C9">
            <w:pPr>
              <w:spacing w:before="120" w:after="120"/>
              <w:rPr>
                <w:rFonts w:cs="Arial"/>
                <w:color w:val="0563C1" w:themeColor="hyperlink"/>
                <w:u w:val="single"/>
              </w:rPr>
            </w:pPr>
            <w:r>
              <w:rPr>
                <w:rFonts w:cs="Arial"/>
              </w:rPr>
              <w:t xml:space="preserve">Contact via </w:t>
            </w:r>
            <w:hyperlink r:id="rId18" w:history="1">
              <w:r w:rsidRPr="00756DF5">
                <w:rPr>
                  <w:rStyle w:val="Hyperlink"/>
                  <w:rFonts w:cs="Arial"/>
                </w:rPr>
                <w:t>coronavirusph@nottscc.gov.uk</w:t>
              </w:r>
            </w:hyperlink>
          </w:p>
        </w:tc>
      </w:tr>
      <w:tr w:rsidR="000B31F1" w:rsidRPr="00F9116D" w14:paraId="5C89BF0B" w14:textId="77777777" w:rsidTr="00224C83">
        <w:trPr>
          <w:trHeight w:val="216"/>
        </w:trPr>
        <w:tc>
          <w:tcPr>
            <w:tcW w:w="3539" w:type="dxa"/>
            <w:shd w:val="clear" w:color="auto" w:fill="FBFBFB"/>
          </w:tcPr>
          <w:p w14:paraId="3F40DB1A" w14:textId="77777777" w:rsidR="000B31F1" w:rsidRPr="00F9116D" w:rsidRDefault="000B31F1" w:rsidP="00224C83">
            <w:pPr>
              <w:spacing w:before="120" w:after="120"/>
              <w:rPr>
                <w:rFonts w:cs="Arial"/>
              </w:rPr>
            </w:pPr>
            <w:r w:rsidRPr="00F9116D">
              <w:rPr>
                <w:rFonts w:cs="Arial"/>
              </w:rPr>
              <w:t>Local authorities (LAs)</w:t>
            </w:r>
          </w:p>
        </w:tc>
        <w:tc>
          <w:tcPr>
            <w:tcW w:w="6100" w:type="dxa"/>
            <w:shd w:val="clear" w:color="auto" w:fill="FBFBFB"/>
          </w:tcPr>
          <w:p w14:paraId="36224A50" w14:textId="3292CD6A" w:rsidR="000B31F1" w:rsidRPr="00F9116D" w:rsidRDefault="000B31F1" w:rsidP="00224C83">
            <w:pPr>
              <w:spacing w:before="120" w:after="120"/>
              <w:rPr>
                <w:rFonts w:cs="Arial"/>
              </w:rPr>
            </w:pPr>
            <w:r>
              <w:t xml:space="preserve">Contact via </w:t>
            </w:r>
            <w:hyperlink r:id="rId19" w:history="1">
              <w:r w:rsidR="006553BF" w:rsidRPr="00484439">
                <w:rPr>
                  <w:rStyle w:val="Hyperlink"/>
                </w:rPr>
                <w:t>eycovid19@nottscc.gov.uk</w:t>
              </w:r>
            </w:hyperlink>
            <w:r w:rsidR="006553BF">
              <w:t xml:space="preserve"> </w:t>
            </w:r>
          </w:p>
        </w:tc>
      </w:tr>
      <w:tr w:rsidR="00A62DB0" w:rsidRPr="00F9116D" w14:paraId="7E91B37E" w14:textId="77777777" w:rsidTr="00747D60">
        <w:trPr>
          <w:trHeight w:val="216"/>
        </w:trPr>
        <w:tc>
          <w:tcPr>
            <w:tcW w:w="3539" w:type="dxa"/>
            <w:shd w:val="clear" w:color="auto" w:fill="FBFBFB"/>
          </w:tcPr>
          <w:p w14:paraId="7B99919D" w14:textId="650B252B" w:rsidR="00A62DB0" w:rsidRPr="00F9116D" w:rsidRDefault="00A62DB0" w:rsidP="007E65C9">
            <w:pPr>
              <w:spacing w:before="120" w:after="120"/>
              <w:rPr>
                <w:rFonts w:cs="Arial"/>
              </w:rPr>
            </w:pPr>
            <w:r>
              <w:rPr>
                <w:rFonts w:cs="Arial"/>
              </w:rPr>
              <w:t>Department for Education</w:t>
            </w:r>
          </w:p>
        </w:tc>
        <w:tc>
          <w:tcPr>
            <w:tcW w:w="6100" w:type="dxa"/>
            <w:shd w:val="clear" w:color="auto" w:fill="FBFBFB"/>
          </w:tcPr>
          <w:p w14:paraId="4D7437E9" w14:textId="21C71D09" w:rsidR="00A62DB0" w:rsidRPr="00F9116D" w:rsidRDefault="00241227" w:rsidP="007E65C9">
            <w:pPr>
              <w:spacing w:before="120" w:after="120"/>
              <w:rPr>
                <w:rFonts w:cs="Arial"/>
              </w:rPr>
            </w:pPr>
            <w:r>
              <w:t>The</w:t>
            </w:r>
            <w:r w:rsidR="00A62DB0" w:rsidRPr="0091099C">
              <w:t xml:space="preserve"> </w:t>
            </w:r>
            <w:r w:rsidR="00A62DB0" w:rsidRPr="002F40E7">
              <w:rPr>
                <w:b/>
                <w:bCs/>
              </w:rPr>
              <w:t>DfE helpline on 0800 046 8687</w:t>
            </w:r>
            <w:r w:rsidR="00A62DB0" w:rsidRPr="0091099C">
              <w:t xml:space="preserve"> </w:t>
            </w:r>
            <w:r>
              <w:t>(</w:t>
            </w:r>
            <w:r w:rsidR="00A62DB0" w:rsidRPr="0091099C">
              <w:t>selecting option 1</w:t>
            </w:r>
            <w:r>
              <w:t>) can help with</w:t>
            </w:r>
            <w:r w:rsidR="00A62DB0" w:rsidRPr="0091099C">
              <w:t xml:space="preserve"> advice on the action to take in response to a positive case.</w:t>
            </w:r>
          </w:p>
        </w:tc>
      </w:tr>
    </w:tbl>
    <w:p w14:paraId="11529BF0" w14:textId="3F00EFDC" w:rsidR="00BC14F5" w:rsidRPr="00F9116D" w:rsidRDefault="00BC14F5" w:rsidP="007E65C9">
      <w:pPr>
        <w:spacing w:before="120" w:after="120"/>
        <w:rPr>
          <w:rFonts w:cs="Arial"/>
        </w:rPr>
      </w:pPr>
    </w:p>
    <w:tbl>
      <w:tblPr>
        <w:tblW w:w="9639" w:type="dxa"/>
        <w:tblInd w:w="-5" w:type="dxa"/>
        <w:tblBorders>
          <w:top w:val="single" w:sz="8" w:space="0" w:color="C00000"/>
          <w:left w:val="single" w:sz="8" w:space="0" w:color="C00000"/>
          <w:bottom w:val="single" w:sz="8" w:space="0" w:color="C00000"/>
          <w:right w:val="single" w:sz="8" w:space="0" w:color="C0000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539"/>
        <w:gridCol w:w="6100"/>
      </w:tblGrid>
      <w:tr w:rsidR="00D62B8A" w:rsidRPr="00F9116D" w14:paraId="59F23140" w14:textId="77777777" w:rsidTr="00747D60">
        <w:trPr>
          <w:trHeight w:val="216"/>
        </w:trPr>
        <w:tc>
          <w:tcPr>
            <w:tcW w:w="9639" w:type="dxa"/>
            <w:gridSpan w:val="2"/>
            <w:shd w:val="clear" w:color="auto" w:fill="FBFBFB"/>
          </w:tcPr>
          <w:p w14:paraId="4FAA7909" w14:textId="46D58D02" w:rsidR="00D62B8A" w:rsidRPr="00F9116D" w:rsidRDefault="00D62B8A" w:rsidP="00120FE1">
            <w:pPr>
              <w:pStyle w:val="Heading2"/>
              <w:spacing w:before="0"/>
              <w:rPr>
                <w:rFonts w:ascii="Arial" w:hAnsi="Arial" w:cs="Arial"/>
              </w:rPr>
            </w:pPr>
            <w:bookmarkStart w:id="8" w:name="_Toc77670759"/>
            <w:r w:rsidRPr="00F9116D">
              <w:rPr>
                <w:rFonts w:ascii="Arial" w:hAnsi="Arial" w:cs="Arial"/>
              </w:rPr>
              <w:t xml:space="preserve">List of individuals or teams within the </w:t>
            </w:r>
            <w:r w:rsidR="006553BF">
              <w:rPr>
                <w:rFonts w:ascii="Arial" w:hAnsi="Arial" w:cs="Arial"/>
              </w:rPr>
              <w:t xml:space="preserve">setting </w:t>
            </w:r>
            <w:r w:rsidR="00F9116D">
              <w:rPr>
                <w:rFonts w:ascii="Arial" w:hAnsi="Arial" w:cs="Arial"/>
              </w:rPr>
              <w:t>with</w:t>
            </w:r>
            <w:r w:rsidRPr="00F9116D">
              <w:rPr>
                <w:rFonts w:ascii="Arial" w:hAnsi="Arial" w:cs="Arial"/>
              </w:rPr>
              <w:t xml:space="preserve"> a role within this plan</w:t>
            </w:r>
            <w:bookmarkEnd w:id="8"/>
          </w:p>
        </w:tc>
      </w:tr>
      <w:tr w:rsidR="00D62B8A" w:rsidRPr="00F9116D" w14:paraId="38B01CE3" w14:textId="77777777" w:rsidTr="00747D60">
        <w:trPr>
          <w:trHeight w:val="222"/>
        </w:trPr>
        <w:tc>
          <w:tcPr>
            <w:tcW w:w="3539" w:type="dxa"/>
            <w:shd w:val="clear" w:color="auto" w:fill="FBFBFB"/>
          </w:tcPr>
          <w:p w14:paraId="5C1252D7" w14:textId="77777777" w:rsidR="0087079E" w:rsidRDefault="007D4B39" w:rsidP="00FE055F">
            <w:pPr>
              <w:spacing w:after="0"/>
              <w:rPr>
                <w:rFonts w:cs="Arial"/>
                <w:b/>
                <w:bCs/>
              </w:rPr>
            </w:pPr>
            <w:r w:rsidRPr="00F9116D">
              <w:rPr>
                <w:rFonts w:cs="Arial"/>
                <w:b/>
                <w:bCs/>
              </w:rPr>
              <w:t>Person</w:t>
            </w:r>
            <w:r w:rsidR="007C10DC" w:rsidRPr="00F9116D">
              <w:rPr>
                <w:rFonts w:cs="Arial"/>
                <w:b/>
                <w:bCs/>
              </w:rPr>
              <w:t>/Role</w:t>
            </w:r>
          </w:p>
          <w:p w14:paraId="2B6CC4F7" w14:textId="4C5460CC" w:rsidR="00D62B8A" w:rsidRDefault="0087079E" w:rsidP="00FE055F">
            <w:pPr>
              <w:spacing w:after="0"/>
              <w:rPr>
                <w:rFonts w:cs="Arial"/>
                <w:b/>
                <w:bCs/>
              </w:rPr>
            </w:pPr>
            <w:r w:rsidRPr="0087079E">
              <w:rPr>
                <w:rFonts w:cs="Arial"/>
                <w:sz w:val="16"/>
                <w:szCs w:val="16"/>
              </w:rPr>
              <w:t>(e.g. committee/ chairperson/owner/manager/childminder)</w:t>
            </w:r>
          </w:p>
          <w:p w14:paraId="3B94298D" w14:textId="77777777" w:rsidR="0087079E" w:rsidRPr="00F9116D" w:rsidRDefault="0087079E" w:rsidP="00FE055F">
            <w:pPr>
              <w:spacing w:after="0"/>
              <w:rPr>
                <w:rFonts w:cs="Arial"/>
                <w:b/>
                <w:bCs/>
              </w:rPr>
            </w:pPr>
          </w:p>
          <w:p w14:paraId="3B583C11" w14:textId="011B1177" w:rsidR="00473E8B" w:rsidRPr="00F9116D" w:rsidRDefault="00473E8B" w:rsidP="00FE055F">
            <w:pPr>
              <w:spacing w:after="0"/>
              <w:contextualSpacing/>
              <w:rPr>
                <w:rFonts w:cs="Arial"/>
                <w:sz w:val="20"/>
                <w:szCs w:val="20"/>
              </w:rPr>
            </w:pPr>
          </w:p>
        </w:tc>
        <w:tc>
          <w:tcPr>
            <w:tcW w:w="6100" w:type="dxa"/>
            <w:shd w:val="clear" w:color="auto" w:fill="FBFBFB"/>
          </w:tcPr>
          <w:p w14:paraId="43052D85" w14:textId="232030A4" w:rsidR="00D62B8A" w:rsidRPr="00F9116D" w:rsidRDefault="006F0A9E" w:rsidP="00FE055F">
            <w:pPr>
              <w:spacing w:after="0"/>
              <w:rPr>
                <w:rFonts w:cs="Arial"/>
                <w:b/>
                <w:bCs/>
              </w:rPr>
            </w:pPr>
            <w:r w:rsidRPr="00F9116D">
              <w:rPr>
                <w:rFonts w:cs="Arial"/>
                <w:b/>
                <w:bCs/>
              </w:rPr>
              <w:t>Responsibilities</w:t>
            </w:r>
            <w:r w:rsidR="0074023E">
              <w:rPr>
                <w:rFonts w:cs="Arial"/>
                <w:b/>
                <w:bCs/>
              </w:rPr>
              <w:t xml:space="preserve"> / contact details</w:t>
            </w:r>
          </w:p>
        </w:tc>
      </w:tr>
      <w:tr w:rsidR="00D62B8A" w:rsidRPr="00F9116D" w14:paraId="037F45D4" w14:textId="77777777" w:rsidTr="00747D60">
        <w:trPr>
          <w:trHeight w:val="216"/>
        </w:trPr>
        <w:tc>
          <w:tcPr>
            <w:tcW w:w="3539" w:type="dxa"/>
            <w:shd w:val="clear" w:color="auto" w:fill="FBFBFB"/>
          </w:tcPr>
          <w:p w14:paraId="5750F493" w14:textId="4600EF0D" w:rsidR="00D62B8A" w:rsidRPr="0087079E" w:rsidRDefault="00D62B8A" w:rsidP="006553BF">
            <w:pPr>
              <w:spacing w:after="0"/>
              <w:contextualSpacing/>
              <w:rPr>
                <w:rFonts w:cs="Arial"/>
                <w:sz w:val="16"/>
                <w:szCs w:val="16"/>
              </w:rPr>
            </w:pPr>
          </w:p>
        </w:tc>
        <w:tc>
          <w:tcPr>
            <w:tcW w:w="6100" w:type="dxa"/>
            <w:shd w:val="clear" w:color="auto" w:fill="FBFBFB"/>
          </w:tcPr>
          <w:p w14:paraId="57C38983" w14:textId="77777777" w:rsidR="00D62B8A" w:rsidRPr="00F9116D" w:rsidRDefault="00D62B8A" w:rsidP="007E65C9">
            <w:pPr>
              <w:spacing w:before="120" w:after="120"/>
              <w:rPr>
                <w:rFonts w:cs="Arial"/>
              </w:rPr>
            </w:pPr>
          </w:p>
        </w:tc>
      </w:tr>
      <w:tr w:rsidR="00D62B8A" w:rsidRPr="00F9116D" w14:paraId="021FFC5A" w14:textId="77777777" w:rsidTr="00747D60">
        <w:trPr>
          <w:trHeight w:val="216"/>
        </w:trPr>
        <w:tc>
          <w:tcPr>
            <w:tcW w:w="3539" w:type="dxa"/>
            <w:shd w:val="clear" w:color="auto" w:fill="FBFBFB"/>
          </w:tcPr>
          <w:p w14:paraId="44A68452" w14:textId="5B022440" w:rsidR="00D62B8A" w:rsidRPr="00F9116D" w:rsidRDefault="00D62B8A" w:rsidP="007E65C9">
            <w:pPr>
              <w:spacing w:before="120" w:after="120"/>
              <w:rPr>
                <w:rFonts w:cs="Arial"/>
              </w:rPr>
            </w:pPr>
          </w:p>
        </w:tc>
        <w:tc>
          <w:tcPr>
            <w:tcW w:w="6100" w:type="dxa"/>
            <w:shd w:val="clear" w:color="auto" w:fill="FBFBFB"/>
          </w:tcPr>
          <w:p w14:paraId="432F215E" w14:textId="77777777" w:rsidR="00D62B8A" w:rsidRPr="00F9116D" w:rsidRDefault="00D62B8A" w:rsidP="007E65C9">
            <w:pPr>
              <w:spacing w:before="120" w:after="120"/>
              <w:rPr>
                <w:rFonts w:cs="Arial"/>
              </w:rPr>
            </w:pPr>
          </w:p>
        </w:tc>
      </w:tr>
      <w:tr w:rsidR="00D62B8A" w:rsidRPr="00F9116D" w14:paraId="2695D51D" w14:textId="77777777" w:rsidTr="00747D60">
        <w:trPr>
          <w:trHeight w:val="216"/>
        </w:trPr>
        <w:tc>
          <w:tcPr>
            <w:tcW w:w="3539" w:type="dxa"/>
            <w:shd w:val="clear" w:color="auto" w:fill="FBFBFB"/>
          </w:tcPr>
          <w:p w14:paraId="2020BD13" w14:textId="7C358C47" w:rsidR="00D62B8A" w:rsidRPr="00F9116D" w:rsidRDefault="00D62B8A" w:rsidP="007E65C9">
            <w:pPr>
              <w:spacing w:before="120" w:after="120"/>
              <w:rPr>
                <w:rFonts w:cs="Arial"/>
              </w:rPr>
            </w:pPr>
          </w:p>
        </w:tc>
        <w:tc>
          <w:tcPr>
            <w:tcW w:w="6100" w:type="dxa"/>
            <w:shd w:val="clear" w:color="auto" w:fill="FBFBFB"/>
          </w:tcPr>
          <w:p w14:paraId="2302341C" w14:textId="77777777" w:rsidR="00D62B8A" w:rsidRPr="00F9116D" w:rsidRDefault="00D62B8A" w:rsidP="007E65C9">
            <w:pPr>
              <w:spacing w:before="120" w:after="120"/>
              <w:rPr>
                <w:rFonts w:cs="Arial"/>
              </w:rPr>
            </w:pPr>
          </w:p>
        </w:tc>
      </w:tr>
      <w:tr w:rsidR="002C4913" w:rsidRPr="00F9116D" w14:paraId="6AB9E3F9" w14:textId="77777777" w:rsidTr="00747D60">
        <w:trPr>
          <w:trHeight w:val="216"/>
        </w:trPr>
        <w:tc>
          <w:tcPr>
            <w:tcW w:w="3539" w:type="dxa"/>
            <w:shd w:val="clear" w:color="auto" w:fill="FBFBFB"/>
          </w:tcPr>
          <w:p w14:paraId="029050D8" w14:textId="77777777" w:rsidR="002C4913" w:rsidRPr="00F9116D" w:rsidRDefault="002C4913" w:rsidP="007E65C9">
            <w:pPr>
              <w:spacing w:before="120" w:after="120"/>
              <w:rPr>
                <w:rFonts w:cs="Arial"/>
              </w:rPr>
            </w:pPr>
          </w:p>
        </w:tc>
        <w:tc>
          <w:tcPr>
            <w:tcW w:w="6100" w:type="dxa"/>
            <w:shd w:val="clear" w:color="auto" w:fill="FBFBFB"/>
          </w:tcPr>
          <w:p w14:paraId="757A2A69" w14:textId="77777777" w:rsidR="002C4913" w:rsidRPr="00F9116D" w:rsidRDefault="002C4913" w:rsidP="007E65C9">
            <w:pPr>
              <w:spacing w:before="120" w:after="120"/>
              <w:rPr>
                <w:rFonts w:cs="Arial"/>
              </w:rPr>
            </w:pPr>
          </w:p>
        </w:tc>
      </w:tr>
    </w:tbl>
    <w:p w14:paraId="21FEA1C4" w14:textId="6B49FD82" w:rsidR="00BC14F5" w:rsidRPr="0085150E" w:rsidRDefault="00BC14F5" w:rsidP="007E65C9">
      <w:pPr>
        <w:spacing w:before="120" w:after="120"/>
        <w:rPr>
          <w:rFonts w:cs="Arial"/>
          <w:b/>
          <w:bCs/>
          <w:sz w:val="32"/>
          <w:szCs w:val="32"/>
        </w:rPr>
      </w:pPr>
    </w:p>
    <w:p w14:paraId="78300D27" w14:textId="28AC1367" w:rsidR="00FB6AD4" w:rsidRPr="0085150E" w:rsidRDefault="00FB6AD4" w:rsidP="0085150E">
      <w:pPr>
        <w:rPr>
          <w:rFonts w:cs="Arial"/>
          <w:b/>
          <w:bCs/>
          <w:sz w:val="32"/>
          <w:szCs w:val="32"/>
        </w:rPr>
      </w:pPr>
      <w:bookmarkStart w:id="9" w:name="_Stepping_measures_up"/>
      <w:bookmarkStart w:id="10" w:name="_Toc76738495"/>
      <w:bookmarkStart w:id="11" w:name="_Toc77670760"/>
      <w:bookmarkEnd w:id="9"/>
      <w:r w:rsidRPr="0085150E">
        <w:rPr>
          <w:rFonts w:cs="Arial"/>
          <w:b/>
          <w:bCs/>
          <w:color w:val="00B050"/>
          <w:sz w:val="32"/>
          <w:szCs w:val="32"/>
        </w:rPr>
        <w:t>Stepping measures up and down</w:t>
      </w:r>
      <w:bookmarkEnd w:id="10"/>
      <w:bookmarkEnd w:id="11"/>
    </w:p>
    <w:p w14:paraId="294E9B56" w14:textId="29EFBF3C" w:rsidR="001E7757" w:rsidRPr="00BD1A59" w:rsidRDefault="001E7757" w:rsidP="0090496B">
      <w:pPr>
        <w:pStyle w:val="ListParagraph"/>
        <w:numPr>
          <w:ilvl w:val="0"/>
          <w:numId w:val="17"/>
        </w:numPr>
        <w:spacing w:before="120" w:after="120" w:line="240" w:lineRule="auto"/>
        <w:rPr>
          <w:rFonts w:eastAsia="Times New Roman" w:cs="Arial"/>
          <w:lang w:eastAsia="en-GB"/>
        </w:rPr>
      </w:pPr>
      <w:r w:rsidRPr="00BD1A59">
        <w:rPr>
          <w:rFonts w:eastAsia="Times New Roman" w:cs="Arial"/>
          <w:lang w:eastAsia="en-GB"/>
        </w:rPr>
        <w:t>You will be alerted to a s</w:t>
      </w:r>
      <w:r w:rsidR="006553BF">
        <w:rPr>
          <w:rFonts w:eastAsia="Times New Roman" w:cs="Arial"/>
          <w:lang w:eastAsia="en-GB"/>
        </w:rPr>
        <w:t>etting</w:t>
      </w:r>
      <w:r w:rsidRPr="00BD1A59">
        <w:rPr>
          <w:rFonts w:eastAsia="Times New Roman" w:cs="Arial"/>
          <w:lang w:eastAsia="en-GB"/>
        </w:rPr>
        <w:t xml:space="preserve"> or local outbreak, and do not need to activate measures within this plan </w:t>
      </w:r>
      <w:r w:rsidR="002502C5" w:rsidRPr="00BD1A59">
        <w:rPr>
          <w:rFonts w:eastAsia="Times New Roman" w:cs="Arial"/>
          <w:lang w:eastAsia="en-GB"/>
        </w:rPr>
        <w:t>before you receive that alert</w:t>
      </w:r>
    </w:p>
    <w:p w14:paraId="21CD249F" w14:textId="77777777" w:rsidR="00676920" w:rsidRPr="00BD1A59" w:rsidRDefault="002502C5" w:rsidP="0090496B">
      <w:pPr>
        <w:pStyle w:val="ListParagraph"/>
        <w:numPr>
          <w:ilvl w:val="0"/>
          <w:numId w:val="17"/>
        </w:numPr>
        <w:spacing w:before="120" w:after="120" w:line="240" w:lineRule="auto"/>
        <w:rPr>
          <w:rFonts w:eastAsia="Times New Roman" w:cs="Arial"/>
          <w:lang w:eastAsia="en-GB"/>
        </w:rPr>
      </w:pPr>
      <w:r w:rsidRPr="00BD1A59">
        <w:rPr>
          <w:rFonts w:eastAsia="Times New Roman" w:cs="Arial"/>
          <w:lang w:eastAsia="en-GB"/>
        </w:rPr>
        <w:t>An alert</w:t>
      </w:r>
      <w:r w:rsidR="00003243" w:rsidRPr="00BD1A59">
        <w:rPr>
          <w:rFonts w:eastAsia="Times New Roman" w:cs="Arial"/>
          <w:lang w:eastAsia="en-GB"/>
        </w:rPr>
        <w:t xml:space="preserve"> may come from </w:t>
      </w:r>
      <w:proofErr w:type="gramStart"/>
      <w:r w:rsidR="00003243" w:rsidRPr="00BD1A59">
        <w:rPr>
          <w:rFonts w:eastAsia="Times New Roman" w:cs="Arial"/>
          <w:lang w:eastAsia="en-GB"/>
        </w:rPr>
        <w:t>a number of</w:t>
      </w:r>
      <w:proofErr w:type="gramEnd"/>
      <w:r w:rsidR="00003243" w:rsidRPr="00BD1A59">
        <w:rPr>
          <w:rFonts w:eastAsia="Times New Roman" w:cs="Arial"/>
          <w:lang w:eastAsia="en-GB"/>
        </w:rPr>
        <w:t xml:space="preserve"> sources</w:t>
      </w:r>
      <w:r w:rsidR="0070254E" w:rsidRPr="00BD1A59">
        <w:rPr>
          <w:rFonts w:eastAsia="Times New Roman" w:cs="Arial"/>
          <w:lang w:eastAsia="en-GB"/>
        </w:rPr>
        <w:t xml:space="preserve"> (e.g</w:t>
      </w:r>
      <w:r w:rsidR="00B540D9" w:rsidRPr="00BD1A59">
        <w:rPr>
          <w:rFonts w:eastAsia="Times New Roman" w:cs="Arial"/>
          <w:lang w:eastAsia="en-GB"/>
        </w:rPr>
        <w:t xml:space="preserve">. </w:t>
      </w:r>
      <w:r w:rsidR="00AA5014" w:rsidRPr="00BD1A59">
        <w:rPr>
          <w:rFonts w:eastAsia="Times New Roman" w:cs="Arial"/>
          <w:lang w:eastAsia="en-GB"/>
        </w:rPr>
        <w:t>Director public health or their team, Publi</w:t>
      </w:r>
      <w:r w:rsidR="00B540D9" w:rsidRPr="00BD1A59">
        <w:rPr>
          <w:rFonts w:eastAsia="Times New Roman" w:cs="Arial"/>
          <w:lang w:eastAsia="en-GB"/>
        </w:rPr>
        <w:t>c</w:t>
      </w:r>
      <w:r w:rsidR="00AA5014" w:rsidRPr="00BD1A59">
        <w:rPr>
          <w:rFonts w:eastAsia="Times New Roman" w:cs="Arial"/>
          <w:lang w:eastAsia="en-GB"/>
        </w:rPr>
        <w:t xml:space="preserve"> Health England</w:t>
      </w:r>
      <w:r w:rsidR="00B540D9" w:rsidRPr="00BD1A59">
        <w:rPr>
          <w:rFonts w:eastAsia="Times New Roman" w:cs="Arial"/>
          <w:lang w:eastAsia="en-GB"/>
        </w:rPr>
        <w:t xml:space="preserve"> (PHE) Health Protection Team, or a relevant person from the local authority).</w:t>
      </w:r>
    </w:p>
    <w:p w14:paraId="69558BCB" w14:textId="2081775E" w:rsidR="00403271" w:rsidRPr="00BD1A59" w:rsidRDefault="00403271" w:rsidP="0090496B">
      <w:pPr>
        <w:pStyle w:val="ListParagraph"/>
        <w:numPr>
          <w:ilvl w:val="0"/>
          <w:numId w:val="17"/>
        </w:numPr>
        <w:spacing w:before="120" w:after="120" w:line="240" w:lineRule="auto"/>
        <w:rPr>
          <w:rFonts w:eastAsia="Times New Roman" w:cs="Arial"/>
          <w:lang w:eastAsia="en-GB"/>
        </w:rPr>
      </w:pPr>
      <w:r w:rsidRPr="00BD1A59">
        <w:rPr>
          <w:rFonts w:eastAsia="Times New Roman" w:cs="Arial"/>
          <w:lang w:eastAsia="en-GB"/>
        </w:rPr>
        <w:t>D</w:t>
      </w:r>
      <w:r w:rsidR="00676920" w:rsidRPr="00BD1A59">
        <w:rPr>
          <w:rFonts w:eastAsia="Times New Roman" w:cs="Arial"/>
          <w:lang w:eastAsia="en-GB"/>
        </w:rPr>
        <w:t>o</w:t>
      </w:r>
      <w:r w:rsidRPr="00BD1A59">
        <w:rPr>
          <w:rFonts w:eastAsia="Times New Roman" w:cs="Arial"/>
          <w:lang w:eastAsia="en-GB"/>
        </w:rPr>
        <w:t xml:space="preserve"> not act on </w:t>
      </w:r>
      <w:r w:rsidR="00676920" w:rsidRPr="00BD1A59">
        <w:rPr>
          <w:rFonts w:eastAsia="Times New Roman" w:cs="Arial"/>
          <w:lang w:eastAsia="en-GB"/>
        </w:rPr>
        <w:t>information from unofficial sources – seek more information from one of the above contacts first.</w:t>
      </w:r>
    </w:p>
    <w:p w14:paraId="40D7BFC9" w14:textId="5343C125" w:rsidR="00FB6AD4" w:rsidRPr="00BD1A59" w:rsidRDefault="00003243" w:rsidP="0090496B">
      <w:pPr>
        <w:pStyle w:val="ListParagraph"/>
        <w:numPr>
          <w:ilvl w:val="0"/>
          <w:numId w:val="17"/>
        </w:numPr>
        <w:spacing w:before="120" w:after="120" w:line="240" w:lineRule="auto"/>
        <w:rPr>
          <w:rFonts w:eastAsia="Times New Roman" w:cs="Arial"/>
          <w:lang w:eastAsia="en-GB"/>
        </w:rPr>
      </w:pPr>
      <w:r w:rsidRPr="00BD1A59">
        <w:rPr>
          <w:rFonts w:eastAsia="Times New Roman" w:cs="Arial"/>
          <w:lang w:eastAsia="en-GB"/>
        </w:rPr>
        <w:t>Whoever receives the alert should ask for, and record, as much information as possible</w:t>
      </w:r>
      <w:r w:rsidR="00A65BB6" w:rsidRPr="00BD1A59">
        <w:rPr>
          <w:rFonts w:eastAsia="Times New Roman" w:cs="Arial"/>
          <w:lang w:eastAsia="en-GB"/>
        </w:rPr>
        <w:t>.</w:t>
      </w:r>
    </w:p>
    <w:tbl>
      <w:tblPr>
        <w:tblW w:w="9639" w:type="dxa"/>
        <w:tblInd w:w="-5" w:type="dxa"/>
        <w:tblBorders>
          <w:top w:val="single" w:sz="8" w:space="0" w:color="C00000"/>
          <w:left w:val="single" w:sz="8" w:space="0" w:color="C00000"/>
          <w:bottom w:val="single" w:sz="8" w:space="0" w:color="C00000"/>
          <w:right w:val="single" w:sz="8" w:space="0" w:color="C0000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402"/>
        <w:gridCol w:w="6237"/>
      </w:tblGrid>
      <w:tr w:rsidR="00EB13F9" w:rsidRPr="00EB13F9" w14:paraId="0F40BEBB" w14:textId="77777777" w:rsidTr="00224C83">
        <w:trPr>
          <w:cantSplit/>
          <w:trHeight w:val="216"/>
        </w:trPr>
        <w:tc>
          <w:tcPr>
            <w:tcW w:w="9639" w:type="dxa"/>
            <w:gridSpan w:val="2"/>
            <w:shd w:val="clear" w:color="auto" w:fill="FBFBFB"/>
          </w:tcPr>
          <w:p w14:paraId="2FE56AD8" w14:textId="716C6F36" w:rsidR="00FB6AD4" w:rsidRPr="00EB13F9" w:rsidRDefault="00FB6AD4" w:rsidP="00316609">
            <w:pPr>
              <w:pStyle w:val="Heading2"/>
              <w:rPr>
                <w:rFonts w:ascii="Arial" w:hAnsi="Arial" w:cs="Arial"/>
              </w:rPr>
            </w:pPr>
            <w:bookmarkStart w:id="12" w:name="_Toc76738496"/>
            <w:bookmarkStart w:id="13" w:name="_Toc77670761"/>
            <w:r w:rsidRPr="00EB13F9">
              <w:rPr>
                <w:rFonts w:ascii="Arial" w:hAnsi="Arial" w:cs="Arial"/>
              </w:rPr>
              <w:t>Procedure for reacting to a s</w:t>
            </w:r>
            <w:r w:rsidR="006553BF">
              <w:rPr>
                <w:rFonts w:ascii="Arial" w:hAnsi="Arial" w:cs="Arial"/>
              </w:rPr>
              <w:t>etting</w:t>
            </w:r>
            <w:r w:rsidRPr="00EB13F9">
              <w:rPr>
                <w:rFonts w:ascii="Arial" w:hAnsi="Arial" w:cs="Arial"/>
              </w:rPr>
              <w:t xml:space="preserve"> or local area outbreak</w:t>
            </w:r>
            <w:bookmarkEnd w:id="12"/>
            <w:bookmarkEnd w:id="13"/>
          </w:p>
        </w:tc>
      </w:tr>
      <w:tr w:rsidR="00EB13F9" w:rsidRPr="00EB13F9" w14:paraId="39B2131B" w14:textId="77777777" w:rsidTr="00224C83">
        <w:trPr>
          <w:cantSplit/>
          <w:trHeight w:val="222"/>
        </w:trPr>
        <w:tc>
          <w:tcPr>
            <w:tcW w:w="3402" w:type="dxa"/>
            <w:shd w:val="clear" w:color="auto" w:fill="FBFBFB"/>
          </w:tcPr>
          <w:p w14:paraId="4D9A41AB" w14:textId="77777777" w:rsidR="0053471E" w:rsidRDefault="00941A77" w:rsidP="00316609">
            <w:pPr>
              <w:spacing w:before="120" w:after="120"/>
              <w:rPr>
                <w:rFonts w:cs="Arial"/>
                <w:sz w:val="16"/>
                <w:szCs w:val="16"/>
              </w:rPr>
            </w:pPr>
            <w:r>
              <w:rPr>
                <w:rFonts w:cs="Arial"/>
              </w:rPr>
              <w:t>Information to record</w:t>
            </w:r>
            <w:r w:rsidR="00316609" w:rsidRPr="00121D6A">
              <w:rPr>
                <w:rFonts w:cs="Arial"/>
                <w:sz w:val="16"/>
                <w:szCs w:val="16"/>
              </w:rPr>
              <w:t xml:space="preserve"> </w:t>
            </w:r>
          </w:p>
          <w:p w14:paraId="19A769FC" w14:textId="7C686FE9" w:rsidR="00316609" w:rsidRDefault="00316609" w:rsidP="00316609">
            <w:pPr>
              <w:spacing w:before="120" w:after="120"/>
              <w:rPr>
                <w:rFonts w:cs="Arial"/>
                <w:sz w:val="16"/>
                <w:szCs w:val="16"/>
              </w:rPr>
            </w:pPr>
            <w:r w:rsidRPr="00121D6A">
              <w:rPr>
                <w:rFonts w:cs="Arial"/>
                <w:sz w:val="16"/>
                <w:szCs w:val="16"/>
              </w:rPr>
              <w:t>Who was the source of the alert? Is this a setting or local outbreak? What advice are they currently giving?</w:t>
            </w:r>
          </w:p>
          <w:p w14:paraId="742231B3" w14:textId="46999714" w:rsidR="00FB6AD4" w:rsidRDefault="00FB6AD4" w:rsidP="00224C83">
            <w:pPr>
              <w:spacing w:before="120" w:after="120"/>
              <w:rPr>
                <w:rFonts w:cs="Arial"/>
              </w:rPr>
            </w:pPr>
          </w:p>
          <w:p w14:paraId="41E1D2BE" w14:textId="5D572B3A" w:rsidR="00316609" w:rsidRPr="00EB13F9" w:rsidRDefault="00316609" w:rsidP="00224C83">
            <w:pPr>
              <w:spacing w:before="120" w:after="120"/>
              <w:rPr>
                <w:rFonts w:cs="Arial"/>
              </w:rPr>
            </w:pPr>
          </w:p>
        </w:tc>
        <w:tc>
          <w:tcPr>
            <w:tcW w:w="6237" w:type="dxa"/>
            <w:shd w:val="clear" w:color="auto" w:fill="FBFBFB"/>
          </w:tcPr>
          <w:p w14:paraId="54DA4F12" w14:textId="77777777" w:rsidR="00121D6A" w:rsidRDefault="00121D6A" w:rsidP="00224C83">
            <w:pPr>
              <w:spacing w:before="120" w:after="120"/>
              <w:rPr>
                <w:rFonts w:cs="Arial"/>
                <w:sz w:val="16"/>
                <w:szCs w:val="16"/>
              </w:rPr>
            </w:pPr>
          </w:p>
          <w:p w14:paraId="7D0D4958" w14:textId="77777777" w:rsidR="00121D6A" w:rsidRDefault="00121D6A" w:rsidP="00224C83">
            <w:pPr>
              <w:spacing w:before="120" w:after="120"/>
              <w:rPr>
                <w:rFonts w:cs="Arial"/>
                <w:sz w:val="16"/>
                <w:szCs w:val="16"/>
              </w:rPr>
            </w:pPr>
          </w:p>
          <w:p w14:paraId="0F5E8F74" w14:textId="56184B4A" w:rsidR="00121D6A" w:rsidRPr="00121D6A" w:rsidRDefault="00121D6A" w:rsidP="00224C83">
            <w:pPr>
              <w:spacing w:before="120" w:after="120"/>
              <w:rPr>
                <w:rFonts w:cs="Arial"/>
                <w:sz w:val="16"/>
                <w:szCs w:val="16"/>
              </w:rPr>
            </w:pPr>
          </w:p>
        </w:tc>
      </w:tr>
      <w:tr w:rsidR="00EB13F9" w:rsidRPr="00EB13F9" w14:paraId="5D58B326" w14:textId="77777777" w:rsidTr="00224C83">
        <w:trPr>
          <w:cantSplit/>
          <w:trHeight w:val="216"/>
        </w:trPr>
        <w:tc>
          <w:tcPr>
            <w:tcW w:w="3402" w:type="dxa"/>
            <w:shd w:val="clear" w:color="auto" w:fill="FBFBFB"/>
          </w:tcPr>
          <w:p w14:paraId="7F93D4F6" w14:textId="7BF63116" w:rsidR="00FB6AD4" w:rsidRPr="00EB13F9" w:rsidRDefault="00D02055" w:rsidP="00224C83">
            <w:pPr>
              <w:spacing w:before="120" w:after="120"/>
              <w:rPr>
                <w:rFonts w:cs="Arial"/>
              </w:rPr>
            </w:pPr>
            <w:r>
              <w:rPr>
                <w:rFonts w:cs="Arial"/>
              </w:rPr>
              <w:t>Named contact(s) for responding to the alert</w:t>
            </w:r>
          </w:p>
        </w:tc>
        <w:tc>
          <w:tcPr>
            <w:tcW w:w="6237" w:type="dxa"/>
            <w:shd w:val="clear" w:color="auto" w:fill="FBFBFB"/>
          </w:tcPr>
          <w:p w14:paraId="655DDF9F" w14:textId="53614DC7" w:rsidR="00FB6AD4" w:rsidRPr="00EB13F9" w:rsidRDefault="00FB6AD4" w:rsidP="00224C83">
            <w:pPr>
              <w:spacing w:before="120" w:after="120"/>
              <w:rPr>
                <w:rFonts w:cs="Arial"/>
              </w:rPr>
            </w:pPr>
          </w:p>
        </w:tc>
      </w:tr>
      <w:tr w:rsidR="00D02055" w:rsidRPr="00EB13F9" w14:paraId="17CFD23D" w14:textId="77777777" w:rsidTr="00224C83">
        <w:trPr>
          <w:cantSplit/>
          <w:trHeight w:val="216"/>
        </w:trPr>
        <w:tc>
          <w:tcPr>
            <w:tcW w:w="3402" w:type="dxa"/>
            <w:shd w:val="clear" w:color="auto" w:fill="FBFBFB"/>
          </w:tcPr>
          <w:p w14:paraId="037D9822" w14:textId="77777777" w:rsidR="0053471E" w:rsidRDefault="00D02055" w:rsidP="0053471E">
            <w:pPr>
              <w:spacing w:before="120" w:after="120"/>
              <w:rPr>
                <w:rFonts w:cs="Arial"/>
                <w:sz w:val="16"/>
                <w:szCs w:val="16"/>
              </w:rPr>
            </w:pPr>
            <w:r>
              <w:rPr>
                <w:rFonts w:cs="Arial"/>
              </w:rPr>
              <w:t>Specific actions required</w:t>
            </w:r>
            <w:r w:rsidR="0053471E" w:rsidRPr="00030292">
              <w:rPr>
                <w:rFonts w:cs="Arial"/>
                <w:sz w:val="16"/>
                <w:szCs w:val="16"/>
              </w:rPr>
              <w:t xml:space="preserve"> </w:t>
            </w:r>
          </w:p>
          <w:p w14:paraId="24159A05" w14:textId="21242A75" w:rsidR="0053471E" w:rsidRDefault="0053471E" w:rsidP="0053471E">
            <w:pPr>
              <w:spacing w:before="120" w:after="120"/>
              <w:rPr>
                <w:rFonts w:cs="Arial"/>
                <w:sz w:val="16"/>
                <w:szCs w:val="16"/>
              </w:rPr>
            </w:pPr>
            <w:r w:rsidRPr="00030292">
              <w:rPr>
                <w:rFonts w:cs="Arial"/>
                <w:sz w:val="16"/>
                <w:szCs w:val="16"/>
              </w:rPr>
              <w:t>What are the initial actions they are required to take – e.g. who do they notify, what measures do they start to instigate</w:t>
            </w:r>
          </w:p>
          <w:p w14:paraId="16B475BD" w14:textId="6BC27ACB" w:rsidR="00D02055" w:rsidRDefault="00D02055" w:rsidP="00224C83">
            <w:pPr>
              <w:spacing w:before="120" w:after="120"/>
              <w:rPr>
                <w:rFonts w:cs="Arial"/>
              </w:rPr>
            </w:pPr>
          </w:p>
          <w:p w14:paraId="03A83DBA" w14:textId="6266A428" w:rsidR="0053471E" w:rsidRDefault="0053471E" w:rsidP="00224C83">
            <w:pPr>
              <w:spacing w:before="120" w:after="120"/>
              <w:rPr>
                <w:rFonts w:cs="Arial"/>
              </w:rPr>
            </w:pPr>
          </w:p>
        </w:tc>
        <w:tc>
          <w:tcPr>
            <w:tcW w:w="6237" w:type="dxa"/>
            <w:shd w:val="clear" w:color="auto" w:fill="FBFBFB"/>
          </w:tcPr>
          <w:p w14:paraId="058C3CD8" w14:textId="77777777" w:rsidR="00030292" w:rsidRDefault="00030292" w:rsidP="00224C83">
            <w:pPr>
              <w:spacing w:before="120" w:after="120"/>
              <w:rPr>
                <w:rFonts w:cs="Arial"/>
              </w:rPr>
            </w:pPr>
          </w:p>
          <w:p w14:paraId="54B964D9" w14:textId="77777777" w:rsidR="00030292" w:rsidRDefault="00030292" w:rsidP="00224C83">
            <w:pPr>
              <w:spacing w:before="120" w:after="120"/>
              <w:rPr>
                <w:rFonts w:cs="Arial"/>
              </w:rPr>
            </w:pPr>
          </w:p>
          <w:p w14:paraId="6854C9D5" w14:textId="26E9DE39" w:rsidR="00B62F7A" w:rsidRPr="00EB13F9" w:rsidRDefault="00B62F7A" w:rsidP="00224C83">
            <w:pPr>
              <w:spacing w:before="120" w:after="120"/>
              <w:rPr>
                <w:rFonts w:cs="Arial"/>
              </w:rPr>
            </w:pPr>
          </w:p>
        </w:tc>
      </w:tr>
    </w:tbl>
    <w:p w14:paraId="2EDD9139" w14:textId="63097541" w:rsidR="00FB6AD4" w:rsidRDefault="00FB6AD4" w:rsidP="00FB6AD4">
      <w:pPr>
        <w:spacing w:before="120" w:after="120"/>
        <w:rPr>
          <w:rFonts w:cs="Arial"/>
        </w:rPr>
      </w:pPr>
    </w:p>
    <w:p w14:paraId="7CE426AF" w14:textId="4FAE7437" w:rsidR="005C31D4" w:rsidRPr="00EB13F9" w:rsidRDefault="00E92D33" w:rsidP="00FB6AD4">
      <w:pPr>
        <w:spacing w:before="120" w:after="120"/>
        <w:rPr>
          <w:rFonts w:cs="Arial"/>
        </w:rPr>
      </w:pPr>
      <w:r>
        <w:rPr>
          <w:rFonts w:cs="Arial"/>
        </w:rPr>
        <w:t>The same applies for stepping down additional measures</w:t>
      </w:r>
      <w:r w:rsidR="00921FE5">
        <w:rPr>
          <w:rFonts w:cs="Arial"/>
        </w:rPr>
        <w:t xml:space="preserve"> -</w:t>
      </w:r>
      <w:r>
        <w:rPr>
          <w:rFonts w:cs="Arial"/>
        </w:rPr>
        <w:t xml:space="preserve"> wait for, or seek, assurance from </w:t>
      </w:r>
      <w:r w:rsidR="00A72FF0">
        <w:rPr>
          <w:rFonts w:cs="Arial"/>
        </w:rPr>
        <w:t xml:space="preserve">the </w:t>
      </w:r>
      <w:r w:rsidR="00921FE5">
        <w:rPr>
          <w:rFonts w:cs="Arial"/>
        </w:rPr>
        <w:t>source</w:t>
      </w:r>
      <w:r w:rsidR="00A72FF0">
        <w:rPr>
          <w:rFonts w:cs="Arial"/>
        </w:rPr>
        <w:t xml:space="preserve"> who issued the alert</w:t>
      </w:r>
      <w:r w:rsidR="0068227B">
        <w:rPr>
          <w:rFonts w:cs="Arial"/>
        </w:rPr>
        <w:t xml:space="preserve"> that is </w:t>
      </w:r>
      <w:r w:rsidR="00274E21">
        <w:rPr>
          <w:rFonts w:cs="Arial"/>
        </w:rPr>
        <w:t>safe to relax restrictions before doing so.</w:t>
      </w:r>
    </w:p>
    <w:tbl>
      <w:tblPr>
        <w:tblW w:w="9639" w:type="dxa"/>
        <w:tblInd w:w="-5" w:type="dxa"/>
        <w:tblBorders>
          <w:top w:val="single" w:sz="8" w:space="0" w:color="C00000"/>
          <w:left w:val="single" w:sz="8" w:space="0" w:color="C00000"/>
          <w:bottom w:val="single" w:sz="8" w:space="0" w:color="C00000"/>
          <w:right w:val="single" w:sz="8" w:space="0" w:color="C0000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402"/>
        <w:gridCol w:w="6237"/>
      </w:tblGrid>
      <w:tr w:rsidR="00EB13F9" w:rsidRPr="00EB13F9" w14:paraId="178A2797" w14:textId="77777777" w:rsidTr="00224C83">
        <w:trPr>
          <w:cantSplit/>
          <w:trHeight w:val="216"/>
        </w:trPr>
        <w:tc>
          <w:tcPr>
            <w:tcW w:w="9639" w:type="dxa"/>
            <w:gridSpan w:val="2"/>
            <w:shd w:val="clear" w:color="auto" w:fill="FBFBFB"/>
          </w:tcPr>
          <w:p w14:paraId="5528C13D" w14:textId="12E7C35F" w:rsidR="00AA295D" w:rsidRPr="00EB13F9" w:rsidRDefault="00AA295D" w:rsidP="001B4E0A">
            <w:pPr>
              <w:pStyle w:val="Heading2"/>
              <w:rPr>
                <w:rFonts w:ascii="Arial" w:hAnsi="Arial" w:cs="Arial"/>
              </w:rPr>
            </w:pPr>
            <w:bookmarkStart w:id="14" w:name="_Toc77670762"/>
            <w:r w:rsidRPr="00EB13F9">
              <w:rPr>
                <w:rFonts w:ascii="Arial" w:hAnsi="Arial" w:cs="Arial"/>
              </w:rPr>
              <w:t>Procedure for stepping down measures</w:t>
            </w:r>
            <w:bookmarkEnd w:id="14"/>
          </w:p>
        </w:tc>
      </w:tr>
      <w:tr w:rsidR="00EB13F9" w:rsidRPr="00EB13F9" w14:paraId="1C0C64AB" w14:textId="77777777" w:rsidTr="00224C83">
        <w:trPr>
          <w:cantSplit/>
          <w:trHeight w:val="222"/>
        </w:trPr>
        <w:tc>
          <w:tcPr>
            <w:tcW w:w="3402" w:type="dxa"/>
            <w:shd w:val="clear" w:color="auto" w:fill="FBFBFB"/>
          </w:tcPr>
          <w:p w14:paraId="2A1D8AF2" w14:textId="25E5C969" w:rsidR="00AA295D" w:rsidRPr="00EB13F9" w:rsidRDefault="00A72FF0" w:rsidP="00224C83">
            <w:pPr>
              <w:spacing w:before="120" w:after="120"/>
              <w:rPr>
                <w:rFonts w:cs="Arial"/>
              </w:rPr>
            </w:pPr>
            <w:r>
              <w:rPr>
                <w:rFonts w:cs="Arial"/>
              </w:rPr>
              <w:t>Named contact(s)</w:t>
            </w:r>
          </w:p>
        </w:tc>
        <w:tc>
          <w:tcPr>
            <w:tcW w:w="6237" w:type="dxa"/>
            <w:shd w:val="clear" w:color="auto" w:fill="FBFBFB"/>
          </w:tcPr>
          <w:p w14:paraId="4A683D81" w14:textId="77777777" w:rsidR="00AA295D" w:rsidRPr="00EB13F9" w:rsidRDefault="00AA295D" w:rsidP="00224C83">
            <w:pPr>
              <w:spacing w:before="120" w:after="120"/>
              <w:rPr>
                <w:rFonts w:cs="Arial"/>
              </w:rPr>
            </w:pPr>
          </w:p>
        </w:tc>
      </w:tr>
      <w:tr w:rsidR="00FE2B38" w:rsidRPr="00EB13F9" w14:paraId="1B46BB18" w14:textId="77777777" w:rsidTr="00224C83">
        <w:trPr>
          <w:cantSplit/>
          <w:trHeight w:val="216"/>
        </w:trPr>
        <w:tc>
          <w:tcPr>
            <w:tcW w:w="3402" w:type="dxa"/>
            <w:shd w:val="clear" w:color="auto" w:fill="FBFBFB"/>
          </w:tcPr>
          <w:p w14:paraId="31202118" w14:textId="77777777" w:rsidR="001B4E0A" w:rsidRDefault="00FE2B38" w:rsidP="001B4E0A">
            <w:pPr>
              <w:spacing w:before="120" w:after="120"/>
              <w:rPr>
                <w:rFonts w:cs="Arial"/>
                <w:sz w:val="16"/>
                <w:szCs w:val="16"/>
              </w:rPr>
            </w:pPr>
            <w:r>
              <w:rPr>
                <w:rFonts w:cs="Arial"/>
              </w:rPr>
              <w:lastRenderedPageBreak/>
              <w:t>Information to record</w:t>
            </w:r>
            <w:r w:rsidR="001B4E0A" w:rsidRPr="00B62F7A">
              <w:rPr>
                <w:rFonts w:cs="Arial"/>
                <w:sz w:val="16"/>
                <w:szCs w:val="16"/>
              </w:rPr>
              <w:t xml:space="preserve"> </w:t>
            </w:r>
          </w:p>
          <w:p w14:paraId="716F5525" w14:textId="414FE565" w:rsidR="001B4E0A" w:rsidRDefault="001B4E0A" w:rsidP="001B4E0A">
            <w:pPr>
              <w:spacing w:before="120" w:after="120"/>
              <w:rPr>
                <w:rFonts w:cs="Arial"/>
                <w:sz w:val="16"/>
                <w:szCs w:val="16"/>
              </w:rPr>
            </w:pPr>
            <w:r w:rsidRPr="00B62F7A">
              <w:rPr>
                <w:rFonts w:cs="Arial"/>
                <w:sz w:val="16"/>
                <w:szCs w:val="16"/>
              </w:rPr>
              <w:t>Who took the decision to step down?  What was the authority to do so?</w:t>
            </w:r>
          </w:p>
          <w:p w14:paraId="3DAEAEA9" w14:textId="57225EC8" w:rsidR="00FE2B38" w:rsidRDefault="00FE2B38" w:rsidP="00224C83">
            <w:pPr>
              <w:spacing w:before="120" w:after="120"/>
              <w:rPr>
                <w:rFonts w:cs="Arial"/>
              </w:rPr>
            </w:pPr>
          </w:p>
          <w:p w14:paraId="0952C6E4" w14:textId="7F10AC4B" w:rsidR="001B4E0A" w:rsidRDefault="001B4E0A" w:rsidP="00224C83">
            <w:pPr>
              <w:spacing w:before="120" w:after="120"/>
              <w:rPr>
                <w:rFonts w:cs="Arial"/>
              </w:rPr>
            </w:pPr>
          </w:p>
        </w:tc>
        <w:tc>
          <w:tcPr>
            <w:tcW w:w="6237" w:type="dxa"/>
            <w:shd w:val="clear" w:color="auto" w:fill="FBFBFB"/>
          </w:tcPr>
          <w:p w14:paraId="77343CC6" w14:textId="77777777" w:rsidR="00B62F7A" w:rsidRDefault="00B62F7A" w:rsidP="00224C83">
            <w:pPr>
              <w:spacing w:before="120" w:after="120"/>
              <w:rPr>
                <w:rFonts w:cs="Arial"/>
                <w:sz w:val="16"/>
                <w:szCs w:val="16"/>
              </w:rPr>
            </w:pPr>
          </w:p>
          <w:p w14:paraId="2C083524" w14:textId="77777777" w:rsidR="00B62F7A" w:rsidRDefault="00B62F7A" w:rsidP="00224C83">
            <w:pPr>
              <w:spacing w:before="120" w:after="120"/>
              <w:rPr>
                <w:rFonts w:cs="Arial"/>
                <w:sz w:val="16"/>
                <w:szCs w:val="16"/>
              </w:rPr>
            </w:pPr>
          </w:p>
          <w:p w14:paraId="47A4E089" w14:textId="1E89EAFA" w:rsidR="00A01A3F" w:rsidRPr="00B62F7A" w:rsidRDefault="00A01A3F" w:rsidP="00224C83">
            <w:pPr>
              <w:spacing w:before="120" w:after="120"/>
              <w:rPr>
                <w:rFonts w:cs="Arial"/>
                <w:sz w:val="16"/>
                <w:szCs w:val="16"/>
              </w:rPr>
            </w:pPr>
          </w:p>
        </w:tc>
      </w:tr>
      <w:tr w:rsidR="00EB13F9" w:rsidRPr="00EB13F9" w14:paraId="7ADDC531" w14:textId="77777777" w:rsidTr="00224C83">
        <w:trPr>
          <w:cantSplit/>
          <w:trHeight w:val="216"/>
        </w:trPr>
        <w:tc>
          <w:tcPr>
            <w:tcW w:w="3402" w:type="dxa"/>
            <w:shd w:val="clear" w:color="auto" w:fill="FBFBFB"/>
          </w:tcPr>
          <w:p w14:paraId="227EAFB1" w14:textId="11D19189" w:rsidR="00AA295D" w:rsidRPr="00EB13F9" w:rsidRDefault="00A72FF0" w:rsidP="00224C83">
            <w:pPr>
              <w:spacing w:before="120" w:after="120"/>
              <w:rPr>
                <w:rFonts w:cs="Arial"/>
              </w:rPr>
            </w:pPr>
            <w:r>
              <w:rPr>
                <w:rFonts w:cs="Arial"/>
              </w:rPr>
              <w:t>Specific actions required</w:t>
            </w:r>
          </w:p>
        </w:tc>
        <w:tc>
          <w:tcPr>
            <w:tcW w:w="6237" w:type="dxa"/>
            <w:shd w:val="clear" w:color="auto" w:fill="FBFBFB"/>
          </w:tcPr>
          <w:p w14:paraId="118E6373" w14:textId="77777777" w:rsidR="00AA295D" w:rsidRDefault="00AA295D" w:rsidP="00224C83">
            <w:pPr>
              <w:spacing w:before="120" w:after="120"/>
              <w:rPr>
                <w:rFonts w:cs="Arial"/>
              </w:rPr>
            </w:pPr>
          </w:p>
          <w:p w14:paraId="7126DC49" w14:textId="102C60E8" w:rsidR="00A01A3F" w:rsidRPr="00EB13F9" w:rsidRDefault="00A01A3F" w:rsidP="00224C83">
            <w:pPr>
              <w:spacing w:before="120" w:after="120"/>
              <w:rPr>
                <w:rFonts w:cs="Arial"/>
              </w:rPr>
            </w:pPr>
          </w:p>
        </w:tc>
      </w:tr>
    </w:tbl>
    <w:p w14:paraId="484CD898" w14:textId="77777777" w:rsidR="00462747" w:rsidRPr="0085150E" w:rsidRDefault="00462747" w:rsidP="00462747">
      <w:pPr>
        <w:spacing w:before="120" w:after="120"/>
        <w:rPr>
          <w:rFonts w:cs="Arial"/>
          <w:b/>
          <w:bCs/>
        </w:rPr>
      </w:pPr>
      <w:bookmarkStart w:id="15" w:name="_Toc77670763"/>
    </w:p>
    <w:p w14:paraId="50A6FBC2" w14:textId="676FD50A" w:rsidR="00040A46" w:rsidRPr="0085150E" w:rsidRDefault="00040A46" w:rsidP="00462747">
      <w:pPr>
        <w:spacing w:before="120" w:after="120"/>
        <w:rPr>
          <w:rFonts w:eastAsiaTheme="majorEastAsia" w:cs="Arial"/>
          <w:b/>
          <w:bCs/>
          <w:sz w:val="32"/>
          <w:szCs w:val="32"/>
        </w:rPr>
      </w:pPr>
      <w:r w:rsidRPr="0085150E">
        <w:rPr>
          <w:rFonts w:cs="Arial"/>
          <w:b/>
          <w:bCs/>
          <w:color w:val="00B050"/>
          <w:sz w:val="32"/>
          <w:szCs w:val="32"/>
        </w:rPr>
        <w:t>Control measures</w:t>
      </w:r>
      <w:bookmarkEnd w:id="6"/>
      <w:bookmarkEnd w:id="15"/>
    </w:p>
    <w:p w14:paraId="16556C48" w14:textId="6F8D63C1" w:rsidR="0006421D" w:rsidRPr="00F9116D" w:rsidRDefault="00ED46A8" w:rsidP="007E65C9">
      <w:pPr>
        <w:spacing w:before="120" w:after="120"/>
        <w:rPr>
          <w:rFonts w:cs="Arial"/>
        </w:rPr>
      </w:pPr>
      <w:r w:rsidRPr="00F9116D">
        <w:rPr>
          <w:rFonts w:cs="Arial"/>
        </w:rPr>
        <w:t xml:space="preserve">Details </w:t>
      </w:r>
      <w:r w:rsidR="00B55ECF" w:rsidRPr="00F9116D">
        <w:rPr>
          <w:rFonts w:cs="Arial"/>
        </w:rPr>
        <w:t xml:space="preserve">in this section </w:t>
      </w:r>
      <w:r w:rsidRPr="00F9116D">
        <w:rPr>
          <w:rFonts w:cs="Arial"/>
        </w:rPr>
        <w:t xml:space="preserve">outline how this </w:t>
      </w:r>
      <w:r w:rsidR="00B55ECF" w:rsidRPr="00F9116D">
        <w:rPr>
          <w:rFonts w:cs="Arial"/>
        </w:rPr>
        <w:t>s</w:t>
      </w:r>
      <w:r w:rsidR="006553BF">
        <w:rPr>
          <w:rFonts w:cs="Arial"/>
        </w:rPr>
        <w:t>etting</w:t>
      </w:r>
      <w:r w:rsidR="00B55ECF" w:rsidRPr="00F9116D">
        <w:rPr>
          <w:rFonts w:cs="Arial"/>
        </w:rPr>
        <w:t xml:space="preserve"> will respond should any of the following</w:t>
      </w:r>
      <w:r w:rsidR="00127158" w:rsidRPr="00F9116D">
        <w:rPr>
          <w:rFonts w:cs="Arial"/>
        </w:rPr>
        <w:t xml:space="preserve"> measures be reintroduced into the s</w:t>
      </w:r>
      <w:r w:rsidR="006553BF">
        <w:rPr>
          <w:rFonts w:cs="Arial"/>
        </w:rPr>
        <w:t>etting</w:t>
      </w:r>
      <w:r w:rsidR="00127158" w:rsidRPr="00F9116D">
        <w:rPr>
          <w:rFonts w:cs="Arial"/>
        </w:rPr>
        <w:t xml:space="preserve"> or local area.</w:t>
      </w:r>
    </w:p>
    <w:p w14:paraId="1BAFE4A5" w14:textId="77777777" w:rsidR="00127158" w:rsidRPr="00F9116D" w:rsidRDefault="00127158" w:rsidP="007E65C9">
      <w:pPr>
        <w:spacing w:before="120" w:after="120"/>
        <w:rPr>
          <w:rFonts w:cs="Arial"/>
        </w:rPr>
      </w:pPr>
    </w:p>
    <w:p w14:paraId="1BD13291" w14:textId="1B461857" w:rsidR="00D4465D" w:rsidRPr="00F9116D" w:rsidRDefault="005B5CC4" w:rsidP="001B4E0A">
      <w:pPr>
        <w:pStyle w:val="Heading2"/>
        <w:spacing w:before="120" w:after="120"/>
        <w:rPr>
          <w:rFonts w:ascii="Arial" w:hAnsi="Arial" w:cs="Arial"/>
        </w:rPr>
      </w:pPr>
      <w:bookmarkStart w:id="16" w:name="_Toc76738503"/>
      <w:bookmarkStart w:id="17" w:name="_Toc77670764"/>
      <w:r w:rsidRPr="00F9116D">
        <w:rPr>
          <w:rFonts w:ascii="Arial" w:hAnsi="Arial" w:cs="Arial"/>
        </w:rPr>
        <w:t>Testing</w:t>
      </w:r>
      <w:bookmarkEnd w:id="16"/>
      <w:bookmarkEnd w:id="17"/>
    </w:p>
    <w:tbl>
      <w:tblPr>
        <w:tblW w:w="9639" w:type="dxa"/>
        <w:tblInd w:w="-5" w:type="dxa"/>
        <w:tblBorders>
          <w:top w:val="single" w:sz="8" w:space="0" w:color="C00000"/>
          <w:left w:val="single" w:sz="8" w:space="0" w:color="C00000"/>
          <w:bottom w:val="single" w:sz="8" w:space="0" w:color="C00000"/>
          <w:right w:val="single" w:sz="8" w:space="0" w:color="C0000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402"/>
        <w:gridCol w:w="6237"/>
      </w:tblGrid>
      <w:tr w:rsidR="00C544E4" w:rsidRPr="00F9116D" w14:paraId="7DE37582" w14:textId="77777777" w:rsidTr="00747D60">
        <w:trPr>
          <w:trHeight w:val="216"/>
        </w:trPr>
        <w:tc>
          <w:tcPr>
            <w:tcW w:w="9639" w:type="dxa"/>
            <w:gridSpan w:val="2"/>
            <w:shd w:val="clear" w:color="auto" w:fill="FBFBFB"/>
          </w:tcPr>
          <w:p w14:paraId="5E946494" w14:textId="2E1ADB1E" w:rsidR="00C544E4" w:rsidRPr="00F9116D" w:rsidRDefault="00C544E4" w:rsidP="007C10DC">
            <w:pPr>
              <w:pStyle w:val="Heading3"/>
              <w:spacing w:before="0"/>
              <w:rPr>
                <w:rFonts w:ascii="Arial" w:hAnsi="Arial" w:cs="Arial"/>
              </w:rPr>
            </w:pPr>
            <w:r w:rsidRPr="00F9116D">
              <w:rPr>
                <w:rFonts w:ascii="Arial" w:hAnsi="Arial" w:cs="Arial"/>
              </w:rPr>
              <w:t xml:space="preserve">Procedure for </w:t>
            </w:r>
            <w:r w:rsidR="003942A0" w:rsidRPr="00F9116D">
              <w:rPr>
                <w:rFonts w:ascii="Arial" w:hAnsi="Arial" w:cs="Arial"/>
              </w:rPr>
              <w:t xml:space="preserve">reintroduction of </w:t>
            </w:r>
            <w:r w:rsidR="00540F1D" w:rsidRPr="00F9116D">
              <w:rPr>
                <w:rFonts w:ascii="Arial" w:hAnsi="Arial" w:cs="Arial"/>
                <w:b/>
                <w:bCs/>
              </w:rPr>
              <w:t xml:space="preserve">asymptomatic </w:t>
            </w:r>
            <w:r w:rsidR="003942A0" w:rsidRPr="00F9116D">
              <w:rPr>
                <w:rFonts w:ascii="Arial" w:hAnsi="Arial" w:cs="Arial"/>
                <w:b/>
                <w:bCs/>
              </w:rPr>
              <w:t>testing</w:t>
            </w:r>
            <w:r w:rsidR="005E1DD5" w:rsidRPr="00F9116D">
              <w:rPr>
                <w:rFonts w:ascii="Arial" w:hAnsi="Arial" w:cs="Arial"/>
                <w:b/>
                <w:bCs/>
              </w:rPr>
              <w:t xml:space="preserve"> sites</w:t>
            </w:r>
            <w:r w:rsidR="005E1DD5" w:rsidRPr="00F9116D">
              <w:rPr>
                <w:rFonts w:ascii="Arial" w:hAnsi="Arial" w:cs="Arial"/>
              </w:rPr>
              <w:t xml:space="preserve"> (ATS)</w:t>
            </w:r>
            <w:r w:rsidR="009101B5">
              <w:rPr>
                <w:rFonts w:ascii="Arial" w:hAnsi="Arial" w:cs="Arial"/>
              </w:rPr>
              <w:t xml:space="preserve"> for staff</w:t>
            </w:r>
          </w:p>
        </w:tc>
      </w:tr>
      <w:tr w:rsidR="00041DCD" w:rsidRPr="00F9116D" w14:paraId="00900A47" w14:textId="77777777" w:rsidTr="00747D60">
        <w:trPr>
          <w:trHeight w:val="222"/>
        </w:trPr>
        <w:tc>
          <w:tcPr>
            <w:tcW w:w="3402" w:type="dxa"/>
            <w:shd w:val="clear" w:color="auto" w:fill="FBFBFB"/>
          </w:tcPr>
          <w:p w14:paraId="01B69972" w14:textId="77777777" w:rsidR="00041DCD" w:rsidRDefault="007D4B39" w:rsidP="007E65C9">
            <w:pPr>
              <w:spacing w:before="120" w:after="120"/>
              <w:rPr>
                <w:rFonts w:cs="Arial"/>
              </w:rPr>
            </w:pPr>
            <w:r w:rsidRPr="00F9116D">
              <w:rPr>
                <w:rFonts w:cs="Arial"/>
              </w:rPr>
              <w:t>Named</w:t>
            </w:r>
            <w:r w:rsidR="00A8268A" w:rsidRPr="00F9116D">
              <w:rPr>
                <w:rFonts w:cs="Arial"/>
              </w:rPr>
              <w:t xml:space="preserve"> </w:t>
            </w:r>
            <w:r w:rsidRPr="00F9116D">
              <w:rPr>
                <w:rFonts w:cs="Arial"/>
              </w:rPr>
              <w:t>contacts</w:t>
            </w:r>
            <w:r w:rsidR="00A8268A" w:rsidRPr="00F9116D">
              <w:rPr>
                <w:rFonts w:cs="Arial"/>
              </w:rPr>
              <w:t>(s)</w:t>
            </w:r>
          </w:p>
          <w:p w14:paraId="552960E3" w14:textId="77777777" w:rsidR="001B4E0A" w:rsidRDefault="001B4E0A" w:rsidP="001B4E0A">
            <w:pPr>
              <w:spacing w:before="120" w:after="120"/>
              <w:rPr>
                <w:rFonts w:cs="Arial"/>
                <w:sz w:val="16"/>
                <w:szCs w:val="16"/>
              </w:rPr>
            </w:pPr>
            <w:r w:rsidRPr="00A01A3F">
              <w:rPr>
                <w:rFonts w:cs="Arial"/>
                <w:sz w:val="16"/>
                <w:szCs w:val="16"/>
              </w:rPr>
              <w:t>Who will take responsibility for liaison with PH and establishment on site? Name /role and contact details.</w:t>
            </w:r>
          </w:p>
          <w:p w14:paraId="0ACE1D70" w14:textId="169F8B7B" w:rsidR="001B4E0A" w:rsidRPr="00F9116D" w:rsidRDefault="001B4E0A" w:rsidP="007E65C9">
            <w:pPr>
              <w:spacing w:before="120" w:after="120"/>
              <w:rPr>
                <w:rFonts w:cs="Arial"/>
              </w:rPr>
            </w:pPr>
          </w:p>
        </w:tc>
        <w:tc>
          <w:tcPr>
            <w:tcW w:w="6237" w:type="dxa"/>
            <w:shd w:val="clear" w:color="auto" w:fill="FBFBFB"/>
          </w:tcPr>
          <w:p w14:paraId="1C0315A1" w14:textId="77777777" w:rsidR="00A01A3F" w:rsidRDefault="00A01A3F" w:rsidP="007E65C9">
            <w:pPr>
              <w:spacing w:before="120" w:after="120"/>
              <w:rPr>
                <w:rFonts w:cs="Arial"/>
                <w:sz w:val="16"/>
                <w:szCs w:val="16"/>
              </w:rPr>
            </w:pPr>
          </w:p>
          <w:p w14:paraId="77011BAF" w14:textId="59CCAC83" w:rsidR="00A01A3F" w:rsidRPr="00A01A3F" w:rsidRDefault="00A01A3F" w:rsidP="007E65C9">
            <w:pPr>
              <w:spacing w:before="120" w:after="120"/>
              <w:rPr>
                <w:rFonts w:cs="Arial"/>
                <w:sz w:val="16"/>
                <w:szCs w:val="16"/>
              </w:rPr>
            </w:pPr>
          </w:p>
        </w:tc>
      </w:tr>
      <w:tr w:rsidR="00041DCD" w:rsidRPr="00F9116D" w14:paraId="04AFF0D7" w14:textId="77777777" w:rsidTr="00747D60">
        <w:trPr>
          <w:trHeight w:val="216"/>
        </w:trPr>
        <w:tc>
          <w:tcPr>
            <w:tcW w:w="3402" w:type="dxa"/>
            <w:shd w:val="clear" w:color="auto" w:fill="FBFBFB"/>
          </w:tcPr>
          <w:p w14:paraId="2023AFFC" w14:textId="77777777" w:rsidR="00041DCD" w:rsidRDefault="00CB57D8" w:rsidP="007E65C9">
            <w:pPr>
              <w:spacing w:before="120" w:after="120"/>
              <w:rPr>
                <w:rFonts w:cs="Arial"/>
              </w:rPr>
            </w:pPr>
            <w:r w:rsidRPr="00F9116D">
              <w:rPr>
                <w:rFonts w:cs="Arial"/>
              </w:rPr>
              <w:t>Location</w:t>
            </w:r>
          </w:p>
          <w:p w14:paraId="14232AEB" w14:textId="77777777" w:rsidR="008612DE" w:rsidRDefault="008612DE" w:rsidP="008612DE">
            <w:pPr>
              <w:spacing w:before="120" w:after="120"/>
              <w:rPr>
                <w:rFonts w:cs="Arial"/>
                <w:sz w:val="16"/>
                <w:szCs w:val="16"/>
              </w:rPr>
            </w:pPr>
            <w:r w:rsidRPr="00A01A3F">
              <w:rPr>
                <w:rFonts w:cs="Arial"/>
                <w:sz w:val="16"/>
                <w:szCs w:val="16"/>
              </w:rPr>
              <w:t>Where on site will it be located?</w:t>
            </w:r>
          </w:p>
          <w:p w14:paraId="30E70974" w14:textId="3D23C404" w:rsidR="008612DE" w:rsidRPr="00F9116D" w:rsidRDefault="008612DE" w:rsidP="007E65C9">
            <w:pPr>
              <w:spacing w:before="120" w:after="120"/>
              <w:rPr>
                <w:rFonts w:cs="Arial"/>
              </w:rPr>
            </w:pPr>
          </w:p>
        </w:tc>
        <w:tc>
          <w:tcPr>
            <w:tcW w:w="6237" w:type="dxa"/>
            <w:shd w:val="clear" w:color="auto" w:fill="FBFBFB"/>
          </w:tcPr>
          <w:p w14:paraId="753EC8F2" w14:textId="0D8F214A" w:rsidR="00A01A3F" w:rsidRPr="00A01A3F" w:rsidRDefault="00A01A3F" w:rsidP="008612DE">
            <w:pPr>
              <w:spacing w:before="120" w:after="120"/>
              <w:rPr>
                <w:rFonts w:cs="Arial"/>
                <w:sz w:val="16"/>
                <w:szCs w:val="16"/>
              </w:rPr>
            </w:pPr>
          </w:p>
        </w:tc>
      </w:tr>
      <w:tr w:rsidR="00C21CE6" w:rsidRPr="00F9116D" w14:paraId="4F0307D3" w14:textId="77777777" w:rsidTr="00747D60">
        <w:trPr>
          <w:trHeight w:val="216"/>
        </w:trPr>
        <w:tc>
          <w:tcPr>
            <w:tcW w:w="3402" w:type="dxa"/>
            <w:shd w:val="clear" w:color="auto" w:fill="FBFBFB"/>
          </w:tcPr>
          <w:p w14:paraId="3A99607D" w14:textId="77777777" w:rsidR="00C21CE6" w:rsidRDefault="00CB57D8" w:rsidP="007E65C9">
            <w:pPr>
              <w:spacing w:before="120" w:after="120"/>
              <w:rPr>
                <w:rFonts w:cs="Arial"/>
              </w:rPr>
            </w:pPr>
            <w:r w:rsidRPr="00F9116D">
              <w:rPr>
                <w:rFonts w:cs="Arial"/>
              </w:rPr>
              <w:t>Testing schedule</w:t>
            </w:r>
          </w:p>
          <w:p w14:paraId="291766A4" w14:textId="77777777" w:rsidR="008612DE" w:rsidRPr="00DD7060" w:rsidRDefault="008612DE" w:rsidP="008612DE">
            <w:pPr>
              <w:spacing w:before="120" w:after="120"/>
              <w:rPr>
                <w:rFonts w:cs="Arial"/>
                <w:sz w:val="16"/>
                <w:szCs w:val="16"/>
              </w:rPr>
            </w:pPr>
            <w:r w:rsidRPr="00DD7060">
              <w:rPr>
                <w:rFonts w:cs="Arial"/>
                <w:sz w:val="16"/>
                <w:szCs w:val="16"/>
              </w:rPr>
              <w:t>To be determined at the time of the outbreak</w:t>
            </w:r>
          </w:p>
          <w:p w14:paraId="410F22D6" w14:textId="5B893A96" w:rsidR="008612DE" w:rsidRPr="00F9116D" w:rsidRDefault="008612DE" w:rsidP="007E65C9">
            <w:pPr>
              <w:spacing w:before="120" w:after="120"/>
              <w:rPr>
                <w:rFonts w:cs="Arial"/>
              </w:rPr>
            </w:pPr>
          </w:p>
        </w:tc>
        <w:tc>
          <w:tcPr>
            <w:tcW w:w="6237" w:type="dxa"/>
            <w:shd w:val="clear" w:color="auto" w:fill="FBFBFB"/>
          </w:tcPr>
          <w:p w14:paraId="7EF66EBB" w14:textId="66B66A5B" w:rsidR="00DD7060" w:rsidRPr="00F9116D" w:rsidRDefault="00DD7060" w:rsidP="008612DE">
            <w:pPr>
              <w:spacing w:before="120" w:after="120"/>
              <w:rPr>
                <w:rFonts w:cs="Arial"/>
              </w:rPr>
            </w:pPr>
          </w:p>
        </w:tc>
      </w:tr>
      <w:tr w:rsidR="00FE2B38" w:rsidRPr="00F9116D" w14:paraId="635405F3" w14:textId="77777777" w:rsidTr="00747D60">
        <w:trPr>
          <w:trHeight w:val="216"/>
        </w:trPr>
        <w:tc>
          <w:tcPr>
            <w:tcW w:w="3402" w:type="dxa"/>
            <w:shd w:val="clear" w:color="auto" w:fill="FBFBFB"/>
          </w:tcPr>
          <w:p w14:paraId="713C02CB" w14:textId="77777777" w:rsidR="00FE2B38" w:rsidRDefault="00FE2B38" w:rsidP="007E65C9">
            <w:pPr>
              <w:spacing w:before="120" w:after="120"/>
              <w:rPr>
                <w:rFonts w:cs="Arial"/>
              </w:rPr>
            </w:pPr>
            <w:r>
              <w:rPr>
                <w:rFonts w:cs="Arial"/>
              </w:rPr>
              <w:t>Communications</w:t>
            </w:r>
          </w:p>
          <w:p w14:paraId="264419D0" w14:textId="77777777" w:rsidR="008612DE" w:rsidRDefault="008612DE" w:rsidP="008612DE">
            <w:pPr>
              <w:spacing w:before="120" w:after="120"/>
              <w:rPr>
                <w:rFonts w:cs="Arial"/>
                <w:sz w:val="16"/>
                <w:szCs w:val="16"/>
              </w:rPr>
            </w:pPr>
            <w:r w:rsidRPr="00DD7060">
              <w:rPr>
                <w:rFonts w:cs="Arial"/>
                <w:sz w:val="16"/>
                <w:szCs w:val="16"/>
              </w:rPr>
              <w:t>Who is responsible and how will it be communicated?</w:t>
            </w:r>
            <w:r>
              <w:rPr>
                <w:rFonts w:cs="Arial"/>
                <w:sz w:val="16"/>
                <w:szCs w:val="16"/>
              </w:rPr>
              <w:t xml:space="preserve"> </w:t>
            </w:r>
            <w:r w:rsidRPr="00DD7060">
              <w:rPr>
                <w:rFonts w:cs="Arial"/>
                <w:sz w:val="16"/>
                <w:szCs w:val="16"/>
              </w:rPr>
              <w:t>How are staff informed of the requirement to attend asymptomatic on-site testing?</w:t>
            </w:r>
          </w:p>
          <w:p w14:paraId="1D9F01FA" w14:textId="77777777" w:rsidR="008612DE" w:rsidRDefault="008612DE" w:rsidP="008612DE">
            <w:pPr>
              <w:spacing w:before="120" w:after="120"/>
              <w:rPr>
                <w:rFonts w:cs="Arial"/>
                <w:sz w:val="16"/>
                <w:szCs w:val="16"/>
              </w:rPr>
            </w:pPr>
          </w:p>
          <w:p w14:paraId="781B9D3F" w14:textId="77777777" w:rsidR="008612DE" w:rsidRDefault="008612DE" w:rsidP="008612DE">
            <w:pPr>
              <w:spacing w:before="120" w:after="120"/>
              <w:rPr>
                <w:rFonts w:cs="Arial"/>
                <w:sz w:val="16"/>
                <w:szCs w:val="16"/>
              </w:rPr>
            </w:pPr>
          </w:p>
          <w:p w14:paraId="472E7E25" w14:textId="5823D1FF" w:rsidR="008612DE" w:rsidRPr="00F9116D" w:rsidRDefault="008612DE" w:rsidP="007E65C9">
            <w:pPr>
              <w:spacing w:before="120" w:after="120"/>
              <w:rPr>
                <w:rFonts w:cs="Arial"/>
              </w:rPr>
            </w:pPr>
          </w:p>
        </w:tc>
        <w:tc>
          <w:tcPr>
            <w:tcW w:w="6237" w:type="dxa"/>
            <w:shd w:val="clear" w:color="auto" w:fill="FBFBFB"/>
          </w:tcPr>
          <w:p w14:paraId="13582C8F" w14:textId="6832EA27" w:rsidR="003C10F9" w:rsidRDefault="003C10F9" w:rsidP="007E65C9">
            <w:pPr>
              <w:spacing w:before="120" w:after="120"/>
              <w:rPr>
                <w:rFonts w:cs="Arial"/>
                <w:sz w:val="16"/>
                <w:szCs w:val="16"/>
              </w:rPr>
            </w:pPr>
          </w:p>
          <w:p w14:paraId="044DC34C" w14:textId="77777777" w:rsidR="008612DE" w:rsidRDefault="008612DE" w:rsidP="007E65C9">
            <w:pPr>
              <w:spacing w:before="120" w:after="120"/>
              <w:rPr>
                <w:rFonts w:cs="Arial"/>
                <w:sz w:val="16"/>
                <w:szCs w:val="16"/>
              </w:rPr>
            </w:pPr>
          </w:p>
          <w:p w14:paraId="5DAA24D6" w14:textId="6EDF9B5D" w:rsidR="003C10F9" w:rsidRPr="00DD7060" w:rsidRDefault="003C10F9" w:rsidP="007E65C9">
            <w:pPr>
              <w:spacing w:before="120" w:after="120"/>
              <w:rPr>
                <w:rFonts w:cs="Arial"/>
                <w:sz w:val="16"/>
                <w:szCs w:val="16"/>
              </w:rPr>
            </w:pPr>
          </w:p>
        </w:tc>
      </w:tr>
      <w:tr w:rsidR="00C92930" w:rsidRPr="00F9116D" w14:paraId="3567E78F" w14:textId="77777777" w:rsidTr="00747D60">
        <w:trPr>
          <w:trHeight w:val="216"/>
        </w:trPr>
        <w:tc>
          <w:tcPr>
            <w:tcW w:w="3402" w:type="dxa"/>
            <w:shd w:val="clear" w:color="auto" w:fill="FBFBFB"/>
          </w:tcPr>
          <w:p w14:paraId="7321E0D7" w14:textId="0F962348" w:rsidR="00C92930" w:rsidRPr="00F9116D" w:rsidRDefault="00C92930" w:rsidP="007E65C9">
            <w:pPr>
              <w:spacing w:before="120" w:after="120"/>
              <w:rPr>
                <w:rFonts w:cs="Arial"/>
              </w:rPr>
            </w:pPr>
            <w:r w:rsidRPr="00F9116D">
              <w:rPr>
                <w:rFonts w:cs="Arial"/>
              </w:rPr>
              <w:lastRenderedPageBreak/>
              <w:t>Specific actions required</w:t>
            </w:r>
          </w:p>
        </w:tc>
        <w:tc>
          <w:tcPr>
            <w:tcW w:w="6237" w:type="dxa"/>
            <w:shd w:val="clear" w:color="auto" w:fill="FBFBFB"/>
          </w:tcPr>
          <w:p w14:paraId="75BB819A" w14:textId="77777777" w:rsidR="00C92930" w:rsidRPr="00F9116D" w:rsidRDefault="00C92930" w:rsidP="007E65C9">
            <w:pPr>
              <w:spacing w:before="120" w:after="120"/>
              <w:rPr>
                <w:rFonts w:cs="Arial"/>
              </w:rPr>
            </w:pPr>
          </w:p>
        </w:tc>
      </w:tr>
      <w:tr w:rsidR="00CD5D8E" w:rsidRPr="00F9116D" w14:paraId="2545E59A" w14:textId="77777777" w:rsidTr="00747D60">
        <w:trPr>
          <w:trHeight w:val="216"/>
        </w:trPr>
        <w:tc>
          <w:tcPr>
            <w:tcW w:w="3402" w:type="dxa"/>
            <w:shd w:val="clear" w:color="auto" w:fill="FBFBFB"/>
          </w:tcPr>
          <w:p w14:paraId="57C349BD" w14:textId="764AEB51" w:rsidR="00CD5D8E" w:rsidRPr="00F9116D" w:rsidRDefault="007200AE" w:rsidP="007E65C9">
            <w:pPr>
              <w:spacing w:before="120" w:after="120"/>
              <w:rPr>
                <w:rFonts w:cs="Arial"/>
              </w:rPr>
            </w:pPr>
            <w:r>
              <w:rPr>
                <w:rFonts w:cs="Arial"/>
              </w:rPr>
              <w:t>Weblink to guidance</w:t>
            </w:r>
          </w:p>
        </w:tc>
        <w:tc>
          <w:tcPr>
            <w:tcW w:w="6237" w:type="dxa"/>
            <w:shd w:val="clear" w:color="auto" w:fill="FBFBFB"/>
          </w:tcPr>
          <w:p w14:paraId="12D979F8" w14:textId="77777777" w:rsidR="0077453B" w:rsidRDefault="00810E4E" w:rsidP="007E65C9">
            <w:pPr>
              <w:spacing w:before="120" w:after="120"/>
              <w:rPr>
                <w:color w:val="0000FF"/>
                <w:u w:val="single"/>
              </w:rPr>
            </w:pPr>
            <w:hyperlink r:id="rId20" w:history="1">
              <w:r w:rsidR="0077453B" w:rsidRPr="0077453B">
                <w:rPr>
                  <w:color w:val="0000FF"/>
                  <w:u w:val="single"/>
                </w:rPr>
                <w:t>Find where to get rapid lateral flow tests - NHS (test-and-trace.nhs.uk)</w:t>
              </w:r>
            </w:hyperlink>
          </w:p>
          <w:p w14:paraId="79F0C86D" w14:textId="60395A53" w:rsidR="00B51164" w:rsidRPr="00FE2B38" w:rsidRDefault="00810E4E" w:rsidP="007E65C9">
            <w:pPr>
              <w:spacing w:before="120" w:after="120"/>
            </w:pPr>
            <w:hyperlink r:id="rId21" w:history="1">
              <w:r w:rsidR="00B51164" w:rsidRPr="00B51164">
                <w:rPr>
                  <w:color w:val="0000FF"/>
                  <w:u w:val="single"/>
                </w:rPr>
                <w:t>Order coronavirus (COVID-19) rapid lateral flow tests - GOV.UK (www.gov.uk)</w:t>
              </w:r>
            </w:hyperlink>
          </w:p>
        </w:tc>
      </w:tr>
    </w:tbl>
    <w:p w14:paraId="267CAD82" w14:textId="376D6F5D" w:rsidR="004208DD" w:rsidRPr="00F9116D" w:rsidRDefault="004208DD" w:rsidP="007E65C9">
      <w:pPr>
        <w:spacing w:before="120" w:after="120"/>
        <w:rPr>
          <w:rFonts w:cs="Arial"/>
        </w:rPr>
      </w:pPr>
    </w:p>
    <w:tbl>
      <w:tblPr>
        <w:tblW w:w="9639" w:type="dxa"/>
        <w:tblInd w:w="-5" w:type="dxa"/>
        <w:tblBorders>
          <w:top w:val="single" w:sz="8" w:space="0" w:color="C00000"/>
          <w:left w:val="single" w:sz="8" w:space="0" w:color="C00000"/>
          <w:bottom w:val="single" w:sz="8" w:space="0" w:color="C00000"/>
          <w:right w:val="single" w:sz="8" w:space="0" w:color="C0000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402"/>
        <w:gridCol w:w="6237"/>
      </w:tblGrid>
      <w:tr w:rsidR="00CE0830" w:rsidRPr="00F9116D" w14:paraId="5778023A" w14:textId="77777777" w:rsidTr="00747D60">
        <w:trPr>
          <w:trHeight w:val="216"/>
        </w:trPr>
        <w:tc>
          <w:tcPr>
            <w:tcW w:w="9639" w:type="dxa"/>
            <w:gridSpan w:val="2"/>
            <w:shd w:val="clear" w:color="auto" w:fill="FBFBFB"/>
          </w:tcPr>
          <w:p w14:paraId="2490862C" w14:textId="3791A9F6" w:rsidR="00CE0830" w:rsidRPr="00F9116D" w:rsidRDefault="001B4428" w:rsidP="007C10DC">
            <w:pPr>
              <w:pStyle w:val="Heading3"/>
              <w:spacing w:before="0"/>
              <w:rPr>
                <w:rFonts w:ascii="Arial" w:hAnsi="Arial" w:cs="Arial"/>
              </w:rPr>
            </w:pPr>
            <w:r w:rsidRPr="00F9116D">
              <w:rPr>
                <w:rFonts w:ascii="Arial" w:hAnsi="Arial" w:cs="Arial"/>
              </w:rPr>
              <w:t xml:space="preserve">Procedure for </w:t>
            </w:r>
            <w:r w:rsidR="00763EB9">
              <w:rPr>
                <w:rFonts w:ascii="Arial" w:hAnsi="Arial" w:cs="Arial"/>
                <w:b/>
                <w:bCs/>
              </w:rPr>
              <w:t>additional</w:t>
            </w:r>
            <w:r w:rsidR="004E45DD" w:rsidRPr="00F9116D">
              <w:rPr>
                <w:rFonts w:ascii="Arial" w:hAnsi="Arial" w:cs="Arial"/>
                <w:b/>
                <w:bCs/>
              </w:rPr>
              <w:t xml:space="preserve"> testing</w:t>
            </w:r>
            <w:r w:rsidR="00FA157C" w:rsidRPr="00F9116D">
              <w:rPr>
                <w:rFonts w:ascii="Arial" w:hAnsi="Arial" w:cs="Arial"/>
              </w:rPr>
              <w:t>, e.g. encouraging more home testing</w:t>
            </w:r>
          </w:p>
        </w:tc>
      </w:tr>
      <w:tr w:rsidR="00CE0830" w:rsidRPr="00F9116D" w14:paraId="0D91234E" w14:textId="77777777" w:rsidTr="00747D60">
        <w:trPr>
          <w:trHeight w:val="222"/>
        </w:trPr>
        <w:tc>
          <w:tcPr>
            <w:tcW w:w="3402" w:type="dxa"/>
            <w:shd w:val="clear" w:color="auto" w:fill="FBFBFB"/>
          </w:tcPr>
          <w:p w14:paraId="765663C4" w14:textId="77777777" w:rsidR="00CE0830" w:rsidRDefault="007D4B39" w:rsidP="007E65C9">
            <w:pPr>
              <w:spacing w:before="120" w:after="120"/>
              <w:rPr>
                <w:rFonts w:cs="Arial"/>
              </w:rPr>
            </w:pPr>
            <w:r w:rsidRPr="00F9116D">
              <w:rPr>
                <w:rFonts w:cs="Arial"/>
              </w:rPr>
              <w:t>Named contacts</w:t>
            </w:r>
            <w:r w:rsidR="00CE0830" w:rsidRPr="00F9116D">
              <w:rPr>
                <w:rFonts w:cs="Arial"/>
              </w:rPr>
              <w:t>(s)</w:t>
            </w:r>
          </w:p>
          <w:p w14:paraId="6B3E5BF3" w14:textId="77777777" w:rsidR="008612DE" w:rsidRDefault="008612DE" w:rsidP="008612DE">
            <w:pPr>
              <w:spacing w:before="120" w:after="120"/>
              <w:rPr>
                <w:rFonts w:cs="Arial"/>
                <w:sz w:val="16"/>
                <w:szCs w:val="16"/>
              </w:rPr>
            </w:pPr>
            <w:r w:rsidRPr="00E274D9">
              <w:rPr>
                <w:rFonts w:cs="Arial"/>
                <w:sz w:val="16"/>
                <w:szCs w:val="16"/>
              </w:rPr>
              <w:t>Name/role and contact details</w:t>
            </w:r>
          </w:p>
          <w:p w14:paraId="31FA4669" w14:textId="609CB19B" w:rsidR="008612DE" w:rsidRPr="00F9116D" w:rsidRDefault="008612DE" w:rsidP="007E65C9">
            <w:pPr>
              <w:spacing w:before="120" w:after="120"/>
              <w:rPr>
                <w:rFonts w:cs="Arial"/>
              </w:rPr>
            </w:pPr>
          </w:p>
        </w:tc>
        <w:tc>
          <w:tcPr>
            <w:tcW w:w="6237" w:type="dxa"/>
            <w:shd w:val="clear" w:color="auto" w:fill="FBFBFB"/>
          </w:tcPr>
          <w:p w14:paraId="4FE7E035" w14:textId="72A6311E" w:rsidR="00E274D9" w:rsidRPr="00E274D9" w:rsidRDefault="00E274D9" w:rsidP="008612DE">
            <w:pPr>
              <w:spacing w:before="120" w:after="120"/>
              <w:rPr>
                <w:rFonts w:cs="Arial"/>
                <w:sz w:val="16"/>
                <w:szCs w:val="16"/>
              </w:rPr>
            </w:pPr>
          </w:p>
        </w:tc>
      </w:tr>
      <w:tr w:rsidR="00FE2B38" w:rsidRPr="00F9116D" w14:paraId="0C5B1C4A" w14:textId="77777777" w:rsidTr="00747D60">
        <w:trPr>
          <w:trHeight w:val="216"/>
        </w:trPr>
        <w:tc>
          <w:tcPr>
            <w:tcW w:w="3402" w:type="dxa"/>
            <w:shd w:val="clear" w:color="auto" w:fill="FBFBFB"/>
          </w:tcPr>
          <w:p w14:paraId="6C4DB5F2" w14:textId="77777777" w:rsidR="00FE2B38" w:rsidRDefault="00FE2B38" w:rsidP="007E65C9">
            <w:pPr>
              <w:spacing w:before="120" w:after="120"/>
              <w:rPr>
                <w:rFonts w:cs="Arial"/>
              </w:rPr>
            </w:pPr>
            <w:r>
              <w:rPr>
                <w:rFonts w:cs="Arial"/>
              </w:rPr>
              <w:t>Communications</w:t>
            </w:r>
          </w:p>
          <w:p w14:paraId="7C49F35B" w14:textId="77777777" w:rsidR="008612DE" w:rsidRDefault="008612DE" w:rsidP="008612DE">
            <w:pPr>
              <w:spacing w:before="120" w:after="120"/>
              <w:rPr>
                <w:rFonts w:cs="Arial"/>
                <w:sz w:val="16"/>
                <w:szCs w:val="16"/>
              </w:rPr>
            </w:pPr>
            <w:r w:rsidRPr="00E274D9">
              <w:rPr>
                <w:rFonts w:cs="Arial"/>
                <w:sz w:val="16"/>
                <w:szCs w:val="16"/>
              </w:rPr>
              <w:t>Who is responsible? How are staff encouraged to increase home testing? What communications will be used?</w:t>
            </w:r>
          </w:p>
          <w:p w14:paraId="3C09E05F" w14:textId="77777777" w:rsidR="008612DE" w:rsidRDefault="008612DE" w:rsidP="008612DE">
            <w:pPr>
              <w:spacing w:before="120" w:after="120"/>
              <w:rPr>
                <w:rFonts w:cs="Arial"/>
                <w:sz w:val="16"/>
                <w:szCs w:val="16"/>
              </w:rPr>
            </w:pPr>
          </w:p>
          <w:p w14:paraId="384DEC3E" w14:textId="34BA5B4F" w:rsidR="008612DE" w:rsidRPr="00F9116D" w:rsidRDefault="008612DE" w:rsidP="007E65C9">
            <w:pPr>
              <w:spacing w:before="120" w:after="120"/>
              <w:rPr>
                <w:rFonts w:cs="Arial"/>
              </w:rPr>
            </w:pPr>
          </w:p>
        </w:tc>
        <w:tc>
          <w:tcPr>
            <w:tcW w:w="6237" w:type="dxa"/>
            <w:shd w:val="clear" w:color="auto" w:fill="FBFBFB"/>
          </w:tcPr>
          <w:p w14:paraId="206CE35D" w14:textId="0DBCBDC9" w:rsidR="00E274D9" w:rsidRPr="00E274D9" w:rsidRDefault="00E274D9" w:rsidP="008612DE">
            <w:pPr>
              <w:spacing w:before="120" w:after="120"/>
              <w:rPr>
                <w:rFonts w:cs="Arial"/>
                <w:sz w:val="16"/>
                <w:szCs w:val="16"/>
              </w:rPr>
            </w:pPr>
          </w:p>
        </w:tc>
      </w:tr>
      <w:tr w:rsidR="00CE0830" w:rsidRPr="00F9116D" w14:paraId="51753DFB" w14:textId="77777777" w:rsidTr="00747D60">
        <w:trPr>
          <w:trHeight w:val="216"/>
        </w:trPr>
        <w:tc>
          <w:tcPr>
            <w:tcW w:w="3402" w:type="dxa"/>
            <w:shd w:val="clear" w:color="auto" w:fill="FBFBFB"/>
          </w:tcPr>
          <w:p w14:paraId="01A38763" w14:textId="77777777" w:rsidR="00CE0830" w:rsidRDefault="00CA65D9" w:rsidP="007E65C9">
            <w:pPr>
              <w:spacing w:before="120" w:after="120"/>
              <w:rPr>
                <w:rFonts w:cs="Arial"/>
              </w:rPr>
            </w:pPr>
            <w:r w:rsidRPr="00F9116D">
              <w:rPr>
                <w:rFonts w:cs="Arial"/>
              </w:rPr>
              <w:t>Specific actions required</w:t>
            </w:r>
          </w:p>
          <w:p w14:paraId="140416D8" w14:textId="798D8813" w:rsidR="008612DE" w:rsidRPr="00F9116D" w:rsidRDefault="008612DE" w:rsidP="007E65C9">
            <w:pPr>
              <w:spacing w:before="120" w:after="120"/>
              <w:rPr>
                <w:rFonts w:cs="Arial"/>
              </w:rPr>
            </w:pPr>
            <w:r w:rsidRPr="008612DE">
              <w:rPr>
                <w:rFonts w:cs="Arial"/>
                <w:sz w:val="16"/>
                <w:szCs w:val="16"/>
              </w:rPr>
              <w:t>To be determined at the time of the outbreak</w:t>
            </w:r>
          </w:p>
        </w:tc>
        <w:tc>
          <w:tcPr>
            <w:tcW w:w="6237" w:type="dxa"/>
            <w:shd w:val="clear" w:color="auto" w:fill="FBFBFB"/>
          </w:tcPr>
          <w:p w14:paraId="589A444E" w14:textId="77777777" w:rsidR="00CE0830" w:rsidRDefault="00CE0830" w:rsidP="007E65C9">
            <w:pPr>
              <w:spacing w:before="120" w:after="120"/>
              <w:rPr>
                <w:rFonts w:cs="Arial"/>
              </w:rPr>
            </w:pPr>
          </w:p>
          <w:p w14:paraId="7BED1616" w14:textId="2E825241" w:rsidR="008612DE" w:rsidRPr="00F9116D" w:rsidRDefault="008612DE" w:rsidP="007E65C9">
            <w:pPr>
              <w:spacing w:before="120" w:after="120"/>
              <w:rPr>
                <w:rFonts w:cs="Arial"/>
              </w:rPr>
            </w:pPr>
          </w:p>
        </w:tc>
      </w:tr>
      <w:tr w:rsidR="00CD5D8E" w:rsidRPr="00F9116D" w14:paraId="1CFE2595" w14:textId="77777777" w:rsidTr="00747D60">
        <w:trPr>
          <w:trHeight w:val="216"/>
        </w:trPr>
        <w:tc>
          <w:tcPr>
            <w:tcW w:w="3402" w:type="dxa"/>
            <w:shd w:val="clear" w:color="auto" w:fill="FBFBFB"/>
          </w:tcPr>
          <w:p w14:paraId="6FB75EE0" w14:textId="68D6B3C2" w:rsidR="00CD5D8E" w:rsidRPr="00F9116D" w:rsidRDefault="00CD5D8E" w:rsidP="007E65C9">
            <w:pPr>
              <w:spacing w:before="120" w:after="120"/>
              <w:rPr>
                <w:rFonts w:cs="Arial"/>
              </w:rPr>
            </w:pPr>
            <w:r>
              <w:rPr>
                <w:rFonts w:cs="Arial"/>
              </w:rPr>
              <w:t>Weblink to guidance</w:t>
            </w:r>
          </w:p>
        </w:tc>
        <w:tc>
          <w:tcPr>
            <w:tcW w:w="6237" w:type="dxa"/>
            <w:shd w:val="clear" w:color="auto" w:fill="FBFBFB"/>
          </w:tcPr>
          <w:p w14:paraId="5D10CA05" w14:textId="0C2F998C" w:rsidR="0077453B" w:rsidRDefault="00810E4E" w:rsidP="007E65C9">
            <w:pPr>
              <w:spacing w:before="120" w:after="120"/>
            </w:pPr>
            <w:hyperlink r:id="rId22" w:history="1">
              <w:r w:rsidR="0077453B" w:rsidRPr="0077453B">
                <w:rPr>
                  <w:color w:val="0000FF"/>
                  <w:u w:val="single"/>
                </w:rPr>
                <w:t>Order coronavirus (COVID-19) rapid lateral flow tests - GOV.UK (www.gov.uk)</w:t>
              </w:r>
            </w:hyperlink>
          </w:p>
          <w:p w14:paraId="68BFB135" w14:textId="3B9B384D" w:rsidR="00E06030" w:rsidRPr="00F9116D" w:rsidRDefault="00810E4E" w:rsidP="007E65C9">
            <w:pPr>
              <w:spacing w:before="120" w:after="120"/>
              <w:rPr>
                <w:rFonts w:cs="Arial"/>
              </w:rPr>
            </w:pPr>
            <w:hyperlink r:id="rId23" w:history="1">
              <w:r w:rsidR="00607A8B" w:rsidRPr="00607A8B">
                <w:rPr>
                  <w:color w:val="0000FF"/>
                  <w:u w:val="single"/>
                </w:rPr>
                <w:t>Get a free PCR test to check if you have coronavirus (COVID-19) - GOV.UK (www.gov.uk)</w:t>
              </w:r>
            </w:hyperlink>
          </w:p>
        </w:tc>
      </w:tr>
    </w:tbl>
    <w:p w14:paraId="5857B560" w14:textId="37D618C4" w:rsidR="002C34F3" w:rsidRPr="00F9116D" w:rsidRDefault="002C34F3" w:rsidP="007E65C9">
      <w:pPr>
        <w:spacing w:before="120" w:after="120"/>
        <w:rPr>
          <w:rFonts w:cs="Arial"/>
        </w:rPr>
      </w:pPr>
    </w:p>
    <w:p w14:paraId="40D5F0FC" w14:textId="77777777" w:rsidR="00C544E4" w:rsidRPr="00F9116D" w:rsidRDefault="00C544E4" w:rsidP="00607A8B">
      <w:pPr>
        <w:pStyle w:val="Heading2"/>
        <w:spacing w:before="120" w:after="120"/>
        <w:rPr>
          <w:rFonts w:ascii="Arial" w:hAnsi="Arial" w:cs="Arial"/>
        </w:rPr>
      </w:pPr>
      <w:bookmarkStart w:id="18" w:name="_Toc76738493"/>
      <w:bookmarkStart w:id="19" w:name="_Toc77670765"/>
      <w:r w:rsidRPr="00F9116D">
        <w:rPr>
          <w:rFonts w:ascii="Arial" w:hAnsi="Arial" w:cs="Arial"/>
        </w:rPr>
        <w:t>Face coverings</w:t>
      </w:r>
      <w:bookmarkEnd w:id="18"/>
      <w:bookmarkEnd w:id="19"/>
    </w:p>
    <w:p w14:paraId="43399DDA" w14:textId="241633C8" w:rsidR="00C544E4" w:rsidRPr="00F9116D" w:rsidRDefault="00F73763" w:rsidP="007E65C9">
      <w:pPr>
        <w:spacing w:before="120" w:after="120"/>
        <w:rPr>
          <w:rFonts w:cs="Arial"/>
        </w:rPr>
      </w:pPr>
      <w:r w:rsidRPr="00F9116D">
        <w:rPr>
          <w:rFonts w:cs="Arial"/>
          <w:b/>
          <w:bCs/>
        </w:rPr>
        <w:t>NOTE:</w:t>
      </w:r>
      <w:r w:rsidRPr="00F9116D">
        <w:rPr>
          <w:rFonts w:cs="Arial"/>
        </w:rPr>
        <w:t xml:space="preserve"> </w:t>
      </w:r>
      <w:r w:rsidR="00966F6B" w:rsidRPr="00F9116D">
        <w:rPr>
          <w:rFonts w:cs="Arial"/>
        </w:rPr>
        <w:t>In all cases any drawbacks in the recommend</w:t>
      </w:r>
      <w:r w:rsidRPr="00F9116D">
        <w:rPr>
          <w:rFonts w:cs="Arial"/>
        </w:rPr>
        <w:t>ed use of face coverings should be balanced with the benefits in managing transmission.</w:t>
      </w:r>
    </w:p>
    <w:tbl>
      <w:tblPr>
        <w:tblW w:w="9639" w:type="dxa"/>
        <w:tblInd w:w="-5" w:type="dxa"/>
        <w:tblBorders>
          <w:top w:val="single" w:sz="8" w:space="0" w:color="C00000"/>
          <w:left w:val="single" w:sz="8" w:space="0" w:color="C00000"/>
          <w:bottom w:val="single" w:sz="8" w:space="0" w:color="C00000"/>
          <w:right w:val="single" w:sz="8" w:space="0" w:color="C0000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402"/>
        <w:gridCol w:w="6237"/>
      </w:tblGrid>
      <w:tr w:rsidR="00C544E4" w:rsidRPr="00F9116D" w14:paraId="30EADBE6" w14:textId="77777777" w:rsidTr="00747D60">
        <w:trPr>
          <w:trHeight w:val="216"/>
        </w:trPr>
        <w:tc>
          <w:tcPr>
            <w:tcW w:w="9639" w:type="dxa"/>
            <w:gridSpan w:val="2"/>
            <w:shd w:val="clear" w:color="auto" w:fill="FBFBFB"/>
          </w:tcPr>
          <w:p w14:paraId="146990F6" w14:textId="77777777" w:rsidR="00C544E4" w:rsidRPr="00F9116D" w:rsidRDefault="00C544E4" w:rsidP="007C10DC">
            <w:pPr>
              <w:pStyle w:val="Heading3"/>
              <w:spacing w:before="0"/>
              <w:rPr>
                <w:rFonts w:ascii="Arial" w:hAnsi="Arial" w:cs="Arial"/>
              </w:rPr>
            </w:pPr>
            <w:bookmarkStart w:id="20" w:name="_Toc76738494"/>
            <w:r w:rsidRPr="00F9116D">
              <w:rPr>
                <w:rFonts w:ascii="Arial" w:hAnsi="Arial" w:cs="Arial"/>
              </w:rPr>
              <w:t xml:space="preserve">Procedure for establishing the use of </w:t>
            </w:r>
            <w:r w:rsidRPr="00F9116D">
              <w:rPr>
                <w:rFonts w:ascii="Arial" w:hAnsi="Arial" w:cs="Arial"/>
                <w:b/>
                <w:bCs/>
              </w:rPr>
              <w:t>face coverings</w:t>
            </w:r>
            <w:bookmarkEnd w:id="20"/>
          </w:p>
        </w:tc>
      </w:tr>
      <w:tr w:rsidR="00CD562A" w:rsidRPr="00F9116D" w14:paraId="2EA73DDF" w14:textId="77777777" w:rsidTr="00747D60">
        <w:trPr>
          <w:trHeight w:val="216"/>
        </w:trPr>
        <w:tc>
          <w:tcPr>
            <w:tcW w:w="3402" w:type="dxa"/>
            <w:shd w:val="clear" w:color="auto" w:fill="FBFBFB"/>
          </w:tcPr>
          <w:p w14:paraId="0908CD85" w14:textId="77777777" w:rsidR="00CD562A" w:rsidRDefault="007D4B39" w:rsidP="007E65C9">
            <w:pPr>
              <w:spacing w:before="120" w:after="120"/>
              <w:rPr>
                <w:rFonts w:cs="Arial"/>
              </w:rPr>
            </w:pPr>
            <w:r w:rsidRPr="00F9116D">
              <w:rPr>
                <w:rFonts w:cs="Arial"/>
              </w:rPr>
              <w:t>Named contacts</w:t>
            </w:r>
            <w:r w:rsidR="00CD562A" w:rsidRPr="00F9116D">
              <w:rPr>
                <w:rFonts w:cs="Arial"/>
              </w:rPr>
              <w:t>(s)</w:t>
            </w:r>
          </w:p>
          <w:p w14:paraId="05EEAB98" w14:textId="67E1AD21" w:rsidR="00607A8B" w:rsidRPr="00F9116D" w:rsidRDefault="00607A8B" w:rsidP="007E65C9">
            <w:pPr>
              <w:spacing w:before="120" w:after="120"/>
              <w:rPr>
                <w:rFonts w:cs="Arial"/>
              </w:rPr>
            </w:pPr>
            <w:r w:rsidRPr="00607A8B">
              <w:rPr>
                <w:rFonts w:cs="Arial"/>
                <w:sz w:val="16"/>
                <w:szCs w:val="16"/>
              </w:rPr>
              <w:t>Name/role and contact details</w:t>
            </w:r>
          </w:p>
        </w:tc>
        <w:tc>
          <w:tcPr>
            <w:tcW w:w="6237" w:type="dxa"/>
            <w:shd w:val="clear" w:color="auto" w:fill="FBFBFB"/>
          </w:tcPr>
          <w:p w14:paraId="3039A622" w14:textId="57BBCAF7" w:rsidR="00CD562A" w:rsidRPr="00F9116D" w:rsidRDefault="00CD562A" w:rsidP="007E65C9">
            <w:pPr>
              <w:spacing w:before="120" w:after="120"/>
              <w:rPr>
                <w:rFonts w:cs="Arial"/>
              </w:rPr>
            </w:pPr>
          </w:p>
        </w:tc>
      </w:tr>
      <w:tr w:rsidR="00C02E6A" w:rsidRPr="00F9116D" w14:paraId="230FBF1F" w14:textId="77777777" w:rsidTr="00747D60">
        <w:trPr>
          <w:trHeight w:val="216"/>
        </w:trPr>
        <w:tc>
          <w:tcPr>
            <w:tcW w:w="3402" w:type="dxa"/>
            <w:shd w:val="clear" w:color="auto" w:fill="FBFBFB"/>
          </w:tcPr>
          <w:p w14:paraId="6E344F16" w14:textId="77777777" w:rsidR="00C02E6A" w:rsidRDefault="00C02E6A" w:rsidP="007E65C9">
            <w:pPr>
              <w:spacing w:before="120" w:after="120"/>
              <w:rPr>
                <w:rFonts w:cs="Arial"/>
              </w:rPr>
            </w:pPr>
            <w:r w:rsidRPr="00F9116D">
              <w:rPr>
                <w:rFonts w:cs="Arial"/>
              </w:rPr>
              <w:lastRenderedPageBreak/>
              <w:t>Communications</w:t>
            </w:r>
          </w:p>
          <w:p w14:paraId="63C102C7" w14:textId="0D1AC639" w:rsidR="00607A8B" w:rsidRPr="0085150E" w:rsidRDefault="00607A8B" w:rsidP="007E65C9">
            <w:pPr>
              <w:spacing w:before="120" w:after="120"/>
              <w:rPr>
                <w:rFonts w:cs="Arial"/>
                <w:sz w:val="16"/>
                <w:szCs w:val="16"/>
              </w:rPr>
            </w:pPr>
            <w:r w:rsidRPr="00607A8B">
              <w:rPr>
                <w:rFonts w:cs="Arial"/>
                <w:sz w:val="16"/>
                <w:szCs w:val="16"/>
              </w:rPr>
              <w:t>Who is responsible and how will it be communicated?</w:t>
            </w:r>
            <w:r w:rsidR="0085150E">
              <w:rPr>
                <w:rFonts w:cs="Arial"/>
                <w:sz w:val="16"/>
                <w:szCs w:val="16"/>
              </w:rPr>
              <w:t xml:space="preserve"> </w:t>
            </w:r>
            <w:r w:rsidRPr="00607A8B">
              <w:rPr>
                <w:rFonts w:cs="Arial"/>
                <w:sz w:val="16"/>
                <w:szCs w:val="16"/>
              </w:rPr>
              <w:t>How are staff, parents and visitors informed of the requirement to wear face masks again?</w:t>
            </w:r>
          </w:p>
        </w:tc>
        <w:tc>
          <w:tcPr>
            <w:tcW w:w="6237" w:type="dxa"/>
            <w:shd w:val="clear" w:color="auto" w:fill="FBFBFB"/>
          </w:tcPr>
          <w:p w14:paraId="7E948719" w14:textId="7DBA17EC" w:rsidR="00C02E6A" w:rsidRPr="00607A8B" w:rsidRDefault="00C02E6A" w:rsidP="007E65C9">
            <w:pPr>
              <w:spacing w:before="120" w:after="120"/>
              <w:rPr>
                <w:rFonts w:cs="Arial"/>
                <w:sz w:val="16"/>
                <w:szCs w:val="16"/>
              </w:rPr>
            </w:pPr>
          </w:p>
        </w:tc>
      </w:tr>
      <w:tr w:rsidR="00C544E4" w:rsidRPr="00F9116D" w14:paraId="7E50F324" w14:textId="77777777" w:rsidTr="00747D60">
        <w:trPr>
          <w:trHeight w:val="216"/>
        </w:trPr>
        <w:tc>
          <w:tcPr>
            <w:tcW w:w="3402" w:type="dxa"/>
            <w:shd w:val="clear" w:color="auto" w:fill="FBFBFB"/>
          </w:tcPr>
          <w:p w14:paraId="3A09A1AF" w14:textId="77777777" w:rsidR="00C544E4" w:rsidRDefault="00CD562A" w:rsidP="007E65C9">
            <w:pPr>
              <w:spacing w:before="120" w:after="120"/>
              <w:rPr>
                <w:rFonts w:cs="Arial"/>
              </w:rPr>
            </w:pPr>
            <w:r w:rsidRPr="00F9116D">
              <w:rPr>
                <w:rFonts w:cs="Arial"/>
              </w:rPr>
              <w:t>Specific actions required</w:t>
            </w:r>
          </w:p>
          <w:p w14:paraId="3D02D8AD" w14:textId="1E8C8A1F" w:rsidR="00032F32" w:rsidRPr="00F9116D" w:rsidRDefault="00032F32" w:rsidP="007E65C9">
            <w:pPr>
              <w:spacing w:before="120" w:after="120"/>
              <w:rPr>
                <w:rFonts w:cs="Arial"/>
              </w:rPr>
            </w:pPr>
            <w:r w:rsidRPr="00032F32">
              <w:rPr>
                <w:rFonts w:cs="Arial"/>
                <w:sz w:val="16"/>
                <w:szCs w:val="16"/>
              </w:rPr>
              <w:t>Is signage available to encourage/enforce the use of face coverings?  Who is responsible for putting it up? Is guidance available to staff, parents and visitors on suitable/expected face coverings, exceptions and how to fit/wear them? How will they be informed of this guidance?</w:t>
            </w:r>
          </w:p>
        </w:tc>
        <w:tc>
          <w:tcPr>
            <w:tcW w:w="6237" w:type="dxa"/>
            <w:shd w:val="clear" w:color="auto" w:fill="FBFBFB"/>
          </w:tcPr>
          <w:p w14:paraId="245F7D26" w14:textId="15E7E5A2" w:rsidR="00786571" w:rsidRPr="00032F32" w:rsidRDefault="00786571" w:rsidP="007E65C9">
            <w:pPr>
              <w:spacing w:before="120" w:after="120"/>
              <w:rPr>
                <w:rFonts w:cs="Arial"/>
                <w:sz w:val="16"/>
                <w:szCs w:val="16"/>
              </w:rPr>
            </w:pPr>
          </w:p>
        </w:tc>
      </w:tr>
      <w:tr w:rsidR="00C544E4" w:rsidRPr="00F9116D" w14:paraId="0C4DA472" w14:textId="77777777" w:rsidTr="00747D60">
        <w:trPr>
          <w:trHeight w:val="222"/>
        </w:trPr>
        <w:tc>
          <w:tcPr>
            <w:tcW w:w="3402" w:type="dxa"/>
            <w:shd w:val="clear" w:color="auto" w:fill="FBFBFB"/>
          </w:tcPr>
          <w:p w14:paraId="28BF10CB" w14:textId="77777777" w:rsidR="00C544E4" w:rsidRDefault="00C544E4" w:rsidP="007E65C9">
            <w:pPr>
              <w:spacing w:before="120" w:after="120"/>
              <w:rPr>
                <w:rFonts w:cs="Arial"/>
              </w:rPr>
            </w:pPr>
            <w:r w:rsidRPr="00F9116D">
              <w:rPr>
                <w:rFonts w:cs="Arial"/>
              </w:rPr>
              <w:t>Use of face coverings</w:t>
            </w:r>
          </w:p>
          <w:p w14:paraId="028CB234" w14:textId="67B237D8" w:rsidR="00032F32" w:rsidRPr="00F9116D" w:rsidRDefault="00032F32" w:rsidP="007E65C9">
            <w:pPr>
              <w:spacing w:before="120" w:after="120"/>
              <w:rPr>
                <w:rFonts w:cs="Arial"/>
              </w:rPr>
            </w:pPr>
            <w:r w:rsidRPr="00032F32">
              <w:rPr>
                <w:rFonts w:cs="Arial"/>
                <w:sz w:val="16"/>
                <w:szCs w:val="16"/>
              </w:rPr>
              <w:t>What level of face covering is expected? What are your exceptions for wearing face covering? What arrangements/adjustments do you have in place for people who are exempt from wearing them? What face coverings will you supply, to whom, and in what circumstances?  What is your supply channel and who is responsible?  Where are they stored? Are transparent masks or face shields available in case of lip reading/facial expression/clear sound issues?</w:t>
            </w:r>
          </w:p>
        </w:tc>
        <w:tc>
          <w:tcPr>
            <w:tcW w:w="6237" w:type="dxa"/>
            <w:shd w:val="clear" w:color="auto" w:fill="FBFBFB"/>
          </w:tcPr>
          <w:p w14:paraId="512B7C55" w14:textId="146F3306" w:rsidR="00C544E4" w:rsidRPr="00032F32" w:rsidRDefault="00C544E4" w:rsidP="007E65C9">
            <w:pPr>
              <w:spacing w:before="120" w:after="120"/>
              <w:rPr>
                <w:rFonts w:cs="Arial"/>
                <w:sz w:val="16"/>
                <w:szCs w:val="16"/>
              </w:rPr>
            </w:pPr>
          </w:p>
        </w:tc>
      </w:tr>
      <w:tr w:rsidR="00457FFA" w:rsidRPr="00F9116D" w14:paraId="236348F2" w14:textId="77777777" w:rsidTr="00747D60">
        <w:trPr>
          <w:trHeight w:val="222"/>
        </w:trPr>
        <w:tc>
          <w:tcPr>
            <w:tcW w:w="3402" w:type="dxa"/>
            <w:shd w:val="clear" w:color="auto" w:fill="FBFBFB"/>
          </w:tcPr>
          <w:p w14:paraId="12E44637" w14:textId="58C21DAF" w:rsidR="00457FFA" w:rsidRPr="00F9116D" w:rsidRDefault="00457FFA" w:rsidP="007E65C9">
            <w:pPr>
              <w:spacing w:before="120" w:after="120"/>
              <w:rPr>
                <w:rFonts w:cs="Arial"/>
              </w:rPr>
            </w:pPr>
            <w:r>
              <w:rPr>
                <w:rFonts w:cs="Arial"/>
              </w:rPr>
              <w:t xml:space="preserve">Weblink to </w:t>
            </w:r>
            <w:r w:rsidR="00612F3B">
              <w:rPr>
                <w:rFonts w:cs="Arial"/>
              </w:rPr>
              <w:t>guidance</w:t>
            </w:r>
          </w:p>
        </w:tc>
        <w:tc>
          <w:tcPr>
            <w:tcW w:w="6237" w:type="dxa"/>
            <w:shd w:val="clear" w:color="auto" w:fill="FBFBFB"/>
          </w:tcPr>
          <w:p w14:paraId="5A6658A3" w14:textId="4F04696D" w:rsidR="001E46CD" w:rsidRPr="00F9116D" w:rsidRDefault="00810E4E" w:rsidP="007E65C9">
            <w:pPr>
              <w:spacing w:before="120" w:after="120"/>
              <w:rPr>
                <w:rFonts w:cs="Arial"/>
              </w:rPr>
            </w:pPr>
            <w:hyperlink r:id="rId24" w:anchor="control-measures" w:history="1">
              <w:r w:rsidR="006A5B6E" w:rsidRPr="006A5B6E">
                <w:rPr>
                  <w:color w:val="0000FF"/>
                  <w:u w:val="single"/>
                </w:rPr>
                <w:t>Actions for early years and childcare providers during the COVID-19 pandemic - GOV.UK (www.gov.uk)</w:t>
              </w:r>
            </w:hyperlink>
          </w:p>
        </w:tc>
      </w:tr>
    </w:tbl>
    <w:p w14:paraId="63F0B79A" w14:textId="77777777" w:rsidR="00C544E4" w:rsidRPr="00F9116D" w:rsidRDefault="00C544E4" w:rsidP="007E65C9">
      <w:pPr>
        <w:spacing w:before="120" w:after="120"/>
        <w:rPr>
          <w:rFonts w:cs="Arial"/>
        </w:rPr>
      </w:pPr>
    </w:p>
    <w:p w14:paraId="367510D0" w14:textId="49A28C01" w:rsidR="003022C2" w:rsidRPr="00F9116D" w:rsidRDefault="005777B1" w:rsidP="00032F32">
      <w:pPr>
        <w:pStyle w:val="Heading2"/>
        <w:spacing w:before="120" w:after="120"/>
        <w:rPr>
          <w:rFonts w:ascii="Arial" w:hAnsi="Arial" w:cs="Arial"/>
        </w:rPr>
      </w:pPr>
      <w:bookmarkStart w:id="21" w:name="_Toc77670766"/>
      <w:r w:rsidRPr="00F9116D">
        <w:rPr>
          <w:rFonts w:ascii="Arial" w:hAnsi="Arial" w:cs="Arial"/>
        </w:rPr>
        <w:t>Shielding</w:t>
      </w:r>
      <w:bookmarkEnd w:id="21"/>
    </w:p>
    <w:p w14:paraId="2FCE65D9" w14:textId="77777777" w:rsidR="00917CB4" w:rsidRPr="007302BD" w:rsidRDefault="00FE3491" w:rsidP="00917CB4">
      <w:pPr>
        <w:shd w:val="clear" w:color="auto" w:fill="FFFFFF"/>
        <w:spacing w:before="300" w:after="300"/>
        <w:rPr>
          <w:rFonts w:cs="Arial"/>
          <w:color w:val="0B0C0C"/>
          <w:highlight w:val="yellow"/>
          <w:lang w:eastAsia="en-GB"/>
        </w:rPr>
      </w:pPr>
      <w:r w:rsidRPr="007302BD">
        <w:rPr>
          <w:rFonts w:cs="Arial"/>
          <w:b/>
          <w:bCs/>
          <w:highlight w:val="yellow"/>
        </w:rPr>
        <w:t>NOTE:</w:t>
      </w:r>
      <w:r w:rsidRPr="007302BD">
        <w:rPr>
          <w:rFonts w:cs="Arial"/>
          <w:highlight w:val="yellow"/>
        </w:rPr>
        <w:t xml:space="preserve"> </w:t>
      </w:r>
      <w:r w:rsidR="00917CB4" w:rsidRPr="007302BD">
        <w:rPr>
          <w:rFonts w:cs="Arial"/>
          <w:color w:val="0B0C0C"/>
          <w:highlight w:val="yellow"/>
          <w:lang w:eastAsia="en-GB"/>
        </w:rPr>
        <w:t>Following expert clinical advice and the successful rollout of the COVID-19 vaccine programme, people previously considered to be clinically extremely vulnerable (CEV) will not be advised to shield again.</w:t>
      </w:r>
    </w:p>
    <w:p w14:paraId="20F38934" w14:textId="2A56A6BE" w:rsidR="003022C2" w:rsidRPr="00917CB4" w:rsidRDefault="00917CB4" w:rsidP="00917CB4">
      <w:pPr>
        <w:shd w:val="clear" w:color="auto" w:fill="FFFFFF"/>
        <w:spacing w:before="300" w:after="300"/>
        <w:rPr>
          <w:rFonts w:cs="Arial"/>
          <w:color w:val="0B0C0C"/>
          <w:lang w:eastAsia="en-GB"/>
        </w:rPr>
      </w:pPr>
      <w:r w:rsidRPr="007302BD">
        <w:rPr>
          <w:rFonts w:cs="Arial"/>
          <w:color w:val="0B0C0C"/>
          <w:highlight w:val="yellow"/>
          <w:lang w:eastAsia="en-GB"/>
        </w:rPr>
        <w:t>Individuals previously identified as CEV are advised to continue to follow the guidance on </w:t>
      </w:r>
      <w:hyperlink r:id="rId25" w:history="1">
        <w:r w:rsidRPr="007302BD">
          <w:rPr>
            <w:rStyle w:val="Hyperlink"/>
            <w:rFonts w:cs="Arial"/>
            <w:color w:val="1D70B8"/>
            <w:highlight w:val="yellow"/>
            <w:lang w:eastAsia="en-GB"/>
          </w:rPr>
          <w:t>how to stay safe and help prevent the spread of COVID-19</w:t>
        </w:r>
      </w:hyperlink>
      <w:r w:rsidRPr="007302BD">
        <w:rPr>
          <w:rFonts w:cs="Arial"/>
          <w:color w:val="0B0C0C"/>
          <w:highlight w:val="yellow"/>
          <w:lang w:eastAsia="en-GB"/>
        </w:rPr>
        <w:t>. Individuals should consider advice from their health professional on whether additional precautions are right for them.</w:t>
      </w:r>
    </w:p>
    <w:tbl>
      <w:tblPr>
        <w:tblW w:w="9639" w:type="dxa"/>
        <w:tblInd w:w="-5" w:type="dxa"/>
        <w:tblBorders>
          <w:top w:val="single" w:sz="8" w:space="0" w:color="C00000"/>
          <w:left w:val="single" w:sz="8" w:space="0" w:color="C00000"/>
          <w:bottom w:val="single" w:sz="8" w:space="0" w:color="C00000"/>
          <w:right w:val="single" w:sz="8" w:space="0" w:color="C0000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402"/>
        <w:gridCol w:w="6237"/>
      </w:tblGrid>
      <w:tr w:rsidR="005777B1" w:rsidRPr="00F9116D" w14:paraId="490EE258" w14:textId="77777777" w:rsidTr="00224C83">
        <w:trPr>
          <w:cantSplit/>
          <w:trHeight w:val="216"/>
        </w:trPr>
        <w:tc>
          <w:tcPr>
            <w:tcW w:w="9639" w:type="dxa"/>
            <w:gridSpan w:val="2"/>
            <w:shd w:val="clear" w:color="auto" w:fill="FBFBFB"/>
          </w:tcPr>
          <w:p w14:paraId="3E406FD4" w14:textId="3ECF9638" w:rsidR="005777B1" w:rsidRPr="00F9116D" w:rsidRDefault="005777B1" w:rsidP="007C10DC">
            <w:pPr>
              <w:pStyle w:val="Heading3"/>
              <w:spacing w:before="0"/>
              <w:rPr>
                <w:rFonts w:ascii="Arial" w:hAnsi="Arial" w:cs="Arial"/>
              </w:rPr>
            </w:pPr>
            <w:r w:rsidRPr="00F9116D">
              <w:rPr>
                <w:rFonts w:ascii="Arial" w:hAnsi="Arial" w:cs="Arial"/>
              </w:rPr>
              <w:t>Procedure for rein</w:t>
            </w:r>
            <w:r w:rsidR="00584D65" w:rsidRPr="00F9116D">
              <w:rPr>
                <w:rFonts w:ascii="Arial" w:hAnsi="Arial" w:cs="Arial"/>
              </w:rPr>
              <w:t xml:space="preserve">troduction of </w:t>
            </w:r>
            <w:r w:rsidR="00584D65" w:rsidRPr="00F9116D">
              <w:rPr>
                <w:rFonts w:ascii="Arial" w:hAnsi="Arial" w:cs="Arial"/>
                <w:b/>
                <w:bCs/>
              </w:rPr>
              <w:t>shielding</w:t>
            </w:r>
            <w:r w:rsidR="006C474A" w:rsidRPr="00F9116D">
              <w:rPr>
                <w:rFonts w:ascii="Arial" w:hAnsi="Arial" w:cs="Arial"/>
                <w:b/>
                <w:bCs/>
              </w:rPr>
              <w:t xml:space="preserve"> for </w:t>
            </w:r>
            <w:r w:rsidR="006A5B6E">
              <w:rPr>
                <w:rFonts w:ascii="Arial" w:hAnsi="Arial" w:cs="Arial"/>
                <w:b/>
                <w:bCs/>
              </w:rPr>
              <w:t>children</w:t>
            </w:r>
          </w:p>
        </w:tc>
      </w:tr>
      <w:tr w:rsidR="005777B1" w:rsidRPr="00F9116D" w14:paraId="17CA36AA" w14:textId="77777777" w:rsidTr="00224C83">
        <w:trPr>
          <w:cantSplit/>
          <w:trHeight w:val="216"/>
        </w:trPr>
        <w:tc>
          <w:tcPr>
            <w:tcW w:w="3402" w:type="dxa"/>
            <w:shd w:val="clear" w:color="auto" w:fill="FBFBFB"/>
          </w:tcPr>
          <w:p w14:paraId="2CD423CD" w14:textId="77777777" w:rsidR="005777B1" w:rsidRDefault="00AC1D8F" w:rsidP="007E65C9">
            <w:pPr>
              <w:spacing w:before="120" w:after="120"/>
              <w:rPr>
                <w:rFonts w:cs="Arial"/>
              </w:rPr>
            </w:pPr>
            <w:r w:rsidRPr="00F9116D">
              <w:rPr>
                <w:rFonts w:cs="Arial"/>
              </w:rPr>
              <w:t>Named contact</w:t>
            </w:r>
            <w:r w:rsidR="007C10DC" w:rsidRPr="00F9116D">
              <w:rPr>
                <w:rFonts w:cs="Arial"/>
              </w:rPr>
              <w:t>(s)</w:t>
            </w:r>
          </w:p>
          <w:p w14:paraId="5B0E2B00" w14:textId="616E3D3F" w:rsidR="00DC0228" w:rsidRPr="00F9116D" w:rsidRDefault="00DC0228" w:rsidP="007E65C9">
            <w:pPr>
              <w:spacing w:before="120" w:after="120"/>
              <w:rPr>
                <w:rFonts w:cs="Arial"/>
              </w:rPr>
            </w:pPr>
            <w:r w:rsidRPr="00DC0228">
              <w:rPr>
                <w:rFonts w:cs="Arial"/>
                <w:sz w:val="16"/>
                <w:szCs w:val="16"/>
              </w:rPr>
              <w:t>Name/role and contact details</w:t>
            </w:r>
          </w:p>
        </w:tc>
        <w:tc>
          <w:tcPr>
            <w:tcW w:w="6237" w:type="dxa"/>
            <w:shd w:val="clear" w:color="auto" w:fill="FBFBFB"/>
          </w:tcPr>
          <w:p w14:paraId="6CF8971D" w14:textId="74599F61" w:rsidR="005777B1" w:rsidRPr="00DC0228" w:rsidRDefault="005777B1" w:rsidP="007E65C9">
            <w:pPr>
              <w:spacing w:before="120" w:after="120"/>
              <w:rPr>
                <w:rFonts w:cs="Arial"/>
                <w:sz w:val="16"/>
                <w:szCs w:val="16"/>
              </w:rPr>
            </w:pPr>
          </w:p>
        </w:tc>
      </w:tr>
      <w:tr w:rsidR="005777B1" w:rsidRPr="00F9116D" w14:paraId="16C2719E" w14:textId="77777777" w:rsidTr="00224C83">
        <w:trPr>
          <w:cantSplit/>
          <w:trHeight w:val="222"/>
        </w:trPr>
        <w:tc>
          <w:tcPr>
            <w:tcW w:w="3402" w:type="dxa"/>
            <w:shd w:val="clear" w:color="auto" w:fill="FBFBFB"/>
          </w:tcPr>
          <w:p w14:paraId="165E4674" w14:textId="77777777" w:rsidR="005777B1" w:rsidRDefault="00AC1D8F" w:rsidP="007E65C9">
            <w:pPr>
              <w:spacing w:before="120" w:after="120"/>
              <w:rPr>
                <w:rFonts w:cs="Arial"/>
              </w:rPr>
            </w:pPr>
            <w:r w:rsidRPr="00F9116D">
              <w:rPr>
                <w:rFonts w:cs="Arial"/>
              </w:rPr>
              <w:lastRenderedPageBreak/>
              <w:t>Specific actions required</w:t>
            </w:r>
          </w:p>
          <w:p w14:paraId="439FC670" w14:textId="39C18C15" w:rsidR="00442B6B" w:rsidRPr="00F9116D" w:rsidRDefault="00442B6B" w:rsidP="007E65C9">
            <w:pPr>
              <w:spacing w:before="120" w:after="120"/>
              <w:rPr>
                <w:rFonts w:cs="Arial"/>
              </w:rPr>
            </w:pPr>
            <w:r w:rsidRPr="00442B6B">
              <w:rPr>
                <w:rFonts w:cs="Arial"/>
                <w:sz w:val="16"/>
                <w:szCs w:val="16"/>
              </w:rPr>
              <w:t>What is your process for identifying clinically extremely vulnerable (CEV) children and staff? What actions will you take to ensure that CEV children are able to follow the shielding guidance? e.g. communications with parents, provision of remote education for CEV children.</w:t>
            </w:r>
          </w:p>
        </w:tc>
        <w:tc>
          <w:tcPr>
            <w:tcW w:w="6237" w:type="dxa"/>
            <w:shd w:val="clear" w:color="auto" w:fill="FBFBFB"/>
          </w:tcPr>
          <w:p w14:paraId="1DD88712" w14:textId="1E525243" w:rsidR="00FE2B38" w:rsidRPr="00442B6B" w:rsidRDefault="00FE2B38" w:rsidP="007E65C9">
            <w:pPr>
              <w:spacing w:before="120" w:after="120"/>
              <w:rPr>
                <w:rFonts w:cs="Arial"/>
                <w:sz w:val="16"/>
                <w:szCs w:val="16"/>
              </w:rPr>
            </w:pPr>
          </w:p>
        </w:tc>
      </w:tr>
    </w:tbl>
    <w:p w14:paraId="32E2B6A9" w14:textId="6B564EA8" w:rsidR="00842C3E" w:rsidRPr="00F9116D" w:rsidRDefault="00842C3E" w:rsidP="00472D06">
      <w:pPr>
        <w:pStyle w:val="Heading2"/>
        <w:rPr>
          <w:rFonts w:ascii="Arial" w:hAnsi="Arial" w:cs="Arial"/>
          <w:b w:val="0"/>
          <w:bCs/>
        </w:rPr>
      </w:pPr>
    </w:p>
    <w:tbl>
      <w:tblPr>
        <w:tblW w:w="9639" w:type="dxa"/>
        <w:tblInd w:w="-5" w:type="dxa"/>
        <w:tblBorders>
          <w:top w:val="single" w:sz="8" w:space="0" w:color="C00000"/>
          <w:left w:val="single" w:sz="8" w:space="0" w:color="C00000"/>
          <w:bottom w:val="single" w:sz="8" w:space="0" w:color="C00000"/>
          <w:right w:val="single" w:sz="8" w:space="0" w:color="C0000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402"/>
        <w:gridCol w:w="6237"/>
      </w:tblGrid>
      <w:tr w:rsidR="000178FA" w:rsidRPr="00F9116D" w14:paraId="456283B8" w14:textId="77777777" w:rsidTr="00224C83">
        <w:trPr>
          <w:cantSplit/>
          <w:trHeight w:val="216"/>
        </w:trPr>
        <w:tc>
          <w:tcPr>
            <w:tcW w:w="9639" w:type="dxa"/>
            <w:gridSpan w:val="2"/>
            <w:shd w:val="clear" w:color="auto" w:fill="FBFBFB"/>
          </w:tcPr>
          <w:p w14:paraId="430F84B2" w14:textId="2ADE0583" w:rsidR="000178FA" w:rsidRPr="00F9116D" w:rsidRDefault="000178FA" w:rsidP="00331E7D">
            <w:pPr>
              <w:pStyle w:val="Heading3"/>
              <w:spacing w:before="0"/>
              <w:rPr>
                <w:rFonts w:ascii="Arial" w:hAnsi="Arial" w:cs="Arial"/>
              </w:rPr>
            </w:pPr>
            <w:r w:rsidRPr="00F9116D">
              <w:rPr>
                <w:rFonts w:ascii="Arial" w:hAnsi="Arial" w:cs="Arial"/>
              </w:rPr>
              <w:t xml:space="preserve">Procedure for reintroduction of additional </w:t>
            </w:r>
            <w:r w:rsidRPr="00F9116D">
              <w:rPr>
                <w:rFonts w:ascii="Arial" w:hAnsi="Arial" w:cs="Arial"/>
                <w:b/>
                <w:bCs/>
              </w:rPr>
              <w:t>shielding measure</w:t>
            </w:r>
            <w:r w:rsidR="006C474A" w:rsidRPr="00F9116D">
              <w:rPr>
                <w:rFonts w:ascii="Arial" w:hAnsi="Arial" w:cs="Arial"/>
                <w:b/>
                <w:bCs/>
              </w:rPr>
              <w:t>s</w:t>
            </w:r>
            <w:r w:rsidRPr="00F9116D">
              <w:rPr>
                <w:rFonts w:ascii="Arial" w:hAnsi="Arial" w:cs="Arial"/>
                <w:b/>
                <w:bCs/>
              </w:rPr>
              <w:t xml:space="preserve"> for</w:t>
            </w:r>
            <w:r w:rsidR="006C474A" w:rsidRPr="00F9116D">
              <w:rPr>
                <w:rFonts w:ascii="Arial" w:hAnsi="Arial" w:cs="Arial"/>
                <w:b/>
                <w:bCs/>
              </w:rPr>
              <w:t xml:space="preserve"> staff</w:t>
            </w:r>
            <w:r w:rsidR="006C474A" w:rsidRPr="00F9116D">
              <w:rPr>
                <w:rFonts w:ascii="Arial" w:hAnsi="Arial" w:cs="Arial"/>
              </w:rPr>
              <w:t xml:space="preserve"> (including staff who are pregnant</w:t>
            </w:r>
          </w:p>
        </w:tc>
      </w:tr>
      <w:tr w:rsidR="000178FA" w:rsidRPr="00F9116D" w14:paraId="3ACBF110" w14:textId="77777777" w:rsidTr="00224C83">
        <w:trPr>
          <w:cantSplit/>
          <w:trHeight w:val="216"/>
        </w:trPr>
        <w:tc>
          <w:tcPr>
            <w:tcW w:w="3402" w:type="dxa"/>
            <w:shd w:val="clear" w:color="auto" w:fill="FBFBFB"/>
          </w:tcPr>
          <w:p w14:paraId="7E209BF9" w14:textId="77777777" w:rsidR="000178FA" w:rsidRDefault="000178FA" w:rsidP="00224C83">
            <w:pPr>
              <w:spacing w:before="120" w:after="120"/>
              <w:rPr>
                <w:rFonts w:cs="Arial"/>
              </w:rPr>
            </w:pPr>
            <w:r w:rsidRPr="00F9116D">
              <w:rPr>
                <w:rFonts w:cs="Arial"/>
              </w:rPr>
              <w:t>Named contact(s)</w:t>
            </w:r>
          </w:p>
          <w:p w14:paraId="6F6408A0" w14:textId="05635897" w:rsidR="00442B6B" w:rsidRPr="00F9116D" w:rsidRDefault="00442B6B" w:rsidP="00224C83">
            <w:pPr>
              <w:spacing w:before="120" w:after="120"/>
              <w:rPr>
                <w:rFonts w:cs="Arial"/>
              </w:rPr>
            </w:pPr>
            <w:r w:rsidRPr="00442B6B">
              <w:rPr>
                <w:rFonts w:cs="Arial"/>
                <w:sz w:val="16"/>
                <w:szCs w:val="16"/>
              </w:rPr>
              <w:t>Name/role and contact details</w:t>
            </w:r>
          </w:p>
        </w:tc>
        <w:tc>
          <w:tcPr>
            <w:tcW w:w="6237" w:type="dxa"/>
            <w:shd w:val="clear" w:color="auto" w:fill="FBFBFB"/>
          </w:tcPr>
          <w:p w14:paraId="6BABD9B5" w14:textId="3A107627" w:rsidR="000178FA" w:rsidRPr="00442B6B" w:rsidRDefault="000178FA" w:rsidP="00224C83">
            <w:pPr>
              <w:spacing w:before="120" w:after="120"/>
              <w:rPr>
                <w:rFonts w:cs="Arial"/>
                <w:sz w:val="16"/>
                <w:szCs w:val="16"/>
              </w:rPr>
            </w:pPr>
          </w:p>
        </w:tc>
      </w:tr>
      <w:tr w:rsidR="000178FA" w:rsidRPr="00F9116D" w14:paraId="783D8BBB" w14:textId="77777777" w:rsidTr="00224C83">
        <w:trPr>
          <w:cantSplit/>
          <w:trHeight w:val="222"/>
        </w:trPr>
        <w:tc>
          <w:tcPr>
            <w:tcW w:w="3402" w:type="dxa"/>
            <w:shd w:val="clear" w:color="auto" w:fill="FBFBFB"/>
          </w:tcPr>
          <w:p w14:paraId="3CEBB37A" w14:textId="77777777" w:rsidR="000178FA" w:rsidRPr="00F9116D" w:rsidRDefault="000178FA" w:rsidP="00224C83">
            <w:pPr>
              <w:spacing w:before="120" w:after="120"/>
              <w:rPr>
                <w:rFonts w:cs="Arial"/>
              </w:rPr>
            </w:pPr>
            <w:r w:rsidRPr="00F9116D">
              <w:rPr>
                <w:rFonts w:cs="Arial"/>
              </w:rPr>
              <w:t>Specific actions required</w:t>
            </w:r>
          </w:p>
        </w:tc>
        <w:tc>
          <w:tcPr>
            <w:tcW w:w="6237" w:type="dxa"/>
            <w:shd w:val="clear" w:color="auto" w:fill="FBFBFB"/>
          </w:tcPr>
          <w:p w14:paraId="39511FCB" w14:textId="77777777" w:rsidR="000178FA" w:rsidRPr="00F9116D" w:rsidRDefault="000178FA" w:rsidP="00224C83">
            <w:pPr>
              <w:spacing w:before="120" w:after="120"/>
              <w:rPr>
                <w:rFonts w:cs="Arial"/>
              </w:rPr>
            </w:pPr>
          </w:p>
        </w:tc>
      </w:tr>
      <w:tr w:rsidR="000178FA" w:rsidRPr="00F9116D" w14:paraId="683D3F1E" w14:textId="77777777" w:rsidTr="00224C83">
        <w:trPr>
          <w:cantSplit/>
          <w:trHeight w:val="222"/>
        </w:trPr>
        <w:tc>
          <w:tcPr>
            <w:tcW w:w="3402" w:type="dxa"/>
            <w:shd w:val="clear" w:color="auto" w:fill="FBFBFB"/>
          </w:tcPr>
          <w:p w14:paraId="6C266EBB" w14:textId="77777777" w:rsidR="000178FA" w:rsidRPr="00F9116D" w:rsidRDefault="000178FA" w:rsidP="00224C83">
            <w:pPr>
              <w:spacing w:before="120" w:after="120"/>
              <w:rPr>
                <w:rFonts w:cs="Arial"/>
              </w:rPr>
            </w:pPr>
            <w:r w:rsidRPr="00F9116D">
              <w:rPr>
                <w:rFonts w:cs="Arial"/>
              </w:rPr>
              <w:t>Risk assessment</w:t>
            </w:r>
          </w:p>
        </w:tc>
        <w:tc>
          <w:tcPr>
            <w:tcW w:w="6237" w:type="dxa"/>
            <w:shd w:val="clear" w:color="auto" w:fill="FBFBFB"/>
          </w:tcPr>
          <w:p w14:paraId="1972E80F" w14:textId="77777777" w:rsidR="000178FA" w:rsidRPr="00F9116D" w:rsidRDefault="000178FA" w:rsidP="00224C83">
            <w:pPr>
              <w:spacing w:before="120" w:after="120"/>
              <w:rPr>
                <w:rFonts w:cs="Arial"/>
              </w:rPr>
            </w:pPr>
          </w:p>
        </w:tc>
      </w:tr>
    </w:tbl>
    <w:p w14:paraId="2189EB2B" w14:textId="76879FED" w:rsidR="000178FA" w:rsidRPr="00F9116D" w:rsidRDefault="000178FA" w:rsidP="007E65C9">
      <w:pPr>
        <w:spacing w:before="120" w:after="120"/>
        <w:rPr>
          <w:rFonts w:cs="Arial"/>
        </w:rPr>
      </w:pPr>
    </w:p>
    <w:p w14:paraId="2113566E" w14:textId="0A55F90C" w:rsidR="00842C3E" w:rsidRPr="00EB13F9" w:rsidRDefault="0003702C" w:rsidP="00442B6B">
      <w:pPr>
        <w:pStyle w:val="Heading2"/>
        <w:spacing w:before="120" w:after="120"/>
        <w:rPr>
          <w:rFonts w:ascii="Arial" w:hAnsi="Arial" w:cs="Arial"/>
        </w:rPr>
      </w:pPr>
      <w:bookmarkStart w:id="22" w:name="_Toc77670767"/>
      <w:r w:rsidRPr="00EB13F9">
        <w:rPr>
          <w:rFonts w:ascii="Arial" w:hAnsi="Arial" w:cs="Arial"/>
        </w:rPr>
        <w:t>‘</w:t>
      </w:r>
      <w:r w:rsidR="00472D06" w:rsidRPr="00EB13F9">
        <w:rPr>
          <w:rFonts w:ascii="Arial" w:hAnsi="Arial" w:cs="Arial"/>
        </w:rPr>
        <w:t>Bubbles</w:t>
      </w:r>
      <w:r w:rsidRPr="00EB13F9">
        <w:rPr>
          <w:rFonts w:ascii="Arial" w:hAnsi="Arial" w:cs="Arial"/>
        </w:rPr>
        <w:t>’</w:t>
      </w:r>
      <w:bookmarkEnd w:id="22"/>
    </w:p>
    <w:p w14:paraId="7DE77F57" w14:textId="33976A04" w:rsidR="00842C3E" w:rsidRPr="00EB13F9" w:rsidRDefault="00842C3E" w:rsidP="00842C3E">
      <w:pPr>
        <w:spacing w:before="120" w:after="120"/>
        <w:rPr>
          <w:rFonts w:cs="Arial"/>
        </w:rPr>
      </w:pPr>
      <w:r w:rsidRPr="00EB13F9">
        <w:rPr>
          <w:rFonts w:cs="Arial"/>
          <w:b/>
          <w:bCs/>
        </w:rPr>
        <w:t>NOTE:</w:t>
      </w:r>
      <w:r w:rsidRPr="00EB13F9">
        <w:rPr>
          <w:rFonts w:cs="Arial"/>
        </w:rPr>
        <w:t xml:space="preserve"> </w:t>
      </w:r>
      <w:r w:rsidR="00F562A9">
        <w:rPr>
          <w:rFonts w:cs="Arial"/>
        </w:rPr>
        <w:t>From 19</w:t>
      </w:r>
      <w:r w:rsidR="00F562A9" w:rsidRPr="00F562A9">
        <w:rPr>
          <w:rFonts w:cs="Arial"/>
          <w:vertAlign w:val="superscript"/>
        </w:rPr>
        <w:t>th</w:t>
      </w:r>
      <w:r w:rsidR="00F562A9">
        <w:rPr>
          <w:rFonts w:cs="Arial"/>
        </w:rPr>
        <w:t xml:space="preserve"> July 2021, the move to Step 4 means</w:t>
      </w:r>
      <w:r w:rsidR="00E83FDE" w:rsidRPr="00EB13F9">
        <w:rPr>
          <w:rFonts w:cs="Arial"/>
        </w:rPr>
        <w:t xml:space="preserve"> there will no longer be a requirement to keep children in consistent groups (‘bubbles’), meaning that bubbles will no longer need to be used for summer provision or in the autumn term, how</w:t>
      </w:r>
      <w:r w:rsidR="0003702C" w:rsidRPr="00EB13F9">
        <w:rPr>
          <w:rFonts w:cs="Arial"/>
        </w:rPr>
        <w:t xml:space="preserve">ever, </w:t>
      </w:r>
      <w:r w:rsidR="0003702C" w:rsidRPr="00EB13F9">
        <w:rPr>
          <w:rFonts w:cs="Arial"/>
          <w:sz w:val="23"/>
          <w:szCs w:val="23"/>
        </w:rPr>
        <w:t>l</w:t>
      </w:r>
      <w:r w:rsidRPr="00EB13F9">
        <w:rPr>
          <w:rFonts w:cs="Arial"/>
          <w:sz w:val="23"/>
          <w:szCs w:val="23"/>
        </w:rPr>
        <w:t xml:space="preserve">ocal authorities, Directors of Public Health and PHE Health Protection Teams may recommend </w:t>
      </w:r>
      <w:r w:rsidR="0003702C" w:rsidRPr="00EB13F9">
        <w:rPr>
          <w:rFonts w:cs="Arial"/>
          <w:sz w:val="23"/>
          <w:szCs w:val="23"/>
        </w:rPr>
        <w:t>the reintroduction of ‘bubbles’ as a temporary measure.</w:t>
      </w:r>
    </w:p>
    <w:tbl>
      <w:tblPr>
        <w:tblW w:w="9639" w:type="dxa"/>
        <w:tblInd w:w="-5" w:type="dxa"/>
        <w:tblBorders>
          <w:top w:val="single" w:sz="8" w:space="0" w:color="C00000"/>
          <w:left w:val="single" w:sz="8" w:space="0" w:color="C00000"/>
          <w:bottom w:val="single" w:sz="8" w:space="0" w:color="C00000"/>
          <w:right w:val="single" w:sz="8" w:space="0" w:color="C0000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402"/>
        <w:gridCol w:w="6237"/>
      </w:tblGrid>
      <w:tr w:rsidR="00EB13F9" w:rsidRPr="00EB13F9" w14:paraId="56A205C1" w14:textId="77777777" w:rsidTr="00224C83">
        <w:trPr>
          <w:cantSplit/>
          <w:trHeight w:val="216"/>
        </w:trPr>
        <w:tc>
          <w:tcPr>
            <w:tcW w:w="9639" w:type="dxa"/>
            <w:gridSpan w:val="2"/>
            <w:shd w:val="clear" w:color="auto" w:fill="FBFBFB"/>
          </w:tcPr>
          <w:p w14:paraId="350D3474" w14:textId="2179E00A" w:rsidR="00842C3E" w:rsidRPr="00EB13F9" w:rsidRDefault="00842C3E" w:rsidP="00EB13F9">
            <w:pPr>
              <w:pStyle w:val="Heading3"/>
              <w:rPr>
                <w:rFonts w:ascii="Arial" w:hAnsi="Arial" w:cs="Arial"/>
              </w:rPr>
            </w:pPr>
            <w:r w:rsidRPr="00EB13F9">
              <w:rPr>
                <w:rFonts w:ascii="Arial" w:hAnsi="Arial" w:cs="Arial"/>
              </w:rPr>
              <w:t xml:space="preserve">Procedure for </w:t>
            </w:r>
            <w:r w:rsidR="00472D06" w:rsidRPr="00EB13F9">
              <w:rPr>
                <w:rFonts w:ascii="Arial" w:hAnsi="Arial" w:cs="Arial"/>
              </w:rPr>
              <w:t xml:space="preserve">the reintroduction of </w:t>
            </w:r>
            <w:r w:rsidR="00472D06" w:rsidRPr="00EB13F9">
              <w:rPr>
                <w:rFonts w:ascii="Arial" w:hAnsi="Arial" w:cs="Arial"/>
                <w:b/>
                <w:bCs/>
              </w:rPr>
              <w:t>‘bubbles’</w:t>
            </w:r>
          </w:p>
        </w:tc>
      </w:tr>
      <w:tr w:rsidR="00EB13F9" w:rsidRPr="00EB13F9" w14:paraId="4DDF4C89" w14:textId="77777777" w:rsidTr="00224C83">
        <w:trPr>
          <w:cantSplit/>
          <w:trHeight w:val="216"/>
        </w:trPr>
        <w:tc>
          <w:tcPr>
            <w:tcW w:w="3402" w:type="dxa"/>
            <w:shd w:val="clear" w:color="auto" w:fill="FBFBFB"/>
          </w:tcPr>
          <w:p w14:paraId="4FA7E926" w14:textId="77777777" w:rsidR="00842C3E" w:rsidRDefault="00842C3E" w:rsidP="00224C83">
            <w:pPr>
              <w:spacing w:before="120" w:after="120"/>
              <w:rPr>
                <w:rFonts w:cs="Arial"/>
              </w:rPr>
            </w:pPr>
            <w:r w:rsidRPr="00EB13F9">
              <w:rPr>
                <w:rFonts w:cs="Arial"/>
              </w:rPr>
              <w:t>Named contact(s)</w:t>
            </w:r>
          </w:p>
          <w:p w14:paraId="20C39F1F" w14:textId="77A832E3" w:rsidR="00442B6B" w:rsidRPr="00EB13F9" w:rsidRDefault="00442B6B" w:rsidP="00224C83">
            <w:pPr>
              <w:spacing w:before="120" w:after="120"/>
              <w:rPr>
                <w:rFonts w:cs="Arial"/>
              </w:rPr>
            </w:pPr>
            <w:r w:rsidRPr="00442B6B">
              <w:rPr>
                <w:rFonts w:cs="Arial"/>
                <w:sz w:val="16"/>
                <w:szCs w:val="16"/>
              </w:rPr>
              <w:t>Name/role and contact details</w:t>
            </w:r>
          </w:p>
        </w:tc>
        <w:tc>
          <w:tcPr>
            <w:tcW w:w="6237" w:type="dxa"/>
            <w:shd w:val="clear" w:color="auto" w:fill="FBFBFB"/>
          </w:tcPr>
          <w:p w14:paraId="0BBC3238" w14:textId="57045F87" w:rsidR="00842C3E" w:rsidRPr="00442B6B" w:rsidRDefault="00842C3E" w:rsidP="00224C83">
            <w:pPr>
              <w:spacing w:before="120" w:after="120"/>
              <w:rPr>
                <w:rFonts w:cs="Arial"/>
                <w:sz w:val="16"/>
                <w:szCs w:val="16"/>
              </w:rPr>
            </w:pPr>
          </w:p>
        </w:tc>
      </w:tr>
      <w:tr w:rsidR="00EB13F9" w:rsidRPr="00EB13F9" w14:paraId="36AC61B3" w14:textId="77777777" w:rsidTr="00224C83">
        <w:trPr>
          <w:cantSplit/>
          <w:trHeight w:val="222"/>
        </w:trPr>
        <w:tc>
          <w:tcPr>
            <w:tcW w:w="3402" w:type="dxa"/>
            <w:shd w:val="clear" w:color="auto" w:fill="FBFBFB"/>
          </w:tcPr>
          <w:p w14:paraId="2D46FA1B" w14:textId="77777777" w:rsidR="00842C3E" w:rsidRDefault="00842C3E" w:rsidP="00224C83">
            <w:pPr>
              <w:spacing w:before="120" w:after="120"/>
              <w:rPr>
                <w:rFonts w:cs="Arial"/>
              </w:rPr>
            </w:pPr>
            <w:r w:rsidRPr="00EB13F9">
              <w:rPr>
                <w:rFonts w:cs="Arial"/>
              </w:rPr>
              <w:t>Specific actions required</w:t>
            </w:r>
          </w:p>
          <w:p w14:paraId="0A87F479" w14:textId="268B5DC6" w:rsidR="00442B6B" w:rsidRPr="00EB13F9" w:rsidRDefault="00442B6B" w:rsidP="00224C83">
            <w:pPr>
              <w:spacing w:before="120" w:after="120"/>
              <w:rPr>
                <w:rFonts w:cs="Arial"/>
              </w:rPr>
            </w:pPr>
            <w:r w:rsidRPr="00442B6B">
              <w:rPr>
                <w:rFonts w:cs="Arial"/>
                <w:sz w:val="16"/>
                <w:szCs w:val="16"/>
              </w:rPr>
              <w:t xml:space="preserve">Would you re-adopt your current/previous ‘bubble’ structure or take a different approach? Do you know how you will be notified or how you will access the information to reinstate ‘bubbles’?  Who will take the decision to activate within the setting?  How will this be communicated to staff, </w:t>
            </w:r>
            <w:proofErr w:type="gramStart"/>
            <w:r w:rsidRPr="00442B6B">
              <w:rPr>
                <w:rFonts w:cs="Arial"/>
                <w:sz w:val="16"/>
                <w:szCs w:val="16"/>
              </w:rPr>
              <w:t>children</w:t>
            </w:r>
            <w:proofErr w:type="gramEnd"/>
            <w:r w:rsidRPr="00442B6B">
              <w:rPr>
                <w:rFonts w:cs="Arial"/>
                <w:sz w:val="16"/>
                <w:szCs w:val="16"/>
              </w:rPr>
              <w:t xml:space="preserve"> and parents? What arrangements need to be put into place once ‘bubbles’ have been reinstated? Who will undertake any physical arrangements?</w:t>
            </w:r>
          </w:p>
        </w:tc>
        <w:tc>
          <w:tcPr>
            <w:tcW w:w="6237" w:type="dxa"/>
            <w:shd w:val="clear" w:color="auto" w:fill="FBFBFB"/>
          </w:tcPr>
          <w:p w14:paraId="1CBA6B20" w14:textId="76B95AA1" w:rsidR="00842C3E" w:rsidRPr="00442B6B" w:rsidRDefault="00842C3E" w:rsidP="00224C83">
            <w:pPr>
              <w:spacing w:before="120" w:after="120"/>
              <w:rPr>
                <w:rFonts w:cs="Arial"/>
                <w:sz w:val="16"/>
                <w:szCs w:val="16"/>
              </w:rPr>
            </w:pPr>
          </w:p>
        </w:tc>
      </w:tr>
      <w:tr w:rsidR="00442B6B" w:rsidRPr="00EB13F9" w14:paraId="4A275326" w14:textId="77777777" w:rsidTr="00224C83">
        <w:trPr>
          <w:cantSplit/>
          <w:trHeight w:val="222"/>
        </w:trPr>
        <w:tc>
          <w:tcPr>
            <w:tcW w:w="3402" w:type="dxa"/>
            <w:shd w:val="clear" w:color="auto" w:fill="FBFBFB"/>
          </w:tcPr>
          <w:p w14:paraId="27E72F27" w14:textId="090EF786" w:rsidR="00442B6B" w:rsidRPr="00EB13F9" w:rsidRDefault="00442B6B" w:rsidP="00224C83">
            <w:pPr>
              <w:spacing w:before="120" w:after="120"/>
              <w:rPr>
                <w:rFonts w:cs="Arial"/>
              </w:rPr>
            </w:pPr>
            <w:r w:rsidRPr="00F9116D">
              <w:rPr>
                <w:rFonts w:cs="Arial"/>
              </w:rPr>
              <w:lastRenderedPageBreak/>
              <w:t>Weblink to guidance</w:t>
            </w:r>
          </w:p>
        </w:tc>
        <w:tc>
          <w:tcPr>
            <w:tcW w:w="6237" w:type="dxa"/>
            <w:shd w:val="clear" w:color="auto" w:fill="FBFBFB"/>
          </w:tcPr>
          <w:p w14:paraId="6B08C2D5" w14:textId="77777777" w:rsidR="00442B6B" w:rsidRPr="00442B6B" w:rsidRDefault="00442B6B" w:rsidP="00224C83">
            <w:pPr>
              <w:spacing w:before="120" w:after="120"/>
              <w:rPr>
                <w:rFonts w:cs="Arial"/>
                <w:sz w:val="16"/>
                <w:szCs w:val="16"/>
              </w:rPr>
            </w:pPr>
          </w:p>
        </w:tc>
      </w:tr>
    </w:tbl>
    <w:p w14:paraId="732A889E" w14:textId="77777777" w:rsidR="00842C3E" w:rsidRPr="00EB13F9" w:rsidRDefault="00842C3E" w:rsidP="007E65C9">
      <w:pPr>
        <w:spacing w:before="120" w:after="120"/>
        <w:rPr>
          <w:rFonts w:cs="Arial"/>
        </w:rPr>
      </w:pPr>
    </w:p>
    <w:p w14:paraId="0672E428" w14:textId="6A2986E7" w:rsidR="00C30444" w:rsidRPr="00F9116D" w:rsidRDefault="00C30444" w:rsidP="00442B6B">
      <w:pPr>
        <w:pStyle w:val="Heading2"/>
        <w:spacing w:before="120" w:after="120"/>
        <w:rPr>
          <w:rFonts w:ascii="Arial" w:hAnsi="Arial" w:cs="Arial"/>
        </w:rPr>
      </w:pPr>
      <w:bookmarkStart w:id="23" w:name="_Toc77670768"/>
      <w:r w:rsidRPr="00F9116D">
        <w:rPr>
          <w:rFonts w:ascii="Arial" w:hAnsi="Arial" w:cs="Arial"/>
        </w:rPr>
        <w:t>Other measures</w:t>
      </w:r>
      <w:bookmarkEnd w:id="23"/>
    </w:p>
    <w:p w14:paraId="1A605F4A" w14:textId="2A3E60B0" w:rsidR="00E276C4" w:rsidRPr="00F9116D" w:rsidRDefault="000C0DA5" w:rsidP="007E65C9">
      <w:pPr>
        <w:spacing w:before="120" w:after="120"/>
        <w:rPr>
          <w:rFonts w:cs="Arial"/>
        </w:rPr>
      </w:pPr>
      <w:r w:rsidRPr="00F9116D">
        <w:rPr>
          <w:rFonts w:cs="Arial"/>
          <w:b/>
          <w:bCs/>
        </w:rPr>
        <w:t>NOTE:</w:t>
      </w:r>
      <w:r w:rsidRPr="00F9116D">
        <w:rPr>
          <w:rFonts w:cs="Arial"/>
        </w:rPr>
        <w:t xml:space="preserve"> </w:t>
      </w:r>
      <w:r w:rsidRPr="00F9116D">
        <w:rPr>
          <w:rFonts w:cs="Arial"/>
          <w:sz w:val="23"/>
          <w:szCs w:val="23"/>
        </w:rPr>
        <w:t>Local authorities, Directors of Public Health and PHE Health Protection Teams may recommend these precautions in one setting, a cluster of settings, or across an entire area.</w:t>
      </w:r>
    </w:p>
    <w:tbl>
      <w:tblPr>
        <w:tblW w:w="9639" w:type="dxa"/>
        <w:tblInd w:w="-5" w:type="dxa"/>
        <w:tblBorders>
          <w:top w:val="single" w:sz="8" w:space="0" w:color="C00000"/>
          <w:left w:val="single" w:sz="8" w:space="0" w:color="C00000"/>
          <w:bottom w:val="single" w:sz="8" w:space="0" w:color="C00000"/>
          <w:right w:val="single" w:sz="8" w:space="0" w:color="C0000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402"/>
        <w:gridCol w:w="6237"/>
      </w:tblGrid>
      <w:tr w:rsidR="0058165F" w:rsidRPr="00F9116D" w14:paraId="35A4BDF3" w14:textId="77777777" w:rsidTr="00224C83">
        <w:trPr>
          <w:cantSplit/>
          <w:trHeight w:val="216"/>
        </w:trPr>
        <w:tc>
          <w:tcPr>
            <w:tcW w:w="9639" w:type="dxa"/>
            <w:gridSpan w:val="2"/>
            <w:shd w:val="clear" w:color="auto" w:fill="FBFBFB"/>
          </w:tcPr>
          <w:p w14:paraId="7DD6D48A" w14:textId="75DA08F4" w:rsidR="0058165F" w:rsidRPr="00F9116D" w:rsidRDefault="0058165F" w:rsidP="00D859BF">
            <w:pPr>
              <w:pStyle w:val="Heading3"/>
              <w:spacing w:before="0"/>
              <w:rPr>
                <w:rFonts w:ascii="Arial" w:hAnsi="Arial" w:cs="Arial"/>
              </w:rPr>
            </w:pPr>
            <w:r w:rsidRPr="00F9116D">
              <w:rPr>
                <w:rFonts w:ascii="Arial" w:hAnsi="Arial" w:cs="Arial"/>
              </w:rPr>
              <w:t xml:space="preserve">Procedure for limitations around </w:t>
            </w:r>
            <w:r w:rsidRPr="00F9116D">
              <w:rPr>
                <w:rFonts w:ascii="Arial" w:hAnsi="Arial" w:cs="Arial"/>
                <w:b/>
                <w:bCs/>
              </w:rPr>
              <w:t xml:space="preserve">transition or </w:t>
            </w:r>
            <w:r w:rsidR="006A5B6E">
              <w:rPr>
                <w:rFonts w:ascii="Arial" w:hAnsi="Arial" w:cs="Arial"/>
                <w:b/>
                <w:bCs/>
              </w:rPr>
              <w:t>new starter sessions</w:t>
            </w:r>
          </w:p>
        </w:tc>
      </w:tr>
      <w:tr w:rsidR="00D859BF" w:rsidRPr="00F9116D" w14:paraId="6E5B4A7D" w14:textId="77777777" w:rsidTr="00224C83">
        <w:trPr>
          <w:cantSplit/>
          <w:trHeight w:val="216"/>
        </w:trPr>
        <w:tc>
          <w:tcPr>
            <w:tcW w:w="3402" w:type="dxa"/>
            <w:shd w:val="clear" w:color="auto" w:fill="FBFBFB"/>
          </w:tcPr>
          <w:p w14:paraId="7CA2BC01" w14:textId="77777777" w:rsidR="00D859BF" w:rsidRDefault="00D859BF" w:rsidP="00D859BF">
            <w:pPr>
              <w:spacing w:before="120" w:after="120"/>
              <w:rPr>
                <w:rFonts w:cs="Arial"/>
              </w:rPr>
            </w:pPr>
            <w:r w:rsidRPr="00F9116D">
              <w:rPr>
                <w:rFonts w:cs="Arial"/>
              </w:rPr>
              <w:t>Named contact(s)</w:t>
            </w:r>
          </w:p>
          <w:p w14:paraId="0C17EB06" w14:textId="0A136887" w:rsidR="00442B6B" w:rsidRPr="00F9116D" w:rsidRDefault="00442B6B" w:rsidP="00D859BF">
            <w:pPr>
              <w:spacing w:before="120" w:after="120"/>
              <w:rPr>
                <w:rFonts w:cs="Arial"/>
              </w:rPr>
            </w:pPr>
            <w:r w:rsidRPr="00442B6B">
              <w:rPr>
                <w:rFonts w:cs="Arial"/>
                <w:sz w:val="16"/>
                <w:szCs w:val="16"/>
              </w:rPr>
              <w:t>Name/role and contact details</w:t>
            </w:r>
          </w:p>
        </w:tc>
        <w:tc>
          <w:tcPr>
            <w:tcW w:w="6237" w:type="dxa"/>
            <w:shd w:val="clear" w:color="auto" w:fill="FBFBFB"/>
          </w:tcPr>
          <w:p w14:paraId="0C9FED32" w14:textId="0A22AC4F" w:rsidR="00D859BF" w:rsidRPr="00442B6B" w:rsidRDefault="00D859BF" w:rsidP="00D859BF">
            <w:pPr>
              <w:spacing w:before="120" w:after="120"/>
              <w:rPr>
                <w:rFonts w:cs="Arial"/>
                <w:sz w:val="16"/>
                <w:szCs w:val="16"/>
              </w:rPr>
            </w:pPr>
          </w:p>
        </w:tc>
      </w:tr>
      <w:tr w:rsidR="00D859BF" w:rsidRPr="00F9116D" w14:paraId="206FF1E6" w14:textId="77777777" w:rsidTr="00224C83">
        <w:trPr>
          <w:cantSplit/>
          <w:trHeight w:val="222"/>
        </w:trPr>
        <w:tc>
          <w:tcPr>
            <w:tcW w:w="3402" w:type="dxa"/>
            <w:shd w:val="clear" w:color="auto" w:fill="FBFBFB"/>
          </w:tcPr>
          <w:p w14:paraId="6D228BD9" w14:textId="470A5E2C" w:rsidR="00D859BF" w:rsidRPr="00F9116D" w:rsidRDefault="00D859BF" w:rsidP="00D859BF">
            <w:pPr>
              <w:spacing w:before="120" w:after="120"/>
              <w:rPr>
                <w:rFonts w:cs="Arial"/>
              </w:rPr>
            </w:pPr>
            <w:r w:rsidRPr="00F9116D">
              <w:rPr>
                <w:rFonts w:cs="Arial"/>
              </w:rPr>
              <w:t>Specific actions required</w:t>
            </w:r>
          </w:p>
        </w:tc>
        <w:tc>
          <w:tcPr>
            <w:tcW w:w="6237" w:type="dxa"/>
            <w:shd w:val="clear" w:color="auto" w:fill="FBFBFB"/>
          </w:tcPr>
          <w:p w14:paraId="615BF918" w14:textId="77777777" w:rsidR="00D859BF" w:rsidRPr="00F9116D" w:rsidRDefault="00D859BF" w:rsidP="00D859BF">
            <w:pPr>
              <w:spacing w:before="120" w:after="120"/>
              <w:rPr>
                <w:rFonts w:cs="Arial"/>
              </w:rPr>
            </w:pPr>
          </w:p>
        </w:tc>
      </w:tr>
      <w:tr w:rsidR="00D859BF" w:rsidRPr="00F9116D" w14:paraId="162C7EE5" w14:textId="77777777" w:rsidTr="00224C83">
        <w:trPr>
          <w:cantSplit/>
          <w:trHeight w:val="222"/>
        </w:trPr>
        <w:tc>
          <w:tcPr>
            <w:tcW w:w="3402" w:type="dxa"/>
            <w:shd w:val="clear" w:color="auto" w:fill="FBFBFB"/>
          </w:tcPr>
          <w:p w14:paraId="5493FB51" w14:textId="73CB9499" w:rsidR="00D859BF" w:rsidRPr="00F9116D" w:rsidRDefault="00D859BF" w:rsidP="00D859BF">
            <w:pPr>
              <w:spacing w:before="120" w:after="120"/>
              <w:rPr>
                <w:rFonts w:cs="Arial"/>
              </w:rPr>
            </w:pPr>
            <w:r w:rsidRPr="00F9116D">
              <w:rPr>
                <w:rFonts w:cs="Arial"/>
              </w:rPr>
              <w:t>Weblink to guidance</w:t>
            </w:r>
          </w:p>
        </w:tc>
        <w:tc>
          <w:tcPr>
            <w:tcW w:w="6237" w:type="dxa"/>
            <w:shd w:val="clear" w:color="auto" w:fill="FBFBFB"/>
          </w:tcPr>
          <w:p w14:paraId="4C1D2BF7" w14:textId="77777777" w:rsidR="00D859BF" w:rsidRPr="00F9116D" w:rsidRDefault="00D859BF" w:rsidP="00D859BF">
            <w:pPr>
              <w:spacing w:before="120" w:after="120"/>
              <w:rPr>
                <w:rFonts w:cs="Arial"/>
              </w:rPr>
            </w:pPr>
          </w:p>
        </w:tc>
      </w:tr>
    </w:tbl>
    <w:p w14:paraId="602EC8B6" w14:textId="77777777" w:rsidR="0058165F" w:rsidRPr="00F9116D" w:rsidRDefault="0058165F" w:rsidP="007E65C9">
      <w:pPr>
        <w:spacing w:before="120" w:after="120"/>
        <w:rPr>
          <w:rFonts w:cs="Arial"/>
        </w:rPr>
      </w:pPr>
    </w:p>
    <w:tbl>
      <w:tblPr>
        <w:tblW w:w="9639" w:type="dxa"/>
        <w:tblInd w:w="-5" w:type="dxa"/>
        <w:tblBorders>
          <w:top w:val="single" w:sz="8" w:space="0" w:color="C00000"/>
          <w:left w:val="single" w:sz="8" w:space="0" w:color="C00000"/>
          <w:bottom w:val="single" w:sz="8" w:space="0" w:color="C00000"/>
          <w:right w:val="single" w:sz="8" w:space="0" w:color="C0000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402"/>
        <w:gridCol w:w="6237"/>
      </w:tblGrid>
      <w:tr w:rsidR="00AF6C43" w:rsidRPr="00F9116D" w14:paraId="7ABCF34F" w14:textId="77777777" w:rsidTr="00224C83">
        <w:trPr>
          <w:cantSplit/>
          <w:trHeight w:val="216"/>
        </w:trPr>
        <w:tc>
          <w:tcPr>
            <w:tcW w:w="9639" w:type="dxa"/>
            <w:gridSpan w:val="2"/>
            <w:shd w:val="clear" w:color="auto" w:fill="FBFBFB"/>
          </w:tcPr>
          <w:p w14:paraId="7B4E0258" w14:textId="11C26606" w:rsidR="00AF6C43" w:rsidRPr="00F9116D" w:rsidRDefault="00AF6C43" w:rsidP="00D859BF">
            <w:pPr>
              <w:pStyle w:val="Heading3"/>
              <w:spacing w:before="0"/>
              <w:rPr>
                <w:rFonts w:ascii="Arial" w:hAnsi="Arial" w:cs="Arial"/>
              </w:rPr>
            </w:pPr>
            <w:r w:rsidRPr="00F9116D">
              <w:rPr>
                <w:rFonts w:ascii="Arial" w:hAnsi="Arial" w:cs="Arial"/>
              </w:rPr>
              <w:t xml:space="preserve">Procedure for limitations around </w:t>
            </w:r>
            <w:r w:rsidRPr="00F9116D">
              <w:rPr>
                <w:rFonts w:ascii="Arial" w:hAnsi="Arial" w:cs="Arial"/>
                <w:b/>
                <w:bCs/>
              </w:rPr>
              <w:t>parental attendance</w:t>
            </w:r>
            <w:r w:rsidR="00EA315A" w:rsidRPr="00F9116D">
              <w:rPr>
                <w:rFonts w:ascii="Arial" w:hAnsi="Arial" w:cs="Arial"/>
                <w:b/>
                <w:bCs/>
              </w:rPr>
              <w:t xml:space="preserve"> and visitors</w:t>
            </w:r>
          </w:p>
        </w:tc>
      </w:tr>
      <w:tr w:rsidR="00D859BF" w:rsidRPr="00F9116D" w14:paraId="65BBB0F5" w14:textId="77777777" w:rsidTr="00224C83">
        <w:trPr>
          <w:cantSplit/>
          <w:trHeight w:val="216"/>
        </w:trPr>
        <w:tc>
          <w:tcPr>
            <w:tcW w:w="3402" w:type="dxa"/>
            <w:shd w:val="clear" w:color="auto" w:fill="FBFBFB"/>
          </w:tcPr>
          <w:p w14:paraId="667B12CE" w14:textId="77777777" w:rsidR="00D859BF" w:rsidRDefault="00D859BF" w:rsidP="00D859BF">
            <w:pPr>
              <w:spacing w:before="120" w:after="120"/>
              <w:rPr>
                <w:rFonts w:cs="Arial"/>
              </w:rPr>
            </w:pPr>
            <w:r w:rsidRPr="00F9116D">
              <w:rPr>
                <w:rFonts w:cs="Arial"/>
              </w:rPr>
              <w:t>Named contact(s)</w:t>
            </w:r>
          </w:p>
          <w:p w14:paraId="3DCF1BF4" w14:textId="1A8D460D" w:rsidR="00442B6B" w:rsidRPr="00442B6B" w:rsidRDefault="00442B6B" w:rsidP="00D859BF">
            <w:pPr>
              <w:spacing w:before="120" w:after="120"/>
              <w:rPr>
                <w:rFonts w:cs="Arial"/>
                <w:sz w:val="16"/>
                <w:szCs w:val="16"/>
              </w:rPr>
            </w:pPr>
            <w:r w:rsidRPr="00442B6B">
              <w:rPr>
                <w:rFonts w:cs="Arial"/>
                <w:sz w:val="16"/>
                <w:szCs w:val="16"/>
              </w:rPr>
              <w:t>Name/role and contact details</w:t>
            </w:r>
          </w:p>
        </w:tc>
        <w:tc>
          <w:tcPr>
            <w:tcW w:w="6237" w:type="dxa"/>
            <w:shd w:val="clear" w:color="auto" w:fill="FBFBFB"/>
          </w:tcPr>
          <w:p w14:paraId="4D703C07" w14:textId="0C1F39DE" w:rsidR="00D859BF" w:rsidRPr="00F9116D" w:rsidRDefault="00D859BF" w:rsidP="00D859BF">
            <w:pPr>
              <w:spacing w:before="120" w:after="120"/>
              <w:rPr>
                <w:rFonts w:cs="Arial"/>
              </w:rPr>
            </w:pPr>
          </w:p>
        </w:tc>
      </w:tr>
      <w:tr w:rsidR="00D859BF" w:rsidRPr="00F9116D" w14:paraId="450F7149" w14:textId="77777777" w:rsidTr="00224C83">
        <w:trPr>
          <w:cantSplit/>
          <w:trHeight w:val="222"/>
        </w:trPr>
        <w:tc>
          <w:tcPr>
            <w:tcW w:w="3402" w:type="dxa"/>
            <w:shd w:val="clear" w:color="auto" w:fill="FBFBFB"/>
          </w:tcPr>
          <w:p w14:paraId="62AC226F" w14:textId="22831FEC" w:rsidR="00D859BF" w:rsidRPr="00F9116D" w:rsidRDefault="00D859BF" w:rsidP="00D859BF">
            <w:pPr>
              <w:spacing w:before="120" w:after="120"/>
              <w:rPr>
                <w:rFonts w:cs="Arial"/>
              </w:rPr>
            </w:pPr>
            <w:r w:rsidRPr="00F9116D">
              <w:rPr>
                <w:rFonts w:cs="Arial"/>
              </w:rPr>
              <w:t>Specific actions required</w:t>
            </w:r>
          </w:p>
        </w:tc>
        <w:tc>
          <w:tcPr>
            <w:tcW w:w="6237" w:type="dxa"/>
            <w:shd w:val="clear" w:color="auto" w:fill="FBFBFB"/>
          </w:tcPr>
          <w:p w14:paraId="00B1EE4B" w14:textId="77777777" w:rsidR="00D859BF" w:rsidRPr="00F9116D" w:rsidRDefault="00D859BF" w:rsidP="00D859BF">
            <w:pPr>
              <w:spacing w:before="120" w:after="120"/>
              <w:rPr>
                <w:rFonts w:cs="Arial"/>
              </w:rPr>
            </w:pPr>
          </w:p>
        </w:tc>
      </w:tr>
      <w:tr w:rsidR="00D859BF" w:rsidRPr="00F9116D" w14:paraId="19E6690C" w14:textId="77777777" w:rsidTr="00224C83">
        <w:trPr>
          <w:cantSplit/>
          <w:trHeight w:val="222"/>
        </w:trPr>
        <w:tc>
          <w:tcPr>
            <w:tcW w:w="3402" w:type="dxa"/>
            <w:shd w:val="clear" w:color="auto" w:fill="FBFBFB"/>
          </w:tcPr>
          <w:p w14:paraId="27C5276B" w14:textId="3758C056" w:rsidR="00D859BF" w:rsidRPr="00F9116D" w:rsidRDefault="00D859BF" w:rsidP="00D859BF">
            <w:pPr>
              <w:spacing w:before="120" w:after="120"/>
              <w:rPr>
                <w:rFonts w:cs="Arial"/>
              </w:rPr>
            </w:pPr>
            <w:r w:rsidRPr="00F9116D">
              <w:rPr>
                <w:rFonts w:cs="Arial"/>
              </w:rPr>
              <w:t>Weblink to guidance</w:t>
            </w:r>
          </w:p>
        </w:tc>
        <w:tc>
          <w:tcPr>
            <w:tcW w:w="6237" w:type="dxa"/>
            <w:shd w:val="clear" w:color="auto" w:fill="FBFBFB"/>
          </w:tcPr>
          <w:p w14:paraId="5185ED1E" w14:textId="77777777" w:rsidR="00D859BF" w:rsidRPr="00F9116D" w:rsidRDefault="00D859BF" w:rsidP="00D859BF">
            <w:pPr>
              <w:spacing w:before="120" w:after="120"/>
              <w:rPr>
                <w:rFonts w:cs="Arial"/>
              </w:rPr>
            </w:pPr>
          </w:p>
        </w:tc>
      </w:tr>
    </w:tbl>
    <w:p w14:paraId="38CD657B" w14:textId="2A7D41E8" w:rsidR="00E276C4" w:rsidRPr="00F9116D" w:rsidRDefault="00E276C4" w:rsidP="007E65C9">
      <w:pPr>
        <w:spacing w:before="120" w:after="120"/>
        <w:rPr>
          <w:rFonts w:cs="Arial"/>
        </w:rPr>
      </w:pPr>
    </w:p>
    <w:tbl>
      <w:tblPr>
        <w:tblW w:w="9639" w:type="dxa"/>
        <w:tblInd w:w="-5" w:type="dxa"/>
        <w:tblBorders>
          <w:top w:val="single" w:sz="8" w:space="0" w:color="C00000"/>
          <w:left w:val="single" w:sz="8" w:space="0" w:color="C00000"/>
          <w:bottom w:val="single" w:sz="8" w:space="0" w:color="C00000"/>
          <w:right w:val="single" w:sz="8" w:space="0" w:color="C0000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402"/>
        <w:gridCol w:w="6237"/>
      </w:tblGrid>
      <w:tr w:rsidR="00AF6C43" w:rsidRPr="00F9116D" w14:paraId="13964663" w14:textId="77777777" w:rsidTr="00224C83">
        <w:trPr>
          <w:cantSplit/>
          <w:trHeight w:val="216"/>
        </w:trPr>
        <w:tc>
          <w:tcPr>
            <w:tcW w:w="9639" w:type="dxa"/>
            <w:gridSpan w:val="2"/>
            <w:shd w:val="clear" w:color="auto" w:fill="FBFBFB"/>
          </w:tcPr>
          <w:p w14:paraId="5BE5A275" w14:textId="0BFB24A7" w:rsidR="00AF6C43" w:rsidRPr="00F9116D" w:rsidRDefault="00AF6C43" w:rsidP="00710193">
            <w:pPr>
              <w:pStyle w:val="Heading3"/>
              <w:spacing w:before="0"/>
              <w:rPr>
                <w:rFonts w:ascii="Arial" w:hAnsi="Arial" w:cs="Arial"/>
              </w:rPr>
            </w:pPr>
            <w:r w:rsidRPr="00F9116D">
              <w:rPr>
                <w:rFonts w:ascii="Arial" w:hAnsi="Arial" w:cs="Arial"/>
              </w:rPr>
              <w:t xml:space="preserve">Procedure for limitations around </w:t>
            </w:r>
            <w:r w:rsidRPr="00F9116D">
              <w:rPr>
                <w:rFonts w:ascii="Arial" w:hAnsi="Arial" w:cs="Arial"/>
                <w:b/>
                <w:bCs/>
              </w:rPr>
              <w:t>performances</w:t>
            </w:r>
          </w:p>
        </w:tc>
      </w:tr>
      <w:tr w:rsidR="00710193" w:rsidRPr="00F9116D" w14:paraId="2DBB247E" w14:textId="77777777" w:rsidTr="00224C83">
        <w:trPr>
          <w:cantSplit/>
          <w:trHeight w:val="216"/>
        </w:trPr>
        <w:tc>
          <w:tcPr>
            <w:tcW w:w="3402" w:type="dxa"/>
            <w:shd w:val="clear" w:color="auto" w:fill="FBFBFB"/>
          </w:tcPr>
          <w:p w14:paraId="31E1349E" w14:textId="77777777" w:rsidR="00710193" w:rsidRDefault="00710193" w:rsidP="00710193">
            <w:pPr>
              <w:spacing w:before="120" w:after="120"/>
              <w:rPr>
                <w:rFonts w:cs="Arial"/>
              </w:rPr>
            </w:pPr>
            <w:r w:rsidRPr="00F9116D">
              <w:rPr>
                <w:rFonts w:cs="Arial"/>
              </w:rPr>
              <w:t>Named contact(s)</w:t>
            </w:r>
          </w:p>
          <w:p w14:paraId="0716FC51" w14:textId="5FA7BE57" w:rsidR="00442B6B" w:rsidRPr="00442B6B" w:rsidRDefault="00442B6B" w:rsidP="00710193">
            <w:pPr>
              <w:spacing w:before="120" w:after="120"/>
              <w:rPr>
                <w:rFonts w:cs="Arial"/>
                <w:sz w:val="16"/>
                <w:szCs w:val="16"/>
              </w:rPr>
            </w:pPr>
            <w:r w:rsidRPr="00442B6B">
              <w:rPr>
                <w:rFonts w:cs="Arial"/>
                <w:sz w:val="16"/>
                <w:szCs w:val="16"/>
              </w:rPr>
              <w:t>Name/role and contact details</w:t>
            </w:r>
          </w:p>
        </w:tc>
        <w:tc>
          <w:tcPr>
            <w:tcW w:w="6237" w:type="dxa"/>
            <w:shd w:val="clear" w:color="auto" w:fill="FBFBFB"/>
          </w:tcPr>
          <w:p w14:paraId="17DA5352" w14:textId="77B14039" w:rsidR="00710193" w:rsidRPr="00F9116D" w:rsidRDefault="00710193" w:rsidP="00710193">
            <w:pPr>
              <w:spacing w:before="120" w:after="120"/>
              <w:rPr>
                <w:rFonts w:cs="Arial"/>
              </w:rPr>
            </w:pPr>
          </w:p>
        </w:tc>
      </w:tr>
      <w:tr w:rsidR="00710193" w:rsidRPr="00F9116D" w14:paraId="2923135A" w14:textId="77777777" w:rsidTr="00224C83">
        <w:trPr>
          <w:cantSplit/>
          <w:trHeight w:val="222"/>
        </w:trPr>
        <w:tc>
          <w:tcPr>
            <w:tcW w:w="3402" w:type="dxa"/>
            <w:shd w:val="clear" w:color="auto" w:fill="FBFBFB"/>
          </w:tcPr>
          <w:p w14:paraId="6016CC52" w14:textId="33481105" w:rsidR="00710193" w:rsidRPr="00F9116D" w:rsidRDefault="00710193" w:rsidP="00710193">
            <w:pPr>
              <w:spacing w:before="120" w:after="120"/>
              <w:rPr>
                <w:rFonts w:cs="Arial"/>
              </w:rPr>
            </w:pPr>
            <w:r w:rsidRPr="00F9116D">
              <w:rPr>
                <w:rFonts w:cs="Arial"/>
              </w:rPr>
              <w:t>Specific actions required</w:t>
            </w:r>
          </w:p>
        </w:tc>
        <w:tc>
          <w:tcPr>
            <w:tcW w:w="6237" w:type="dxa"/>
            <w:shd w:val="clear" w:color="auto" w:fill="FBFBFB"/>
          </w:tcPr>
          <w:p w14:paraId="65A940AD" w14:textId="77777777" w:rsidR="00710193" w:rsidRPr="00F9116D" w:rsidRDefault="00710193" w:rsidP="00710193">
            <w:pPr>
              <w:spacing w:before="120" w:after="120"/>
              <w:rPr>
                <w:rFonts w:cs="Arial"/>
              </w:rPr>
            </w:pPr>
          </w:p>
        </w:tc>
      </w:tr>
      <w:tr w:rsidR="00710193" w:rsidRPr="00F9116D" w14:paraId="26E6C6E4" w14:textId="77777777" w:rsidTr="00224C83">
        <w:trPr>
          <w:cantSplit/>
          <w:trHeight w:val="222"/>
        </w:trPr>
        <w:tc>
          <w:tcPr>
            <w:tcW w:w="3402" w:type="dxa"/>
            <w:shd w:val="clear" w:color="auto" w:fill="FBFBFB"/>
          </w:tcPr>
          <w:p w14:paraId="4E48F66D" w14:textId="6EC1C275" w:rsidR="00710193" w:rsidRPr="00F9116D" w:rsidRDefault="00710193" w:rsidP="00710193">
            <w:pPr>
              <w:spacing w:before="120" w:after="120"/>
              <w:rPr>
                <w:rFonts w:cs="Arial"/>
              </w:rPr>
            </w:pPr>
            <w:r w:rsidRPr="00F9116D">
              <w:rPr>
                <w:rFonts w:cs="Arial"/>
              </w:rPr>
              <w:t>Weblink to guidance</w:t>
            </w:r>
          </w:p>
        </w:tc>
        <w:tc>
          <w:tcPr>
            <w:tcW w:w="6237" w:type="dxa"/>
            <w:shd w:val="clear" w:color="auto" w:fill="FBFBFB"/>
          </w:tcPr>
          <w:p w14:paraId="6022821F" w14:textId="77777777" w:rsidR="00710193" w:rsidRPr="00F9116D" w:rsidRDefault="00710193" w:rsidP="00710193">
            <w:pPr>
              <w:spacing w:before="120" w:after="120"/>
              <w:rPr>
                <w:rFonts w:cs="Arial"/>
              </w:rPr>
            </w:pPr>
          </w:p>
        </w:tc>
      </w:tr>
    </w:tbl>
    <w:p w14:paraId="693CD745" w14:textId="77777777" w:rsidR="00EA415F" w:rsidRPr="00F9116D" w:rsidRDefault="00EA415F" w:rsidP="00EA415F">
      <w:pPr>
        <w:spacing w:before="120" w:after="120"/>
        <w:rPr>
          <w:rFonts w:cs="Arial"/>
        </w:rPr>
      </w:pPr>
    </w:p>
    <w:p w14:paraId="2BB37BF9" w14:textId="77777777" w:rsidR="00EA415F" w:rsidRPr="00FB38AD" w:rsidRDefault="00EA415F" w:rsidP="00442B6B">
      <w:pPr>
        <w:pStyle w:val="Heading2"/>
        <w:rPr>
          <w:rFonts w:ascii="Arial" w:hAnsi="Arial" w:cs="Arial"/>
          <w:color w:val="00B050"/>
          <w:sz w:val="32"/>
          <w:szCs w:val="32"/>
        </w:rPr>
      </w:pPr>
      <w:bookmarkStart w:id="24" w:name="_Toc77670769"/>
      <w:r w:rsidRPr="00FB38AD">
        <w:rPr>
          <w:rFonts w:ascii="Arial" w:hAnsi="Arial" w:cs="Arial"/>
          <w:color w:val="00B050"/>
          <w:sz w:val="32"/>
          <w:szCs w:val="32"/>
        </w:rPr>
        <w:lastRenderedPageBreak/>
        <w:t>Tracing close contacts</w:t>
      </w:r>
      <w:bookmarkEnd w:id="24"/>
    </w:p>
    <w:p w14:paraId="1FA7C9CA" w14:textId="6A3CAA74" w:rsidR="00EA415F" w:rsidRPr="006F69DD" w:rsidRDefault="00EA415F" w:rsidP="00EA415F">
      <w:pPr>
        <w:spacing w:before="120" w:after="120"/>
        <w:rPr>
          <w:rFonts w:cs="Arial"/>
        </w:rPr>
      </w:pPr>
      <w:r>
        <w:rPr>
          <w:rFonts w:cs="Arial"/>
        </w:rPr>
        <w:t>From Step 4 onwards contact tracing</w:t>
      </w:r>
      <w:r w:rsidRPr="006F69DD">
        <w:rPr>
          <w:rFonts w:cs="Arial"/>
        </w:rPr>
        <w:t xml:space="preserve"> will be </w:t>
      </w:r>
      <w:r>
        <w:rPr>
          <w:rFonts w:cs="Arial"/>
        </w:rPr>
        <w:t xml:space="preserve">done </w:t>
      </w:r>
      <w:r w:rsidRPr="006F69DD">
        <w:rPr>
          <w:rFonts w:cs="Arial"/>
        </w:rPr>
        <w:t>via NHS Test and Trace.</w:t>
      </w:r>
      <w:r>
        <w:rPr>
          <w:rFonts w:cs="Arial"/>
        </w:rPr>
        <w:t xml:space="preserve">  Contacts from a</w:t>
      </w:r>
      <w:r w:rsidR="006A5B6E">
        <w:rPr>
          <w:rFonts w:cs="Arial"/>
        </w:rPr>
        <w:t>n Early years</w:t>
      </w:r>
      <w:r>
        <w:rPr>
          <w:rFonts w:cs="Arial"/>
        </w:rPr>
        <w:t xml:space="preserve"> setting will only be traced by NHS Test and trace where the positive case specifically identifies the individual as being a close contact.</w:t>
      </w:r>
      <w:r w:rsidR="00442B6B">
        <w:rPr>
          <w:rFonts w:cs="Arial"/>
        </w:rPr>
        <w:t xml:space="preserve"> </w:t>
      </w:r>
      <w:r w:rsidRPr="006F69DD">
        <w:rPr>
          <w:rFonts w:cs="Arial"/>
        </w:rPr>
        <w:t>You may be contacted in exceptional cases to help identify close contacts.</w:t>
      </w:r>
    </w:p>
    <w:tbl>
      <w:tblPr>
        <w:tblW w:w="9639" w:type="dxa"/>
        <w:tblInd w:w="-5" w:type="dxa"/>
        <w:tblBorders>
          <w:top w:val="single" w:sz="8" w:space="0" w:color="C00000"/>
          <w:left w:val="single" w:sz="8" w:space="0" w:color="C00000"/>
          <w:bottom w:val="single" w:sz="8" w:space="0" w:color="C00000"/>
          <w:right w:val="single" w:sz="8" w:space="0" w:color="C0000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402"/>
        <w:gridCol w:w="6237"/>
      </w:tblGrid>
      <w:tr w:rsidR="00EA415F" w:rsidRPr="00FE2B38" w14:paraId="0CCFA62F" w14:textId="77777777" w:rsidTr="000C4D52">
        <w:trPr>
          <w:cantSplit/>
          <w:trHeight w:val="216"/>
        </w:trPr>
        <w:tc>
          <w:tcPr>
            <w:tcW w:w="9639" w:type="dxa"/>
            <w:gridSpan w:val="2"/>
            <w:shd w:val="clear" w:color="auto" w:fill="FBFBFB"/>
          </w:tcPr>
          <w:p w14:paraId="02F5050E" w14:textId="77777777" w:rsidR="00EA415F" w:rsidRPr="00FE2B38" w:rsidRDefault="00EA415F" w:rsidP="00FE2B38">
            <w:pPr>
              <w:pStyle w:val="Heading3"/>
              <w:rPr>
                <w:rFonts w:ascii="Arial" w:hAnsi="Arial" w:cs="Arial"/>
              </w:rPr>
            </w:pPr>
            <w:r w:rsidRPr="00FE2B38">
              <w:rPr>
                <w:rFonts w:ascii="Arial" w:hAnsi="Arial" w:cs="Arial"/>
              </w:rPr>
              <w:t xml:space="preserve">Procedure for requests for contact details from </w:t>
            </w:r>
            <w:r w:rsidRPr="00FE2B38">
              <w:rPr>
                <w:rFonts w:ascii="Arial" w:hAnsi="Arial" w:cs="Arial"/>
                <w:b/>
                <w:bCs/>
              </w:rPr>
              <w:t>NHS Test and Trace</w:t>
            </w:r>
          </w:p>
        </w:tc>
      </w:tr>
      <w:tr w:rsidR="00EA415F" w:rsidRPr="006F69DD" w14:paraId="65BDF30D" w14:textId="77777777" w:rsidTr="000C4D52">
        <w:trPr>
          <w:cantSplit/>
          <w:trHeight w:val="222"/>
        </w:trPr>
        <w:tc>
          <w:tcPr>
            <w:tcW w:w="3402" w:type="dxa"/>
            <w:shd w:val="clear" w:color="auto" w:fill="FBFBFB"/>
          </w:tcPr>
          <w:p w14:paraId="0DB31445" w14:textId="77777777" w:rsidR="00EA415F" w:rsidRDefault="00EA415F" w:rsidP="000C4D52">
            <w:pPr>
              <w:spacing w:before="120" w:after="120"/>
              <w:rPr>
                <w:rFonts w:cs="Arial"/>
              </w:rPr>
            </w:pPr>
            <w:r w:rsidRPr="006F69DD">
              <w:rPr>
                <w:rFonts w:cs="Arial"/>
              </w:rPr>
              <w:t>Responsible person(s)</w:t>
            </w:r>
          </w:p>
          <w:p w14:paraId="1527001E" w14:textId="2A1D5643" w:rsidR="00442B6B" w:rsidRPr="006F69DD" w:rsidRDefault="00442B6B" w:rsidP="000C4D52">
            <w:pPr>
              <w:spacing w:before="120" w:after="120"/>
              <w:rPr>
                <w:rFonts w:cs="Arial"/>
              </w:rPr>
            </w:pPr>
            <w:r w:rsidRPr="00442B6B">
              <w:rPr>
                <w:rFonts w:cs="Arial"/>
                <w:sz w:val="16"/>
                <w:szCs w:val="16"/>
              </w:rPr>
              <w:t>Who will be responsible for dealing with these requests?</w:t>
            </w:r>
          </w:p>
        </w:tc>
        <w:tc>
          <w:tcPr>
            <w:tcW w:w="6237" w:type="dxa"/>
            <w:shd w:val="clear" w:color="auto" w:fill="FBFBFB"/>
          </w:tcPr>
          <w:p w14:paraId="143C3B5C" w14:textId="7A50CE7D" w:rsidR="00EA415F" w:rsidRPr="00442B6B" w:rsidRDefault="00EA415F" w:rsidP="000C4D52">
            <w:pPr>
              <w:spacing w:before="120" w:after="120"/>
              <w:rPr>
                <w:rFonts w:cs="Arial"/>
                <w:sz w:val="16"/>
                <w:szCs w:val="16"/>
              </w:rPr>
            </w:pPr>
          </w:p>
        </w:tc>
      </w:tr>
      <w:tr w:rsidR="00EA415F" w:rsidRPr="006F69DD" w14:paraId="64B70285" w14:textId="77777777" w:rsidTr="000C4D52">
        <w:trPr>
          <w:cantSplit/>
          <w:trHeight w:val="216"/>
        </w:trPr>
        <w:tc>
          <w:tcPr>
            <w:tcW w:w="3402" w:type="dxa"/>
            <w:shd w:val="clear" w:color="auto" w:fill="FBFBFB"/>
          </w:tcPr>
          <w:p w14:paraId="4DB87B83" w14:textId="77777777" w:rsidR="00EA415F" w:rsidRDefault="00EA415F" w:rsidP="000C4D52">
            <w:pPr>
              <w:spacing w:before="120" w:after="120"/>
              <w:rPr>
                <w:rFonts w:cs="Arial"/>
              </w:rPr>
            </w:pPr>
            <w:r w:rsidRPr="006F69DD">
              <w:rPr>
                <w:rFonts w:cs="Arial"/>
              </w:rPr>
              <w:t>Identification approval</w:t>
            </w:r>
          </w:p>
          <w:p w14:paraId="43222BE0" w14:textId="3967427B" w:rsidR="00442B6B" w:rsidRPr="006F69DD" w:rsidRDefault="00442B6B" w:rsidP="000C4D52">
            <w:pPr>
              <w:spacing w:before="120" w:after="120"/>
              <w:rPr>
                <w:rFonts w:cs="Arial"/>
              </w:rPr>
            </w:pPr>
            <w:r w:rsidRPr="00442B6B">
              <w:rPr>
                <w:rFonts w:cs="Arial"/>
                <w:sz w:val="16"/>
                <w:szCs w:val="16"/>
              </w:rPr>
              <w:t>How to you guarantee that these are genuine calls/requests before giving out details?</w:t>
            </w:r>
          </w:p>
        </w:tc>
        <w:tc>
          <w:tcPr>
            <w:tcW w:w="6237" w:type="dxa"/>
            <w:shd w:val="clear" w:color="auto" w:fill="FBFBFB"/>
          </w:tcPr>
          <w:p w14:paraId="10FA12FC" w14:textId="156316E4" w:rsidR="00EA415F" w:rsidRPr="00442B6B" w:rsidRDefault="00EA415F" w:rsidP="000C4D52">
            <w:pPr>
              <w:spacing w:before="120" w:after="120"/>
              <w:rPr>
                <w:rFonts w:cs="Arial"/>
                <w:sz w:val="16"/>
                <w:szCs w:val="16"/>
              </w:rPr>
            </w:pPr>
          </w:p>
        </w:tc>
      </w:tr>
      <w:tr w:rsidR="00EA415F" w:rsidRPr="006F69DD" w14:paraId="287534C6" w14:textId="77777777" w:rsidTr="000C4D52">
        <w:trPr>
          <w:cantSplit/>
          <w:trHeight w:val="216"/>
        </w:trPr>
        <w:tc>
          <w:tcPr>
            <w:tcW w:w="3402" w:type="dxa"/>
            <w:shd w:val="clear" w:color="auto" w:fill="FBFBFB"/>
          </w:tcPr>
          <w:p w14:paraId="016A4EBA" w14:textId="77777777" w:rsidR="00EA415F" w:rsidRDefault="00EA415F" w:rsidP="000C4D52">
            <w:pPr>
              <w:spacing w:before="120" w:after="120"/>
              <w:rPr>
                <w:rFonts w:cs="Arial"/>
              </w:rPr>
            </w:pPr>
            <w:r w:rsidRPr="006F69DD">
              <w:rPr>
                <w:rFonts w:cs="Arial"/>
              </w:rPr>
              <w:t>Information released</w:t>
            </w:r>
          </w:p>
          <w:p w14:paraId="5976EAFA" w14:textId="77777777" w:rsidR="0085150E" w:rsidRDefault="00442B6B" w:rsidP="000C4D52">
            <w:pPr>
              <w:spacing w:before="120" w:after="120"/>
              <w:rPr>
                <w:rFonts w:cs="Arial"/>
                <w:sz w:val="16"/>
                <w:szCs w:val="16"/>
              </w:rPr>
            </w:pPr>
            <w:r w:rsidRPr="00442B6B">
              <w:rPr>
                <w:rFonts w:cs="Arial"/>
                <w:sz w:val="16"/>
                <w:szCs w:val="16"/>
              </w:rPr>
              <w:t>What contact information is released?</w:t>
            </w:r>
          </w:p>
          <w:p w14:paraId="5BE89243" w14:textId="42216372" w:rsidR="00442B6B" w:rsidRPr="006F69DD" w:rsidRDefault="00442B6B" w:rsidP="000C4D52">
            <w:pPr>
              <w:spacing w:before="120" w:after="120"/>
              <w:rPr>
                <w:rFonts w:cs="Arial"/>
              </w:rPr>
            </w:pPr>
            <w:r w:rsidRPr="00442B6B">
              <w:rPr>
                <w:rFonts w:cs="Arial"/>
                <w:sz w:val="16"/>
                <w:szCs w:val="16"/>
              </w:rPr>
              <w:t>The process used and information released here is expected to be the same as for managing other infectious diseases.</w:t>
            </w:r>
          </w:p>
        </w:tc>
        <w:tc>
          <w:tcPr>
            <w:tcW w:w="6237" w:type="dxa"/>
            <w:shd w:val="clear" w:color="auto" w:fill="FBFBFB"/>
          </w:tcPr>
          <w:p w14:paraId="04400E67" w14:textId="1093C8D8" w:rsidR="00FE2B38" w:rsidRPr="00442B6B" w:rsidRDefault="00FE2B38" w:rsidP="000C4D52">
            <w:pPr>
              <w:spacing w:before="120" w:after="120"/>
              <w:rPr>
                <w:rFonts w:cs="Arial"/>
                <w:sz w:val="16"/>
                <w:szCs w:val="16"/>
              </w:rPr>
            </w:pPr>
          </w:p>
        </w:tc>
      </w:tr>
    </w:tbl>
    <w:p w14:paraId="041C29C4" w14:textId="77777777" w:rsidR="0085150E" w:rsidRDefault="0085150E" w:rsidP="0085150E">
      <w:pPr>
        <w:spacing w:before="120" w:after="120"/>
        <w:rPr>
          <w:rFonts w:cs="Arial"/>
        </w:rPr>
      </w:pPr>
      <w:bookmarkStart w:id="25" w:name="_Toc77670770"/>
    </w:p>
    <w:p w14:paraId="0A5AE1B5" w14:textId="089981FB" w:rsidR="00C30444" w:rsidRPr="0085150E" w:rsidRDefault="00AD411B" w:rsidP="0085150E">
      <w:pPr>
        <w:spacing w:before="120" w:after="120"/>
        <w:rPr>
          <w:rFonts w:cs="Arial"/>
          <w:sz w:val="32"/>
          <w:szCs w:val="32"/>
        </w:rPr>
      </w:pPr>
      <w:r w:rsidRPr="0085150E">
        <w:rPr>
          <w:rFonts w:cs="Arial"/>
          <w:b/>
          <w:bCs/>
          <w:color w:val="00B050"/>
          <w:sz w:val="32"/>
          <w:szCs w:val="32"/>
        </w:rPr>
        <w:t>Attendance restrictions</w:t>
      </w:r>
      <w:bookmarkEnd w:id="25"/>
    </w:p>
    <w:p w14:paraId="6B0AD70B" w14:textId="4F2EF41C" w:rsidR="00AD411B" w:rsidRPr="00F9116D" w:rsidRDefault="00ED7B57" w:rsidP="007E65C9">
      <w:pPr>
        <w:pBdr>
          <w:top w:val="single" w:sz="4" w:space="1" w:color="C00000"/>
          <w:left w:val="single" w:sz="4" w:space="4" w:color="C00000"/>
          <w:bottom w:val="single" w:sz="4" w:space="1" w:color="C00000"/>
          <w:right w:val="single" w:sz="4" w:space="4" w:color="C00000"/>
        </w:pBdr>
        <w:shd w:val="clear" w:color="auto" w:fill="FFCCCC"/>
        <w:spacing w:before="120" w:after="120"/>
        <w:jc w:val="center"/>
        <w:rPr>
          <w:rFonts w:cs="Arial"/>
          <w:b/>
          <w:bCs/>
        </w:rPr>
      </w:pPr>
      <w:r w:rsidRPr="00F9116D">
        <w:rPr>
          <w:rFonts w:cs="Arial"/>
          <w:b/>
          <w:bCs/>
        </w:rPr>
        <w:t>ATTENDANCE RESTRICTIONS SHOULD ONLY</w:t>
      </w:r>
      <w:r w:rsidR="00E035CE">
        <w:rPr>
          <w:rFonts w:cs="Arial"/>
          <w:b/>
          <w:bCs/>
        </w:rPr>
        <w:t xml:space="preserve"> </w:t>
      </w:r>
      <w:r w:rsidRPr="00F9116D">
        <w:rPr>
          <w:rFonts w:cs="Arial"/>
          <w:b/>
          <w:bCs/>
        </w:rPr>
        <w:t>EVER BE CONSIDERED AS A LAST RESORT</w:t>
      </w:r>
    </w:p>
    <w:p w14:paraId="2248BD11" w14:textId="6E8B268B" w:rsidR="00786571" w:rsidRPr="00F9116D" w:rsidRDefault="00D43406" w:rsidP="007E65C9">
      <w:pPr>
        <w:spacing w:before="120" w:after="120"/>
        <w:rPr>
          <w:rFonts w:cs="Arial"/>
        </w:rPr>
      </w:pPr>
      <w:r w:rsidRPr="00F9116D">
        <w:rPr>
          <w:rFonts w:cs="Arial"/>
          <w:sz w:val="23"/>
          <w:szCs w:val="23"/>
        </w:rPr>
        <w:t xml:space="preserve">As part of their outbreak management responsibilities, local authorities, </w:t>
      </w:r>
      <w:r w:rsidR="00B7701E">
        <w:rPr>
          <w:rFonts w:cs="Arial"/>
          <w:sz w:val="23"/>
          <w:szCs w:val="23"/>
        </w:rPr>
        <w:t xml:space="preserve">the </w:t>
      </w:r>
      <w:r w:rsidRPr="00F9116D">
        <w:rPr>
          <w:rFonts w:cs="Arial"/>
          <w:sz w:val="23"/>
          <w:szCs w:val="23"/>
        </w:rPr>
        <w:t>D</w:t>
      </w:r>
      <w:r w:rsidR="00B7701E">
        <w:rPr>
          <w:rFonts w:cs="Arial"/>
          <w:sz w:val="23"/>
          <w:szCs w:val="23"/>
        </w:rPr>
        <w:t xml:space="preserve">irector for </w:t>
      </w:r>
      <w:r w:rsidRPr="00F9116D">
        <w:rPr>
          <w:rFonts w:cs="Arial"/>
          <w:sz w:val="23"/>
          <w:szCs w:val="23"/>
        </w:rPr>
        <w:t>P</w:t>
      </w:r>
      <w:r w:rsidR="00B7701E">
        <w:rPr>
          <w:rFonts w:cs="Arial"/>
          <w:sz w:val="23"/>
          <w:szCs w:val="23"/>
        </w:rPr>
        <w:t xml:space="preserve">ublic </w:t>
      </w:r>
      <w:r w:rsidRPr="00F9116D">
        <w:rPr>
          <w:rFonts w:cs="Arial"/>
          <w:sz w:val="23"/>
          <w:szCs w:val="23"/>
        </w:rPr>
        <w:t>H</w:t>
      </w:r>
      <w:r w:rsidR="00B7701E">
        <w:rPr>
          <w:rFonts w:cs="Arial"/>
          <w:sz w:val="23"/>
          <w:szCs w:val="23"/>
        </w:rPr>
        <w:t>ealth</w:t>
      </w:r>
      <w:r w:rsidRPr="00F9116D">
        <w:rPr>
          <w:rFonts w:cs="Arial"/>
          <w:sz w:val="23"/>
          <w:szCs w:val="23"/>
        </w:rPr>
        <w:t xml:space="preserve"> and </w:t>
      </w:r>
      <w:r w:rsidR="00B7701E">
        <w:rPr>
          <w:rFonts w:cs="Arial"/>
          <w:sz w:val="23"/>
          <w:szCs w:val="23"/>
        </w:rPr>
        <w:t xml:space="preserve">Public Health England (PHE) </w:t>
      </w:r>
      <w:r w:rsidRPr="00F9116D">
        <w:rPr>
          <w:rFonts w:cs="Arial"/>
          <w:sz w:val="23"/>
          <w:szCs w:val="23"/>
        </w:rPr>
        <w:t>H</w:t>
      </w:r>
      <w:r w:rsidR="00B7701E">
        <w:rPr>
          <w:rFonts w:cs="Arial"/>
          <w:sz w:val="23"/>
          <w:szCs w:val="23"/>
        </w:rPr>
        <w:t xml:space="preserve">ealth </w:t>
      </w:r>
      <w:r w:rsidRPr="00F9116D">
        <w:rPr>
          <w:rFonts w:cs="Arial"/>
          <w:sz w:val="23"/>
          <w:szCs w:val="23"/>
        </w:rPr>
        <w:t>P</w:t>
      </w:r>
      <w:r w:rsidR="00B7701E">
        <w:rPr>
          <w:rFonts w:cs="Arial"/>
          <w:sz w:val="23"/>
          <w:szCs w:val="23"/>
        </w:rPr>
        <w:t xml:space="preserve">rotection </w:t>
      </w:r>
      <w:r w:rsidRPr="00F9116D">
        <w:rPr>
          <w:rFonts w:cs="Arial"/>
          <w:sz w:val="23"/>
          <w:szCs w:val="23"/>
        </w:rPr>
        <w:t>T</w:t>
      </w:r>
      <w:r w:rsidR="00B7701E">
        <w:rPr>
          <w:rFonts w:cs="Arial"/>
          <w:sz w:val="23"/>
          <w:szCs w:val="23"/>
        </w:rPr>
        <w:t>eam</w:t>
      </w:r>
      <w:r w:rsidRPr="00F9116D">
        <w:rPr>
          <w:rFonts w:cs="Arial"/>
          <w:sz w:val="23"/>
          <w:szCs w:val="23"/>
        </w:rPr>
        <w:t>s may advise individual settings or a cluster of closely linked settings to limit attendance in one of the ways described in this section.</w:t>
      </w:r>
    </w:p>
    <w:p w14:paraId="7A1F1248" w14:textId="0F668422" w:rsidR="00366917" w:rsidRDefault="00366917" w:rsidP="007E65C9">
      <w:pPr>
        <w:spacing w:before="120" w:after="120"/>
        <w:rPr>
          <w:rFonts w:cs="Arial"/>
          <w:sz w:val="23"/>
          <w:szCs w:val="23"/>
        </w:rPr>
      </w:pPr>
      <w:r w:rsidRPr="00F9116D">
        <w:rPr>
          <w:rFonts w:cs="Arial"/>
          <w:sz w:val="23"/>
          <w:szCs w:val="23"/>
        </w:rPr>
        <w:t>The cohorts described below should be used to guide decisions about restricting attendance, as well as prioritising groups to return to face-to-face education.</w:t>
      </w:r>
    </w:p>
    <w:p w14:paraId="3C13B79D" w14:textId="77777777" w:rsidR="00366917" w:rsidRPr="00F9116D" w:rsidRDefault="00366917" w:rsidP="007E65C9">
      <w:pPr>
        <w:spacing w:before="120" w:after="120"/>
        <w:rPr>
          <w:rFonts w:cs="Arial"/>
        </w:rPr>
      </w:pPr>
    </w:p>
    <w:p w14:paraId="694CDFBE" w14:textId="59405997" w:rsidR="00AD411B" w:rsidRPr="00F9116D" w:rsidRDefault="008F218B" w:rsidP="00442B6B">
      <w:pPr>
        <w:pStyle w:val="Heading2"/>
        <w:spacing w:before="120" w:after="120"/>
        <w:rPr>
          <w:rFonts w:ascii="Arial" w:hAnsi="Arial" w:cs="Arial"/>
        </w:rPr>
      </w:pPr>
      <w:bookmarkStart w:id="26" w:name="_Toc77670771"/>
      <w:r w:rsidRPr="00F9116D">
        <w:rPr>
          <w:rFonts w:ascii="Arial" w:hAnsi="Arial" w:cs="Arial"/>
        </w:rPr>
        <w:t>T</w:t>
      </w:r>
      <w:r w:rsidR="0069156C" w:rsidRPr="00F9116D">
        <w:rPr>
          <w:rFonts w:ascii="Arial" w:hAnsi="Arial" w:cs="Arial"/>
        </w:rPr>
        <w:t xml:space="preserve">ypes of </w:t>
      </w:r>
      <w:r w:rsidRPr="00F9116D">
        <w:rPr>
          <w:rFonts w:ascii="Arial" w:hAnsi="Arial" w:cs="Arial"/>
        </w:rPr>
        <w:t>provision</w:t>
      </w:r>
      <w:bookmarkEnd w:id="26"/>
    </w:p>
    <w:tbl>
      <w:tblPr>
        <w:tblW w:w="9639" w:type="dxa"/>
        <w:tblInd w:w="-5" w:type="dxa"/>
        <w:tblBorders>
          <w:top w:val="single" w:sz="8" w:space="0" w:color="C00000"/>
          <w:left w:val="single" w:sz="8" w:space="0" w:color="C00000"/>
          <w:bottom w:val="single" w:sz="8" w:space="0" w:color="C00000"/>
          <w:right w:val="single" w:sz="8" w:space="0" w:color="C0000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402"/>
        <w:gridCol w:w="6237"/>
      </w:tblGrid>
      <w:tr w:rsidR="001609AE" w:rsidRPr="00F9116D" w14:paraId="2C68EAF5" w14:textId="77777777" w:rsidTr="00224C83">
        <w:trPr>
          <w:cantSplit/>
          <w:trHeight w:val="216"/>
        </w:trPr>
        <w:tc>
          <w:tcPr>
            <w:tcW w:w="9639" w:type="dxa"/>
            <w:gridSpan w:val="2"/>
            <w:shd w:val="clear" w:color="auto" w:fill="FBFBFB"/>
          </w:tcPr>
          <w:p w14:paraId="1704C0E6" w14:textId="0EB6E3F0" w:rsidR="001609AE" w:rsidRPr="00F9116D" w:rsidRDefault="001609AE" w:rsidP="00DC16AC">
            <w:pPr>
              <w:pStyle w:val="Heading3"/>
              <w:spacing w:before="0"/>
              <w:rPr>
                <w:rFonts w:ascii="Arial" w:hAnsi="Arial" w:cs="Arial"/>
              </w:rPr>
            </w:pPr>
            <w:r w:rsidRPr="00F9116D">
              <w:rPr>
                <w:rFonts w:ascii="Arial" w:hAnsi="Arial" w:cs="Arial"/>
              </w:rPr>
              <w:t xml:space="preserve">Procedure for limiting attendance in </w:t>
            </w:r>
            <w:r w:rsidR="00454642" w:rsidRPr="00F9116D">
              <w:rPr>
                <w:rFonts w:ascii="Arial" w:hAnsi="Arial" w:cs="Arial"/>
              </w:rPr>
              <w:t xml:space="preserve">the </w:t>
            </w:r>
            <w:r w:rsidR="00F97FB3">
              <w:rPr>
                <w:rFonts w:ascii="Arial" w:hAnsi="Arial" w:cs="Arial"/>
                <w:b/>
                <w:bCs/>
              </w:rPr>
              <w:t>setting/room</w:t>
            </w:r>
          </w:p>
        </w:tc>
      </w:tr>
      <w:tr w:rsidR="00DC16AC" w:rsidRPr="00F9116D" w14:paraId="4023C28E" w14:textId="77777777" w:rsidTr="00224C83">
        <w:trPr>
          <w:cantSplit/>
          <w:trHeight w:val="216"/>
        </w:trPr>
        <w:tc>
          <w:tcPr>
            <w:tcW w:w="3402" w:type="dxa"/>
            <w:shd w:val="clear" w:color="auto" w:fill="FBFBFB"/>
          </w:tcPr>
          <w:p w14:paraId="35C1314F" w14:textId="59F0344D" w:rsidR="00DC16AC" w:rsidRDefault="00DC16AC" w:rsidP="00DC16AC">
            <w:pPr>
              <w:spacing w:before="120" w:after="120"/>
              <w:rPr>
                <w:rFonts w:cs="Arial"/>
              </w:rPr>
            </w:pPr>
            <w:r w:rsidRPr="00F9116D">
              <w:rPr>
                <w:rFonts w:cs="Arial"/>
              </w:rPr>
              <w:t>Named contact(s)</w:t>
            </w:r>
          </w:p>
          <w:p w14:paraId="6F135A3E" w14:textId="5479E86B" w:rsidR="00442B6B" w:rsidRDefault="00442B6B" w:rsidP="00DC16AC">
            <w:pPr>
              <w:spacing w:before="120" w:after="120"/>
              <w:rPr>
                <w:rFonts w:cs="Arial"/>
              </w:rPr>
            </w:pPr>
            <w:r w:rsidRPr="00442B6B">
              <w:rPr>
                <w:rFonts w:cs="Arial"/>
                <w:sz w:val="16"/>
                <w:szCs w:val="16"/>
              </w:rPr>
              <w:t>Name/role and contact details</w:t>
            </w:r>
          </w:p>
          <w:p w14:paraId="500A83B5" w14:textId="007ADB4D" w:rsidR="00442B6B" w:rsidRPr="00F9116D" w:rsidRDefault="00442B6B" w:rsidP="00DC16AC">
            <w:pPr>
              <w:spacing w:before="120" w:after="120"/>
              <w:rPr>
                <w:rFonts w:cs="Arial"/>
              </w:rPr>
            </w:pPr>
          </w:p>
        </w:tc>
        <w:tc>
          <w:tcPr>
            <w:tcW w:w="6237" w:type="dxa"/>
            <w:shd w:val="clear" w:color="auto" w:fill="FBFBFB"/>
          </w:tcPr>
          <w:p w14:paraId="3E6B9444" w14:textId="32C21018" w:rsidR="00DC16AC" w:rsidRPr="00442B6B" w:rsidRDefault="00DC16AC" w:rsidP="00DC16AC">
            <w:pPr>
              <w:spacing w:before="120" w:after="120"/>
              <w:rPr>
                <w:rFonts w:cs="Arial"/>
                <w:sz w:val="16"/>
                <w:szCs w:val="16"/>
              </w:rPr>
            </w:pPr>
          </w:p>
        </w:tc>
      </w:tr>
      <w:tr w:rsidR="00DC16AC" w:rsidRPr="00F9116D" w14:paraId="411BBBDF" w14:textId="77777777" w:rsidTr="00224C83">
        <w:trPr>
          <w:cantSplit/>
          <w:trHeight w:val="222"/>
        </w:trPr>
        <w:tc>
          <w:tcPr>
            <w:tcW w:w="3402" w:type="dxa"/>
            <w:shd w:val="clear" w:color="auto" w:fill="FBFBFB"/>
          </w:tcPr>
          <w:p w14:paraId="29AE71A0" w14:textId="77777777" w:rsidR="00DC16AC" w:rsidRDefault="00DC16AC" w:rsidP="00DC16AC">
            <w:pPr>
              <w:spacing w:before="120" w:after="120"/>
              <w:rPr>
                <w:rFonts w:cs="Arial"/>
              </w:rPr>
            </w:pPr>
            <w:r w:rsidRPr="00F9116D">
              <w:rPr>
                <w:rFonts w:cs="Arial"/>
              </w:rPr>
              <w:lastRenderedPageBreak/>
              <w:t>Specific actions required</w:t>
            </w:r>
          </w:p>
          <w:p w14:paraId="2449C7CA" w14:textId="77777777" w:rsidR="004960FE" w:rsidRPr="004960FE" w:rsidRDefault="004960FE" w:rsidP="004960FE">
            <w:pPr>
              <w:spacing w:before="120" w:after="120"/>
              <w:rPr>
                <w:rFonts w:cs="Arial"/>
                <w:sz w:val="16"/>
                <w:szCs w:val="16"/>
              </w:rPr>
            </w:pPr>
            <w:r w:rsidRPr="004960FE">
              <w:rPr>
                <w:rFonts w:cs="Arial"/>
                <w:sz w:val="16"/>
                <w:szCs w:val="16"/>
              </w:rPr>
              <w:t>Identification of alternative, high quality remote early learning to be provided for all children not attending.</w:t>
            </w:r>
          </w:p>
          <w:p w14:paraId="36EB90DC" w14:textId="59122321" w:rsidR="004960FE" w:rsidRPr="00F9116D" w:rsidRDefault="004960FE" w:rsidP="004960FE">
            <w:pPr>
              <w:spacing w:before="120" w:after="120"/>
              <w:rPr>
                <w:rFonts w:cs="Arial"/>
              </w:rPr>
            </w:pPr>
            <w:r w:rsidRPr="004960FE">
              <w:rPr>
                <w:rFonts w:cs="Arial"/>
                <w:sz w:val="16"/>
                <w:szCs w:val="16"/>
              </w:rPr>
              <w:t xml:space="preserve">Prioritisation for vulnerable children, and for children of critical workers to attend to their normal </w:t>
            </w:r>
            <w:r>
              <w:rPr>
                <w:rFonts w:cs="Arial"/>
                <w:sz w:val="16"/>
                <w:szCs w:val="16"/>
              </w:rPr>
              <w:t>sessions</w:t>
            </w:r>
            <w:r w:rsidR="00634103">
              <w:rPr>
                <w:rFonts w:cs="Arial"/>
                <w:sz w:val="16"/>
                <w:szCs w:val="16"/>
              </w:rPr>
              <w:t>.</w:t>
            </w:r>
          </w:p>
        </w:tc>
        <w:tc>
          <w:tcPr>
            <w:tcW w:w="6237" w:type="dxa"/>
            <w:shd w:val="clear" w:color="auto" w:fill="FBFBFB"/>
          </w:tcPr>
          <w:p w14:paraId="06212882" w14:textId="3DFB1A27" w:rsidR="00FE2B38" w:rsidRPr="00F9116D" w:rsidRDefault="00FE2B38" w:rsidP="00DC16AC">
            <w:pPr>
              <w:spacing w:before="120" w:after="120"/>
              <w:rPr>
                <w:rFonts w:cs="Arial"/>
              </w:rPr>
            </w:pPr>
          </w:p>
        </w:tc>
      </w:tr>
      <w:tr w:rsidR="00DC16AC" w:rsidRPr="00F9116D" w14:paraId="2C620B1C" w14:textId="77777777" w:rsidTr="00224C83">
        <w:trPr>
          <w:cantSplit/>
          <w:trHeight w:val="222"/>
        </w:trPr>
        <w:tc>
          <w:tcPr>
            <w:tcW w:w="3402" w:type="dxa"/>
            <w:shd w:val="clear" w:color="auto" w:fill="FBFBFB"/>
          </w:tcPr>
          <w:p w14:paraId="60034023" w14:textId="31966454" w:rsidR="00DC16AC" w:rsidRPr="00F9116D" w:rsidRDefault="00DC16AC" w:rsidP="00DC16AC">
            <w:pPr>
              <w:spacing w:before="120" w:after="120"/>
              <w:rPr>
                <w:rFonts w:cs="Arial"/>
              </w:rPr>
            </w:pPr>
            <w:r w:rsidRPr="00F9116D">
              <w:rPr>
                <w:rFonts w:cs="Arial"/>
              </w:rPr>
              <w:t>Weblink to guidance</w:t>
            </w:r>
          </w:p>
        </w:tc>
        <w:tc>
          <w:tcPr>
            <w:tcW w:w="6237" w:type="dxa"/>
            <w:shd w:val="clear" w:color="auto" w:fill="FBFBFB"/>
          </w:tcPr>
          <w:p w14:paraId="77C06EA8" w14:textId="67701B9F" w:rsidR="00FE2B38" w:rsidRPr="00F9116D" w:rsidRDefault="00810E4E" w:rsidP="00DC16AC">
            <w:pPr>
              <w:spacing w:before="120" w:after="120"/>
              <w:rPr>
                <w:rFonts w:cs="Arial"/>
              </w:rPr>
            </w:pPr>
            <w:hyperlink r:id="rId26" w:history="1">
              <w:r w:rsidR="00AD2DCE" w:rsidRPr="00AD2DCE">
                <w:rPr>
                  <w:color w:val="0000FF"/>
                  <w:u w:val="single"/>
                </w:rPr>
                <w:t>Contingency framework: education and childcare settings - GOV.UK (www.gov.uk)</w:t>
              </w:r>
            </w:hyperlink>
          </w:p>
        </w:tc>
      </w:tr>
    </w:tbl>
    <w:p w14:paraId="4850F030" w14:textId="77777777" w:rsidR="001609AE" w:rsidRPr="00F9116D" w:rsidRDefault="001609AE" w:rsidP="007E65C9">
      <w:pPr>
        <w:spacing w:before="120" w:after="120"/>
        <w:rPr>
          <w:rFonts w:cs="Arial"/>
        </w:rPr>
      </w:pPr>
    </w:p>
    <w:tbl>
      <w:tblPr>
        <w:tblW w:w="9639" w:type="dxa"/>
        <w:tblInd w:w="-5" w:type="dxa"/>
        <w:tblBorders>
          <w:top w:val="single" w:sz="8" w:space="0" w:color="C00000"/>
          <w:left w:val="single" w:sz="8" w:space="0" w:color="C00000"/>
          <w:bottom w:val="single" w:sz="8" w:space="0" w:color="C00000"/>
          <w:right w:val="single" w:sz="8" w:space="0" w:color="C0000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402"/>
        <w:gridCol w:w="6237"/>
      </w:tblGrid>
      <w:tr w:rsidR="006C2920" w:rsidRPr="00F9116D" w14:paraId="394B7F33" w14:textId="77777777" w:rsidTr="00764C52">
        <w:trPr>
          <w:cantSplit/>
          <w:trHeight w:val="216"/>
        </w:trPr>
        <w:tc>
          <w:tcPr>
            <w:tcW w:w="9639" w:type="dxa"/>
            <w:gridSpan w:val="2"/>
            <w:shd w:val="clear" w:color="auto" w:fill="FBFBFB"/>
          </w:tcPr>
          <w:p w14:paraId="00BEF862" w14:textId="5B6E0F04" w:rsidR="006C2920" w:rsidRPr="00F9116D" w:rsidRDefault="006C2920" w:rsidP="00764C52">
            <w:pPr>
              <w:pStyle w:val="Heading3"/>
              <w:spacing w:before="0"/>
              <w:rPr>
                <w:rFonts w:ascii="Arial" w:hAnsi="Arial" w:cs="Arial"/>
              </w:rPr>
            </w:pPr>
            <w:r w:rsidRPr="00F9116D">
              <w:rPr>
                <w:rFonts w:ascii="Arial" w:hAnsi="Arial" w:cs="Arial"/>
              </w:rPr>
              <w:t>Procedure for limiting attendance</w:t>
            </w:r>
            <w:r w:rsidR="001B5659">
              <w:rPr>
                <w:rFonts w:ascii="Arial" w:hAnsi="Arial" w:cs="Arial"/>
              </w:rPr>
              <w:t xml:space="preserve"> across shared provision</w:t>
            </w:r>
          </w:p>
        </w:tc>
      </w:tr>
      <w:tr w:rsidR="006C2920" w:rsidRPr="00442B6B" w14:paraId="18CBE567" w14:textId="77777777" w:rsidTr="00764C52">
        <w:trPr>
          <w:cantSplit/>
          <w:trHeight w:val="216"/>
        </w:trPr>
        <w:tc>
          <w:tcPr>
            <w:tcW w:w="3402" w:type="dxa"/>
            <w:shd w:val="clear" w:color="auto" w:fill="FBFBFB"/>
          </w:tcPr>
          <w:p w14:paraId="205B98D4" w14:textId="77777777" w:rsidR="006C2920" w:rsidRDefault="006C2920" w:rsidP="00764C52">
            <w:pPr>
              <w:spacing w:before="120" w:after="120"/>
              <w:rPr>
                <w:rFonts w:cs="Arial"/>
              </w:rPr>
            </w:pPr>
            <w:r w:rsidRPr="00F9116D">
              <w:rPr>
                <w:rFonts w:cs="Arial"/>
              </w:rPr>
              <w:t>Named contact(s)</w:t>
            </w:r>
          </w:p>
          <w:p w14:paraId="7502BF06" w14:textId="77777777" w:rsidR="006C2920" w:rsidRDefault="006C2920" w:rsidP="00764C52">
            <w:pPr>
              <w:spacing w:before="120" w:after="120"/>
              <w:rPr>
                <w:rFonts w:cs="Arial"/>
              </w:rPr>
            </w:pPr>
            <w:r w:rsidRPr="00442B6B">
              <w:rPr>
                <w:rFonts w:cs="Arial"/>
                <w:sz w:val="16"/>
                <w:szCs w:val="16"/>
              </w:rPr>
              <w:t>Name/role and contact details</w:t>
            </w:r>
          </w:p>
          <w:p w14:paraId="05674A5C" w14:textId="77777777" w:rsidR="006C2920" w:rsidRPr="00F9116D" w:rsidRDefault="006C2920" w:rsidP="00764C52">
            <w:pPr>
              <w:spacing w:before="120" w:after="120"/>
              <w:rPr>
                <w:rFonts w:cs="Arial"/>
              </w:rPr>
            </w:pPr>
          </w:p>
        </w:tc>
        <w:tc>
          <w:tcPr>
            <w:tcW w:w="6237" w:type="dxa"/>
            <w:shd w:val="clear" w:color="auto" w:fill="FBFBFB"/>
          </w:tcPr>
          <w:p w14:paraId="669C6497" w14:textId="77777777" w:rsidR="006C2920" w:rsidRPr="00442B6B" w:rsidRDefault="006C2920" w:rsidP="00764C52">
            <w:pPr>
              <w:spacing w:before="120" w:after="120"/>
              <w:rPr>
                <w:rFonts w:cs="Arial"/>
                <w:sz w:val="16"/>
                <w:szCs w:val="16"/>
              </w:rPr>
            </w:pPr>
          </w:p>
        </w:tc>
      </w:tr>
      <w:tr w:rsidR="003614AB" w:rsidRPr="00442B6B" w14:paraId="05B55F77" w14:textId="77777777" w:rsidTr="00764C52">
        <w:trPr>
          <w:cantSplit/>
          <w:trHeight w:val="216"/>
        </w:trPr>
        <w:tc>
          <w:tcPr>
            <w:tcW w:w="3402" w:type="dxa"/>
            <w:shd w:val="clear" w:color="auto" w:fill="FBFBFB"/>
          </w:tcPr>
          <w:p w14:paraId="5A458E40" w14:textId="77777777" w:rsidR="003614AB" w:rsidRDefault="003614AB" w:rsidP="00764C52">
            <w:pPr>
              <w:spacing w:before="120" w:after="120"/>
              <w:rPr>
                <w:rFonts w:cs="Arial"/>
              </w:rPr>
            </w:pPr>
            <w:r>
              <w:rPr>
                <w:rFonts w:cs="Arial"/>
              </w:rPr>
              <w:t>Name</w:t>
            </w:r>
            <w:r w:rsidR="00AE4894">
              <w:rPr>
                <w:rFonts w:cs="Arial"/>
              </w:rPr>
              <w:t xml:space="preserve">d contact(s) of other settings </w:t>
            </w:r>
            <w:r w:rsidR="004A2C6A">
              <w:rPr>
                <w:rFonts w:cs="Arial"/>
              </w:rPr>
              <w:t>children attend</w:t>
            </w:r>
          </w:p>
          <w:p w14:paraId="3043AF40" w14:textId="77777777" w:rsidR="004A2C6A" w:rsidRDefault="004A2C6A" w:rsidP="004A2C6A">
            <w:pPr>
              <w:spacing w:before="120" w:after="120"/>
              <w:rPr>
                <w:rFonts w:cs="Arial"/>
              </w:rPr>
            </w:pPr>
            <w:r w:rsidRPr="00442B6B">
              <w:rPr>
                <w:rFonts w:cs="Arial"/>
                <w:sz w:val="16"/>
                <w:szCs w:val="16"/>
              </w:rPr>
              <w:t>Name/role and contact details</w:t>
            </w:r>
          </w:p>
          <w:p w14:paraId="3668C2C3" w14:textId="7573104F" w:rsidR="004A2C6A" w:rsidRPr="00F9116D" w:rsidRDefault="004A2C6A" w:rsidP="00764C52">
            <w:pPr>
              <w:spacing w:before="120" w:after="120"/>
              <w:rPr>
                <w:rFonts w:cs="Arial"/>
              </w:rPr>
            </w:pPr>
          </w:p>
        </w:tc>
        <w:tc>
          <w:tcPr>
            <w:tcW w:w="6237" w:type="dxa"/>
            <w:shd w:val="clear" w:color="auto" w:fill="FBFBFB"/>
          </w:tcPr>
          <w:p w14:paraId="6C048D80" w14:textId="77777777" w:rsidR="003614AB" w:rsidRPr="00442B6B" w:rsidRDefault="003614AB" w:rsidP="00764C52">
            <w:pPr>
              <w:spacing w:before="120" w:after="120"/>
              <w:rPr>
                <w:rFonts w:cs="Arial"/>
                <w:sz w:val="16"/>
                <w:szCs w:val="16"/>
              </w:rPr>
            </w:pPr>
          </w:p>
        </w:tc>
      </w:tr>
      <w:tr w:rsidR="006C2920" w:rsidRPr="00F9116D" w14:paraId="5DDD1850" w14:textId="77777777" w:rsidTr="00764C52">
        <w:trPr>
          <w:cantSplit/>
          <w:trHeight w:val="222"/>
        </w:trPr>
        <w:tc>
          <w:tcPr>
            <w:tcW w:w="3402" w:type="dxa"/>
            <w:shd w:val="clear" w:color="auto" w:fill="FBFBFB"/>
          </w:tcPr>
          <w:p w14:paraId="7E70EAA0" w14:textId="77777777" w:rsidR="00BF364C" w:rsidRDefault="006C2920" w:rsidP="00764C52">
            <w:pPr>
              <w:spacing w:before="120" w:after="120"/>
              <w:rPr>
                <w:rFonts w:cs="Arial"/>
              </w:rPr>
            </w:pPr>
            <w:r w:rsidRPr="00F9116D">
              <w:rPr>
                <w:rFonts w:cs="Arial"/>
              </w:rPr>
              <w:t>Specific actions required</w:t>
            </w:r>
          </w:p>
          <w:p w14:paraId="7B989580" w14:textId="17AD3F2E" w:rsidR="006C2920" w:rsidRPr="00BF364C" w:rsidRDefault="00BF364C" w:rsidP="00764C52">
            <w:pPr>
              <w:spacing w:before="120" w:after="120"/>
              <w:rPr>
                <w:rFonts w:cs="Arial"/>
              </w:rPr>
            </w:pPr>
            <w:r>
              <w:rPr>
                <w:rFonts w:cs="Arial"/>
                <w:sz w:val="16"/>
                <w:szCs w:val="16"/>
              </w:rPr>
              <w:t>C</w:t>
            </w:r>
            <w:r w:rsidR="00EB57C4">
              <w:rPr>
                <w:rFonts w:cs="Arial"/>
                <w:sz w:val="16"/>
                <w:szCs w:val="16"/>
              </w:rPr>
              <w:t xml:space="preserve">hildren should attend </w:t>
            </w:r>
            <w:r w:rsidR="00686EF9">
              <w:rPr>
                <w:rFonts w:cs="Arial"/>
                <w:sz w:val="16"/>
                <w:szCs w:val="16"/>
              </w:rPr>
              <w:t>one setting where possible</w:t>
            </w:r>
            <w:r>
              <w:rPr>
                <w:rFonts w:cs="Arial"/>
                <w:sz w:val="16"/>
                <w:szCs w:val="16"/>
              </w:rPr>
              <w:t>.</w:t>
            </w:r>
          </w:p>
          <w:p w14:paraId="27AC4284" w14:textId="7E51BBCD" w:rsidR="006C2920" w:rsidRPr="00F9116D" w:rsidRDefault="009445E6" w:rsidP="00764C52">
            <w:pPr>
              <w:spacing w:before="120" w:after="120"/>
              <w:rPr>
                <w:rFonts w:cs="Arial"/>
              </w:rPr>
            </w:pPr>
            <w:r w:rsidRPr="009445E6">
              <w:rPr>
                <w:rFonts w:cs="Arial"/>
                <w:color w:val="0B0C0C"/>
                <w:sz w:val="16"/>
                <w:szCs w:val="16"/>
                <w:shd w:val="clear" w:color="auto" w:fill="FFFFFF"/>
              </w:rPr>
              <w:t>If attendance restrictions are needed, vulnerable children and children of critical workers should be allowed to attend</w:t>
            </w:r>
            <w:r w:rsidR="009C429E">
              <w:rPr>
                <w:rFonts w:cs="Arial"/>
                <w:color w:val="0B0C0C"/>
                <w:sz w:val="16"/>
                <w:szCs w:val="16"/>
                <w:shd w:val="clear" w:color="auto" w:fill="FFFFFF"/>
              </w:rPr>
              <w:t xml:space="preserve"> more than one setting</w:t>
            </w:r>
            <w:r w:rsidR="00485E69">
              <w:rPr>
                <w:rFonts w:cs="Arial"/>
                <w:sz w:val="16"/>
                <w:szCs w:val="16"/>
              </w:rPr>
              <w:t>.</w:t>
            </w:r>
          </w:p>
        </w:tc>
        <w:tc>
          <w:tcPr>
            <w:tcW w:w="6237" w:type="dxa"/>
            <w:shd w:val="clear" w:color="auto" w:fill="FBFBFB"/>
          </w:tcPr>
          <w:p w14:paraId="168094E7" w14:textId="77777777" w:rsidR="006C2920" w:rsidRPr="00F9116D" w:rsidRDefault="006C2920" w:rsidP="00764C52">
            <w:pPr>
              <w:spacing w:before="120" w:after="120"/>
              <w:rPr>
                <w:rFonts w:cs="Arial"/>
              </w:rPr>
            </w:pPr>
          </w:p>
        </w:tc>
      </w:tr>
    </w:tbl>
    <w:p w14:paraId="16C3F670" w14:textId="76D1F31D" w:rsidR="00796CD6" w:rsidRPr="00F9116D" w:rsidRDefault="00796CD6" w:rsidP="007E65C9">
      <w:pPr>
        <w:spacing w:before="120" w:after="120"/>
        <w:rPr>
          <w:rFonts w:cs="Arial"/>
        </w:rPr>
      </w:pPr>
    </w:p>
    <w:p w14:paraId="507F511E" w14:textId="7FAD5CFA" w:rsidR="004B1A30" w:rsidRPr="00F9116D" w:rsidRDefault="004B1A30" w:rsidP="007E65C9">
      <w:pPr>
        <w:spacing w:before="120" w:after="120"/>
        <w:rPr>
          <w:rFonts w:cs="Arial"/>
        </w:rPr>
      </w:pPr>
    </w:p>
    <w:tbl>
      <w:tblPr>
        <w:tblW w:w="9639" w:type="dxa"/>
        <w:tblInd w:w="-5" w:type="dxa"/>
        <w:tblBorders>
          <w:top w:val="single" w:sz="8" w:space="0" w:color="C00000"/>
          <w:left w:val="single" w:sz="8" w:space="0" w:color="C00000"/>
          <w:bottom w:val="single" w:sz="8" w:space="0" w:color="C00000"/>
          <w:right w:val="single" w:sz="8" w:space="0" w:color="C0000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402"/>
        <w:gridCol w:w="6237"/>
      </w:tblGrid>
      <w:tr w:rsidR="007450A5" w:rsidRPr="00F9116D" w14:paraId="603AD225" w14:textId="77777777" w:rsidTr="00224C83">
        <w:trPr>
          <w:cantSplit/>
          <w:trHeight w:val="216"/>
        </w:trPr>
        <w:tc>
          <w:tcPr>
            <w:tcW w:w="9639" w:type="dxa"/>
            <w:gridSpan w:val="2"/>
            <w:shd w:val="clear" w:color="auto" w:fill="FBFBFB"/>
          </w:tcPr>
          <w:p w14:paraId="1FC83F8D" w14:textId="321FD054" w:rsidR="007450A5" w:rsidRPr="00F9116D" w:rsidRDefault="007450A5" w:rsidP="008F4E70">
            <w:pPr>
              <w:pStyle w:val="Heading3"/>
              <w:spacing w:before="0"/>
              <w:rPr>
                <w:rFonts w:ascii="Arial" w:hAnsi="Arial" w:cs="Arial"/>
              </w:rPr>
            </w:pPr>
            <w:r w:rsidRPr="00F9116D">
              <w:rPr>
                <w:rFonts w:ascii="Arial" w:hAnsi="Arial" w:cs="Arial"/>
              </w:rPr>
              <w:t xml:space="preserve">Procedure for </w:t>
            </w:r>
            <w:r w:rsidR="00DB716D" w:rsidRPr="00F9116D">
              <w:rPr>
                <w:rFonts w:ascii="Arial" w:hAnsi="Arial" w:cs="Arial"/>
              </w:rPr>
              <w:t xml:space="preserve">limiting attendance of </w:t>
            </w:r>
            <w:r w:rsidR="00DB716D" w:rsidRPr="00F9116D">
              <w:rPr>
                <w:rFonts w:ascii="Arial" w:hAnsi="Arial" w:cs="Arial"/>
                <w:b/>
                <w:bCs/>
              </w:rPr>
              <w:t>out-of-school and wraparound childcare</w:t>
            </w:r>
          </w:p>
        </w:tc>
      </w:tr>
      <w:tr w:rsidR="00512522" w:rsidRPr="00F9116D" w14:paraId="6F9A41AC" w14:textId="77777777" w:rsidTr="00224C83">
        <w:trPr>
          <w:cantSplit/>
          <w:trHeight w:val="216"/>
        </w:trPr>
        <w:tc>
          <w:tcPr>
            <w:tcW w:w="3402" w:type="dxa"/>
            <w:shd w:val="clear" w:color="auto" w:fill="FBFBFB"/>
          </w:tcPr>
          <w:p w14:paraId="1CB8F017" w14:textId="77777777" w:rsidR="00512522" w:rsidRDefault="00512522" w:rsidP="00512522">
            <w:pPr>
              <w:spacing w:before="120" w:after="120"/>
              <w:rPr>
                <w:rFonts w:cs="Arial"/>
              </w:rPr>
            </w:pPr>
            <w:r w:rsidRPr="00F9116D">
              <w:rPr>
                <w:rFonts w:cs="Arial"/>
              </w:rPr>
              <w:t>Named contact(s)</w:t>
            </w:r>
          </w:p>
          <w:p w14:paraId="4B9CD20C" w14:textId="7DDF6E1B" w:rsidR="00AD2DCE" w:rsidRPr="00F9116D" w:rsidRDefault="00AD2DCE" w:rsidP="00512522">
            <w:pPr>
              <w:spacing w:before="120" w:after="120"/>
              <w:rPr>
                <w:rFonts w:cs="Arial"/>
              </w:rPr>
            </w:pPr>
            <w:r w:rsidRPr="00AD2DCE">
              <w:rPr>
                <w:rFonts w:cs="Arial"/>
                <w:sz w:val="16"/>
                <w:szCs w:val="16"/>
              </w:rPr>
              <w:t>Name/role and contact details</w:t>
            </w:r>
          </w:p>
        </w:tc>
        <w:tc>
          <w:tcPr>
            <w:tcW w:w="6237" w:type="dxa"/>
            <w:shd w:val="clear" w:color="auto" w:fill="FBFBFB"/>
          </w:tcPr>
          <w:p w14:paraId="5A32F2D2" w14:textId="3D2A5CC1" w:rsidR="00512522" w:rsidRPr="00AD2DCE" w:rsidRDefault="00512522" w:rsidP="00512522">
            <w:pPr>
              <w:spacing w:before="120" w:after="120"/>
              <w:rPr>
                <w:rFonts w:cs="Arial"/>
                <w:sz w:val="16"/>
                <w:szCs w:val="16"/>
              </w:rPr>
            </w:pPr>
          </w:p>
        </w:tc>
      </w:tr>
      <w:tr w:rsidR="00512522" w:rsidRPr="00F9116D" w14:paraId="126C5F41" w14:textId="77777777" w:rsidTr="00224C83">
        <w:trPr>
          <w:cantSplit/>
          <w:trHeight w:val="222"/>
        </w:trPr>
        <w:tc>
          <w:tcPr>
            <w:tcW w:w="3402" w:type="dxa"/>
            <w:shd w:val="clear" w:color="auto" w:fill="FBFBFB"/>
          </w:tcPr>
          <w:p w14:paraId="0BD64618" w14:textId="696CB373" w:rsidR="00512522" w:rsidRPr="00F9116D" w:rsidRDefault="00512522" w:rsidP="00512522">
            <w:pPr>
              <w:spacing w:before="120" w:after="120"/>
              <w:rPr>
                <w:rFonts w:cs="Arial"/>
              </w:rPr>
            </w:pPr>
            <w:r w:rsidRPr="00F9116D">
              <w:rPr>
                <w:rFonts w:cs="Arial"/>
              </w:rPr>
              <w:t>Specific actions required</w:t>
            </w:r>
          </w:p>
        </w:tc>
        <w:tc>
          <w:tcPr>
            <w:tcW w:w="6237" w:type="dxa"/>
            <w:shd w:val="clear" w:color="auto" w:fill="FBFBFB"/>
          </w:tcPr>
          <w:p w14:paraId="364BBBB2" w14:textId="77777777" w:rsidR="00512522" w:rsidRPr="00F9116D" w:rsidRDefault="00512522" w:rsidP="00512522">
            <w:pPr>
              <w:spacing w:before="120" w:after="120"/>
              <w:rPr>
                <w:rFonts w:cs="Arial"/>
              </w:rPr>
            </w:pPr>
          </w:p>
        </w:tc>
      </w:tr>
      <w:tr w:rsidR="00512522" w:rsidRPr="00F9116D" w14:paraId="7FE242E5" w14:textId="77777777" w:rsidTr="00224C83">
        <w:trPr>
          <w:cantSplit/>
          <w:trHeight w:val="222"/>
        </w:trPr>
        <w:tc>
          <w:tcPr>
            <w:tcW w:w="3402" w:type="dxa"/>
            <w:shd w:val="clear" w:color="auto" w:fill="FBFBFB"/>
          </w:tcPr>
          <w:p w14:paraId="628EEDF1" w14:textId="0A2D2337" w:rsidR="00512522" w:rsidRPr="00F9116D" w:rsidRDefault="00512522" w:rsidP="00512522">
            <w:pPr>
              <w:spacing w:before="120" w:after="120"/>
              <w:rPr>
                <w:rFonts w:cs="Arial"/>
              </w:rPr>
            </w:pPr>
            <w:r w:rsidRPr="00F9116D">
              <w:rPr>
                <w:rFonts w:cs="Arial"/>
              </w:rPr>
              <w:lastRenderedPageBreak/>
              <w:t>Weblink to guidance</w:t>
            </w:r>
          </w:p>
        </w:tc>
        <w:tc>
          <w:tcPr>
            <w:tcW w:w="6237" w:type="dxa"/>
            <w:shd w:val="clear" w:color="auto" w:fill="FBFBFB"/>
          </w:tcPr>
          <w:p w14:paraId="204B32A2" w14:textId="548AB28D" w:rsidR="00512522" w:rsidRPr="00F9116D" w:rsidRDefault="00810E4E" w:rsidP="00512522">
            <w:pPr>
              <w:spacing w:before="120" w:after="120"/>
              <w:rPr>
                <w:rFonts w:cs="Arial"/>
              </w:rPr>
            </w:pPr>
            <w:hyperlink r:id="rId27" w:history="1">
              <w:r w:rsidR="00FB15BD" w:rsidRPr="00FB15BD">
                <w:rPr>
                  <w:color w:val="0000FF"/>
                  <w:u w:val="single"/>
                </w:rPr>
                <w:t>Protective measures for holiday or after-school clubs and other out-of-school settings for children during the coronavirus (COVID-19) outbreak - GOV.UK (www.gov.uk)</w:t>
              </w:r>
            </w:hyperlink>
          </w:p>
        </w:tc>
      </w:tr>
    </w:tbl>
    <w:p w14:paraId="6E54AE0B" w14:textId="2BB77ACD" w:rsidR="00BD28FC" w:rsidRPr="00F9116D" w:rsidRDefault="00BD28FC" w:rsidP="007E65C9">
      <w:pPr>
        <w:spacing w:before="120" w:after="120"/>
        <w:rPr>
          <w:rFonts w:cs="Arial"/>
        </w:rPr>
      </w:pPr>
    </w:p>
    <w:p w14:paraId="38EED2EE" w14:textId="026BCF4C" w:rsidR="00BD28FC" w:rsidRPr="00F9116D" w:rsidRDefault="00BD28FC" w:rsidP="007E65C9">
      <w:pPr>
        <w:spacing w:before="120" w:after="120"/>
        <w:rPr>
          <w:rFonts w:cs="Arial"/>
        </w:rPr>
      </w:pPr>
    </w:p>
    <w:tbl>
      <w:tblPr>
        <w:tblW w:w="9639" w:type="dxa"/>
        <w:tblInd w:w="-5" w:type="dxa"/>
        <w:tblBorders>
          <w:top w:val="single" w:sz="8" w:space="0" w:color="C00000"/>
          <w:left w:val="single" w:sz="8" w:space="0" w:color="C00000"/>
          <w:bottom w:val="single" w:sz="8" w:space="0" w:color="C00000"/>
          <w:right w:val="single" w:sz="8" w:space="0" w:color="C0000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402"/>
        <w:gridCol w:w="6237"/>
      </w:tblGrid>
      <w:tr w:rsidR="000F5006" w:rsidRPr="00F9116D" w14:paraId="046F4E5C" w14:textId="77777777" w:rsidTr="00224C83">
        <w:trPr>
          <w:cantSplit/>
          <w:trHeight w:val="216"/>
        </w:trPr>
        <w:tc>
          <w:tcPr>
            <w:tcW w:w="9639" w:type="dxa"/>
            <w:gridSpan w:val="2"/>
            <w:shd w:val="clear" w:color="auto" w:fill="FBFBFB"/>
          </w:tcPr>
          <w:p w14:paraId="7739EE13" w14:textId="068687CA" w:rsidR="000F5006" w:rsidRPr="00F9116D" w:rsidRDefault="000F5006" w:rsidP="008F4E70">
            <w:pPr>
              <w:pStyle w:val="Heading3"/>
              <w:spacing w:before="0"/>
              <w:rPr>
                <w:rFonts w:ascii="Arial" w:hAnsi="Arial" w:cs="Arial"/>
              </w:rPr>
            </w:pPr>
            <w:r w:rsidRPr="00F9116D">
              <w:rPr>
                <w:rFonts w:ascii="Arial" w:hAnsi="Arial" w:cs="Arial"/>
              </w:rPr>
              <w:t xml:space="preserve">Procedure for limiting attendance of </w:t>
            </w:r>
            <w:r w:rsidRPr="00F9116D">
              <w:rPr>
                <w:rFonts w:ascii="Arial" w:hAnsi="Arial" w:cs="Arial"/>
                <w:b/>
                <w:bCs/>
              </w:rPr>
              <w:t xml:space="preserve">holiday activities and food programme  </w:t>
            </w:r>
          </w:p>
        </w:tc>
      </w:tr>
      <w:tr w:rsidR="002B340E" w:rsidRPr="00F9116D" w14:paraId="26B326FE" w14:textId="77777777" w:rsidTr="00224C83">
        <w:trPr>
          <w:cantSplit/>
          <w:trHeight w:val="216"/>
        </w:trPr>
        <w:tc>
          <w:tcPr>
            <w:tcW w:w="3402" w:type="dxa"/>
            <w:shd w:val="clear" w:color="auto" w:fill="FBFBFB"/>
          </w:tcPr>
          <w:p w14:paraId="286774F2" w14:textId="77777777" w:rsidR="002B340E" w:rsidRDefault="002B340E" w:rsidP="002B340E">
            <w:pPr>
              <w:spacing w:before="120" w:after="120"/>
              <w:rPr>
                <w:rFonts w:cs="Arial"/>
              </w:rPr>
            </w:pPr>
            <w:r w:rsidRPr="00F9116D">
              <w:rPr>
                <w:rFonts w:cs="Arial"/>
              </w:rPr>
              <w:t>Named contact(s)</w:t>
            </w:r>
          </w:p>
          <w:p w14:paraId="3D1DD1D9" w14:textId="23FE2D99" w:rsidR="00FB15BD" w:rsidRPr="00F9116D" w:rsidRDefault="00FB15BD" w:rsidP="002B340E">
            <w:pPr>
              <w:spacing w:before="120" w:after="120"/>
              <w:rPr>
                <w:rFonts w:cs="Arial"/>
              </w:rPr>
            </w:pPr>
            <w:r w:rsidRPr="00FB15BD">
              <w:rPr>
                <w:rFonts w:cs="Arial"/>
                <w:sz w:val="16"/>
                <w:szCs w:val="16"/>
              </w:rPr>
              <w:t>Name/role and contact details</w:t>
            </w:r>
          </w:p>
        </w:tc>
        <w:tc>
          <w:tcPr>
            <w:tcW w:w="6237" w:type="dxa"/>
            <w:shd w:val="clear" w:color="auto" w:fill="FBFBFB"/>
          </w:tcPr>
          <w:p w14:paraId="3C08550A" w14:textId="69281D92" w:rsidR="002B340E" w:rsidRPr="00FB15BD" w:rsidRDefault="002B340E" w:rsidP="002B340E">
            <w:pPr>
              <w:spacing w:before="120" w:after="120"/>
              <w:rPr>
                <w:rFonts w:cs="Arial"/>
                <w:sz w:val="16"/>
                <w:szCs w:val="16"/>
              </w:rPr>
            </w:pPr>
          </w:p>
        </w:tc>
      </w:tr>
      <w:tr w:rsidR="002B340E" w:rsidRPr="00F9116D" w14:paraId="2195733F" w14:textId="77777777" w:rsidTr="00224C83">
        <w:trPr>
          <w:cantSplit/>
          <w:trHeight w:val="222"/>
        </w:trPr>
        <w:tc>
          <w:tcPr>
            <w:tcW w:w="3402" w:type="dxa"/>
            <w:shd w:val="clear" w:color="auto" w:fill="FBFBFB"/>
          </w:tcPr>
          <w:p w14:paraId="41EBA741" w14:textId="337AF183" w:rsidR="002B340E" w:rsidRPr="00F9116D" w:rsidRDefault="002B340E" w:rsidP="002B340E">
            <w:pPr>
              <w:spacing w:before="120" w:after="120"/>
              <w:rPr>
                <w:rFonts w:cs="Arial"/>
              </w:rPr>
            </w:pPr>
            <w:r w:rsidRPr="00F9116D">
              <w:rPr>
                <w:rFonts w:cs="Arial"/>
              </w:rPr>
              <w:t>Specific actions required</w:t>
            </w:r>
          </w:p>
        </w:tc>
        <w:tc>
          <w:tcPr>
            <w:tcW w:w="6237" w:type="dxa"/>
            <w:shd w:val="clear" w:color="auto" w:fill="FBFBFB"/>
          </w:tcPr>
          <w:p w14:paraId="087C3F4F" w14:textId="77777777" w:rsidR="002B340E" w:rsidRPr="00F9116D" w:rsidRDefault="002B340E" w:rsidP="002B340E">
            <w:pPr>
              <w:spacing w:before="120" w:after="120"/>
              <w:rPr>
                <w:rFonts w:cs="Arial"/>
              </w:rPr>
            </w:pPr>
          </w:p>
        </w:tc>
      </w:tr>
      <w:tr w:rsidR="002B340E" w:rsidRPr="00F9116D" w14:paraId="5E9FE60D" w14:textId="77777777" w:rsidTr="00224C83">
        <w:trPr>
          <w:cantSplit/>
          <w:trHeight w:val="222"/>
        </w:trPr>
        <w:tc>
          <w:tcPr>
            <w:tcW w:w="3402" w:type="dxa"/>
            <w:shd w:val="clear" w:color="auto" w:fill="FBFBFB"/>
          </w:tcPr>
          <w:p w14:paraId="7D72FE8A" w14:textId="0E9003F0" w:rsidR="002B340E" w:rsidRPr="00F9116D" w:rsidRDefault="002B340E" w:rsidP="002B340E">
            <w:pPr>
              <w:spacing w:before="120" w:after="120"/>
              <w:rPr>
                <w:rFonts w:cs="Arial"/>
              </w:rPr>
            </w:pPr>
            <w:r w:rsidRPr="00F9116D">
              <w:rPr>
                <w:rFonts w:cs="Arial"/>
              </w:rPr>
              <w:t>Weblink to guidance</w:t>
            </w:r>
          </w:p>
        </w:tc>
        <w:tc>
          <w:tcPr>
            <w:tcW w:w="6237" w:type="dxa"/>
            <w:shd w:val="clear" w:color="auto" w:fill="FBFBFB"/>
          </w:tcPr>
          <w:p w14:paraId="3F9BFF5A" w14:textId="68B0C4B7" w:rsidR="002B340E" w:rsidRPr="00F9116D" w:rsidRDefault="00810E4E" w:rsidP="002B340E">
            <w:pPr>
              <w:spacing w:before="120" w:after="120"/>
              <w:rPr>
                <w:rFonts w:cs="Arial"/>
              </w:rPr>
            </w:pPr>
            <w:hyperlink r:id="rId28" w:history="1">
              <w:r w:rsidR="00330C82" w:rsidRPr="00330C82">
                <w:rPr>
                  <w:color w:val="0000FF"/>
                  <w:u w:val="single"/>
                </w:rPr>
                <w:t>Holiday activities and food programme 2021 - GOV.UK (www.gov.uk)</w:t>
              </w:r>
            </w:hyperlink>
          </w:p>
        </w:tc>
      </w:tr>
    </w:tbl>
    <w:p w14:paraId="56EB6681" w14:textId="262D476D" w:rsidR="007450A5" w:rsidRPr="00F9116D" w:rsidRDefault="007450A5" w:rsidP="007E65C9">
      <w:pPr>
        <w:spacing w:before="120" w:after="120"/>
        <w:rPr>
          <w:rFonts w:cs="Arial"/>
        </w:rPr>
      </w:pPr>
    </w:p>
    <w:p w14:paraId="23956216" w14:textId="77777777" w:rsidR="00161C6A" w:rsidRPr="00B867F2" w:rsidRDefault="00161C6A" w:rsidP="007E65C9">
      <w:pPr>
        <w:spacing w:before="120" w:after="120"/>
        <w:rPr>
          <w:rFonts w:cs="Arial"/>
          <w:color w:val="00B050"/>
        </w:rPr>
      </w:pPr>
    </w:p>
    <w:p w14:paraId="5FBE98C3" w14:textId="4F2BF414" w:rsidR="008F218B" w:rsidRPr="00FB38AD" w:rsidRDefault="007B5234" w:rsidP="00330C82">
      <w:pPr>
        <w:pStyle w:val="Heading2"/>
        <w:spacing w:before="120" w:after="120"/>
        <w:rPr>
          <w:rFonts w:ascii="Arial" w:hAnsi="Arial" w:cs="Arial"/>
        </w:rPr>
      </w:pPr>
      <w:bookmarkStart w:id="27" w:name="_Toc77670773"/>
      <w:r w:rsidRPr="00FB38AD">
        <w:rPr>
          <w:rFonts w:ascii="Arial" w:hAnsi="Arial" w:cs="Arial"/>
        </w:rPr>
        <w:t>Other considerations where attendance has been restricted</w:t>
      </w:r>
      <w:bookmarkEnd w:id="27"/>
    </w:p>
    <w:p w14:paraId="25932F24" w14:textId="273AF1C6" w:rsidR="00AD22FB" w:rsidRPr="00462747" w:rsidRDefault="00AD22FB" w:rsidP="00462747">
      <w:pPr>
        <w:spacing w:before="120" w:after="120"/>
        <w:rPr>
          <w:rFonts w:cs="Arial"/>
          <w:b/>
          <w:bCs/>
        </w:rPr>
      </w:pPr>
      <w:bookmarkStart w:id="28" w:name="_Toc76738511"/>
      <w:r w:rsidRPr="00462747">
        <w:rPr>
          <w:rFonts w:cs="Arial"/>
          <w:b/>
          <w:bCs/>
        </w:rPr>
        <w:t xml:space="preserve">Remote </w:t>
      </w:r>
      <w:bookmarkEnd w:id="28"/>
      <w:r w:rsidR="00462747">
        <w:rPr>
          <w:rFonts w:cs="Arial"/>
          <w:b/>
          <w:bCs/>
        </w:rPr>
        <w:t>learning</w:t>
      </w:r>
    </w:p>
    <w:p w14:paraId="0FAD7BAB" w14:textId="53711EDA" w:rsidR="00AD22FB" w:rsidRPr="00F9116D" w:rsidRDefault="000A7FD0" w:rsidP="007E65C9">
      <w:pPr>
        <w:spacing w:before="120" w:after="120"/>
        <w:rPr>
          <w:rFonts w:cs="Arial"/>
        </w:rPr>
      </w:pPr>
      <w:r w:rsidRPr="00F9116D">
        <w:rPr>
          <w:rFonts w:cs="Arial"/>
        </w:rPr>
        <w:t xml:space="preserve">Where appropriate, </w:t>
      </w:r>
      <w:r w:rsidR="005C4C49" w:rsidRPr="00F9116D">
        <w:rPr>
          <w:rFonts w:cs="Arial"/>
        </w:rPr>
        <w:t>pupils who need to self-isolate because they have tested positive will be supported to learn from home if they are well enough to do so.</w:t>
      </w:r>
    </w:p>
    <w:p w14:paraId="63D58F5A" w14:textId="78AEF806" w:rsidR="001C2368" w:rsidRPr="00F9116D" w:rsidRDefault="001C2368" w:rsidP="007E65C9">
      <w:pPr>
        <w:spacing w:before="120" w:after="120"/>
        <w:rPr>
          <w:rFonts w:cs="Arial"/>
        </w:rPr>
      </w:pPr>
    </w:p>
    <w:p w14:paraId="6B6DE8CD" w14:textId="74DDFC5B" w:rsidR="00786A0E" w:rsidRPr="00330C82" w:rsidRDefault="00163B83" w:rsidP="00330C82">
      <w:pPr>
        <w:spacing w:before="120" w:after="120"/>
        <w:rPr>
          <w:rFonts w:cs="Arial"/>
          <w:b/>
          <w:bCs/>
        </w:rPr>
      </w:pPr>
      <w:r w:rsidRPr="00330C82">
        <w:rPr>
          <w:rFonts w:cs="Arial"/>
          <w:b/>
          <w:bCs/>
        </w:rPr>
        <w:t>Safeguarding and designated safeguarding leads</w:t>
      </w:r>
    </w:p>
    <w:tbl>
      <w:tblPr>
        <w:tblW w:w="9639" w:type="dxa"/>
        <w:tblInd w:w="-5" w:type="dxa"/>
        <w:tblBorders>
          <w:top w:val="single" w:sz="8" w:space="0" w:color="C00000"/>
          <w:left w:val="single" w:sz="8" w:space="0" w:color="C00000"/>
          <w:bottom w:val="single" w:sz="8" w:space="0" w:color="C00000"/>
          <w:right w:val="single" w:sz="8" w:space="0" w:color="C0000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402"/>
        <w:gridCol w:w="6237"/>
      </w:tblGrid>
      <w:tr w:rsidR="00FB5487" w:rsidRPr="00F9116D" w14:paraId="10BBC8A5" w14:textId="77777777" w:rsidTr="00224C83">
        <w:trPr>
          <w:cantSplit/>
          <w:trHeight w:val="216"/>
        </w:trPr>
        <w:tc>
          <w:tcPr>
            <w:tcW w:w="9639" w:type="dxa"/>
            <w:gridSpan w:val="2"/>
            <w:shd w:val="clear" w:color="auto" w:fill="FBFBFB"/>
          </w:tcPr>
          <w:p w14:paraId="31728096" w14:textId="57A4F675" w:rsidR="00FB5487" w:rsidRPr="00F9116D" w:rsidRDefault="00FB5487" w:rsidP="00224C83">
            <w:pPr>
              <w:pStyle w:val="Heading3"/>
              <w:spacing w:before="0"/>
              <w:rPr>
                <w:rFonts w:ascii="Arial" w:hAnsi="Arial" w:cs="Arial"/>
              </w:rPr>
            </w:pPr>
            <w:r w:rsidRPr="00F9116D">
              <w:rPr>
                <w:rFonts w:ascii="Arial" w:hAnsi="Arial" w:cs="Arial"/>
              </w:rPr>
              <w:t xml:space="preserve">Procedure for </w:t>
            </w:r>
            <w:r w:rsidR="000A6C4C" w:rsidRPr="00F9116D">
              <w:rPr>
                <w:rFonts w:ascii="Arial" w:hAnsi="Arial" w:cs="Arial"/>
              </w:rPr>
              <w:t xml:space="preserve">ensuring </w:t>
            </w:r>
            <w:r w:rsidR="000A6C4C" w:rsidRPr="00F9116D">
              <w:rPr>
                <w:rFonts w:ascii="Arial" w:hAnsi="Arial" w:cs="Arial"/>
                <w:b/>
                <w:bCs/>
              </w:rPr>
              <w:t>safeguardin</w:t>
            </w:r>
            <w:r w:rsidR="008A3557" w:rsidRPr="00F9116D">
              <w:rPr>
                <w:rFonts w:ascii="Arial" w:hAnsi="Arial" w:cs="Arial"/>
                <w:b/>
                <w:bCs/>
              </w:rPr>
              <w:t>g</w:t>
            </w:r>
            <w:r w:rsidR="008A3557" w:rsidRPr="00F9116D">
              <w:rPr>
                <w:rFonts w:ascii="Arial" w:hAnsi="Arial" w:cs="Arial"/>
              </w:rPr>
              <w:t xml:space="preserve"> is maintained</w:t>
            </w:r>
          </w:p>
        </w:tc>
      </w:tr>
      <w:tr w:rsidR="00FB5487" w:rsidRPr="00F9116D" w14:paraId="6348E9A0" w14:textId="77777777" w:rsidTr="00224C83">
        <w:trPr>
          <w:cantSplit/>
          <w:trHeight w:val="222"/>
        </w:trPr>
        <w:tc>
          <w:tcPr>
            <w:tcW w:w="3402" w:type="dxa"/>
            <w:shd w:val="clear" w:color="auto" w:fill="FBFBFB"/>
          </w:tcPr>
          <w:p w14:paraId="1E4ED7F0" w14:textId="77777777" w:rsidR="00FB5487" w:rsidRDefault="00FB5487" w:rsidP="00224C83">
            <w:pPr>
              <w:spacing w:before="120" w:after="120"/>
              <w:rPr>
                <w:rFonts w:cs="Arial"/>
              </w:rPr>
            </w:pPr>
            <w:r w:rsidRPr="00F9116D">
              <w:rPr>
                <w:rFonts w:cs="Arial"/>
              </w:rPr>
              <w:t>Named contact(s)</w:t>
            </w:r>
          </w:p>
          <w:p w14:paraId="0F0D26BB" w14:textId="51BECA02" w:rsidR="007D77AD" w:rsidRPr="00F9116D" w:rsidRDefault="007D77AD" w:rsidP="00224C83">
            <w:pPr>
              <w:spacing w:before="120" w:after="120"/>
              <w:rPr>
                <w:rFonts w:cs="Arial"/>
              </w:rPr>
            </w:pPr>
            <w:r w:rsidRPr="007D77AD">
              <w:rPr>
                <w:rFonts w:cs="Arial"/>
                <w:sz w:val="16"/>
                <w:szCs w:val="16"/>
              </w:rPr>
              <w:t>Name/role and contact details</w:t>
            </w:r>
          </w:p>
        </w:tc>
        <w:tc>
          <w:tcPr>
            <w:tcW w:w="6237" w:type="dxa"/>
            <w:shd w:val="clear" w:color="auto" w:fill="FBFBFB"/>
          </w:tcPr>
          <w:p w14:paraId="06937DAC" w14:textId="125A0178" w:rsidR="00FB5487" w:rsidRPr="007D77AD" w:rsidRDefault="00FB5487" w:rsidP="00224C83">
            <w:pPr>
              <w:spacing w:before="120" w:after="120"/>
              <w:rPr>
                <w:rFonts w:cs="Arial"/>
                <w:sz w:val="16"/>
                <w:szCs w:val="16"/>
              </w:rPr>
            </w:pPr>
          </w:p>
        </w:tc>
      </w:tr>
      <w:tr w:rsidR="00FB5487" w:rsidRPr="00F9116D" w14:paraId="7633BC99" w14:textId="77777777" w:rsidTr="00224C83">
        <w:trPr>
          <w:cantSplit/>
          <w:trHeight w:val="216"/>
        </w:trPr>
        <w:tc>
          <w:tcPr>
            <w:tcW w:w="3402" w:type="dxa"/>
            <w:shd w:val="clear" w:color="auto" w:fill="FBFBFB"/>
          </w:tcPr>
          <w:p w14:paraId="7F379D87" w14:textId="77777777" w:rsidR="00FB5487" w:rsidRPr="00F9116D" w:rsidRDefault="00FB5487" w:rsidP="00224C83">
            <w:pPr>
              <w:spacing w:before="120" w:after="120"/>
              <w:rPr>
                <w:rFonts w:cs="Arial"/>
              </w:rPr>
            </w:pPr>
            <w:r w:rsidRPr="00F9116D">
              <w:rPr>
                <w:rFonts w:cs="Arial"/>
              </w:rPr>
              <w:t>Specific actions required</w:t>
            </w:r>
          </w:p>
        </w:tc>
        <w:tc>
          <w:tcPr>
            <w:tcW w:w="6237" w:type="dxa"/>
            <w:shd w:val="clear" w:color="auto" w:fill="FBFBFB"/>
          </w:tcPr>
          <w:p w14:paraId="13A32E4B" w14:textId="77777777" w:rsidR="00FB5487" w:rsidRPr="00F9116D" w:rsidRDefault="00FB5487" w:rsidP="00224C83">
            <w:pPr>
              <w:spacing w:before="120" w:after="120"/>
              <w:rPr>
                <w:rFonts w:cs="Arial"/>
              </w:rPr>
            </w:pPr>
          </w:p>
        </w:tc>
      </w:tr>
      <w:tr w:rsidR="00FB5487" w:rsidRPr="00F9116D" w14:paraId="58FC4029" w14:textId="77777777" w:rsidTr="00224C83">
        <w:trPr>
          <w:cantSplit/>
          <w:trHeight w:val="216"/>
        </w:trPr>
        <w:tc>
          <w:tcPr>
            <w:tcW w:w="3402" w:type="dxa"/>
            <w:shd w:val="clear" w:color="auto" w:fill="FBFBFB"/>
          </w:tcPr>
          <w:p w14:paraId="39D7331E" w14:textId="77777777" w:rsidR="00FB5487" w:rsidRPr="00F9116D" w:rsidRDefault="00FB5487" w:rsidP="00224C83">
            <w:pPr>
              <w:spacing w:before="120" w:after="120"/>
              <w:rPr>
                <w:rFonts w:cs="Arial"/>
              </w:rPr>
            </w:pPr>
            <w:r w:rsidRPr="00F9116D">
              <w:rPr>
                <w:rFonts w:cs="Arial"/>
              </w:rPr>
              <w:t>Weblink to guidance</w:t>
            </w:r>
          </w:p>
        </w:tc>
        <w:tc>
          <w:tcPr>
            <w:tcW w:w="6237" w:type="dxa"/>
            <w:shd w:val="clear" w:color="auto" w:fill="FBFBFB"/>
          </w:tcPr>
          <w:p w14:paraId="18BE457E" w14:textId="792AEFE2" w:rsidR="00E0071A" w:rsidRDefault="00810E4E" w:rsidP="00393768">
            <w:pPr>
              <w:shd w:val="clear" w:color="auto" w:fill="FFFFFF"/>
              <w:spacing w:before="120" w:after="120" w:line="240" w:lineRule="auto"/>
            </w:pPr>
            <w:hyperlink r:id="rId29" w:history="1">
              <w:r w:rsidR="00E0071A" w:rsidRPr="00E0071A">
                <w:rPr>
                  <w:color w:val="0000FF"/>
                  <w:u w:val="single"/>
                </w:rPr>
                <w:t>Keeping children safe in education - GOV.UK (www.gov.uk)</w:t>
              </w:r>
            </w:hyperlink>
          </w:p>
          <w:p w14:paraId="3B79EFC6" w14:textId="77777777" w:rsidR="00820EDE" w:rsidRDefault="00810E4E" w:rsidP="00CF0D56">
            <w:pPr>
              <w:shd w:val="clear" w:color="auto" w:fill="FFFFFF"/>
              <w:spacing w:before="120" w:after="120" w:line="240" w:lineRule="auto"/>
            </w:pPr>
            <w:hyperlink r:id="rId30" w:history="1">
              <w:r w:rsidR="00E14BEC" w:rsidRPr="00E14BEC">
                <w:rPr>
                  <w:color w:val="0000FF"/>
                  <w:u w:val="single"/>
                </w:rPr>
                <w:t>Working together to safeguard children - GOV.UK (www.gov.uk)</w:t>
              </w:r>
            </w:hyperlink>
          </w:p>
          <w:p w14:paraId="7051F95B" w14:textId="77777777" w:rsidR="00FB5487" w:rsidRDefault="00810E4E" w:rsidP="00CF0D56">
            <w:pPr>
              <w:shd w:val="clear" w:color="auto" w:fill="FFFFFF"/>
              <w:spacing w:before="120" w:after="120" w:line="240" w:lineRule="auto"/>
              <w:rPr>
                <w:rFonts w:cs="Arial"/>
                <w:color w:val="0B0C0C"/>
              </w:rPr>
            </w:pPr>
            <w:hyperlink r:id="rId31" w:history="1">
              <w:r w:rsidR="00820EDE" w:rsidRPr="00820EDE">
                <w:rPr>
                  <w:color w:val="0000FF"/>
                  <w:u w:val="single"/>
                </w:rPr>
                <w:t>Early years foundation stage (EYFS) statutory framework - GOV.UK (www.gov.uk)</w:t>
              </w:r>
            </w:hyperlink>
            <w:r w:rsidR="00393768">
              <w:rPr>
                <w:rFonts w:cs="Arial"/>
                <w:color w:val="0B0C0C"/>
              </w:rPr>
              <w:t xml:space="preserve"> </w:t>
            </w:r>
          </w:p>
          <w:p w14:paraId="0FD0D15B" w14:textId="4D9EA013" w:rsidR="00E061D4" w:rsidRPr="00393768" w:rsidRDefault="00810E4E" w:rsidP="00CF0D56">
            <w:pPr>
              <w:shd w:val="clear" w:color="auto" w:fill="FFFFFF"/>
              <w:spacing w:before="120" w:after="120" w:line="240" w:lineRule="auto"/>
              <w:rPr>
                <w:rFonts w:cs="Arial"/>
                <w:color w:val="0B0C0C"/>
              </w:rPr>
            </w:pPr>
            <w:hyperlink r:id="rId32" w:history="1">
              <w:r w:rsidR="00E061D4" w:rsidRPr="00E061D4">
                <w:rPr>
                  <w:color w:val="0000FF"/>
                  <w:u w:val="single"/>
                </w:rPr>
                <w:t>Early years foundation stage: coronavirus disapplications - GOV.UK (www.gov.uk)</w:t>
              </w:r>
            </w:hyperlink>
          </w:p>
        </w:tc>
      </w:tr>
    </w:tbl>
    <w:p w14:paraId="122D2501" w14:textId="68F142D2" w:rsidR="00163B83" w:rsidRPr="00F9116D" w:rsidRDefault="00163B83" w:rsidP="007E65C9">
      <w:pPr>
        <w:spacing w:before="120" w:after="120"/>
        <w:rPr>
          <w:rFonts w:cs="Arial"/>
        </w:rPr>
      </w:pPr>
    </w:p>
    <w:p w14:paraId="4F5C7DF0" w14:textId="77777777" w:rsidR="00E061D4" w:rsidRDefault="00E061D4" w:rsidP="007D77AD">
      <w:pPr>
        <w:spacing w:before="120" w:after="120"/>
        <w:rPr>
          <w:rFonts w:cs="Arial"/>
          <w:b/>
          <w:bCs/>
        </w:rPr>
      </w:pPr>
    </w:p>
    <w:p w14:paraId="15DC4E89" w14:textId="77777777" w:rsidR="00E061D4" w:rsidRDefault="00E061D4" w:rsidP="007D77AD">
      <w:pPr>
        <w:spacing w:before="120" w:after="120"/>
        <w:rPr>
          <w:rFonts w:cs="Arial"/>
          <w:b/>
          <w:bCs/>
        </w:rPr>
      </w:pPr>
    </w:p>
    <w:p w14:paraId="69E0E85F" w14:textId="77777777" w:rsidR="00E061D4" w:rsidRDefault="00E061D4" w:rsidP="007D77AD">
      <w:pPr>
        <w:spacing w:before="120" w:after="120"/>
        <w:rPr>
          <w:rFonts w:cs="Arial"/>
          <w:b/>
          <w:bCs/>
        </w:rPr>
      </w:pPr>
    </w:p>
    <w:p w14:paraId="0A9D709F" w14:textId="3FBDA7F3" w:rsidR="00163B83" w:rsidRPr="007D77AD" w:rsidRDefault="008C391E" w:rsidP="007D77AD">
      <w:pPr>
        <w:spacing w:before="120" w:after="120"/>
        <w:rPr>
          <w:rFonts w:cs="Arial"/>
          <w:b/>
          <w:bCs/>
        </w:rPr>
      </w:pPr>
      <w:r w:rsidRPr="007D77AD">
        <w:rPr>
          <w:rFonts w:cs="Arial"/>
          <w:b/>
          <w:bCs/>
        </w:rPr>
        <w:t>Vulnerable children and young people</w:t>
      </w:r>
    </w:p>
    <w:tbl>
      <w:tblPr>
        <w:tblW w:w="9639" w:type="dxa"/>
        <w:tblInd w:w="-5" w:type="dxa"/>
        <w:tblBorders>
          <w:top w:val="single" w:sz="8" w:space="0" w:color="C00000"/>
          <w:left w:val="single" w:sz="8" w:space="0" w:color="C00000"/>
          <w:bottom w:val="single" w:sz="8" w:space="0" w:color="C00000"/>
          <w:right w:val="single" w:sz="8" w:space="0" w:color="C0000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402"/>
        <w:gridCol w:w="6237"/>
      </w:tblGrid>
      <w:tr w:rsidR="00FB5487" w:rsidRPr="00F9116D" w14:paraId="28CDB4F1" w14:textId="77777777" w:rsidTr="00224C83">
        <w:trPr>
          <w:cantSplit/>
          <w:trHeight w:val="216"/>
        </w:trPr>
        <w:tc>
          <w:tcPr>
            <w:tcW w:w="9639" w:type="dxa"/>
            <w:gridSpan w:val="2"/>
            <w:shd w:val="clear" w:color="auto" w:fill="FBFBFB"/>
          </w:tcPr>
          <w:p w14:paraId="295E7C27" w14:textId="633BD4D2" w:rsidR="00FB5487" w:rsidRPr="00F9116D" w:rsidRDefault="00FB5487" w:rsidP="00224C83">
            <w:pPr>
              <w:pStyle w:val="Heading3"/>
              <w:spacing w:before="0"/>
              <w:rPr>
                <w:rFonts w:ascii="Arial" w:hAnsi="Arial" w:cs="Arial"/>
              </w:rPr>
            </w:pPr>
            <w:r w:rsidRPr="00F9116D">
              <w:rPr>
                <w:rFonts w:ascii="Arial" w:hAnsi="Arial" w:cs="Arial"/>
              </w:rPr>
              <w:t xml:space="preserve">Procedure for </w:t>
            </w:r>
            <w:r w:rsidR="008A3557" w:rsidRPr="00F9116D">
              <w:rPr>
                <w:rFonts w:ascii="Arial" w:hAnsi="Arial" w:cs="Arial"/>
              </w:rPr>
              <w:t xml:space="preserve">impact on </w:t>
            </w:r>
            <w:r w:rsidR="008A3557" w:rsidRPr="00F9116D">
              <w:rPr>
                <w:rFonts w:ascii="Arial" w:hAnsi="Arial" w:cs="Arial"/>
                <w:b/>
                <w:bCs/>
              </w:rPr>
              <w:t xml:space="preserve">vulnerable children </w:t>
            </w:r>
          </w:p>
        </w:tc>
      </w:tr>
      <w:tr w:rsidR="00FB5487" w:rsidRPr="00F9116D" w14:paraId="0337991C" w14:textId="77777777" w:rsidTr="00224C83">
        <w:trPr>
          <w:cantSplit/>
          <w:trHeight w:val="222"/>
        </w:trPr>
        <w:tc>
          <w:tcPr>
            <w:tcW w:w="3402" w:type="dxa"/>
            <w:shd w:val="clear" w:color="auto" w:fill="FBFBFB"/>
          </w:tcPr>
          <w:p w14:paraId="269700F3" w14:textId="77777777" w:rsidR="00FB5487" w:rsidRDefault="00FB5487" w:rsidP="00224C83">
            <w:pPr>
              <w:spacing w:before="120" w:after="120"/>
              <w:rPr>
                <w:rFonts w:cs="Arial"/>
              </w:rPr>
            </w:pPr>
            <w:r w:rsidRPr="00F9116D">
              <w:rPr>
                <w:rFonts w:cs="Arial"/>
              </w:rPr>
              <w:t>Named contact(s)</w:t>
            </w:r>
          </w:p>
          <w:p w14:paraId="76A3540B" w14:textId="0A0C2972" w:rsidR="00E061D4" w:rsidRPr="00F9116D" w:rsidRDefault="00E061D4" w:rsidP="00224C83">
            <w:pPr>
              <w:spacing w:before="120" w:after="120"/>
              <w:rPr>
                <w:rFonts w:cs="Arial"/>
              </w:rPr>
            </w:pPr>
            <w:r w:rsidRPr="00E061D4">
              <w:rPr>
                <w:rFonts w:cs="Arial"/>
                <w:sz w:val="16"/>
                <w:szCs w:val="16"/>
              </w:rPr>
              <w:t>Name/role and contact details</w:t>
            </w:r>
          </w:p>
        </w:tc>
        <w:tc>
          <w:tcPr>
            <w:tcW w:w="6237" w:type="dxa"/>
            <w:shd w:val="clear" w:color="auto" w:fill="FBFBFB"/>
          </w:tcPr>
          <w:p w14:paraId="72DC29AC" w14:textId="57AE4F25" w:rsidR="00FB5487" w:rsidRPr="00E061D4" w:rsidRDefault="00FB5487" w:rsidP="00224C83">
            <w:pPr>
              <w:spacing w:before="120" w:after="120"/>
              <w:rPr>
                <w:rFonts w:cs="Arial"/>
                <w:sz w:val="16"/>
                <w:szCs w:val="16"/>
              </w:rPr>
            </w:pPr>
          </w:p>
        </w:tc>
      </w:tr>
      <w:tr w:rsidR="00FB5487" w:rsidRPr="00F9116D" w14:paraId="62CDE4A2" w14:textId="77777777" w:rsidTr="00224C83">
        <w:trPr>
          <w:cantSplit/>
          <w:trHeight w:val="216"/>
        </w:trPr>
        <w:tc>
          <w:tcPr>
            <w:tcW w:w="3402" w:type="dxa"/>
            <w:shd w:val="clear" w:color="auto" w:fill="FBFBFB"/>
          </w:tcPr>
          <w:p w14:paraId="4E8D1BAA" w14:textId="77777777" w:rsidR="00FB5487" w:rsidRDefault="00FB5487" w:rsidP="00224C83">
            <w:pPr>
              <w:spacing w:before="120" w:after="120"/>
              <w:rPr>
                <w:rFonts w:cs="Arial"/>
              </w:rPr>
            </w:pPr>
            <w:r w:rsidRPr="00F9116D">
              <w:rPr>
                <w:rFonts w:cs="Arial"/>
              </w:rPr>
              <w:t>Specific actions required</w:t>
            </w:r>
          </w:p>
          <w:p w14:paraId="3088D5EF" w14:textId="77777777" w:rsidR="00E061D4" w:rsidRPr="00E061D4" w:rsidRDefault="00E061D4" w:rsidP="00E061D4">
            <w:pPr>
              <w:spacing w:before="120" w:after="120"/>
              <w:rPr>
                <w:rFonts w:cs="Arial"/>
                <w:sz w:val="16"/>
                <w:szCs w:val="16"/>
              </w:rPr>
            </w:pPr>
            <w:r w:rsidRPr="00E061D4">
              <w:rPr>
                <w:rFonts w:cs="Arial"/>
                <w:sz w:val="16"/>
                <w:szCs w:val="16"/>
              </w:rPr>
              <w:t>When attendance is restricted, vulnerable children should be prioritised for continuation of attendance at the setting.</w:t>
            </w:r>
          </w:p>
          <w:p w14:paraId="06F970C3" w14:textId="0C840F57" w:rsidR="00E061D4" w:rsidRPr="00F9116D" w:rsidRDefault="00E061D4" w:rsidP="00E061D4">
            <w:pPr>
              <w:spacing w:before="120" w:after="120"/>
              <w:rPr>
                <w:rFonts w:cs="Arial"/>
              </w:rPr>
            </w:pPr>
            <w:r w:rsidRPr="00E061D4">
              <w:rPr>
                <w:rFonts w:cs="Arial"/>
                <w:sz w:val="16"/>
                <w:szCs w:val="16"/>
              </w:rPr>
              <w:t>Procedures should be in place to maintain contact with vulnerable children when they are absent from the setting.</w:t>
            </w:r>
          </w:p>
        </w:tc>
        <w:tc>
          <w:tcPr>
            <w:tcW w:w="6237" w:type="dxa"/>
            <w:shd w:val="clear" w:color="auto" w:fill="FBFBFB"/>
          </w:tcPr>
          <w:p w14:paraId="2A67950D" w14:textId="5DE1BC51" w:rsidR="00393768" w:rsidRPr="00F9116D" w:rsidRDefault="00393768" w:rsidP="00224C83">
            <w:pPr>
              <w:spacing w:before="120" w:after="120"/>
              <w:rPr>
                <w:rFonts w:cs="Arial"/>
              </w:rPr>
            </w:pPr>
          </w:p>
        </w:tc>
      </w:tr>
      <w:tr w:rsidR="00FB5487" w:rsidRPr="00F9116D" w14:paraId="685FEA8F" w14:textId="77777777" w:rsidTr="00224C83">
        <w:trPr>
          <w:cantSplit/>
          <w:trHeight w:val="216"/>
        </w:trPr>
        <w:tc>
          <w:tcPr>
            <w:tcW w:w="3402" w:type="dxa"/>
            <w:shd w:val="clear" w:color="auto" w:fill="FBFBFB"/>
          </w:tcPr>
          <w:p w14:paraId="0FC91267" w14:textId="77777777" w:rsidR="00FB5487" w:rsidRPr="00F9116D" w:rsidRDefault="00FB5487" w:rsidP="00224C83">
            <w:pPr>
              <w:spacing w:before="120" w:after="120"/>
              <w:rPr>
                <w:rFonts w:cs="Arial"/>
              </w:rPr>
            </w:pPr>
            <w:r w:rsidRPr="00F9116D">
              <w:rPr>
                <w:rFonts w:cs="Arial"/>
              </w:rPr>
              <w:t>Weblink to guidance</w:t>
            </w:r>
          </w:p>
        </w:tc>
        <w:tc>
          <w:tcPr>
            <w:tcW w:w="6237" w:type="dxa"/>
            <w:shd w:val="clear" w:color="auto" w:fill="FBFBFB"/>
          </w:tcPr>
          <w:p w14:paraId="2FD3B8A9" w14:textId="4629AC70" w:rsidR="00FB5487" w:rsidRPr="00F9116D" w:rsidRDefault="00810E4E" w:rsidP="00224C83">
            <w:pPr>
              <w:spacing w:before="120" w:after="120"/>
              <w:rPr>
                <w:rFonts w:cs="Arial"/>
              </w:rPr>
            </w:pPr>
            <w:hyperlink r:id="rId33" w:anchor="control-measures" w:history="1">
              <w:r w:rsidR="000C4810" w:rsidRPr="000C4810">
                <w:rPr>
                  <w:color w:val="0000FF"/>
                  <w:u w:val="single"/>
                </w:rPr>
                <w:t>Actions for early years and childcare providers during the COVID-19 pandemic - GOV.UK (www.gov.uk)</w:t>
              </w:r>
            </w:hyperlink>
          </w:p>
        </w:tc>
      </w:tr>
    </w:tbl>
    <w:p w14:paraId="09B26AA1" w14:textId="77777777" w:rsidR="00FE0299" w:rsidRDefault="00FE0299" w:rsidP="00B867F2">
      <w:pPr>
        <w:rPr>
          <w:rFonts w:cs="Arial"/>
          <w:b/>
          <w:bCs/>
          <w:color w:val="00B050"/>
          <w:sz w:val="32"/>
          <w:szCs w:val="32"/>
        </w:rPr>
      </w:pPr>
      <w:bookmarkStart w:id="29" w:name="_Toc77670774"/>
    </w:p>
    <w:p w14:paraId="4ED270D7" w14:textId="3B641625" w:rsidR="00AA295D" w:rsidRPr="00FB38AD" w:rsidRDefault="00E12391" w:rsidP="00B867F2">
      <w:pPr>
        <w:rPr>
          <w:rFonts w:cs="Arial"/>
          <w:b/>
          <w:bCs/>
          <w:sz w:val="32"/>
          <w:szCs w:val="32"/>
        </w:rPr>
      </w:pPr>
      <w:r w:rsidRPr="00FB38AD">
        <w:rPr>
          <w:rFonts w:cs="Arial"/>
          <w:b/>
          <w:bCs/>
          <w:color w:val="00B050"/>
          <w:sz w:val="32"/>
          <w:szCs w:val="32"/>
        </w:rPr>
        <w:t>Recovery</w:t>
      </w:r>
      <w:bookmarkEnd w:id="29"/>
    </w:p>
    <w:p w14:paraId="5EF26043" w14:textId="028A7687" w:rsidR="00AA295D" w:rsidRPr="00F66152" w:rsidRDefault="00AA295D" w:rsidP="00E061D4">
      <w:pPr>
        <w:pStyle w:val="Heading2"/>
        <w:rPr>
          <w:rFonts w:ascii="Arial" w:hAnsi="Arial" w:cs="Arial"/>
        </w:rPr>
      </w:pPr>
      <w:bookmarkStart w:id="30" w:name="_Toc77670775"/>
      <w:r w:rsidRPr="00F66152">
        <w:rPr>
          <w:rFonts w:ascii="Arial" w:hAnsi="Arial" w:cs="Arial"/>
        </w:rPr>
        <w:t>Debriefing</w:t>
      </w:r>
      <w:bookmarkEnd w:id="30"/>
    </w:p>
    <w:tbl>
      <w:tblPr>
        <w:tblW w:w="9639" w:type="dxa"/>
        <w:tblInd w:w="-5" w:type="dxa"/>
        <w:tblBorders>
          <w:top w:val="single" w:sz="8" w:space="0" w:color="C00000"/>
          <w:left w:val="single" w:sz="8" w:space="0" w:color="C00000"/>
          <w:bottom w:val="single" w:sz="8" w:space="0" w:color="C00000"/>
          <w:right w:val="single" w:sz="8" w:space="0" w:color="C0000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402"/>
        <w:gridCol w:w="6237"/>
      </w:tblGrid>
      <w:tr w:rsidR="00EB13F9" w:rsidRPr="00F66152" w14:paraId="1B231D49" w14:textId="77777777" w:rsidTr="00224C83">
        <w:trPr>
          <w:cantSplit/>
          <w:trHeight w:val="216"/>
        </w:trPr>
        <w:tc>
          <w:tcPr>
            <w:tcW w:w="9639" w:type="dxa"/>
            <w:gridSpan w:val="2"/>
            <w:shd w:val="clear" w:color="auto" w:fill="FBFBFB"/>
          </w:tcPr>
          <w:p w14:paraId="14F1CBC6" w14:textId="1C79578E" w:rsidR="00AA295D" w:rsidRPr="00F66152" w:rsidRDefault="00AA295D" w:rsidP="00F66152">
            <w:pPr>
              <w:pStyle w:val="Heading3"/>
              <w:rPr>
                <w:rFonts w:ascii="Arial" w:hAnsi="Arial" w:cs="Arial"/>
              </w:rPr>
            </w:pPr>
            <w:r w:rsidRPr="00F66152">
              <w:rPr>
                <w:rFonts w:ascii="Arial" w:hAnsi="Arial" w:cs="Arial"/>
              </w:rPr>
              <w:t xml:space="preserve">Procedure for debriefing staff after </w:t>
            </w:r>
            <w:r w:rsidR="009343B5" w:rsidRPr="00F66152">
              <w:rPr>
                <w:rFonts w:ascii="Arial" w:hAnsi="Arial" w:cs="Arial"/>
              </w:rPr>
              <w:t>an outbreak</w:t>
            </w:r>
          </w:p>
        </w:tc>
      </w:tr>
      <w:tr w:rsidR="00EB13F9" w:rsidRPr="00EB13F9" w14:paraId="4A4E5D06" w14:textId="77777777" w:rsidTr="00224C83">
        <w:trPr>
          <w:cantSplit/>
          <w:trHeight w:val="222"/>
        </w:trPr>
        <w:tc>
          <w:tcPr>
            <w:tcW w:w="3402" w:type="dxa"/>
            <w:shd w:val="clear" w:color="auto" w:fill="FBFBFB"/>
          </w:tcPr>
          <w:p w14:paraId="3390F71D" w14:textId="77777777" w:rsidR="009343B5" w:rsidRDefault="009343B5" w:rsidP="009343B5">
            <w:pPr>
              <w:spacing w:before="120" w:after="120"/>
              <w:rPr>
                <w:rFonts w:cs="Arial"/>
              </w:rPr>
            </w:pPr>
            <w:r w:rsidRPr="00EB13F9">
              <w:rPr>
                <w:rFonts w:cs="Arial"/>
              </w:rPr>
              <w:t>Named contact(s)</w:t>
            </w:r>
          </w:p>
          <w:p w14:paraId="2D274666" w14:textId="02908D4B" w:rsidR="007278BD" w:rsidRPr="00EB13F9" w:rsidRDefault="007278BD" w:rsidP="009343B5">
            <w:pPr>
              <w:spacing w:before="120" w:after="120"/>
              <w:rPr>
                <w:rFonts w:cs="Arial"/>
              </w:rPr>
            </w:pPr>
            <w:r w:rsidRPr="007278BD">
              <w:rPr>
                <w:rFonts w:cs="Arial"/>
                <w:sz w:val="16"/>
                <w:szCs w:val="16"/>
              </w:rPr>
              <w:t>Name/role and contact details</w:t>
            </w:r>
          </w:p>
        </w:tc>
        <w:tc>
          <w:tcPr>
            <w:tcW w:w="6237" w:type="dxa"/>
            <w:shd w:val="clear" w:color="auto" w:fill="FBFBFB"/>
          </w:tcPr>
          <w:p w14:paraId="56C47877" w14:textId="7AF90A58" w:rsidR="009343B5" w:rsidRPr="007278BD" w:rsidRDefault="009343B5" w:rsidP="009343B5">
            <w:pPr>
              <w:spacing w:before="120" w:after="120"/>
              <w:rPr>
                <w:rFonts w:cs="Arial"/>
                <w:sz w:val="16"/>
                <w:szCs w:val="16"/>
              </w:rPr>
            </w:pPr>
          </w:p>
        </w:tc>
      </w:tr>
      <w:tr w:rsidR="00EB13F9" w:rsidRPr="00EB13F9" w14:paraId="23687A5D" w14:textId="77777777" w:rsidTr="00224C83">
        <w:trPr>
          <w:cantSplit/>
          <w:trHeight w:val="222"/>
        </w:trPr>
        <w:tc>
          <w:tcPr>
            <w:tcW w:w="3402" w:type="dxa"/>
            <w:shd w:val="clear" w:color="auto" w:fill="FBFBFB"/>
          </w:tcPr>
          <w:p w14:paraId="3B538952" w14:textId="6FD9882F" w:rsidR="009343B5" w:rsidRPr="00EB13F9" w:rsidRDefault="009343B5" w:rsidP="009343B5">
            <w:pPr>
              <w:spacing w:before="120" w:after="120"/>
              <w:rPr>
                <w:rFonts w:cs="Arial"/>
              </w:rPr>
            </w:pPr>
            <w:r w:rsidRPr="00EB13F9">
              <w:rPr>
                <w:rFonts w:cs="Arial"/>
              </w:rPr>
              <w:t>Specific actions required</w:t>
            </w:r>
          </w:p>
        </w:tc>
        <w:tc>
          <w:tcPr>
            <w:tcW w:w="6237" w:type="dxa"/>
            <w:shd w:val="clear" w:color="auto" w:fill="FBFBFB"/>
          </w:tcPr>
          <w:p w14:paraId="0EC7D5F9" w14:textId="7E892D04" w:rsidR="009343B5" w:rsidRPr="00EB13F9" w:rsidRDefault="009343B5" w:rsidP="009343B5">
            <w:pPr>
              <w:spacing w:before="120" w:after="120"/>
              <w:rPr>
                <w:rFonts w:cs="Arial"/>
              </w:rPr>
            </w:pPr>
          </w:p>
        </w:tc>
      </w:tr>
    </w:tbl>
    <w:p w14:paraId="79AB595D" w14:textId="77777777" w:rsidR="00AA295D" w:rsidRPr="00EB13F9" w:rsidRDefault="00AA295D" w:rsidP="00AA295D">
      <w:pPr>
        <w:spacing w:before="120" w:after="120"/>
        <w:rPr>
          <w:rFonts w:cs="Arial"/>
        </w:rPr>
      </w:pPr>
    </w:p>
    <w:p w14:paraId="7A3FD75F" w14:textId="684D5664" w:rsidR="00AA295D" w:rsidRPr="0085150E" w:rsidRDefault="000C4810" w:rsidP="00E061D4">
      <w:pPr>
        <w:pStyle w:val="Heading2"/>
        <w:rPr>
          <w:rFonts w:ascii="Arial" w:hAnsi="Arial" w:cs="Arial"/>
          <w:color w:val="00B050"/>
          <w:sz w:val="32"/>
          <w:szCs w:val="32"/>
        </w:rPr>
      </w:pPr>
      <w:bookmarkStart w:id="31" w:name="_Toc76738514"/>
      <w:bookmarkStart w:id="32" w:name="_Toc77670776"/>
      <w:r w:rsidRPr="0085150E">
        <w:rPr>
          <w:rFonts w:ascii="Arial" w:hAnsi="Arial" w:cs="Arial"/>
          <w:color w:val="00B050"/>
          <w:sz w:val="32"/>
          <w:szCs w:val="32"/>
        </w:rPr>
        <w:t>Children</w:t>
      </w:r>
      <w:r w:rsidR="00AA295D" w:rsidRPr="0085150E">
        <w:rPr>
          <w:rFonts w:ascii="Arial" w:hAnsi="Arial" w:cs="Arial"/>
          <w:color w:val="00B050"/>
          <w:sz w:val="32"/>
          <w:szCs w:val="32"/>
        </w:rPr>
        <w:t xml:space="preserve"> </w:t>
      </w:r>
      <w:r w:rsidR="00D41B0A" w:rsidRPr="0085150E">
        <w:rPr>
          <w:rFonts w:ascii="Arial" w:hAnsi="Arial" w:cs="Arial"/>
          <w:color w:val="00B050"/>
          <w:sz w:val="32"/>
          <w:szCs w:val="32"/>
        </w:rPr>
        <w:t xml:space="preserve">and staff </w:t>
      </w:r>
      <w:r w:rsidR="00AA295D" w:rsidRPr="0085150E">
        <w:rPr>
          <w:rFonts w:ascii="Arial" w:hAnsi="Arial" w:cs="Arial"/>
          <w:color w:val="00B050"/>
          <w:sz w:val="32"/>
          <w:szCs w:val="32"/>
        </w:rPr>
        <w:t>wellbeing and support</w:t>
      </w:r>
      <w:bookmarkEnd w:id="31"/>
      <w:bookmarkEnd w:id="32"/>
    </w:p>
    <w:p w14:paraId="044BCA9E" w14:textId="25752E66" w:rsidR="00AA295D" w:rsidRPr="00EB13F9" w:rsidRDefault="00AA295D" w:rsidP="00AA295D">
      <w:pPr>
        <w:spacing w:before="120" w:after="120"/>
        <w:rPr>
          <w:rFonts w:cs="Arial"/>
        </w:rPr>
      </w:pPr>
      <w:r w:rsidRPr="00EB13F9">
        <w:rPr>
          <w:rFonts w:cs="Arial"/>
        </w:rPr>
        <w:t xml:space="preserve">Some </w:t>
      </w:r>
      <w:r w:rsidR="000C4810">
        <w:rPr>
          <w:rFonts w:cs="Arial"/>
        </w:rPr>
        <w:t>children</w:t>
      </w:r>
      <w:r w:rsidRPr="00EB13F9">
        <w:rPr>
          <w:rFonts w:cs="Arial"/>
        </w:rPr>
        <w:t xml:space="preserve"> may be experiencing a variety of emotions in response to the COVID-19 pandemic, such as anxiety, </w:t>
      </w:r>
      <w:proofErr w:type="gramStart"/>
      <w:r w:rsidRPr="00EB13F9">
        <w:rPr>
          <w:rFonts w:cs="Arial"/>
        </w:rPr>
        <w:t>stress</w:t>
      </w:r>
      <w:proofErr w:type="gramEnd"/>
      <w:r w:rsidRPr="00EB13F9">
        <w:rPr>
          <w:rFonts w:cs="Arial"/>
        </w:rPr>
        <w:t xml:space="preserve"> or low mood.</w:t>
      </w:r>
    </w:p>
    <w:tbl>
      <w:tblPr>
        <w:tblW w:w="9639" w:type="dxa"/>
        <w:tblInd w:w="-5" w:type="dxa"/>
        <w:tblBorders>
          <w:top w:val="single" w:sz="8" w:space="0" w:color="C00000"/>
          <w:left w:val="single" w:sz="8" w:space="0" w:color="C00000"/>
          <w:bottom w:val="single" w:sz="8" w:space="0" w:color="C00000"/>
          <w:right w:val="single" w:sz="8" w:space="0" w:color="C0000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402"/>
        <w:gridCol w:w="6237"/>
      </w:tblGrid>
      <w:tr w:rsidR="00EB13F9" w:rsidRPr="00F66152" w14:paraId="645D7EAB" w14:textId="77777777" w:rsidTr="00224C83">
        <w:trPr>
          <w:cantSplit/>
          <w:trHeight w:val="216"/>
        </w:trPr>
        <w:tc>
          <w:tcPr>
            <w:tcW w:w="9639" w:type="dxa"/>
            <w:gridSpan w:val="2"/>
            <w:shd w:val="clear" w:color="auto" w:fill="FBFBFB"/>
          </w:tcPr>
          <w:p w14:paraId="6AA8AF64" w14:textId="19DFBA7A" w:rsidR="00AA295D" w:rsidRPr="00F66152" w:rsidRDefault="00AA295D" w:rsidP="00F66152">
            <w:pPr>
              <w:pStyle w:val="Heading3"/>
              <w:rPr>
                <w:rFonts w:ascii="Arial" w:hAnsi="Arial" w:cs="Arial"/>
              </w:rPr>
            </w:pPr>
            <w:bookmarkStart w:id="33" w:name="_Toc76738515"/>
            <w:r w:rsidRPr="00F66152">
              <w:rPr>
                <w:rFonts w:ascii="Arial" w:hAnsi="Arial" w:cs="Arial"/>
              </w:rPr>
              <w:lastRenderedPageBreak/>
              <w:t>Procedure for promoting and supporting mental health wellbeing</w:t>
            </w:r>
            <w:bookmarkEnd w:id="33"/>
            <w:r w:rsidR="000E3F5A">
              <w:rPr>
                <w:rFonts w:ascii="Arial" w:hAnsi="Arial" w:cs="Arial"/>
              </w:rPr>
              <w:t xml:space="preserve"> in </w:t>
            </w:r>
            <w:r w:rsidR="000C4810">
              <w:rPr>
                <w:rFonts w:ascii="Arial" w:hAnsi="Arial" w:cs="Arial"/>
              </w:rPr>
              <w:t>children</w:t>
            </w:r>
            <w:r w:rsidR="000E3F5A">
              <w:rPr>
                <w:rFonts w:ascii="Arial" w:hAnsi="Arial" w:cs="Arial"/>
              </w:rPr>
              <w:t xml:space="preserve"> and staff</w:t>
            </w:r>
          </w:p>
        </w:tc>
      </w:tr>
      <w:tr w:rsidR="00EB13F9" w:rsidRPr="00EB13F9" w14:paraId="2B28CBA3" w14:textId="77777777" w:rsidTr="00224C83">
        <w:trPr>
          <w:cantSplit/>
          <w:trHeight w:val="222"/>
        </w:trPr>
        <w:tc>
          <w:tcPr>
            <w:tcW w:w="3402" w:type="dxa"/>
            <w:shd w:val="clear" w:color="auto" w:fill="FBFBFB"/>
          </w:tcPr>
          <w:p w14:paraId="2BE8233F" w14:textId="77777777" w:rsidR="00AA295D" w:rsidRDefault="00454941" w:rsidP="00224C83">
            <w:pPr>
              <w:spacing w:before="120" w:after="120"/>
              <w:rPr>
                <w:rFonts w:cs="Arial"/>
              </w:rPr>
            </w:pPr>
            <w:r w:rsidRPr="00EB13F9">
              <w:rPr>
                <w:rFonts w:cs="Arial"/>
              </w:rPr>
              <w:t>Named contacts</w:t>
            </w:r>
            <w:r w:rsidR="00AA295D" w:rsidRPr="00EB13F9">
              <w:rPr>
                <w:rFonts w:cs="Arial"/>
              </w:rPr>
              <w:t>(s)</w:t>
            </w:r>
          </w:p>
          <w:p w14:paraId="71D1632C" w14:textId="039D057A" w:rsidR="006137A0" w:rsidRPr="00EB13F9" w:rsidRDefault="006137A0" w:rsidP="00224C83">
            <w:pPr>
              <w:spacing w:before="120" w:after="120"/>
              <w:rPr>
                <w:rFonts w:cs="Arial"/>
              </w:rPr>
            </w:pPr>
            <w:r w:rsidRPr="006137A0">
              <w:rPr>
                <w:rFonts w:cs="Arial"/>
                <w:sz w:val="16"/>
                <w:szCs w:val="16"/>
              </w:rPr>
              <w:t>Is there a specific person(s) who support mental health issues?</w:t>
            </w:r>
          </w:p>
        </w:tc>
        <w:tc>
          <w:tcPr>
            <w:tcW w:w="6237" w:type="dxa"/>
            <w:shd w:val="clear" w:color="auto" w:fill="FBFBFB"/>
          </w:tcPr>
          <w:p w14:paraId="08D69542" w14:textId="643FEE95" w:rsidR="00AA295D" w:rsidRPr="006137A0" w:rsidRDefault="00AA295D" w:rsidP="00224C83">
            <w:pPr>
              <w:spacing w:before="120" w:after="120"/>
              <w:rPr>
                <w:rFonts w:cs="Arial"/>
                <w:sz w:val="16"/>
                <w:szCs w:val="16"/>
              </w:rPr>
            </w:pPr>
          </w:p>
        </w:tc>
      </w:tr>
      <w:tr w:rsidR="00EB13F9" w:rsidRPr="00EB13F9" w14:paraId="41FFA9C6" w14:textId="77777777" w:rsidTr="00224C83">
        <w:trPr>
          <w:cantSplit/>
          <w:trHeight w:val="222"/>
        </w:trPr>
        <w:tc>
          <w:tcPr>
            <w:tcW w:w="3402" w:type="dxa"/>
            <w:shd w:val="clear" w:color="auto" w:fill="FBFBFB"/>
          </w:tcPr>
          <w:p w14:paraId="743A8C44" w14:textId="77777777" w:rsidR="00AA295D" w:rsidRDefault="00AA295D" w:rsidP="00224C83">
            <w:pPr>
              <w:spacing w:before="120" w:after="120"/>
              <w:rPr>
                <w:rFonts w:cs="Arial"/>
              </w:rPr>
            </w:pPr>
            <w:r w:rsidRPr="00EB13F9">
              <w:rPr>
                <w:rFonts w:cs="Arial"/>
              </w:rPr>
              <w:t>Resources for promoting mental health wellbeing</w:t>
            </w:r>
          </w:p>
          <w:p w14:paraId="5718EAB4" w14:textId="0523F070" w:rsidR="006137A0" w:rsidRPr="00EB13F9" w:rsidRDefault="006137A0" w:rsidP="00224C83">
            <w:pPr>
              <w:spacing w:before="120" w:after="120"/>
              <w:rPr>
                <w:rFonts w:cs="Arial"/>
              </w:rPr>
            </w:pPr>
            <w:r w:rsidRPr="006137A0">
              <w:rPr>
                <w:rFonts w:cs="Arial"/>
                <w:sz w:val="16"/>
                <w:szCs w:val="16"/>
              </w:rPr>
              <w:t>What resources are you using?  How are they being promoted?</w:t>
            </w:r>
          </w:p>
        </w:tc>
        <w:tc>
          <w:tcPr>
            <w:tcW w:w="6237" w:type="dxa"/>
            <w:shd w:val="clear" w:color="auto" w:fill="FBFBFB"/>
          </w:tcPr>
          <w:p w14:paraId="71F0E7F6" w14:textId="69697DD1" w:rsidR="00AA295D" w:rsidRPr="006137A0" w:rsidRDefault="00AA295D" w:rsidP="00224C83">
            <w:pPr>
              <w:spacing w:before="120" w:after="120"/>
              <w:rPr>
                <w:rFonts w:cs="Arial"/>
                <w:sz w:val="16"/>
                <w:szCs w:val="16"/>
              </w:rPr>
            </w:pPr>
          </w:p>
        </w:tc>
      </w:tr>
      <w:tr w:rsidR="00EB13F9" w:rsidRPr="00EB13F9" w14:paraId="51AF731D" w14:textId="77777777" w:rsidTr="00224C83">
        <w:trPr>
          <w:cantSplit/>
          <w:trHeight w:val="216"/>
        </w:trPr>
        <w:tc>
          <w:tcPr>
            <w:tcW w:w="3402" w:type="dxa"/>
            <w:shd w:val="clear" w:color="auto" w:fill="FBFBFB"/>
          </w:tcPr>
          <w:p w14:paraId="0820EFDE" w14:textId="245F18E5" w:rsidR="00AA295D" w:rsidRPr="00EB13F9" w:rsidRDefault="00AA295D" w:rsidP="00224C83">
            <w:pPr>
              <w:spacing w:before="120" w:after="120"/>
              <w:rPr>
                <w:rFonts w:cs="Arial"/>
              </w:rPr>
            </w:pPr>
            <w:r w:rsidRPr="00EB13F9">
              <w:rPr>
                <w:rFonts w:cs="Arial"/>
              </w:rPr>
              <w:t xml:space="preserve">Support for </w:t>
            </w:r>
            <w:r w:rsidR="00411DEE">
              <w:rPr>
                <w:rFonts w:cs="Arial"/>
              </w:rPr>
              <w:t xml:space="preserve">wellbeing </w:t>
            </w:r>
            <w:r w:rsidRPr="00EB13F9">
              <w:rPr>
                <w:rFonts w:cs="Arial"/>
              </w:rPr>
              <w:t>concerns</w:t>
            </w:r>
          </w:p>
        </w:tc>
        <w:tc>
          <w:tcPr>
            <w:tcW w:w="6237" w:type="dxa"/>
            <w:shd w:val="clear" w:color="auto" w:fill="FBFBFB"/>
          </w:tcPr>
          <w:p w14:paraId="729ED071" w14:textId="6901C565" w:rsidR="00AA295D" w:rsidRPr="00EB13F9" w:rsidRDefault="00AA295D" w:rsidP="00224C83">
            <w:pPr>
              <w:spacing w:before="120" w:after="120"/>
              <w:rPr>
                <w:rFonts w:cs="Arial"/>
              </w:rPr>
            </w:pPr>
          </w:p>
        </w:tc>
      </w:tr>
      <w:tr w:rsidR="00EB13F9" w:rsidRPr="00EB13F9" w14:paraId="270A4E48" w14:textId="77777777" w:rsidTr="00224C83">
        <w:trPr>
          <w:cantSplit/>
          <w:trHeight w:val="216"/>
        </w:trPr>
        <w:tc>
          <w:tcPr>
            <w:tcW w:w="3402" w:type="dxa"/>
            <w:shd w:val="clear" w:color="auto" w:fill="FBFBFB"/>
          </w:tcPr>
          <w:p w14:paraId="219A9149" w14:textId="29CEDD43" w:rsidR="00443F84" w:rsidRPr="00EB13F9" w:rsidRDefault="00443F84" w:rsidP="00224C83">
            <w:pPr>
              <w:spacing w:before="120" w:after="120"/>
              <w:rPr>
                <w:rFonts w:cs="Arial"/>
              </w:rPr>
            </w:pPr>
            <w:r w:rsidRPr="00EB13F9">
              <w:rPr>
                <w:rFonts w:cs="Arial"/>
              </w:rPr>
              <w:t>Weblink to guidance</w:t>
            </w:r>
          </w:p>
        </w:tc>
        <w:tc>
          <w:tcPr>
            <w:tcW w:w="6237" w:type="dxa"/>
            <w:shd w:val="clear" w:color="auto" w:fill="FBFBFB"/>
          </w:tcPr>
          <w:p w14:paraId="264AE336" w14:textId="77777777" w:rsidR="005760AA" w:rsidRDefault="00810E4E" w:rsidP="00224C83">
            <w:pPr>
              <w:spacing w:before="120" w:after="120"/>
              <w:rPr>
                <w:color w:val="0000FF"/>
                <w:u w:val="single"/>
              </w:rPr>
            </w:pPr>
            <w:hyperlink r:id="rId34" w:history="1">
              <w:r w:rsidR="000C4810" w:rsidRPr="000C4810">
                <w:rPr>
                  <w:color w:val="0000FF"/>
                  <w:u w:val="single"/>
                </w:rPr>
                <w:t>Early Years Practi</w:t>
              </w:r>
              <w:r w:rsidR="00267241">
                <w:rPr>
                  <w:color w:val="0000FF"/>
                  <w:u w:val="single"/>
                </w:rPr>
                <w:t>t</w:t>
              </w:r>
              <w:r w:rsidR="000C4810" w:rsidRPr="000C4810">
                <w:rPr>
                  <w:color w:val="0000FF"/>
                  <w:u w:val="single"/>
                </w:rPr>
                <w:t xml:space="preserve">ioner Guidance | Babies, Young Children Mental Health &amp; Wellbeing | Early Years </w:t>
              </w:r>
              <w:proofErr w:type="gramStart"/>
              <w:r w:rsidR="000C4810" w:rsidRPr="000C4810">
                <w:rPr>
                  <w:color w:val="0000FF"/>
                  <w:u w:val="single"/>
                </w:rPr>
                <w:t>In</w:t>
              </w:r>
              <w:proofErr w:type="gramEnd"/>
              <w:r w:rsidR="000C4810" w:rsidRPr="000C4810">
                <w:rPr>
                  <w:color w:val="0000FF"/>
                  <w:u w:val="single"/>
                </w:rPr>
                <w:t xml:space="preserve"> Mind | Anna Freud Centre</w:t>
              </w:r>
            </w:hyperlink>
          </w:p>
          <w:p w14:paraId="03AD033D" w14:textId="797988C7" w:rsidR="003B5696" w:rsidRPr="003B5696" w:rsidRDefault="00810E4E" w:rsidP="003B5696">
            <w:pPr>
              <w:spacing w:before="120" w:after="120"/>
              <w:rPr>
                <w:rFonts w:cs="Arial"/>
              </w:rPr>
            </w:pPr>
            <w:hyperlink r:id="rId35" w:history="1">
              <w:r w:rsidR="00F57183" w:rsidRPr="00F57183">
                <w:rPr>
                  <w:color w:val="0000FF"/>
                  <w:u w:val="single"/>
                </w:rPr>
                <w:t>Every Mind Matters - NHS (www.nhs.uk)</w:t>
              </w:r>
            </w:hyperlink>
          </w:p>
          <w:p w14:paraId="0DA4B704" w14:textId="206BD933" w:rsidR="003B5696" w:rsidRPr="003B5696" w:rsidRDefault="00810E4E" w:rsidP="003B5696">
            <w:pPr>
              <w:spacing w:before="120" w:after="120"/>
              <w:rPr>
                <w:rFonts w:cs="Arial"/>
              </w:rPr>
            </w:pPr>
            <w:hyperlink r:id="rId36" w:anchor="heading-top" w:history="1">
              <w:r w:rsidR="005A4CA8" w:rsidRPr="005A4CA8">
                <w:rPr>
                  <w:color w:val="0000FF"/>
                  <w:u w:val="single"/>
                </w:rPr>
                <w:t>Promoting mental health and wellbeing | NSPCC Learning</w:t>
              </w:r>
            </w:hyperlink>
          </w:p>
          <w:p w14:paraId="5DB14C42" w14:textId="38D7037B" w:rsidR="005B3405" w:rsidRDefault="00810E4E" w:rsidP="005B3405">
            <w:pPr>
              <w:spacing w:before="120" w:after="120"/>
            </w:pPr>
            <w:hyperlink r:id="rId37" w:history="1">
              <w:r w:rsidR="002A2E3D" w:rsidRPr="002A2E3D">
                <w:rPr>
                  <w:color w:val="0000FF"/>
                  <w:u w:val="single"/>
                </w:rPr>
                <w:t>Wellbeing | Mind, the mental health charity - help for mental health problems</w:t>
              </w:r>
            </w:hyperlink>
          </w:p>
          <w:p w14:paraId="2BAD48AC" w14:textId="745D1291" w:rsidR="00E96173" w:rsidRDefault="00810E4E" w:rsidP="005B3405">
            <w:pPr>
              <w:spacing w:before="120" w:after="120"/>
            </w:pPr>
            <w:hyperlink r:id="rId38" w:history="1">
              <w:r w:rsidR="00E96173" w:rsidRPr="00E96173">
                <w:rPr>
                  <w:color w:val="0000FF"/>
                  <w:u w:val="single"/>
                </w:rPr>
                <w:t>5 steps to mental wellbeing - NHS (www.nhs.uk)</w:t>
              </w:r>
            </w:hyperlink>
          </w:p>
          <w:p w14:paraId="319E4627" w14:textId="7AC4D032" w:rsidR="00AA598C" w:rsidRDefault="00810E4E" w:rsidP="005B3405">
            <w:pPr>
              <w:spacing w:before="120" w:after="120"/>
            </w:pPr>
            <w:hyperlink r:id="rId39" w:history="1">
              <w:r w:rsidR="00AA598C" w:rsidRPr="00AA598C">
                <w:rPr>
                  <w:color w:val="0000FF"/>
                  <w:u w:val="single"/>
                </w:rPr>
                <w:t>Get help with grief after bereavement or loss - NHS (www.nhs.uk)</w:t>
              </w:r>
            </w:hyperlink>
          </w:p>
          <w:p w14:paraId="6B740E97" w14:textId="5D566D12" w:rsidR="007E27F1" w:rsidRDefault="00810E4E" w:rsidP="005B3405">
            <w:pPr>
              <w:spacing w:before="120" w:after="120"/>
            </w:pPr>
            <w:hyperlink r:id="rId40" w:history="1">
              <w:proofErr w:type="spellStart"/>
              <w:r w:rsidR="007E27F1" w:rsidRPr="007E27F1">
                <w:rPr>
                  <w:color w:val="0000FF"/>
                  <w:u w:val="single"/>
                </w:rPr>
                <w:t>YoungMinds</w:t>
              </w:r>
              <w:proofErr w:type="spellEnd"/>
              <w:r w:rsidR="007E27F1" w:rsidRPr="007E27F1">
                <w:rPr>
                  <w:color w:val="0000FF"/>
                  <w:u w:val="single"/>
                </w:rPr>
                <w:t xml:space="preserve"> - children and young people's mental health charity</w:t>
              </w:r>
            </w:hyperlink>
          </w:p>
          <w:p w14:paraId="58ECCA91" w14:textId="7508490A" w:rsidR="005B3405" w:rsidRPr="003B5696" w:rsidRDefault="00810E4E" w:rsidP="003B5696">
            <w:pPr>
              <w:spacing w:before="120" w:after="120"/>
              <w:rPr>
                <w:rFonts w:cs="Arial"/>
              </w:rPr>
            </w:pPr>
            <w:hyperlink r:id="rId41" w:history="1">
              <w:r w:rsidR="00462747" w:rsidRPr="00462747">
                <w:rPr>
                  <w:color w:val="0000FF"/>
                  <w:u w:val="single"/>
                </w:rPr>
                <w:t>Mental health and emotional wellbeing | Barnardo's (barnardos.org.uk)</w:t>
              </w:r>
            </w:hyperlink>
          </w:p>
          <w:p w14:paraId="41C46959" w14:textId="6F4ADE9B" w:rsidR="00411DEE" w:rsidRPr="00EB13F9" w:rsidRDefault="00411DEE" w:rsidP="00224C83">
            <w:pPr>
              <w:spacing w:before="120" w:after="120"/>
              <w:rPr>
                <w:rFonts w:cs="Arial"/>
              </w:rPr>
            </w:pPr>
          </w:p>
        </w:tc>
      </w:tr>
    </w:tbl>
    <w:p w14:paraId="6E20572C" w14:textId="77777777" w:rsidR="00047EE9" w:rsidRPr="00EB13F9" w:rsidRDefault="00047EE9" w:rsidP="007E65C9">
      <w:pPr>
        <w:spacing w:before="120" w:after="120"/>
        <w:rPr>
          <w:rFonts w:cs="Arial"/>
        </w:rPr>
      </w:pPr>
    </w:p>
    <w:sectPr w:rsidR="00047EE9" w:rsidRPr="00EB13F9" w:rsidSect="00F8043C">
      <w:headerReference w:type="even" r:id="rId42"/>
      <w:headerReference w:type="default" r:id="rId43"/>
      <w:footerReference w:type="even" r:id="rId44"/>
      <w:footerReference w:type="default" r:id="rId45"/>
      <w:headerReference w:type="first" r:id="rId46"/>
      <w:footerReference w:type="first" r:id="rId4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1ACF0" w14:textId="77777777" w:rsidR="005168D0" w:rsidRDefault="005168D0" w:rsidP="006613F0">
      <w:pPr>
        <w:spacing w:after="0" w:line="240" w:lineRule="auto"/>
      </w:pPr>
      <w:r>
        <w:separator/>
      </w:r>
    </w:p>
  </w:endnote>
  <w:endnote w:type="continuationSeparator" w:id="0">
    <w:p w14:paraId="06CDB841" w14:textId="77777777" w:rsidR="005168D0" w:rsidRDefault="005168D0" w:rsidP="00661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2C96A" w14:textId="77777777" w:rsidR="00FE0299" w:rsidRDefault="00FE0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5EFA9" w14:textId="77777777" w:rsidR="000C4D52" w:rsidRDefault="000C4D52" w:rsidP="006613F0">
    <w:pPr>
      <w:pStyle w:val="Footer"/>
      <w:jc w:val="right"/>
    </w:pPr>
  </w:p>
  <w:sdt>
    <w:sdtPr>
      <w:rPr>
        <w:sz w:val="20"/>
        <w:szCs w:val="20"/>
      </w:rPr>
      <w:id w:val="1797721166"/>
      <w:docPartObj>
        <w:docPartGallery w:val="Page Numbers (Bottom of Page)"/>
        <w:docPartUnique/>
      </w:docPartObj>
    </w:sdtPr>
    <w:sdtEndPr>
      <w:rPr>
        <w:noProof/>
        <w:sz w:val="18"/>
        <w:szCs w:val="18"/>
      </w:rPr>
    </w:sdtEndPr>
    <w:sdtContent>
      <w:p w14:paraId="6539D38A" w14:textId="1A663473" w:rsidR="000C4D52" w:rsidRPr="00A71889" w:rsidRDefault="000C4D52" w:rsidP="0085150E">
        <w:pPr>
          <w:pStyle w:val="Footer"/>
          <w:rPr>
            <w:noProof/>
            <w:sz w:val="20"/>
            <w:szCs w:val="20"/>
          </w:rPr>
        </w:pPr>
        <w:r w:rsidRPr="00A71889">
          <w:rPr>
            <w:sz w:val="20"/>
            <w:szCs w:val="20"/>
          </w:rPr>
          <w:tab/>
        </w:r>
      </w:p>
      <w:p w14:paraId="0AF25077" w14:textId="5515F3A8" w:rsidR="0085150E" w:rsidRDefault="000C4D52" w:rsidP="0085150E">
        <w:pPr>
          <w:pStyle w:val="Footer"/>
        </w:pPr>
        <w:r w:rsidRPr="00637A35">
          <w:rPr>
            <w:noProof/>
            <w:sz w:val="18"/>
            <w:szCs w:val="18"/>
          </w:rPr>
          <w:tab/>
        </w:r>
        <w:sdt>
          <w:sdtPr>
            <w:id w:val="-377704023"/>
            <w:docPartObj>
              <w:docPartGallery w:val="Page Numbers (Bottom of Page)"/>
              <w:docPartUnique/>
            </w:docPartObj>
          </w:sdtPr>
          <w:sdtEndPr/>
          <w:sdtContent>
            <w:sdt>
              <w:sdtPr>
                <w:id w:val="349762939"/>
                <w:docPartObj>
                  <w:docPartGallery w:val="Page Numbers (Top of Page)"/>
                  <w:docPartUnique/>
                </w:docPartObj>
              </w:sdtPr>
              <w:sdtEndPr/>
              <w:sdtContent>
                <w:r w:rsidR="0085150E" w:rsidRPr="00304DE7">
                  <w:rPr>
                    <w:sz w:val="16"/>
                    <w:szCs w:val="16"/>
                  </w:rPr>
                  <w:t>NCC/Early</w:t>
                </w:r>
                <w:r w:rsidR="0085150E">
                  <w:rPr>
                    <w:sz w:val="16"/>
                    <w:szCs w:val="16"/>
                  </w:rPr>
                  <w:t xml:space="preserve"> </w:t>
                </w:r>
                <w:r w:rsidR="0085150E" w:rsidRPr="00304DE7">
                  <w:rPr>
                    <w:sz w:val="16"/>
                    <w:szCs w:val="16"/>
                  </w:rPr>
                  <w:t>Childhood Services/Quality and Attainment Team/</w:t>
                </w:r>
                <w:r w:rsidR="0085150E">
                  <w:rPr>
                    <w:sz w:val="16"/>
                    <w:szCs w:val="16"/>
                  </w:rPr>
                  <w:t>Outbreak Management Plan</w:t>
                </w:r>
                <w:r w:rsidR="0085150E" w:rsidRPr="00304DE7">
                  <w:rPr>
                    <w:sz w:val="16"/>
                    <w:szCs w:val="16"/>
                  </w:rPr>
                  <w:t>/Version</w:t>
                </w:r>
                <w:r w:rsidR="0085150E">
                  <w:rPr>
                    <w:sz w:val="16"/>
                    <w:szCs w:val="16"/>
                  </w:rPr>
                  <w:t xml:space="preserve"> </w:t>
                </w:r>
                <w:r w:rsidR="00FE0299">
                  <w:rPr>
                    <w:sz w:val="16"/>
                    <w:szCs w:val="16"/>
                  </w:rPr>
                  <w:t>2</w:t>
                </w:r>
                <w:r w:rsidR="0085150E">
                  <w:rPr>
                    <w:sz w:val="16"/>
                    <w:szCs w:val="16"/>
                  </w:rPr>
                  <w:t xml:space="preserve">: </w:t>
                </w:r>
                <w:r w:rsidR="00FE0299">
                  <w:rPr>
                    <w:sz w:val="16"/>
                    <w:szCs w:val="16"/>
                  </w:rPr>
                  <w:t>October</w:t>
                </w:r>
                <w:r w:rsidR="0085150E">
                  <w:rPr>
                    <w:sz w:val="16"/>
                    <w:szCs w:val="16"/>
                  </w:rPr>
                  <w:t xml:space="preserve"> 2021</w:t>
                </w:r>
                <w:r w:rsidR="0085150E">
                  <w:t xml:space="preserve">                      </w:t>
                </w:r>
              </w:sdtContent>
            </w:sdt>
          </w:sdtContent>
        </w:sdt>
      </w:p>
      <w:p w14:paraId="0D05AC1E" w14:textId="77777777" w:rsidR="0085150E" w:rsidRPr="008559EA" w:rsidRDefault="0085150E" w:rsidP="0085150E">
        <w:pPr>
          <w:pStyle w:val="Footer"/>
          <w:rPr>
            <w:sz w:val="16"/>
            <w:szCs w:val="16"/>
          </w:rPr>
        </w:pPr>
      </w:p>
      <w:p w14:paraId="23F968BA" w14:textId="2DA8A7EF" w:rsidR="000C4D52" w:rsidRPr="00637A35" w:rsidRDefault="00810E4E" w:rsidP="00151148">
        <w:pPr>
          <w:pStyle w:val="Footer"/>
          <w:tabs>
            <w:tab w:val="clear" w:pos="9026"/>
            <w:tab w:val="left" w:pos="284"/>
            <w:tab w:val="right" w:pos="9214"/>
          </w:tabs>
          <w:rPr>
            <w:noProof/>
            <w:sz w:val="18"/>
            <w:szCs w:val="18"/>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36DF9" w14:textId="77777777" w:rsidR="00FE0299" w:rsidRDefault="00FE0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119CF" w14:textId="77777777" w:rsidR="005168D0" w:rsidRDefault="005168D0" w:rsidP="006613F0">
      <w:pPr>
        <w:spacing w:after="0" w:line="240" w:lineRule="auto"/>
      </w:pPr>
      <w:r>
        <w:separator/>
      </w:r>
    </w:p>
  </w:footnote>
  <w:footnote w:type="continuationSeparator" w:id="0">
    <w:p w14:paraId="009EA156" w14:textId="77777777" w:rsidR="005168D0" w:rsidRDefault="005168D0" w:rsidP="00661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D31B0" w14:textId="77777777" w:rsidR="00FE0299" w:rsidRDefault="00FE02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BC6A4" w14:textId="77777777" w:rsidR="00FE0299" w:rsidRDefault="00FE02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7ECE5" w14:textId="77777777" w:rsidR="00FE0299" w:rsidRDefault="00FE0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872A9"/>
    <w:multiLevelType w:val="hybridMultilevel"/>
    <w:tmpl w:val="CBC84BA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B53F14"/>
    <w:multiLevelType w:val="hybridMultilevel"/>
    <w:tmpl w:val="5A42F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E02B8C"/>
    <w:multiLevelType w:val="hybridMultilevel"/>
    <w:tmpl w:val="7398F9F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C04F77"/>
    <w:multiLevelType w:val="hybridMultilevel"/>
    <w:tmpl w:val="6346056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026FED"/>
    <w:multiLevelType w:val="hybridMultilevel"/>
    <w:tmpl w:val="A6CEA7E4"/>
    <w:lvl w:ilvl="0" w:tplc="6A4C6954">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3A42D6"/>
    <w:multiLevelType w:val="hybridMultilevel"/>
    <w:tmpl w:val="3312B89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164BD4"/>
    <w:multiLevelType w:val="hybridMultilevel"/>
    <w:tmpl w:val="AED01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566A93"/>
    <w:multiLevelType w:val="hybridMultilevel"/>
    <w:tmpl w:val="189C64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B7246CE"/>
    <w:multiLevelType w:val="hybridMultilevel"/>
    <w:tmpl w:val="4574F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367CA3"/>
    <w:multiLevelType w:val="hybridMultilevel"/>
    <w:tmpl w:val="9AD8EE9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43314A1"/>
    <w:multiLevelType w:val="hybridMultilevel"/>
    <w:tmpl w:val="37D204AE"/>
    <w:lvl w:ilvl="0" w:tplc="4D82FD72">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6C4481"/>
    <w:multiLevelType w:val="hybridMultilevel"/>
    <w:tmpl w:val="A5A09066"/>
    <w:lvl w:ilvl="0" w:tplc="81EA5B0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A2B64BC"/>
    <w:multiLevelType w:val="hybridMultilevel"/>
    <w:tmpl w:val="E2985C86"/>
    <w:lvl w:ilvl="0" w:tplc="3D4605F4">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C83A39"/>
    <w:multiLevelType w:val="hybridMultilevel"/>
    <w:tmpl w:val="A274AEDC"/>
    <w:lvl w:ilvl="0" w:tplc="81EA5B0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562488"/>
    <w:multiLevelType w:val="hybridMultilevel"/>
    <w:tmpl w:val="8E8C2A1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4CD53C0"/>
    <w:multiLevelType w:val="hybridMultilevel"/>
    <w:tmpl w:val="8EBAF8D0"/>
    <w:lvl w:ilvl="0" w:tplc="81EA5B0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D44D9A"/>
    <w:multiLevelType w:val="hybridMultilevel"/>
    <w:tmpl w:val="BBC27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E34BA0"/>
    <w:multiLevelType w:val="hybridMultilevel"/>
    <w:tmpl w:val="5F60406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13"/>
  </w:num>
  <w:num w:numId="3">
    <w:abstractNumId w:val="2"/>
  </w:num>
  <w:num w:numId="4">
    <w:abstractNumId w:val="3"/>
  </w:num>
  <w:num w:numId="5">
    <w:abstractNumId w:val="15"/>
  </w:num>
  <w:num w:numId="6">
    <w:abstractNumId w:val="0"/>
  </w:num>
  <w:num w:numId="7">
    <w:abstractNumId w:val="7"/>
  </w:num>
  <w:num w:numId="8">
    <w:abstractNumId w:val="4"/>
  </w:num>
  <w:num w:numId="9">
    <w:abstractNumId w:val="14"/>
  </w:num>
  <w:num w:numId="10">
    <w:abstractNumId w:val="9"/>
  </w:num>
  <w:num w:numId="11">
    <w:abstractNumId w:val="6"/>
  </w:num>
  <w:num w:numId="12">
    <w:abstractNumId w:val="16"/>
  </w:num>
  <w:num w:numId="13">
    <w:abstractNumId w:val="10"/>
  </w:num>
  <w:num w:numId="14">
    <w:abstractNumId w:val="12"/>
  </w:num>
  <w:num w:numId="15">
    <w:abstractNumId w:val="5"/>
  </w:num>
  <w:num w:numId="16">
    <w:abstractNumId w:val="17"/>
  </w:num>
  <w:num w:numId="17">
    <w:abstractNumId w:val="8"/>
  </w:num>
  <w:num w:numId="1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AFB"/>
    <w:rsid w:val="00003243"/>
    <w:rsid w:val="00010C9F"/>
    <w:rsid w:val="000178FA"/>
    <w:rsid w:val="00021039"/>
    <w:rsid w:val="00021263"/>
    <w:rsid w:val="00025433"/>
    <w:rsid w:val="000254CF"/>
    <w:rsid w:val="000301B6"/>
    <w:rsid w:val="00030292"/>
    <w:rsid w:val="000310D1"/>
    <w:rsid w:val="00032EE2"/>
    <w:rsid w:val="00032F32"/>
    <w:rsid w:val="00034DEF"/>
    <w:rsid w:val="0003702C"/>
    <w:rsid w:val="00040A46"/>
    <w:rsid w:val="00041DCD"/>
    <w:rsid w:val="00044D4B"/>
    <w:rsid w:val="000464FC"/>
    <w:rsid w:val="00046610"/>
    <w:rsid w:val="00047EE9"/>
    <w:rsid w:val="00062DD0"/>
    <w:rsid w:val="0006421D"/>
    <w:rsid w:val="00065585"/>
    <w:rsid w:val="00071BEC"/>
    <w:rsid w:val="00074089"/>
    <w:rsid w:val="00082938"/>
    <w:rsid w:val="00090F1E"/>
    <w:rsid w:val="000930CB"/>
    <w:rsid w:val="00093445"/>
    <w:rsid w:val="00094A46"/>
    <w:rsid w:val="000A5DE9"/>
    <w:rsid w:val="000A6C4C"/>
    <w:rsid w:val="000A7934"/>
    <w:rsid w:val="000A7B6F"/>
    <w:rsid w:val="000A7FD0"/>
    <w:rsid w:val="000B31F1"/>
    <w:rsid w:val="000B4D18"/>
    <w:rsid w:val="000B5088"/>
    <w:rsid w:val="000C0210"/>
    <w:rsid w:val="000C0DA5"/>
    <w:rsid w:val="000C4810"/>
    <w:rsid w:val="000C4D52"/>
    <w:rsid w:val="000C4F92"/>
    <w:rsid w:val="000C64A4"/>
    <w:rsid w:val="000D11B1"/>
    <w:rsid w:val="000D4803"/>
    <w:rsid w:val="000D655E"/>
    <w:rsid w:val="000D7488"/>
    <w:rsid w:val="000E3F5A"/>
    <w:rsid w:val="000E58D2"/>
    <w:rsid w:val="000F305B"/>
    <w:rsid w:val="000F5006"/>
    <w:rsid w:val="000F5E88"/>
    <w:rsid w:val="000F7DCA"/>
    <w:rsid w:val="00101610"/>
    <w:rsid w:val="00105050"/>
    <w:rsid w:val="0011097E"/>
    <w:rsid w:val="0011360C"/>
    <w:rsid w:val="00120FE1"/>
    <w:rsid w:val="00121D6A"/>
    <w:rsid w:val="00127158"/>
    <w:rsid w:val="001376D6"/>
    <w:rsid w:val="001451B7"/>
    <w:rsid w:val="00147FD4"/>
    <w:rsid w:val="00151148"/>
    <w:rsid w:val="001512BC"/>
    <w:rsid w:val="0015533D"/>
    <w:rsid w:val="00157378"/>
    <w:rsid w:val="001609AE"/>
    <w:rsid w:val="00161C6A"/>
    <w:rsid w:val="00163B83"/>
    <w:rsid w:val="00165454"/>
    <w:rsid w:val="00170998"/>
    <w:rsid w:val="001733A6"/>
    <w:rsid w:val="00173E8E"/>
    <w:rsid w:val="0017467B"/>
    <w:rsid w:val="00174CB2"/>
    <w:rsid w:val="00176BDD"/>
    <w:rsid w:val="00177383"/>
    <w:rsid w:val="0018046F"/>
    <w:rsid w:val="0019030F"/>
    <w:rsid w:val="00190C20"/>
    <w:rsid w:val="00193D4B"/>
    <w:rsid w:val="001A125F"/>
    <w:rsid w:val="001B145A"/>
    <w:rsid w:val="001B376C"/>
    <w:rsid w:val="001B4428"/>
    <w:rsid w:val="001B449E"/>
    <w:rsid w:val="001B4E0A"/>
    <w:rsid w:val="001B5659"/>
    <w:rsid w:val="001B5CA5"/>
    <w:rsid w:val="001C0928"/>
    <w:rsid w:val="001C2368"/>
    <w:rsid w:val="001C3262"/>
    <w:rsid w:val="001C4509"/>
    <w:rsid w:val="001D0195"/>
    <w:rsid w:val="001D63E2"/>
    <w:rsid w:val="001E1799"/>
    <w:rsid w:val="001E3152"/>
    <w:rsid w:val="001E4247"/>
    <w:rsid w:val="001E46CD"/>
    <w:rsid w:val="001E4825"/>
    <w:rsid w:val="001E4B5E"/>
    <w:rsid w:val="001E6119"/>
    <w:rsid w:val="001E7268"/>
    <w:rsid w:val="001E7757"/>
    <w:rsid w:val="001F19CD"/>
    <w:rsid w:val="001F2690"/>
    <w:rsid w:val="001F4AB9"/>
    <w:rsid w:val="00201057"/>
    <w:rsid w:val="002047D3"/>
    <w:rsid w:val="00205503"/>
    <w:rsid w:val="002058D7"/>
    <w:rsid w:val="002175BD"/>
    <w:rsid w:val="00224929"/>
    <w:rsid w:val="00224C83"/>
    <w:rsid w:val="002317E6"/>
    <w:rsid w:val="00233D96"/>
    <w:rsid w:val="00234815"/>
    <w:rsid w:val="00236350"/>
    <w:rsid w:val="00241227"/>
    <w:rsid w:val="0024307C"/>
    <w:rsid w:val="002466C8"/>
    <w:rsid w:val="002502C5"/>
    <w:rsid w:val="0026420E"/>
    <w:rsid w:val="002647CF"/>
    <w:rsid w:val="00264986"/>
    <w:rsid w:val="002662B8"/>
    <w:rsid w:val="00267241"/>
    <w:rsid w:val="00274E21"/>
    <w:rsid w:val="002777E8"/>
    <w:rsid w:val="00277AE7"/>
    <w:rsid w:val="00277EBA"/>
    <w:rsid w:val="0028498E"/>
    <w:rsid w:val="002864DC"/>
    <w:rsid w:val="00291697"/>
    <w:rsid w:val="00292B7C"/>
    <w:rsid w:val="00293CC1"/>
    <w:rsid w:val="00294FD2"/>
    <w:rsid w:val="002A25E2"/>
    <w:rsid w:val="002A2E3D"/>
    <w:rsid w:val="002A48C6"/>
    <w:rsid w:val="002B340E"/>
    <w:rsid w:val="002C2CD7"/>
    <w:rsid w:val="002C30F0"/>
    <w:rsid w:val="002C34F3"/>
    <w:rsid w:val="002C379E"/>
    <w:rsid w:val="002C4913"/>
    <w:rsid w:val="002D0B99"/>
    <w:rsid w:val="002D2908"/>
    <w:rsid w:val="002D4701"/>
    <w:rsid w:val="002D4825"/>
    <w:rsid w:val="002D487A"/>
    <w:rsid w:val="002E2AE7"/>
    <w:rsid w:val="002E3503"/>
    <w:rsid w:val="002E72A9"/>
    <w:rsid w:val="002F117C"/>
    <w:rsid w:val="002F3119"/>
    <w:rsid w:val="002F40E7"/>
    <w:rsid w:val="002F4E15"/>
    <w:rsid w:val="00300C70"/>
    <w:rsid w:val="003022C2"/>
    <w:rsid w:val="003028B3"/>
    <w:rsid w:val="00303A1F"/>
    <w:rsid w:val="00306AB8"/>
    <w:rsid w:val="00311F59"/>
    <w:rsid w:val="00316609"/>
    <w:rsid w:val="003178EC"/>
    <w:rsid w:val="003205C3"/>
    <w:rsid w:val="00321F9A"/>
    <w:rsid w:val="003278A6"/>
    <w:rsid w:val="00330C82"/>
    <w:rsid w:val="00331E7D"/>
    <w:rsid w:val="003367EF"/>
    <w:rsid w:val="00337810"/>
    <w:rsid w:val="003378F9"/>
    <w:rsid w:val="00340689"/>
    <w:rsid w:val="00341BB5"/>
    <w:rsid w:val="0034501C"/>
    <w:rsid w:val="0035350C"/>
    <w:rsid w:val="0035486E"/>
    <w:rsid w:val="0035739C"/>
    <w:rsid w:val="00361372"/>
    <w:rsid w:val="003614AB"/>
    <w:rsid w:val="00363FE9"/>
    <w:rsid w:val="00365E7A"/>
    <w:rsid w:val="00366917"/>
    <w:rsid w:val="00367CEA"/>
    <w:rsid w:val="00374A38"/>
    <w:rsid w:val="00374DE6"/>
    <w:rsid w:val="0038256E"/>
    <w:rsid w:val="0039287A"/>
    <w:rsid w:val="00392C28"/>
    <w:rsid w:val="0039313E"/>
    <w:rsid w:val="00393768"/>
    <w:rsid w:val="003942A0"/>
    <w:rsid w:val="0039670A"/>
    <w:rsid w:val="003A2F5A"/>
    <w:rsid w:val="003A439E"/>
    <w:rsid w:val="003A43D4"/>
    <w:rsid w:val="003B0ECB"/>
    <w:rsid w:val="003B3188"/>
    <w:rsid w:val="003B4312"/>
    <w:rsid w:val="003B538E"/>
    <w:rsid w:val="003B5696"/>
    <w:rsid w:val="003C10CC"/>
    <w:rsid w:val="003C10F9"/>
    <w:rsid w:val="003C3705"/>
    <w:rsid w:val="003C46F2"/>
    <w:rsid w:val="003C55ED"/>
    <w:rsid w:val="003D4A7A"/>
    <w:rsid w:val="003E2A56"/>
    <w:rsid w:val="003E3D08"/>
    <w:rsid w:val="003F1EB4"/>
    <w:rsid w:val="003F27A9"/>
    <w:rsid w:val="003F2CC0"/>
    <w:rsid w:val="003F40EC"/>
    <w:rsid w:val="0040003A"/>
    <w:rsid w:val="00403271"/>
    <w:rsid w:val="00406347"/>
    <w:rsid w:val="00411664"/>
    <w:rsid w:val="00411A99"/>
    <w:rsid w:val="00411DEE"/>
    <w:rsid w:val="004208DD"/>
    <w:rsid w:val="00421A94"/>
    <w:rsid w:val="004231FD"/>
    <w:rsid w:val="0042500B"/>
    <w:rsid w:val="00426252"/>
    <w:rsid w:val="00426EFD"/>
    <w:rsid w:val="00430B69"/>
    <w:rsid w:val="00434792"/>
    <w:rsid w:val="00436834"/>
    <w:rsid w:val="0043742E"/>
    <w:rsid w:val="00440C7A"/>
    <w:rsid w:val="0044176B"/>
    <w:rsid w:val="00442B6B"/>
    <w:rsid w:val="00443F84"/>
    <w:rsid w:val="00445C82"/>
    <w:rsid w:val="0044751A"/>
    <w:rsid w:val="00454642"/>
    <w:rsid w:val="00454941"/>
    <w:rsid w:val="00457FFA"/>
    <w:rsid w:val="00462747"/>
    <w:rsid w:val="004676BE"/>
    <w:rsid w:val="00470E01"/>
    <w:rsid w:val="00472D06"/>
    <w:rsid w:val="00473E8B"/>
    <w:rsid w:val="0048534A"/>
    <w:rsid w:val="00485E69"/>
    <w:rsid w:val="00486B3F"/>
    <w:rsid w:val="00490AA3"/>
    <w:rsid w:val="0049263C"/>
    <w:rsid w:val="004960FE"/>
    <w:rsid w:val="004A2C6A"/>
    <w:rsid w:val="004A3598"/>
    <w:rsid w:val="004B1A30"/>
    <w:rsid w:val="004B4198"/>
    <w:rsid w:val="004B437A"/>
    <w:rsid w:val="004C3660"/>
    <w:rsid w:val="004D3C26"/>
    <w:rsid w:val="004D4169"/>
    <w:rsid w:val="004D4D68"/>
    <w:rsid w:val="004D634D"/>
    <w:rsid w:val="004D63FE"/>
    <w:rsid w:val="004E45DD"/>
    <w:rsid w:val="004E6470"/>
    <w:rsid w:val="004F1FA5"/>
    <w:rsid w:val="004F249F"/>
    <w:rsid w:val="004F3661"/>
    <w:rsid w:val="004F4802"/>
    <w:rsid w:val="00512522"/>
    <w:rsid w:val="005168D0"/>
    <w:rsid w:val="005201B9"/>
    <w:rsid w:val="00527E5A"/>
    <w:rsid w:val="0053471E"/>
    <w:rsid w:val="00540F1D"/>
    <w:rsid w:val="005458EB"/>
    <w:rsid w:val="00553D88"/>
    <w:rsid w:val="00555705"/>
    <w:rsid w:val="00555EAE"/>
    <w:rsid w:val="00557B20"/>
    <w:rsid w:val="00557E39"/>
    <w:rsid w:val="0056207C"/>
    <w:rsid w:val="005713AD"/>
    <w:rsid w:val="005731B3"/>
    <w:rsid w:val="005734C5"/>
    <w:rsid w:val="005760AA"/>
    <w:rsid w:val="00576F3A"/>
    <w:rsid w:val="00577391"/>
    <w:rsid w:val="005777B1"/>
    <w:rsid w:val="0058165F"/>
    <w:rsid w:val="005820E9"/>
    <w:rsid w:val="00584D65"/>
    <w:rsid w:val="00587480"/>
    <w:rsid w:val="005970AF"/>
    <w:rsid w:val="005A23ED"/>
    <w:rsid w:val="005A4CA8"/>
    <w:rsid w:val="005A5349"/>
    <w:rsid w:val="005B14AE"/>
    <w:rsid w:val="005B3405"/>
    <w:rsid w:val="005B5CC4"/>
    <w:rsid w:val="005B7D35"/>
    <w:rsid w:val="005C31D4"/>
    <w:rsid w:val="005C4104"/>
    <w:rsid w:val="005C436D"/>
    <w:rsid w:val="005C4C49"/>
    <w:rsid w:val="005C4D53"/>
    <w:rsid w:val="005D473C"/>
    <w:rsid w:val="005D4C49"/>
    <w:rsid w:val="005D54DD"/>
    <w:rsid w:val="005E1DD5"/>
    <w:rsid w:val="005F243B"/>
    <w:rsid w:val="0060014E"/>
    <w:rsid w:val="006001A6"/>
    <w:rsid w:val="006007F9"/>
    <w:rsid w:val="00607A8A"/>
    <w:rsid w:val="00607A8B"/>
    <w:rsid w:val="00612F3B"/>
    <w:rsid w:val="006137A0"/>
    <w:rsid w:val="00620702"/>
    <w:rsid w:val="00623305"/>
    <w:rsid w:val="006247E4"/>
    <w:rsid w:val="0062574E"/>
    <w:rsid w:val="006324F7"/>
    <w:rsid w:val="00634103"/>
    <w:rsid w:val="006348B2"/>
    <w:rsid w:val="00637A35"/>
    <w:rsid w:val="00637B50"/>
    <w:rsid w:val="00647820"/>
    <w:rsid w:val="006500E5"/>
    <w:rsid w:val="00650649"/>
    <w:rsid w:val="00652631"/>
    <w:rsid w:val="006534F8"/>
    <w:rsid w:val="0065379F"/>
    <w:rsid w:val="006553BF"/>
    <w:rsid w:val="006613F0"/>
    <w:rsid w:val="00662A69"/>
    <w:rsid w:val="0066540A"/>
    <w:rsid w:val="00665F8E"/>
    <w:rsid w:val="00667D32"/>
    <w:rsid w:val="006750B5"/>
    <w:rsid w:val="00676920"/>
    <w:rsid w:val="0068227B"/>
    <w:rsid w:val="00682C9C"/>
    <w:rsid w:val="006866B0"/>
    <w:rsid w:val="00686CAC"/>
    <w:rsid w:val="00686EF9"/>
    <w:rsid w:val="0068740B"/>
    <w:rsid w:val="006911A4"/>
    <w:rsid w:val="0069156C"/>
    <w:rsid w:val="006942C3"/>
    <w:rsid w:val="00694EE2"/>
    <w:rsid w:val="006964BA"/>
    <w:rsid w:val="006A4A2C"/>
    <w:rsid w:val="006A5B6E"/>
    <w:rsid w:val="006A74AD"/>
    <w:rsid w:val="006A7E18"/>
    <w:rsid w:val="006B5B30"/>
    <w:rsid w:val="006B6073"/>
    <w:rsid w:val="006C0601"/>
    <w:rsid w:val="006C07B3"/>
    <w:rsid w:val="006C2920"/>
    <w:rsid w:val="006C3522"/>
    <w:rsid w:val="006C474A"/>
    <w:rsid w:val="006D2587"/>
    <w:rsid w:val="006D3EA3"/>
    <w:rsid w:val="006D7678"/>
    <w:rsid w:val="006D7C00"/>
    <w:rsid w:val="006E19AC"/>
    <w:rsid w:val="006E6075"/>
    <w:rsid w:val="006E7D9D"/>
    <w:rsid w:val="006F0A9E"/>
    <w:rsid w:val="006F69DD"/>
    <w:rsid w:val="006F7BB4"/>
    <w:rsid w:val="00700D06"/>
    <w:rsid w:val="0070254E"/>
    <w:rsid w:val="00704135"/>
    <w:rsid w:val="00704E08"/>
    <w:rsid w:val="00710193"/>
    <w:rsid w:val="007200AE"/>
    <w:rsid w:val="00720272"/>
    <w:rsid w:val="00723FCA"/>
    <w:rsid w:val="00726178"/>
    <w:rsid w:val="007273B2"/>
    <w:rsid w:val="007278BD"/>
    <w:rsid w:val="007302BD"/>
    <w:rsid w:val="007325BE"/>
    <w:rsid w:val="0074023E"/>
    <w:rsid w:val="007450A5"/>
    <w:rsid w:val="00747D60"/>
    <w:rsid w:val="00757CB3"/>
    <w:rsid w:val="00761D42"/>
    <w:rsid w:val="00763EB9"/>
    <w:rsid w:val="00772D53"/>
    <w:rsid w:val="0077300E"/>
    <w:rsid w:val="0077453B"/>
    <w:rsid w:val="00776C33"/>
    <w:rsid w:val="00786571"/>
    <w:rsid w:val="00786A0E"/>
    <w:rsid w:val="007877AE"/>
    <w:rsid w:val="00790467"/>
    <w:rsid w:val="00790B8C"/>
    <w:rsid w:val="00794B58"/>
    <w:rsid w:val="00796CD6"/>
    <w:rsid w:val="007A0B9D"/>
    <w:rsid w:val="007A1E3A"/>
    <w:rsid w:val="007B06FF"/>
    <w:rsid w:val="007B1A76"/>
    <w:rsid w:val="007B2F17"/>
    <w:rsid w:val="007B4075"/>
    <w:rsid w:val="007B5234"/>
    <w:rsid w:val="007C0B40"/>
    <w:rsid w:val="007C106C"/>
    <w:rsid w:val="007C10DC"/>
    <w:rsid w:val="007C3EEF"/>
    <w:rsid w:val="007C3F52"/>
    <w:rsid w:val="007C5A17"/>
    <w:rsid w:val="007C6129"/>
    <w:rsid w:val="007C79E1"/>
    <w:rsid w:val="007D0544"/>
    <w:rsid w:val="007D0C82"/>
    <w:rsid w:val="007D496C"/>
    <w:rsid w:val="007D4B39"/>
    <w:rsid w:val="007D5436"/>
    <w:rsid w:val="007D636D"/>
    <w:rsid w:val="007D77AD"/>
    <w:rsid w:val="007E27F1"/>
    <w:rsid w:val="007E30A9"/>
    <w:rsid w:val="007E65C9"/>
    <w:rsid w:val="007F4409"/>
    <w:rsid w:val="007F64F4"/>
    <w:rsid w:val="007F69B7"/>
    <w:rsid w:val="00800C7B"/>
    <w:rsid w:val="00800DF0"/>
    <w:rsid w:val="00801144"/>
    <w:rsid w:val="00810C7D"/>
    <w:rsid w:val="00810E4E"/>
    <w:rsid w:val="00813D56"/>
    <w:rsid w:val="00820EDE"/>
    <w:rsid w:val="008218E7"/>
    <w:rsid w:val="00821945"/>
    <w:rsid w:val="00825453"/>
    <w:rsid w:val="00826FD5"/>
    <w:rsid w:val="0082702A"/>
    <w:rsid w:val="00840AE3"/>
    <w:rsid w:val="00842C3E"/>
    <w:rsid w:val="00846699"/>
    <w:rsid w:val="008475A6"/>
    <w:rsid w:val="0085150E"/>
    <w:rsid w:val="008524AA"/>
    <w:rsid w:val="00853A04"/>
    <w:rsid w:val="00857F38"/>
    <w:rsid w:val="00860B19"/>
    <w:rsid w:val="008612DE"/>
    <w:rsid w:val="00863A8B"/>
    <w:rsid w:val="0087079E"/>
    <w:rsid w:val="00875488"/>
    <w:rsid w:val="00875737"/>
    <w:rsid w:val="008812C7"/>
    <w:rsid w:val="00882B5F"/>
    <w:rsid w:val="0089338B"/>
    <w:rsid w:val="00896FDE"/>
    <w:rsid w:val="008A3557"/>
    <w:rsid w:val="008A767C"/>
    <w:rsid w:val="008B0520"/>
    <w:rsid w:val="008B3BA0"/>
    <w:rsid w:val="008C026A"/>
    <w:rsid w:val="008C2CBC"/>
    <w:rsid w:val="008C391E"/>
    <w:rsid w:val="008C4282"/>
    <w:rsid w:val="008C5875"/>
    <w:rsid w:val="008D6FF4"/>
    <w:rsid w:val="008F0FD1"/>
    <w:rsid w:val="008F218B"/>
    <w:rsid w:val="008F4E70"/>
    <w:rsid w:val="008F7353"/>
    <w:rsid w:val="0090496B"/>
    <w:rsid w:val="009059F5"/>
    <w:rsid w:val="009079D5"/>
    <w:rsid w:val="009101B5"/>
    <w:rsid w:val="00913C43"/>
    <w:rsid w:val="00917CB4"/>
    <w:rsid w:val="00921FE5"/>
    <w:rsid w:val="0092487F"/>
    <w:rsid w:val="00924AC2"/>
    <w:rsid w:val="0092791E"/>
    <w:rsid w:val="00931571"/>
    <w:rsid w:val="00931859"/>
    <w:rsid w:val="009343B5"/>
    <w:rsid w:val="00934D6B"/>
    <w:rsid w:val="0093656A"/>
    <w:rsid w:val="00936E8E"/>
    <w:rsid w:val="0094013D"/>
    <w:rsid w:val="00940EC7"/>
    <w:rsid w:val="00941A77"/>
    <w:rsid w:val="00943919"/>
    <w:rsid w:val="009445E6"/>
    <w:rsid w:val="0094495D"/>
    <w:rsid w:val="009602F0"/>
    <w:rsid w:val="00960536"/>
    <w:rsid w:val="00964939"/>
    <w:rsid w:val="00966F6B"/>
    <w:rsid w:val="00967950"/>
    <w:rsid w:val="009833D4"/>
    <w:rsid w:val="009857B3"/>
    <w:rsid w:val="00986CF6"/>
    <w:rsid w:val="00990CA6"/>
    <w:rsid w:val="0099694C"/>
    <w:rsid w:val="009A2B2F"/>
    <w:rsid w:val="009A2F24"/>
    <w:rsid w:val="009A3558"/>
    <w:rsid w:val="009A408E"/>
    <w:rsid w:val="009A4D5A"/>
    <w:rsid w:val="009A5854"/>
    <w:rsid w:val="009B4B00"/>
    <w:rsid w:val="009C162D"/>
    <w:rsid w:val="009C429E"/>
    <w:rsid w:val="009C7FDF"/>
    <w:rsid w:val="009E0007"/>
    <w:rsid w:val="009E43FB"/>
    <w:rsid w:val="009F209F"/>
    <w:rsid w:val="009F60B8"/>
    <w:rsid w:val="00A01A3F"/>
    <w:rsid w:val="00A05C2A"/>
    <w:rsid w:val="00A1226E"/>
    <w:rsid w:val="00A15F49"/>
    <w:rsid w:val="00A24328"/>
    <w:rsid w:val="00A25484"/>
    <w:rsid w:val="00A25CE5"/>
    <w:rsid w:val="00A30189"/>
    <w:rsid w:val="00A310D4"/>
    <w:rsid w:val="00A349A3"/>
    <w:rsid w:val="00A3657A"/>
    <w:rsid w:val="00A402FF"/>
    <w:rsid w:val="00A436AD"/>
    <w:rsid w:val="00A46009"/>
    <w:rsid w:val="00A4608B"/>
    <w:rsid w:val="00A460B4"/>
    <w:rsid w:val="00A50A2C"/>
    <w:rsid w:val="00A547ED"/>
    <w:rsid w:val="00A57FEA"/>
    <w:rsid w:val="00A6033C"/>
    <w:rsid w:val="00A62DB0"/>
    <w:rsid w:val="00A64E4F"/>
    <w:rsid w:val="00A65BB6"/>
    <w:rsid w:val="00A6667A"/>
    <w:rsid w:val="00A71889"/>
    <w:rsid w:val="00A72FF0"/>
    <w:rsid w:val="00A73036"/>
    <w:rsid w:val="00A75F79"/>
    <w:rsid w:val="00A8268A"/>
    <w:rsid w:val="00A82E13"/>
    <w:rsid w:val="00A906BA"/>
    <w:rsid w:val="00A95DDB"/>
    <w:rsid w:val="00AA01EB"/>
    <w:rsid w:val="00AA295D"/>
    <w:rsid w:val="00AA2DC3"/>
    <w:rsid w:val="00AA4624"/>
    <w:rsid w:val="00AA5014"/>
    <w:rsid w:val="00AA598C"/>
    <w:rsid w:val="00AA5DD0"/>
    <w:rsid w:val="00AC1D8F"/>
    <w:rsid w:val="00AC572A"/>
    <w:rsid w:val="00AC6785"/>
    <w:rsid w:val="00AC7F51"/>
    <w:rsid w:val="00AD1C0A"/>
    <w:rsid w:val="00AD22FB"/>
    <w:rsid w:val="00AD2DCE"/>
    <w:rsid w:val="00AD411B"/>
    <w:rsid w:val="00AD4933"/>
    <w:rsid w:val="00AE3B6E"/>
    <w:rsid w:val="00AE4894"/>
    <w:rsid w:val="00AE6A36"/>
    <w:rsid w:val="00AF0549"/>
    <w:rsid w:val="00AF1A24"/>
    <w:rsid w:val="00AF39AE"/>
    <w:rsid w:val="00AF50FE"/>
    <w:rsid w:val="00AF6C43"/>
    <w:rsid w:val="00B014E0"/>
    <w:rsid w:val="00B244B6"/>
    <w:rsid w:val="00B357BF"/>
    <w:rsid w:val="00B36A02"/>
    <w:rsid w:val="00B36C39"/>
    <w:rsid w:val="00B374DF"/>
    <w:rsid w:val="00B37D95"/>
    <w:rsid w:val="00B42070"/>
    <w:rsid w:val="00B426AD"/>
    <w:rsid w:val="00B4586B"/>
    <w:rsid w:val="00B4718D"/>
    <w:rsid w:val="00B51164"/>
    <w:rsid w:val="00B540D9"/>
    <w:rsid w:val="00B55ECF"/>
    <w:rsid w:val="00B5673C"/>
    <w:rsid w:val="00B62F7A"/>
    <w:rsid w:val="00B662BB"/>
    <w:rsid w:val="00B75274"/>
    <w:rsid w:val="00B7701E"/>
    <w:rsid w:val="00B77B4D"/>
    <w:rsid w:val="00B77EC9"/>
    <w:rsid w:val="00B864CA"/>
    <w:rsid w:val="00B867F2"/>
    <w:rsid w:val="00B90DAB"/>
    <w:rsid w:val="00B92041"/>
    <w:rsid w:val="00B961B8"/>
    <w:rsid w:val="00B97ED2"/>
    <w:rsid w:val="00BA0BC0"/>
    <w:rsid w:val="00BA6018"/>
    <w:rsid w:val="00BB1110"/>
    <w:rsid w:val="00BB6020"/>
    <w:rsid w:val="00BB6EC9"/>
    <w:rsid w:val="00BC14F5"/>
    <w:rsid w:val="00BC6B37"/>
    <w:rsid w:val="00BC7DC3"/>
    <w:rsid w:val="00BD0EAB"/>
    <w:rsid w:val="00BD1A59"/>
    <w:rsid w:val="00BD28FC"/>
    <w:rsid w:val="00BD3A65"/>
    <w:rsid w:val="00BE1B45"/>
    <w:rsid w:val="00BE254A"/>
    <w:rsid w:val="00BE2DCA"/>
    <w:rsid w:val="00BE4C38"/>
    <w:rsid w:val="00BE517C"/>
    <w:rsid w:val="00BF02D8"/>
    <w:rsid w:val="00BF1CCB"/>
    <w:rsid w:val="00BF364C"/>
    <w:rsid w:val="00BF4ABD"/>
    <w:rsid w:val="00C02E6A"/>
    <w:rsid w:val="00C0392B"/>
    <w:rsid w:val="00C1027B"/>
    <w:rsid w:val="00C1048A"/>
    <w:rsid w:val="00C151CB"/>
    <w:rsid w:val="00C157EA"/>
    <w:rsid w:val="00C20A7D"/>
    <w:rsid w:val="00C21CE6"/>
    <w:rsid w:val="00C231F2"/>
    <w:rsid w:val="00C25225"/>
    <w:rsid w:val="00C30444"/>
    <w:rsid w:val="00C33AB0"/>
    <w:rsid w:val="00C42024"/>
    <w:rsid w:val="00C42A4A"/>
    <w:rsid w:val="00C47274"/>
    <w:rsid w:val="00C50C0B"/>
    <w:rsid w:val="00C51B99"/>
    <w:rsid w:val="00C544E4"/>
    <w:rsid w:val="00C55624"/>
    <w:rsid w:val="00C63640"/>
    <w:rsid w:val="00C67F14"/>
    <w:rsid w:val="00C710EF"/>
    <w:rsid w:val="00C8000C"/>
    <w:rsid w:val="00C80EA0"/>
    <w:rsid w:val="00C92930"/>
    <w:rsid w:val="00C93C66"/>
    <w:rsid w:val="00CA4394"/>
    <w:rsid w:val="00CA65D9"/>
    <w:rsid w:val="00CB47A4"/>
    <w:rsid w:val="00CB52DD"/>
    <w:rsid w:val="00CB57D8"/>
    <w:rsid w:val="00CC779E"/>
    <w:rsid w:val="00CD0466"/>
    <w:rsid w:val="00CD0D31"/>
    <w:rsid w:val="00CD3830"/>
    <w:rsid w:val="00CD562A"/>
    <w:rsid w:val="00CD59C1"/>
    <w:rsid w:val="00CD5D8E"/>
    <w:rsid w:val="00CE0830"/>
    <w:rsid w:val="00CE28E2"/>
    <w:rsid w:val="00CE303D"/>
    <w:rsid w:val="00CE4585"/>
    <w:rsid w:val="00CE57CA"/>
    <w:rsid w:val="00CF0D56"/>
    <w:rsid w:val="00D02055"/>
    <w:rsid w:val="00D10A24"/>
    <w:rsid w:val="00D11369"/>
    <w:rsid w:val="00D128E5"/>
    <w:rsid w:val="00D13970"/>
    <w:rsid w:val="00D22264"/>
    <w:rsid w:val="00D24D6C"/>
    <w:rsid w:val="00D260FB"/>
    <w:rsid w:val="00D30E05"/>
    <w:rsid w:val="00D30EDB"/>
    <w:rsid w:val="00D31105"/>
    <w:rsid w:val="00D32930"/>
    <w:rsid w:val="00D41610"/>
    <w:rsid w:val="00D41B0A"/>
    <w:rsid w:val="00D42B2C"/>
    <w:rsid w:val="00D43406"/>
    <w:rsid w:val="00D4465D"/>
    <w:rsid w:val="00D44A31"/>
    <w:rsid w:val="00D5148E"/>
    <w:rsid w:val="00D55487"/>
    <w:rsid w:val="00D57209"/>
    <w:rsid w:val="00D62B8A"/>
    <w:rsid w:val="00D76A91"/>
    <w:rsid w:val="00D81DDF"/>
    <w:rsid w:val="00D82FA5"/>
    <w:rsid w:val="00D859BF"/>
    <w:rsid w:val="00D86C3D"/>
    <w:rsid w:val="00D94BBD"/>
    <w:rsid w:val="00DA33ED"/>
    <w:rsid w:val="00DA5262"/>
    <w:rsid w:val="00DB235D"/>
    <w:rsid w:val="00DB2494"/>
    <w:rsid w:val="00DB3F5A"/>
    <w:rsid w:val="00DB4BB7"/>
    <w:rsid w:val="00DB716D"/>
    <w:rsid w:val="00DC0228"/>
    <w:rsid w:val="00DC16AC"/>
    <w:rsid w:val="00DC479B"/>
    <w:rsid w:val="00DD56F2"/>
    <w:rsid w:val="00DD6D67"/>
    <w:rsid w:val="00DD7060"/>
    <w:rsid w:val="00DE1378"/>
    <w:rsid w:val="00DE5DD0"/>
    <w:rsid w:val="00DE6DC3"/>
    <w:rsid w:val="00DF0D27"/>
    <w:rsid w:val="00DF2611"/>
    <w:rsid w:val="00DF4536"/>
    <w:rsid w:val="00E00146"/>
    <w:rsid w:val="00E0071A"/>
    <w:rsid w:val="00E0079D"/>
    <w:rsid w:val="00E035CE"/>
    <w:rsid w:val="00E03D63"/>
    <w:rsid w:val="00E06030"/>
    <w:rsid w:val="00E061D4"/>
    <w:rsid w:val="00E12041"/>
    <w:rsid w:val="00E12391"/>
    <w:rsid w:val="00E12C03"/>
    <w:rsid w:val="00E14BEC"/>
    <w:rsid w:val="00E14FD1"/>
    <w:rsid w:val="00E26F5B"/>
    <w:rsid w:val="00E274D9"/>
    <w:rsid w:val="00E276C4"/>
    <w:rsid w:val="00E3003E"/>
    <w:rsid w:val="00E30158"/>
    <w:rsid w:val="00E40598"/>
    <w:rsid w:val="00E43FB7"/>
    <w:rsid w:val="00E51207"/>
    <w:rsid w:val="00E57A70"/>
    <w:rsid w:val="00E67AFB"/>
    <w:rsid w:val="00E70818"/>
    <w:rsid w:val="00E73E90"/>
    <w:rsid w:val="00E7700E"/>
    <w:rsid w:val="00E817F6"/>
    <w:rsid w:val="00E81D94"/>
    <w:rsid w:val="00E83FDE"/>
    <w:rsid w:val="00E901BD"/>
    <w:rsid w:val="00E92D33"/>
    <w:rsid w:val="00E96173"/>
    <w:rsid w:val="00E97CC7"/>
    <w:rsid w:val="00EA148B"/>
    <w:rsid w:val="00EA315A"/>
    <w:rsid w:val="00EA3E47"/>
    <w:rsid w:val="00EA415F"/>
    <w:rsid w:val="00EB13F9"/>
    <w:rsid w:val="00EB2ECC"/>
    <w:rsid w:val="00EB57C4"/>
    <w:rsid w:val="00EC08B6"/>
    <w:rsid w:val="00ED1903"/>
    <w:rsid w:val="00ED46A8"/>
    <w:rsid w:val="00ED7B57"/>
    <w:rsid w:val="00EE2CE2"/>
    <w:rsid w:val="00EE652B"/>
    <w:rsid w:val="00EE7C2F"/>
    <w:rsid w:val="00EF124E"/>
    <w:rsid w:val="00F00ADE"/>
    <w:rsid w:val="00F00D56"/>
    <w:rsid w:val="00F017C1"/>
    <w:rsid w:val="00F03F9E"/>
    <w:rsid w:val="00F0487A"/>
    <w:rsid w:val="00F04943"/>
    <w:rsid w:val="00F1190A"/>
    <w:rsid w:val="00F1241C"/>
    <w:rsid w:val="00F22289"/>
    <w:rsid w:val="00F3408D"/>
    <w:rsid w:val="00F350CA"/>
    <w:rsid w:val="00F422B4"/>
    <w:rsid w:val="00F46ADD"/>
    <w:rsid w:val="00F50C4B"/>
    <w:rsid w:val="00F51361"/>
    <w:rsid w:val="00F562A9"/>
    <w:rsid w:val="00F56960"/>
    <w:rsid w:val="00F56BAB"/>
    <w:rsid w:val="00F57183"/>
    <w:rsid w:val="00F61B81"/>
    <w:rsid w:val="00F66152"/>
    <w:rsid w:val="00F67648"/>
    <w:rsid w:val="00F70867"/>
    <w:rsid w:val="00F73763"/>
    <w:rsid w:val="00F74C8E"/>
    <w:rsid w:val="00F77180"/>
    <w:rsid w:val="00F8043C"/>
    <w:rsid w:val="00F80632"/>
    <w:rsid w:val="00F816F8"/>
    <w:rsid w:val="00F82C6D"/>
    <w:rsid w:val="00F8361F"/>
    <w:rsid w:val="00F83DDB"/>
    <w:rsid w:val="00F84C09"/>
    <w:rsid w:val="00F87F85"/>
    <w:rsid w:val="00F9116D"/>
    <w:rsid w:val="00F942EE"/>
    <w:rsid w:val="00F964B9"/>
    <w:rsid w:val="00F9771D"/>
    <w:rsid w:val="00F97FB3"/>
    <w:rsid w:val="00FA077C"/>
    <w:rsid w:val="00FA157C"/>
    <w:rsid w:val="00FA33C3"/>
    <w:rsid w:val="00FB15BD"/>
    <w:rsid w:val="00FB38AD"/>
    <w:rsid w:val="00FB5487"/>
    <w:rsid w:val="00FB6AD4"/>
    <w:rsid w:val="00FB7E50"/>
    <w:rsid w:val="00FC7735"/>
    <w:rsid w:val="00FC797D"/>
    <w:rsid w:val="00FE0299"/>
    <w:rsid w:val="00FE055F"/>
    <w:rsid w:val="00FE2B38"/>
    <w:rsid w:val="00FE3491"/>
    <w:rsid w:val="00FE7928"/>
    <w:rsid w:val="00FF56A2"/>
    <w:rsid w:val="00FF7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6B5AA7"/>
  <w15:chartTrackingRefBased/>
  <w15:docId w15:val="{C9CFE369-C7DA-4E1E-9F2A-2DCE9661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7A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03D63"/>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E03D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AF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67AFB"/>
    <w:pPr>
      <w:outlineLvl w:val="9"/>
    </w:pPr>
    <w:rPr>
      <w:lang w:val="en-US"/>
    </w:rPr>
  </w:style>
  <w:style w:type="paragraph" w:styleId="TOC1">
    <w:name w:val="toc 1"/>
    <w:basedOn w:val="Normal"/>
    <w:next w:val="Normal"/>
    <w:autoRedefine/>
    <w:uiPriority w:val="39"/>
    <w:unhideWhenUsed/>
    <w:rsid w:val="00B42070"/>
    <w:pPr>
      <w:tabs>
        <w:tab w:val="right" w:leader="dot" w:pos="9628"/>
      </w:tabs>
      <w:spacing w:after="100"/>
    </w:pPr>
  </w:style>
  <w:style w:type="character" w:styleId="Hyperlink">
    <w:name w:val="Hyperlink"/>
    <w:basedOn w:val="DefaultParagraphFont"/>
    <w:uiPriority w:val="99"/>
    <w:unhideWhenUsed/>
    <w:rsid w:val="00E67AFB"/>
    <w:rPr>
      <w:color w:val="0563C1" w:themeColor="hyperlink"/>
      <w:u w:val="single"/>
    </w:rPr>
  </w:style>
  <w:style w:type="paragraph" w:styleId="Title">
    <w:name w:val="Title"/>
    <w:basedOn w:val="Normal"/>
    <w:next w:val="Normal"/>
    <w:link w:val="TitleChar"/>
    <w:uiPriority w:val="10"/>
    <w:qFormat/>
    <w:rsid w:val="00E67A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7AF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67AFB"/>
    <w:pPr>
      <w:ind w:left="720"/>
      <w:contextualSpacing/>
    </w:pPr>
  </w:style>
  <w:style w:type="paragraph" w:customStyle="1" w:styleId="Default">
    <w:name w:val="Default"/>
    <w:rsid w:val="00E67AFB"/>
    <w:pPr>
      <w:autoSpaceDE w:val="0"/>
      <w:autoSpaceDN w:val="0"/>
      <w:adjustRightInd w:val="0"/>
      <w:spacing w:after="0" w:line="240" w:lineRule="auto"/>
    </w:pPr>
    <w:rPr>
      <w:rFonts w:ascii="Symbol" w:hAnsi="Symbol" w:cs="Symbol"/>
      <w:color w:val="000000"/>
      <w:sz w:val="24"/>
      <w:szCs w:val="24"/>
    </w:rPr>
  </w:style>
  <w:style w:type="character" w:customStyle="1" w:styleId="Heading2Char">
    <w:name w:val="Heading 2 Char"/>
    <w:basedOn w:val="DefaultParagraphFont"/>
    <w:link w:val="Heading2"/>
    <w:uiPriority w:val="9"/>
    <w:rsid w:val="00E03D63"/>
    <w:rPr>
      <w:rFonts w:asciiTheme="majorHAnsi" w:eastAsiaTheme="majorEastAsia" w:hAnsiTheme="majorHAnsi" w:cstheme="majorBidi"/>
      <w:b/>
      <w:sz w:val="26"/>
      <w:szCs w:val="26"/>
    </w:rPr>
  </w:style>
  <w:style w:type="character" w:styleId="UnresolvedMention">
    <w:name w:val="Unresolved Mention"/>
    <w:basedOn w:val="DefaultParagraphFont"/>
    <w:uiPriority w:val="99"/>
    <w:semiHidden/>
    <w:unhideWhenUsed/>
    <w:rsid w:val="001E4247"/>
    <w:rPr>
      <w:color w:val="605E5C"/>
      <w:shd w:val="clear" w:color="auto" w:fill="E1DFDD"/>
    </w:rPr>
  </w:style>
  <w:style w:type="table" w:styleId="TableGrid">
    <w:name w:val="Table Grid"/>
    <w:basedOn w:val="TableNormal"/>
    <w:uiPriority w:val="39"/>
    <w:rsid w:val="009A3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1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3F0"/>
  </w:style>
  <w:style w:type="paragraph" w:styleId="Footer">
    <w:name w:val="footer"/>
    <w:basedOn w:val="Normal"/>
    <w:link w:val="FooterChar"/>
    <w:uiPriority w:val="99"/>
    <w:unhideWhenUsed/>
    <w:rsid w:val="00661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3F0"/>
  </w:style>
  <w:style w:type="character" w:customStyle="1" w:styleId="Heading3Char">
    <w:name w:val="Heading 3 Char"/>
    <w:basedOn w:val="DefaultParagraphFont"/>
    <w:link w:val="Heading3"/>
    <w:uiPriority w:val="9"/>
    <w:rsid w:val="00E03D63"/>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4F4802"/>
    <w:pPr>
      <w:spacing w:after="100"/>
      <w:ind w:left="220"/>
    </w:pPr>
  </w:style>
  <w:style w:type="paragraph" w:styleId="TOC3">
    <w:name w:val="toc 3"/>
    <w:basedOn w:val="Normal"/>
    <w:next w:val="Normal"/>
    <w:autoRedefine/>
    <w:uiPriority w:val="39"/>
    <w:unhideWhenUsed/>
    <w:rsid w:val="00940EC7"/>
    <w:pPr>
      <w:spacing w:after="100"/>
      <w:ind w:left="440"/>
    </w:pPr>
    <w:rPr>
      <w:rFonts w:asciiTheme="minorHAnsi" w:eastAsiaTheme="minorEastAsia" w:hAnsiTheme="minorHAnsi" w:cs="Times New Roman"/>
      <w:lang w:val="en-US"/>
    </w:rPr>
  </w:style>
  <w:style w:type="character" w:styleId="FollowedHyperlink">
    <w:name w:val="FollowedHyperlink"/>
    <w:basedOn w:val="DefaultParagraphFont"/>
    <w:uiPriority w:val="99"/>
    <w:semiHidden/>
    <w:unhideWhenUsed/>
    <w:rsid w:val="008A767C"/>
    <w:rPr>
      <w:color w:val="954F72" w:themeColor="followedHyperlink"/>
      <w:u w:val="single"/>
    </w:rPr>
  </w:style>
  <w:style w:type="paragraph" w:styleId="BalloonText">
    <w:name w:val="Balloon Text"/>
    <w:basedOn w:val="Normal"/>
    <w:link w:val="BalloonTextChar"/>
    <w:uiPriority w:val="99"/>
    <w:semiHidden/>
    <w:unhideWhenUsed/>
    <w:rsid w:val="00DF2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611"/>
    <w:rPr>
      <w:rFonts w:ascii="Segoe UI" w:hAnsi="Segoe UI" w:cs="Segoe UI"/>
      <w:sz w:val="18"/>
      <w:szCs w:val="18"/>
    </w:rPr>
  </w:style>
  <w:style w:type="character" w:styleId="CommentReference">
    <w:name w:val="annotation reference"/>
    <w:basedOn w:val="DefaultParagraphFont"/>
    <w:uiPriority w:val="99"/>
    <w:semiHidden/>
    <w:unhideWhenUsed/>
    <w:rsid w:val="00DF2611"/>
    <w:rPr>
      <w:sz w:val="16"/>
      <w:szCs w:val="16"/>
    </w:rPr>
  </w:style>
  <w:style w:type="paragraph" w:styleId="CommentText">
    <w:name w:val="annotation text"/>
    <w:basedOn w:val="Normal"/>
    <w:link w:val="CommentTextChar"/>
    <w:uiPriority w:val="99"/>
    <w:semiHidden/>
    <w:unhideWhenUsed/>
    <w:rsid w:val="00DF2611"/>
    <w:pPr>
      <w:spacing w:line="240" w:lineRule="auto"/>
    </w:pPr>
    <w:rPr>
      <w:sz w:val="20"/>
      <w:szCs w:val="20"/>
    </w:rPr>
  </w:style>
  <w:style w:type="character" w:customStyle="1" w:styleId="CommentTextChar">
    <w:name w:val="Comment Text Char"/>
    <w:basedOn w:val="DefaultParagraphFont"/>
    <w:link w:val="CommentText"/>
    <w:uiPriority w:val="99"/>
    <w:semiHidden/>
    <w:rsid w:val="00DF261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398829">
      <w:bodyDiv w:val="1"/>
      <w:marLeft w:val="0"/>
      <w:marRight w:val="0"/>
      <w:marTop w:val="0"/>
      <w:marBottom w:val="0"/>
      <w:divBdr>
        <w:top w:val="none" w:sz="0" w:space="0" w:color="auto"/>
        <w:left w:val="none" w:sz="0" w:space="0" w:color="auto"/>
        <w:bottom w:val="none" w:sz="0" w:space="0" w:color="auto"/>
        <w:right w:val="none" w:sz="0" w:space="0" w:color="auto"/>
      </w:divBdr>
    </w:div>
    <w:div w:id="1163281533">
      <w:bodyDiv w:val="1"/>
      <w:marLeft w:val="0"/>
      <w:marRight w:val="0"/>
      <w:marTop w:val="0"/>
      <w:marBottom w:val="0"/>
      <w:divBdr>
        <w:top w:val="none" w:sz="0" w:space="0" w:color="auto"/>
        <w:left w:val="none" w:sz="0" w:space="0" w:color="auto"/>
        <w:bottom w:val="none" w:sz="0" w:space="0" w:color="auto"/>
        <w:right w:val="none" w:sz="0" w:space="0" w:color="auto"/>
      </w:divBdr>
    </w:div>
    <w:div w:id="1182739754">
      <w:bodyDiv w:val="1"/>
      <w:marLeft w:val="0"/>
      <w:marRight w:val="0"/>
      <w:marTop w:val="0"/>
      <w:marBottom w:val="0"/>
      <w:divBdr>
        <w:top w:val="none" w:sz="0" w:space="0" w:color="auto"/>
        <w:left w:val="none" w:sz="0" w:space="0" w:color="auto"/>
        <w:bottom w:val="none" w:sz="0" w:space="0" w:color="auto"/>
        <w:right w:val="none" w:sz="0" w:space="0" w:color="auto"/>
      </w:divBdr>
    </w:div>
    <w:div w:id="1570536778">
      <w:bodyDiv w:val="1"/>
      <w:marLeft w:val="0"/>
      <w:marRight w:val="0"/>
      <w:marTop w:val="0"/>
      <w:marBottom w:val="0"/>
      <w:divBdr>
        <w:top w:val="none" w:sz="0" w:space="0" w:color="auto"/>
        <w:left w:val="none" w:sz="0" w:space="0" w:color="auto"/>
        <w:bottom w:val="none" w:sz="0" w:space="0" w:color="auto"/>
        <w:right w:val="none" w:sz="0" w:space="0" w:color="auto"/>
      </w:divBdr>
    </w:div>
    <w:div w:id="1619680708">
      <w:bodyDiv w:val="1"/>
      <w:marLeft w:val="0"/>
      <w:marRight w:val="0"/>
      <w:marTop w:val="0"/>
      <w:marBottom w:val="0"/>
      <w:divBdr>
        <w:top w:val="none" w:sz="0" w:space="0" w:color="auto"/>
        <w:left w:val="none" w:sz="0" w:space="0" w:color="auto"/>
        <w:bottom w:val="none" w:sz="0" w:space="0" w:color="auto"/>
        <w:right w:val="none" w:sz="0" w:space="0" w:color="auto"/>
      </w:divBdr>
    </w:div>
    <w:div w:id="1992707890">
      <w:bodyDiv w:val="1"/>
      <w:marLeft w:val="0"/>
      <w:marRight w:val="0"/>
      <w:marTop w:val="0"/>
      <w:marBottom w:val="0"/>
      <w:divBdr>
        <w:top w:val="none" w:sz="0" w:space="0" w:color="auto"/>
        <w:left w:val="none" w:sz="0" w:space="0" w:color="auto"/>
        <w:bottom w:val="none" w:sz="0" w:space="0" w:color="auto"/>
        <w:right w:val="none" w:sz="0" w:space="0" w:color="auto"/>
      </w:divBdr>
      <w:divsChild>
        <w:div w:id="1962034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coronavirusph@nottscc.gov.uk" TargetMode="External"/><Relationship Id="rId26" Type="http://schemas.openxmlformats.org/officeDocument/2006/relationships/hyperlink" Target="https://www.gov.uk/government/publications/coronavirus-covid-19-local-restrictions-in-education-and-childcare-settings/contingency-framework-education-and-childcare-settings" TargetMode="External"/><Relationship Id="rId39" Type="http://schemas.openxmlformats.org/officeDocument/2006/relationships/hyperlink" Target="https://www.nhs.uk/mental-health/feelings-symptoms-behaviours/feelings-and-symptoms/grief-bereavement-loss/" TargetMode="External"/><Relationship Id="rId21" Type="http://schemas.openxmlformats.org/officeDocument/2006/relationships/hyperlink" Target="https://www.gov.uk/order-coronavirus-rapid-lateral-flow-tests" TargetMode="External"/><Relationship Id="rId34" Type="http://schemas.openxmlformats.org/officeDocument/2006/relationships/hyperlink" Target="https://www.annafreud.org/early-years/early-years-in-mind/"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www.gov.uk/government/publications/coronavirus-covid-19-local-restrictions-in-education-and-childcare-settings/contingency-framework-education-and-childcare-settings" TargetMode="External"/><Relationship Id="rId29" Type="http://schemas.openxmlformats.org/officeDocument/2006/relationships/hyperlink" Target="https://www.gov.uk/government/publications/keeping-children-safe-in-education--2" TargetMode="External"/><Relationship Id="rId11" Type="http://schemas.openxmlformats.org/officeDocument/2006/relationships/webSettings" Target="webSettings.xml"/><Relationship Id="rId24" Type="http://schemas.openxmlformats.org/officeDocument/2006/relationships/hyperlink" Target="https://www.gov.uk/government/publications/coronavirus-covid-19-early-years-and-childcare-closures/actions-for-early-years-and-childcare-providers-during-the-covid-19-pandemic" TargetMode="External"/><Relationship Id="rId32" Type="http://schemas.openxmlformats.org/officeDocument/2006/relationships/hyperlink" Target="https://www.gov.uk/government/publications/early-years-foundation-stage-framework--2/early-years-foundation-stage-coronavirus-disapplications" TargetMode="External"/><Relationship Id="rId37" Type="http://schemas.openxmlformats.org/officeDocument/2006/relationships/hyperlink" Target="https://www.mind.org.uk/information-support/tips-for-everyday-living/wellbeing/wellbeing/" TargetMode="External"/><Relationship Id="rId40" Type="http://schemas.openxmlformats.org/officeDocument/2006/relationships/hyperlink" Target="https://youngminds.org.uk/"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earlychildhoodservices@nottscc.gov.uk" TargetMode="External"/><Relationship Id="rId23" Type="http://schemas.openxmlformats.org/officeDocument/2006/relationships/hyperlink" Target="https://www.gov.uk/get-coronavirus-test" TargetMode="External"/><Relationship Id="rId28" Type="http://schemas.openxmlformats.org/officeDocument/2006/relationships/hyperlink" Target="https://www.gov.uk/government/publications/holiday-activities-and-food-programme/holiday-activities-and-food-programme-2021" TargetMode="External"/><Relationship Id="rId36" Type="http://schemas.openxmlformats.org/officeDocument/2006/relationships/hyperlink" Target="https://learning.nspcc.org.uk/child-health-development/promoting-mental-health-wellbeing" TargetMode="External"/><Relationship Id="rId49"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mailto:eycovid19@nottscc.gov.uk" TargetMode="External"/><Relationship Id="rId31" Type="http://schemas.openxmlformats.org/officeDocument/2006/relationships/hyperlink" Target="https://www.gov.uk/government/publications/early-years-foundation-stage-framework--2"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gov.uk/order-coronavirus-rapid-lateral-flow-tests" TargetMode="External"/><Relationship Id="rId27" Type="http://schemas.openxmlformats.org/officeDocument/2006/relationships/hyperlink" Target="https://www.gov.uk/government/publications/protective-measures-for-holiday-or-after-school-clubs-and-other-out-of-school-settings-for-children-during-the-coronavirus-covid-19-outbreak" TargetMode="External"/><Relationship Id="rId30" Type="http://schemas.openxmlformats.org/officeDocument/2006/relationships/hyperlink" Target="https://www.gov.uk/government/publications/working-together-to-safeguard-children--2" TargetMode="External"/><Relationship Id="rId35" Type="http://schemas.openxmlformats.org/officeDocument/2006/relationships/hyperlink" Target="https://www.nhs.uk/every-mind-matters/"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gov.uk/government/publications/coronavirus-covid-19-early-years-and-childcare-closures/actions-for-early-years-and-childcare-providers-during-the-covid-19-pandemic" TargetMode="External"/><Relationship Id="rId25" Type="http://schemas.openxmlformats.org/officeDocument/2006/relationships/hyperlink" Target="https://www.gov.uk/guidance/covid-19-coronavirus-restrictions-what-you-can-and-cannot-do" TargetMode="External"/><Relationship Id="rId33" Type="http://schemas.openxmlformats.org/officeDocument/2006/relationships/hyperlink" Target="https://www.gov.uk/government/publications/coronavirus-covid-19-early-years-and-childcare-closures/actions-for-early-years-and-childcare-providers-during-the-covid-19-pandemic" TargetMode="External"/><Relationship Id="rId38" Type="http://schemas.openxmlformats.org/officeDocument/2006/relationships/hyperlink" Target="https://www.nhs.uk/mental-health/self-help/guides-tools-and-activities/five-steps-to-mental-wellbeing/" TargetMode="External"/><Relationship Id="rId46" Type="http://schemas.openxmlformats.org/officeDocument/2006/relationships/header" Target="header3.xml"/><Relationship Id="rId20" Type="http://schemas.openxmlformats.org/officeDocument/2006/relationships/hyperlink" Target="https://maps.test-and-trace.nhs.uk/" TargetMode="External"/><Relationship Id="rId41" Type="http://schemas.openxmlformats.org/officeDocument/2006/relationships/hyperlink" Target="https://www.barnardos.org.uk/what-we-do/helping-families/mental-health"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64c9d834-598d-44db-8280-f2a48873429d" ContentTypeId="0x01010098A77BC932DF7A47999647AAD48BE41E"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44cace9888d469f9e48cf28bfb64a03 xmlns="0e583997-b476-4bb1-8076-4eca08b5d6ca">
      <Terms xmlns="http://schemas.microsoft.com/office/infopath/2007/PartnerControls"/>
    </f44cace9888d469f9e48cf28bfb64a03>
    <c68e7fa7917c48f28da6a306b3492896 xmlns="0e583997-b476-4bb1-8076-4eca08b5d6ca">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fbfd3d3b-379a-4ef9-a760-718cd7103326</TermId>
        </TermInfo>
      </Terms>
    </c68e7fa7917c48f28da6a306b3492896>
    <n6801823ec8c4e138e706452364a4ac3 xmlns="0e583997-b476-4bb1-8076-4eca08b5d6ca">
      <Terms xmlns="http://schemas.microsoft.com/office/infopath/2007/PartnerControls"/>
    </n6801823ec8c4e138e706452364a4ac3>
    <lc9957cbe9784bdeaf216847ee6ab92d xmlns="0e583997-b476-4bb1-8076-4eca08b5d6ca">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18b99fa1-bc8d-4007-81c1-75dac247c978</TermId>
        </TermInfo>
      </Terms>
    </lc9957cbe9784bdeaf216847ee6ab92d>
    <TaxCatchAll xmlns="88cc1ac3-d661-4513-9676-173c55b04fe2">
      <Value>2</Value>
      <Value>1</Value>
    </TaxCatchAll>
    <b8f21bd225404508935f72b61b4e53ed xmlns="0e583997-b476-4bb1-8076-4eca08b5d6ca">
      <Terms xmlns="http://schemas.microsoft.com/office/infopath/2007/PartnerControls"/>
    </b8f21bd225404508935f72b61b4e53ed>
    <e7d5a8d9078542cd84eec5a3737f68bc xmlns="0e583997-b476-4bb1-8076-4eca08b5d6ca">
      <Terms xmlns="http://schemas.microsoft.com/office/infopath/2007/PartnerControls"/>
    </e7d5a8d9078542cd84eec5a3737f68bc>
    <od8ee7b5f77545768ff1fa0c2dfce1a5 xmlns="0e583997-b476-4bb1-8076-4eca08b5d6ca">
      <Terms xmlns="http://schemas.microsoft.com/office/infopath/2007/PartnerControls"/>
    </od8ee7b5f77545768ff1fa0c2dfce1a5>
  </documentManagement>
</p:properties>
</file>

<file path=customXml/item5.xml><?xml version="1.0" encoding="utf-8"?>
<ct:contentTypeSchema xmlns:ct="http://schemas.microsoft.com/office/2006/metadata/contentType" xmlns:ma="http://schemas.microsoft.com/office/2006/metadata/properties/metaAttributes" ct:_="" ma:_="" ma:contentTypeName="NCC Document" ma:contentTypeID="0x010100326FE12A0B67A9409A6BFB81D3B139C000E0764A72367E734ABD49091EB5AFDFD8" ma:contentTypeVersion="36" ma:contentTypeDescription="This is the base NCC document content type." ma:contentTypeScope="" ma:versionID="903507c453a1b566a6be1789c91e6fab">
  <xsd:schema xmlns:xsd="http://www.w3.org/2001/XMLSchema" xmlns:xs="http://www.w3.org/2001/XMLSchema" xmlns:p="http://schemas.microsoft.com/office/2006/metadata/properties" xmlns:ns3="88cc1ac3-d661-4513-9676-173c55b04fe2" xmlns:ns4="0e583997-b476-4bb1-8076-4eca08b5d6ca" xmlns:ns5="7d1cd733-cea0-45d5-9d4a-a165c5586349" targetNamespace="http://schemas.microsoft.com/office/2006/metadata/properties" ma:root="true" ma:fieldsID="24df1bc0a9c84b40e4c7718dec054031" ns3:_="" ns4:_="" ns5:_="">
    <xsd:import namespace="88cc1ac3-d661-4513-9676-173c55b04fe2"/>
    <xsd:import namespace="0e583997-b476-4bb1-8076-4eca08b5d6ca"/>
    <xsd:import namespace="7d1cd733-cea0-45d5-9d4a-a165c5586349"/>
    <xsd:element name="properties">
      <xsd:complexType>
        <xsd:sequence>
          <xsd:element name="documentManagement">
            <xsd:complexType>
              <xsd:all>
                <xsd:element ref="ns3:TaxCatchAll" minOccurs="0"/>
                <xsd:element ref="ns3:TaxCatchAllLabel" minOccurs="0"/>
                <xsd:element ref="ns4:e7d5a8d9078542cd84eec5a3737f68bc" minOccurs="0"/>
                <xsd:element ref="ns4:b8f21bd225404508935f72b61b4e53ed" minOccurs="0"/>
                <xsd:element ref="ns4:c68e7fa7917c48f28da6a306b3492896" minOccurs="0"/>
                <xsd:element ref="ns4:od8ee7b5f77545768ff1fa0c2dfce1a5" minOccurs="0"/>
                <xsd:element ref="ns4:n6801823ec8c4e138e706452364a4ac3" minOccurs="0"/>
                <xsd:element ref="ns4:lc9957cbe9784bdeaf216847ee6ab92d" minOccurs="0"/>
                <xsd:element ref="ns4:f44cace9888d469f9e48cf28bfb64a03" minOccurs="0"/>
                <xsd:element ref="ns5:MediaServiceOCR" minOccurs="0"/>
                <xsd:element ref="ns5:MediaServiceGenerationTime" minOccurs="0"/>
                <xsd:element ref="ns5:MediaServiceEventHashCode" minOccurs="0"/>
                <xsd:element ref="ns5:MediaServiceLocation" minOccurs="0"/>
                <xsd:element ref="ns4:SharedWithUsers" minOccurs="0"/>
                <xsd:element ref="ns4:SharedWithDetails"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c1ac3-d661-4513-9676-173c55b04fe2"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7a87f66e-540a-444a-88a8-1286a6420f61}" ma:internalName="TaxCatchAll" ma:showField="CatchAllData" ma:web="0e583997-b476-4bb1-8076-4eca08b5d6ca">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hidden="true" ma:list="{7a87f66e-540a-444a-88a8-1286a6420f61}" ma:internalName="TaxCatchAllLabel" ma:readOnly="true" ma:showField="CatchAllDataLabel" ma:web="0e583997-b476-4bb1-8076-4eca08b5d6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583997-b476-4bb1-8076-4eca08b5d6ca" elementFormDefault="qualified">
    <xsd:import namespace="http://schemas.microsoft.com/office/2006/documentManagement/types"/>
    <xsd:import namespace="http://schemas.microsoft.com/office/infopath/2007/PartnerControls"/>
    <xsd:element name="e7d5a8d9078542cd84eec5a3737f68bc" ma:index="17" nillable="true" ma:taxonomy="true" ma:internalName="e7d5a8d9078542cd84eec5a3737f68bc" ma:taxonomyFieldName="Authoring_Team" ma:displayName="Authoring Team" ma:default="" ma:fieldId="{e7d5a8d9-0785-42cd-84ee-c5a3737f68bc}" ma:sspId="12976cec-d0ce-485f-bc4a-34973482e79f" ma:termSetId="7c8bfc01-3c61-4992-8382-4bbc43bc0606" ma:anchorId="00000000-0000-0000-0000-000000000000" ma:open="false" ma:isKeyword="false">
      <xsd:complexType>
        <xsd:sequence>
          <xsd:element ref="pc:Terms" minOccurs="0" maxOccurs="1"/>
        </xsd:sequence>
      </xsd:complexType>
    </xsd:element>
    <xsd:element name="b8f21bd225404508935f72b61b4e53ed" ma:index="18" nillable="true" ma:taxonomy="true" ma:internalName="b8f21bd225404508935f72b61b4e53ed" ma:taxonomyFieldName="Document_Type" ma:displayName="Document Type" ma:default="" ma:fieldId="{b8f21bd2-2540-4508-935f-72b61b4e53ed}" ma:sspId="12976cec-d0ce-485f-bc4a-34973482e79f" ma:termSetId="e0a7f381-dc0a-4d18-a572-d174e2347858" ma:anchorId="00000000-0000-0000-0000-000000000000" ma:open="false" ma:isKeyword="false">
      <xsd:complexType>
        <xsd:sequence>
          <xsd:element ref="pc:Terms" minOccurs="0" maxOccurs="1"/>
        </xsd:sequence>
      </xsd:complexType>
    </xsd:element>
    <xsd:element name="c68e7fa7917c48f28da6a306b3492896" ma:index="19" nillable="true" ma:taxonomy="true" ma:internalName="c68e7fa7917c48f28da6a306b3492896" ma:taxonomyFieldName="NCC_Status" ma:displayName="Doc Status" ma:default="1;#Draft|fbfd3d3b-379a-4ef9-a760-718cd7103326" ma:fieldId="{c68e7fa7-917c-48f2-8da6-a306b3492896}" ma:sspId="12976cec-d0ce-485f-bc4a-34973482e79f" ma:termSetId="e5e3b9af-3c2f-4c77-901d-295b696646e0" ma:anchorId="00000000-0000-0000-0000-000000000000" ma:open="false" ma:isKeyword="false">
      <xsd:complexType>
        <xsd:sequence>
          <xsd:element ref="pc:Terms" minOccurs="0" maxOccurs="1"/>
        </xsd:sequence>
      </xsd:complexType>
    </xsd:element>
    <xsd:element name="od8ee7b5f77545768ff1fa0c2dfce1a5" ma:index="20" nillable="true" ma:taxonomy="true" ma:internalName="od8ee7b5f77545768ff1fa0c2dfce1a5" ma:taxonomyFieldName="File_Plan" ma:displayName="File Plan" ma:default="" ma:fieldId="{8d8ee7b5-f775-4576-8ff1-fa0c2dfce1a5}" ma:taxonomyMulti="true" ma:sspId="12976cec-d0ce-485f-bc4a-34973482e79f" ma:termSetId="85a4d7db-0f76-460a-87eb-57ad36ae03b7" ma:anchorId="00000000-0000-0000-0000-000000000000" ma:open="false" ma:isKeyword="false">
      <xsd:complexType>
        <xsd:sequence>
          <xsd:element ref="pc:Terms" minOccurs="0" maxOccurs="1"/>
        </xsd:sequence>
      </xsd:complexType>
    </xsd:element>
    <xsd:element name="n6801823ec8c4e138e706452364a4ac3" ma:index="21" nillable="true" ma:taxonomy="true" ma:internalName="n6801823ec8c4e138e706452364a4ac3" ma:taxonomyFieldName="Financial_Year" ma:displayName="Financial Year" ma:default="" ma:fieldId="{76801823-ec8c-4e13-8e70-6452364a4ac3}" ma:taxonomyMulti="true" ma:sspId="12976cec-d0ce-485f-bc4a-34973482e79f" ma:termSetId="edc266e7-e925-4ff3-9bf8-4a9dad39b780" ma:anchorId="00000000-0000-0000-0000-000000000000" ma:open="false" ma:isKeyword="false">
      <xsd:complexType>
        <xsd:sequence>
          <xsd:element ref="pc:Terms" minOccurs="0" maxOccurs="1"/>
        </xsd:sequence>
      </xsd:complexType>
    </xsd:element>
    <xsd:element name="lc9957cbe9784bdeaf216847ee6ab92d" ma:index="22" nillable="true" ma:taxonomy="true" ma:internalName="lc9957cbe9784bdeaf216847ee6ab92d" ma:taxonomyFieldName="Security_Classification" ma:displayName="Security Classification" ma:default="2;#OFFICIAL|18b99fa1-bc8d-4007-81c1-75dac247c978" ma:fieldId="{5c9957cb-e978-4bde-af21-6847ee6ab92d}" ma:sspId="12976cec-d0ce-485f-bc4a-34973482e79f" ma:termSetId="4f753933-fbe9-4b8d-9f82-ff63e9aa9543" ma:anchorId="00000000-0000-0000-0000-000000000000" ma:open="false" ma:isKeyword="false">
      <xsd:complexType>
        <xsd:sequence>
          <xsd:element ref="pc:Terms" minOccurs="0" maxOccurs="1"/>
        </xsd:sequence>
      </xsd:complexType>
    </xsd:element>
    <xsd:element name="f44cace9888d469f9e48cf28bfb64a03" ma:index="23" nillable="true" ma:taxonomy="true" ma:internalName="f44cace9888d469f9e48cf28bfb64a03" ma:taxonomyFieldName="NCC_Audience" ma:displayName="NCC Audience" ma:default="" ma:fieldId="{f44cace9-888d-469f-9e48-cf28bfb64a03}" ma:taxonomyMulti="true" ma:sspId="12976cec-d0ce-485f-bc4a-34973482e79f" ma:termSetId="b94ed75c-002a-4bb8-9f19-0713357e891f"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1cd733-cea0-45d5-9d4a-a165c5586349" elementFormDefault="qualified">
    <xsd:import namespace="http://schemas.microsoft.com/office/2006/documentManagement/types"/>
    <xsd:import namespace="http://schemas.microsoft.com/office/infopath/2007/PartnerControls"/>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xmlns="">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xmlns="">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xmlns="">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xmlns="">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xmlns="">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xmlns="">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xmlns="">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4FE27594-E983-470E-A261-9C5DF575B44D}">
  <ds:schemaRefs>
    <ds:schemaRef ds:uri="http://schemas.openxmlformats.org/officeDocument/2006/bibliography"/>
  </ds:schemaRefs>
</ds:datastoreItem>
</file>

<file path=customXml/itemProps2.xml><?xml version="1.0" encoding="utf-8"?>
<ds:datastoreItem xmlns:ds="http://schemas.openxmlformats.org/officeDocument/2006/customXml" ds:itemID="{2EA6999E-F42C-4E79-BA91-C50840E448A4}">
  <ds:schemaRefs>
    <ds:schemaRef ds:uri="Microsoft.SharePoint.Taxonomy.ContentTypeSync"/>
  </ds:schemaRefs>
</ds:datastoreItem>
</file>

<file path=customXml/itemProps3.xml><?xml version="1.0" encoding="utf-8"?>
<ds:datastoreItem xmlns:ds="http://schemas.openxmlformats.org/officeDocument/2006/customXml" ds:itemID="{C9A510AD-548D-41F5-8A5B-819154F454C8}">
  <ds:schemaRefs>
    <ds:schemaRef ds:uri="http://schemas.microsoft.com/sharepoint/v3/contenttype/forms"/>
  </ds:schemaRefs>
</ds:datastoreItem>
</file>

<file path=customXml/itemProps4.xml><?xml version="1.0" encoding="utf-8"?>
<ds:datastoreItem xmlns:ds="http://schemas.openxmlformats.org/officeDocument/2006/customXml" ds:itemID="{36A8E1B8-FF94-41C9-84DD-CBD45E5AD2F2}">
  <ds:schemaRefs>
    <ds:schemaRef ds:uri="http://schemas.microsoft.com/office/2006/metadata/properties"/>
    <ds:schemaRef ds:uri="0e583997-b476-4bb1-8076-4eca08b5d6ca"/>
    <ds:schemaRef ds:uri="7d1cd733-cea0-45d5-9d4a-a165c5586349"/>
    <ds:schemaRef ds:uri="http://schemas.microsoft.com/office/infopath/2007/PartnerControls"/>
    <ds:schemaRef ds:uri="http://schemas.microsoft.com/office/2006/documentManagement/types"/>
    <ds:schemaRef ds:uri="http://schemas.openxmlformats.org/package/2006/metadata/core-properties"/>
    <ds:schemaRef ds:uri="88cc1ac3-d661-4513-9676-173c55b04fe2"/>
    <ds:schemaRef ds:uri="http://purl.org/dc/elements/1.1/"/>
    <ds:schemaRef ds:uri="http://www.w3.org/XML/1998/namespace"/>
    <ds:schemaRef ds:uri="http://purl.org/dc/dcmitype/"/>
    <ds:schemaRef ds:uri="http://purl.org/dc/terms/"/>
  </ds:schemaRefs>
</ds:datastoreItem>
</file>

<file path=customXml/itemProps5.xml><?xml version="1.0" encoding="utf-8"?>
<ds:datastoreItem xmlns:ds="http://schemas.openxmlformats.org/officeDocument/2006/customXml" ds:itemID="{8084414E-69E5-4028-857C-DC3578047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c1ac3-d661-4513-9676-173c55b04fe2"/>
    <ds:schemaRef ds:uri="0e583997-b476-4bb1-8076-4eca08b5d6ca"/>
    <ds:schemaRef ds:uri="7d1cd733-cea0-45d5-9d4a-a165c5586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A5C6E99-1C7A-42D4-9DE7-CE9CEA9639BF}">
  <ds:schemaRefs>
    <ds:schemaRef ds:uri="http://schemas.microsoft.com/sharepoint/events"/>
    <ds:schemaRef ds:uri=""/>
  </ds:schemaRefs>
</ds:datastoreItem>
</file>

<file path=customXml/itemProps7.xml><?xml version="1.0" encoding="utf-8"?>
<ds:datastoreItem xmlns:ds="http://schemas.openxmlformats.org/officeDocument/2006/customXml" ds:itemID="{2F4046CB-27DD-43C2-B36F-FEAF04B15CDB}">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3052</Words>
  <Characters>17397</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Towndrow</dc:creator>
  <cp:keywords/>
  <dc:description/>
  <cp:lastModifiedBy>Mathew Przysocki</cp:lastModifiedBy>
  <cp:revision>2</cp:revision>
  <dcterms:created xsi:type="dcterms:W3CDTF">2021-10-18T15:45:00Z</dcterms:created>
  <dcterms:modified xsi:type="dcterms:W3CDTF">2021-10-18T15:45:00Z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0x010100326FE12A0B67A9409A6BFB81D3B139C000E0764A72367E734ABD49091EB5AFDFD8</vt:lpwstr>
  </property>
  <property fmtid="{D5CDD505-2E9C-101B-9397-08002B2CF9AE}" pid="3" name="Authoring_Team">
    <vt:lpwstr/>
  </property>
  <property fmtid="{D5CDD505-2E9C-101B-9397-08002B2CF9AE}" pid="4" name="Financial_Year">
    <vt:lpwstr/>
  </property>
  <property fmtid="{D5CDD505-2E9C-101B-9397-08002B2CF9AE}" pid="5" name="Document_Type">
    <vt:lpwstr/>
  </property>
  <property fmtid="{D5CDD505-2E9C-101B-9397-08002B2CF9AE}" pid="6" name="File_Plan">
    <vt:lpwstr/>
  </property>
  <property fmtid="{D5CDD505-2E9C-101B-9397-08002B2CF9AE}" pid="7" name="NCC_Status">
    <vt:lpwstr>1;#Draft|fbfd3d3b-379a-4ef9-a760-718cd7103326</vt:lpwstr>
  </property>
  <property fmtid="{D5CDD505-2E9C-101B-9397-08002B2CF9AE}" pid="8" name="Security_Classification">
    <vt:lpwstr>2;#OFFICIAL|18b99fa1-bc8d-4007-81c1-75dac247c978</vt:lpwstr>
  </property>
  <property fmtid="{D5CDD505-2E9C-101B-9397-08002B2CF9AE}" pid="9" name="NCC_Audience">
    <vt:lpwstr/>
  </property>
  <property fmtid="{D5CDD505-2E9C-101B-9397-08002B2CF9AE}" pid="10" name="Target">
    <vt:lpwstr/>
  </property>
  <property fmtid="{D5CDD505-2E9C-101B-9397-08002B2CF9AE}" pid="11" name="o881893be42b40f2a174cac7d4e8c6ff">
    <vt:lpwstr/>
  </property>
</Properties>
</file>