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7605" w14:textId="77777777" w:rsidR="00494458" w:rsidRDefault="00590D59" w:rsidP="00494458">
      <w:r>
        <w:rPr>
          <w:noProof/>
        </w:rPr>
        <w:drawing>
          <wp:inline distT="0" distB="0" distL="0" distR="0" wp14:anchorId="73FE911A" wp14:editId="08118F8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672C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4D22D628" w14:textId="7E8E5330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CE0044">
        <w:rPr>
          <w:b/>
          <w:noProof/>
          <w:spacing w:val="-6"/>
          <w:sz w:val="28"/>
          <w:szCs w:val="28"/>
        </w:rPr>
        <w:t>FOOTPATH</w:t>
      </w:r>
    </w:p>
    <w:p w14:paraId="4C7E87D5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2D2DE546" w14:textId="00A2ECE8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CE0044">
        <w:rPr>
          <w:rFonts w:cs="Arial"/>
          <w:sz w:val="24"/>
          <w:szCs w:val="24"/>
        </w:rPr>
        <w:t>HOVERINGHAM FOOTPATH NO.7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CE0044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54C181AD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E989C1F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FAA15AB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1B0E3B1B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0BFE4990" w14:textId="6457C8B1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CE0044" w:rsidRPr="00494458">
        <w:rPr>
          <w:rFonts w:cs="Arial"/>
          <w:b/>
          <w:szCs w:val="24"/>
        </w:rPr>
        <w:t>shall</w:t>
      </w:r>
      <w:r w:rsidR="00CE0044" w:rsidRPr="00E35B06">
        <w:rPr>
          <w:rFonts w:cs="Arial"/>
          <w:szCs w:val="24"/>
        </w:rPr>
        <w:t>: -</w:t>
      </w:r>
      <w:r w:rsidR="00CE0044">
        <w:rPr>
          <w:rFonts w:cs="Arial"/>
          <w:szCs w:val="24"/>
        </w:rPr>
        <w:t xml:space="preserve"> Proceed on foot,</w:t>
      </w:r>
    </w:p>
    <w:p w14:paraId="3558C91E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16AF159A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5DC6067" w14:textId="5A3AA3FF" w:rsidR="00F95C21" w:rsidRPr="00E35B06" w:rsidRDefault="009220BF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CE0044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CE0044">
        <w:rPr>
          <w:rFonts w:cs="Arial"/>
          <w:spacing w:val="-3"/>
          <w:szCs w:val="24"/>
        </w:rPr>
        <w:t>Hoveringham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CE0044">
        <w:rPr>
          <w:rFonts w:cs="Arial"/>
          <w:spacing w:val="-3"/>
          <w:szCs w:val="24"/>
        </w:rPr>
        <w:t>District of Newark and Sherwood</w:t>
      </w:r>
      <w:r w:rsidR="00CE0044" w:rsidRPr="00E35B06">
        <w:rPr>
          <w:rFonts w:cs="Arial"/>
          <w:spacing w:val="-3"/>
          <w:szCs w:val="24"/>
        </w:rPr>
        <w:t>: -</w:t>
      </w:r>
    </w:p>
    <w:p w14:paraId="026B36C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620035E" w14:textId="2A9B4AA2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CE0044" w:rsidRPr="00CE0044">
        <w:rPr>
          <w:rFonts w:cs="Arial"/>
          <w:b/>
          <w:bCs/>
          <w:spacing w:val="-3"/>
          <w:szCs w:val="24"/>
          <w:u w:val="single"/>
        </w:rPr>
        <w:t>Hoveringham Footpath No.7</w:t>
      </w:r>
      <w:r w:rsidR="00035A6E">
        <w:rPr>
          <w:rFonts w:cs="Arial"/>
          <w:spacing w:val="-3"/>
          <w:szCs w:val="24"/>
        </w:rPr>
        <w:t xml:space="preserve"> between </w:t>
      </w:r>
      <w:r w:rsidR="00CE0044">
        <w:rPr>
          <w:rFonts w:cs="Arial"/>
          <w:spacing w:val="-3"/>
          <w:szCs w:val="24"/>
        </w:rPr>
        <w:t>its entrance too and exit from the Cricket Ground.</w:t>
      </w:r>
    </w:p>
    <w:p w14:paraId="752E2003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E7B63A1" w14:textId="77777777">
        <w:tc>
          <w:tcPr>
            <w:tcW w:w="10314" w:type="dxa"/>
            <w:shd w:val="pct20" w:color="auto" w:fill="auto"/>
          </w:tcPr>
          <w:p w14:paraId="058F1565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5D34725F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40148692" w14:textId="4AA48670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CE0044">
              <w:rPr>
                <w:rFonts w:cs="Arial"/>
                <w:b/>
                <w:spacing w:val="-3"/>
                <w:szCs w:val="24"/>
              </w:rPr>
              <w:t>1</w:t>
            </w:r>
            <w:r w:rsidR="00CE0044" w:rsidRPr="00CE0044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CE0044">
              <w:rPr>
                <w:rFonts w:cs="Arial"/>
                <w:b/>
                <w:spacing w:val="-3"/>
                <w:szCs w:val="24"/>
              </w:rPr>
              <w:t xml:space="preserve"> October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CE0044">
              <w:rPr>
                <w:rFonts w:cs="Arial"/>
                <w:b/>
                <w:spacing w:val="-3"/>
                <w:szCs w:val="24"/>
              </w:rPr>
              <w:t>31</w:t>
            </w:r>
            <w:r w:rsidR="00CE0044" w:rsidRPr="00CE0044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CE0044">
              <w:rPr>
                <w:rFonts w:cs="Arial"/>
                <w:b/>
                <w:spacing w:val="-3"/>
                <w:szCs w:val="24"/>
              </w:rPr>
              <w:t xml:space="preserve"> March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0EAA1A7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EC60E30" w14:textId="6EE6B52B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CE0044">
        <w:rPr>
          <w:rFonts w:cs="Arial"/>
          <w:spacing w:val="-3"/>
          <w:szCs w:val="24"/>
        </w:rPr>
        <w:t>an</w:t>
      </w:r>
      <w:r w:rsidRPr="00F1547E">
        <w:rPr>
          <w:rFonts w:cs="Arial"/>
          <w:spacing w:val="-3"/>
          <w:szCs w:val="24"/>
        </w:rPr>
        <w:t xml:space="preserve"> alternative </w:t>
      </w:r>
      <w:r w:rsidR="00CE0044">
        <w:rPr>
          <w:rFonts w:cs="Arial"/>
          <w:spacing w:val="-3"/>
          <w:szCs w:val="24"/>
        </w:rPr>
        <w:t xml:space="preserve">non-definitive </w:t>
      </w:r>
      <w:r w:rsidRPr="00F1547E">
        <w:rPr>
          <w:rFonts w:cs="Arial"/>
          <w:spacing w:val="-3"/>
          <w:szCs w:val="24"/>
        </w:rPr>
        <w:t xml:space="preserve">route will be </w:t>
      </w:r>
      <w:r w:rsidR="00CE0044">
        <w:rPr>
          <w:rFonts w:cs="Arial"/>
          <w:spacing w:val="-3"/>
          <w:szCs w:val="24"/>
        </w:rPr>
        <w:t xml:space="preserve">provided and signed around the southern </w:t>
      </w:r>
      <w:r w:rsidR="00B02DF9">
        <w:rPr>
          <w:rFonts w:cs="Arial"/>
          <w:spacing w:val="-3"/>
          <w:szCs w:val="24"/>
        </w:rPr>
        <w:t xml:space="preserve">and western </w:t>
      </w:r>
      <w:r w:rsidR="00CE0044">
        <w:rPr>
          <w:rFonts w:cs="Arial"/>
          <w:spacing w:val="-3"/>
          <w:szCs w:val="24"/>
        </w:rPr>
        <w:t>boundary of the pitch</w:t>
      </w:r>
      <w:r w:rsidR="00B02DF9">
        <w:rPr>
          <w:rFonts w:cs="Arial"/>
          <w:spacing w:val="-3"/>
          <w:szCs w:val="24"/>
        </w:rPr>
        <w:t>,</w:t>
      </w:r>
      <w:r w:rsidR="00CE0044">
        <w:rPr>
          <w:rFonts w:cs="Arial"/>
          <w:spacing w:val="-3"/>
          <w:szCs w:val="24"/>
        </w:rPr>
        <w:t xml:space="preserve"> </w:t>
      </w:r>
      <w:r w:rsidR="00B02DF9">
        <w:rPr>
          <w:rFonts w:cs="Arial"/>
          <w:spacing w:val="-3"/>
          <w:szCs w:val="24"/>
        </w:rPr>
        <w:t xml:space="preserve">re-joining </w:t>
      </w:r>
      <w:r w:rsidR="00CE0044">
        <w:rPr>
          <w:rFonts w:cs="Arial"/>
          <w:spacing w:val="-3"/>
          <w:szCs w:val="24"/>
        </w:rPr>
        <w:t xml:space="preserve"> the public footpath at the north western edge of the ground</w:t>
      </w:r>
      <w:r w:rsidR="00B02DF9">
        <w:rPr>
          <w:rFonts w:cs="Arial"/>
          <w:spacing w:val="-3"/>
          <w:szCs w:val="24"/>
        </w:rPr>
        <w:t>, and vice versa</w:t>
      </w:r>
      <w:r w:rsidR="009662B2" w:rsidRPr="00F1547E">
        <w:rPr>
          <w:rFonts w:cs="Arial"/>
          <w:spacing w:val="-3"/>
          <w:szCs w:val="24"/>
        </w:rPr>
        <w:t>.</w:t>
      </w:r>
    </w:p>
    <w:p w14:paraId="7F1B21CC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4EEC918F" w14:textId="2BD36CAB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B02DF9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6498FDED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C526B47" w14:textId="544169ED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B02DF9">
        <w:rPr>
          <w:rFonts w:cs="Arial"/>
          <w:noProof/>
          <w:spacing w:val="-3"/>
          <w:szCs w:val="24"/>
        </w:rPr>
        <w:t xml:space="preserve">levelling and re seeding of the cricket field and to allow the grass time to establish, </w:t>
      </w:r>
      <w:r w:rsidR="00184ABB" w:rsidRPr="00D924FC">
        <w:rPr>
          <w:rFonts w:cs="Arial"/>
          <w:noProof/>
          <w:spacing w:val="-3"/>
          <w:szCs w:val="24"/>
        </w:rPr>
        <w:t>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60EA5822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9440C49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629810A1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EC2CE98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27CA2D2" w14:textId="6B8245AE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B02DF9">
        <w:rPr>
          <w:rFonts w:cs="Arial"/>
          <w:sz w:val="24"/>
          <w:szCs w:val="24"/>
        </w:rPr>
        <w:t>21ST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B02DF9">
        <w:rPr>
          <w:rFonts w:cs="Arial"/>
          <w:caps/>
          <w:sz w:val="24"/>
          <w:szCs w:val="24"/>
        </w:rPr>
        <w:t>SEPTEMBER 2021</w:t>
      </w:r>
      <w:r w:rsidR="009F5B51">
        <w:rPr>
          <w:rFonts w:cs="Arial"/>
          <w:sz w:val="24"/>
          <w:szCs w:val="24"/>
        </w:rPr>
        <w:t>.</w:t>
      </w:r>
    </w:p>
    <w:p w14:paraId="527F00AB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D498AAB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959A733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3F702AB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4D238A7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6784DFB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6F871E1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2D9A0B15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09A7FD6C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CB1D514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D4826A0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7DFC" w14:textId="77777777" w:rsidR="00526DC9" w:rsidRDefault="00526DC9">
      <w:r>
        <w:separator/>
      </w:r>
    </w:p>
  </w:endnote>
  <w:endnote w:type="continuationSeparator" w:id="0">
    <w:p w14:paraId="0327B048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29C5" w14:textId="6EE11D9A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5B62A5">
      <w:rPr>
        <w:noProof/>
        <w:sz w:val="16"/>
        <w:szCs w:val="16"/>
      </w:rPr>
      <w:t>I:\HighwaysNCC\Old N Drive\EnvPlanning\Countryside Access\Access_Shared\Temporary Closures\2021-2022 Folders\2021(D139) HoveringhamFP7\Notice 1 HoveringhamFP7.docx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017C" w14:textId="77777777" w:rsidR="00526DC9" w:rsidRDefault="00526DC9">
      <w:r>
        <w:separator/>
      </w:r>
    </w:p>
  </w:footnote>
  <w:footnote w:type="continuationSeparator" w:id="0">
    <w:p w14:paraId="43AA0A38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B62A5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02DF9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CE0044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D6489E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2021-09-21T12:13:00Z</cp:lastPrinted>
  <dcterms:created xsi:type="dcterms:W3CDTF">2013-07-18T14:38:00Z</dcterms:created>
  <dcterms:modified xsi:type="dcterms:W3CDTF">2021-09-21T12:14:00Z</dcterms:modified>
</cp:coreProperties>
</file>