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4A95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456824C" wp14:editId="35D18DB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25B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FF10942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B42AA6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3CFD22E3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630263F" w14:textId="1C93B4C4" w:rsidR="005358FC" w:rsidRPr="00D17DF9" w:rsidRDefault="005358FC" w:rsidP="001812F9">
      <w:pPr>
        <w:pStyle w:val="BodyText"/>
        <w:rPr>
          <w:rFonts w:cs="Arial"/>
          <w:sz w:val="24"/>
          <w:szCs w:val="24"/>
        </w:rPr>
      </w:pPr>
      <w:r w:rsidRPr="00D17DF9">
        <w:rPr>
          <w:rFonts w:cs="Arial"/>
          <w:sz w:val="24"/>
          <w:szCs w:val="24"/>
        </w:rPr>
        <w:t>THE NOTTINGHAMSHIRE COUNTY COUNCIL (</w:t>
      </w:r>
      <w:r w:rsidR="00B42AA6" w:rsidRPr="00D17DF9">
        <w:rPr>
          <w:rFonts w:cs="Arial"/>
          <w:sz w:val="24"/>
          <w:szCs w:val="24"/>
        </w:rPr>
        <w:t>EDWINSTOWE BRIDLEWAY NO.11</w:t>
      </w:r>
      <w:r w:rsidRPr="00D17DF9">
        <w:rPr>
          <w:rFonts w:cs="Arial"/>
          <w:sz w:val="24"/>
          <w:szCs w:val="24"/>
        </w:rPr>
        <w:t xml:space="preserve">) (TEMPORARY </w:t>
      </w:r>
      <w:r w:rsidR="00777DF5" w:rsidRPr="00D17DF9">
        <w:rPr>
          <w:rFonts w:cs="Arial"/>
          <w:sz w:val="24"/>
          <w:szCs w:val="24"/>
        </w:rPr>
        <w:t>PROHIBITION</w:t>
      </w:r>
      <w:r w:rsidRPr="00D17DF9">
        <w:rPr>
          <w:rFonts w:cs="Arial"/>
          <w:sz w:val="24"/>
          <w:szCs w:val="24"/>
        </w:rPr>
        <w:t xml:space="preserve">) CONTINUATION </w:t>
      </w:r>
      <w:r w:rsidR="00B42AA6" w:rsidRPr="00D17DF9">
        <w:rPr>
          <w:rFonts w:cs="Arial"/>
          <w:sz w:val="24"/>
          <w:szCs w:val="24"/>
        </w:rPr>
        <w:t>NO.</w:t>
      </w:r>
      <w:r w:rsidR="006E05AA">
        <w:rPr>
          <w:rFonts w:cs="Arial"/>
          <w:sz w:val="24"/>
          <w:szCs w:val="24"/>
        </w:rPr>
        <w:t>3</w:t>
      </w:r>
      <w:r w:rsidR="00B42AA6" w:rsidRPr="00D17DF9">
        <w:rPr>
          <w:rFonts w:cs="Arial"/>
          <w:sz w:val="24"/>
          <w:szCs w:val="24"/>
        </w:rPr>
        <w:t xml:space="preserve"> </w:t>
      </w:r>
      <w:r w:rsidRPr="00D17DF9">
        <w:rPr>
          <w:rFonts w:cs="Arial"/>
          <w:sz w:val="24"/>
          <w:szCs w:val="24"/>
        </w:rPr>
        <w:t xml:space="preserve">ORDER </w:t>
      </w:r>
      <w:r w:rsidR="00B42AA6" w:rsidRPr="00D17DF9">
        <w:rPr>
          <w:rFonts w:cs="Arial"/>
          <w:sz w:val="24"/>
          <w:szCs w:val="24"/>
        </w:rPr>
        <w:t>202</w:t>
      </w:r>
      <w:r w:rsidR="006E05AA">
        <w:rPr>
          <w:rFonts w:cs="Arial"/>
          <w:sz w:val="24"/>
          <w:szCs w:val="24"/>
        </w:rPr>
        <w:t>1</w:t>
      </w:r>
    </w:p>
    <w:p w14:paraId="1038192E" w14:textId="77777777" w:rsidR="005358FC" w:rsidRPr="00D17DF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2AA877" w14:textId="77777777" w:rsidR="00B45264" w:rsidRPr="00D17DF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68DC442" w14:textId="55F300BD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17DF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17DF9">
        <w:rPr>
          <w:rFonts w:ascii="Arial" w:hAnsi="Arial" w:cs="Arial"/>
          <w:szCs w:val="24"/>
          <w:lang w:val="en-GB"/>
        </w:rPr>
        <w:t>Transport</w:t>
      </w:r>
      <w:r w:rsidRPr="00D17DF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17DF9">
        <w:rPr>
          <w:rFonts w:ascii="Arial" w:hAnsi="Arial" w:cs="Arial"/>
          <w:szCs w:val="24"/>
          <w:lang w:val="en-GB"/>
        </w:rPr>
        <w:t>s</w:t>
      </w:r>
      <w:r w:rsidRPr="00D17DF9">
        <w:rPr>
          <w:rFonts w:ascii="Arial" w:hAnsi="Arial" w:cs="Arial"/>
          <w:szCs w:val="24"/>
          <w:lang w:val="en-GB"/>
        </w:rPr>
        <w:t xml:space="preserve"> 14 </w:t>
      </w:r>
      <w:r w:rsidR="003370EC" w:rsidRPr="00D17DF9">
        <w:rPr>
          <w:rFonts w:ascii="Arial" w:hAnsi="Arial" w:cs="Arial"/>
          <w:szCs w:val="24"/>
          <w:lang w:val="en-GB"/>
        </w:rPr>
        <w:t xml:space="preserve">and 15 </w:t>
      </w:r>
      <w:r w:rsidRPr="00D17DF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17DF9">
        <w:rPr>
          <w:rFonts w:ascii="Arial" w:hAnsi="Arial" w:cs="Arial"/>
          <w:szCs w:val="24"/>
          <w:lang w:val="en-GB"/>
        </w:rPr>
        <w:t>1984 approves of The Nottinghamshire County Council (</w:t>
      </w:r>
      <w:r w:rsidR="00346419" w:rsidRPr="00D17DF9">
        <w:rPr>
          <w:rFonts w:ascii="Arial" w:hAnsi="Arial" w:cs="Arial"/>
          <w:szCs w:val="24"/>
        </w:rPr>
        <w:t>EDWINSTOWE BRIDLEWAY NO.11</w:t>
      </w:r>
      <w:r w:rsidR="00991B48" w:rsidRPr="00D17DF9">
        <w:rPr>
          <w:rFonts w:ascii="Arial" w:hAnsi="Arial" w:cs="Arial"/>
          <w:szCs w:val="24"/>
          <w:lang w:val="en-GB"/>
        </w:rPr>
        <w:t>)</w:t>
      </w:r>
      <w:r w:rsidR="003B6206" w:rsidRPr="00D17DF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="003B6206" w:rsidRPr="00D17DF9">
        <w:rPr>
          <w:rFonts w:ascii="Arial" w:hAnsi="Arial" w:cs="Arial"/>
          <w:szCs w:val="24"/>
          <w:lang w:val="en-GB"/>
        </w:rPr>
        <w:t>Notice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="003B6206" w:rsidRPr="00D17DF9">
        <w:rPr>
          <w:rFonts w:ascii="Arial" w:hAnsi="Arial" w:cs="Arial"/>
          <w:szCs w:val="24"/>
        </w:rPr>
        <w:t>2020</w:t>
      </w:r>
      <w:r w:rsidR="00991B48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(which came into force on </w:t>
      </w:r>
      <w:r w:rsidR="003B6206" w:rsidRPr="00D17DF9">
        <w:rPr>
          <w:rFonts w:ascii="Arial" w:hAnsi="Arial" w:cs="Arial"/>
          <w:szCs w:val="24"/>
          <w:lang w:val="en-GB"/>
        </w:rPr>
        <w:t>18</w:t>
      </w:r>
      <w:r w:rsidR="003B6206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3B6206" w:rsidRPr="00D17DF9">
        <w:rPr>
          <w:rFonts w:ascii="Arial" w:hAnsi="Arial" w:cs="Arial"/>
          <w:szCs w:val="24"/>
          <w:lang w:val="en-GB"/>
        </w:rPr>
        <w:t xml:space="preserve"> February 2020</w:t>
      </w:r>
      <w:r w:rsidRPr="00D17DF9">
        <w:rPr>
          <w:rFonts w:ascii="Arial" w:hAnsi="Arial" w:cs="Arial"/>
          <w:szCs w:val="24"/>
          <w:lang w:val="en-GB"/>
        </w:rPr>
        <w:t xml:space="preserve"> </w:t>
      </w:r>
      <w:bookmarkStart w:id="0" w:name="_Hlk77329664"/>
      <w:r w:rsidRPr="00D17DF9">
        <w:rPr>
          <w:rFonts w:ascii="Arial" w:hAnsi="Arial" w:cs="Arial"/>
          <w:szCs w:val="24"/>
          <w:lang w:val="en-GB"/>
        </w:rPr>
        <w:t xml:space="preserve">and </w:t>
      </w:r>
      <w:r w:rsidR="00A63DEB" w:rsidRPr="00D17DF9">
        <w:rPr>
          <w:rFonts w:ascii="Arial" w:hAnsi="Arial" w:cs="Arial"/>
          <w:szCs w:val="24"/>
          <w:lang w:val="en-GB"/>
        </w:rPr>
        <w:t>was continued in force by a Continuation Order which came into force on 10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March 2020</w:t>
      </w:r>
      <w:r w:rsidR="006E05AA" w:rsidRPr="006E05AA">
        <w:rPr>
          <w:rFonts w:ascii="Arial" w:hAnsi="Arial" w:cs="Arial"/>
          <w:szCs w:val="24"/>
          <w:lang w:val="en-GB"/>
        </w:rPr>
        <w:t xml:space="preserve"> </w:t>
      </w:r>
      <w:r w:rsidR="006E05AA" w:rsidRPr="00D17DF9">
        <w:rPr>
          <w:rFonts w:ascii="Arial" w:hAnsi="Arial" w:cs="Arial"/>
          <w:szCs w:val="24"/>
          <w:lang w:val="en-GB"/>
        </w:rPr>
        <w:t xml:space="preserve">and was </w:t>
      </w:r>
      <w:r w:rsidR="006E05AA">
        <w:rPr>
          <w:rFonts w:ascii="Arial" w:hAnsi="Arial" w:cs="Arial"/>
          <w:szCs w:val="24"/>
          <w:lang w:val="en-GB"/>
        </w:rPr>
        <w:t xml:space="preserve">further </w:t>
      </w:r>
      <w:r w:rsidR="006E05AA" w:rsidRPr="00D17DF9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6E05AA">
        <w:rPr>
          <w:rFonts w:ascii="Arial" w:hAnsi="Arial" w:cs="Arial"/>
          <w:szCs w:val="24"/>
          <w:lang w:val="en-GB"/>
        </w:rPr>
        <w:t xml:space="preserve">No.2 </w:t>
      </w:r>
      <w:r w:rsidR="006E05AA" w:rsidRPr="00D17DF9">
        <w:rPr>
          <w:rFonts w:ascii="Arial" w:hAnsi="Arial" w:cs="Arial"/>
          <w:szCs w:val="24"/>
          <w:lang w:val="en-GB"/>
        </w:rPr>
        <w:t xml:space="preserve">Order which came into force on </w:t>
      </w:r>
      <w:r w:rsidR="006E05AA">
        <w:rPr>
          <w:rFonts w:ascii="Arial" w:hAnsi="Arial" w:cs="Arial"/>
          <w:szCs w:val="24"/>
          <w:lang w:val="en-GB"/>
        </w:rPr>
        <w:t>18</w:t>
      </w:r>
      <w:r w:rsidR="006E05AA" w:rsidRPr="006E05AA">
        <w:rPr>
          <w:rFonts w:ascii="Arial" w:hAnsi="Arial" w:cs="Arial"/>
          <w:szCs w:val="24"/>
          <w:vertAlign w:val="superscript"/>
          <w:lang w:val="en-GB"/>
        </w:rPr>
        <w:t>th</w:t>
      </w:r>
      <w:r w:rsidR="006E05AA">
        <w:rPr>
          <w:rFonts w:ascii="Arial" w:hAnsi="Arial" w:cs="Arial"/>
          <w:szCs w:val="24"/>
          <w:lang w:val="en-GB"/>
        </w:rPr>
        <w:t xml:space="preserve"> August 2020</w:t>
      </w:r>
      <w:r w:rsidR="006E05AA" w:rsidRPr="00D17DF9">
        <w:rPr>
          <w:rFonts w:ascii="Arial" w:hAnsi="Arial" w:cs="Arial"/>
          <w:szCs w:val="24"/>
          <w:lang w:val="en-GB"/>
        </w:rPr>
        <w:t xml:space="preserve"> </w:t>
      </w:r>
      <w:r w:rsidR="00A63DEB" w:rsidRPr="00D17DF9">
        <w:rPr>
          <w:rFonts w:ascii="Arial" w:hAnsi="Arial" w:cs="Arial"/>
          <w:szCs w:val="24"/>
          <w:lang w:val="en-GB"/>
        </w:rPr>
        <w:t xml:space="preserve"> </w:t>
      </w:r>
      <w:bookmarkEnd w:id="0"/>
      <w:r w:rsidR="00A63DEB" w:rsidRPr="00D17DF9">
        <w:rPr>
          <w:rFonts w:ascii="Arial" w:hAnsi="Arial" w:cs="Arial"/>
          <w:szCs w:val="24"/>
          <w:lang w:val="en-GB"/>
        </w:rPr>
        <w:t xml:space="preserve">and </w:t>
      </w:r>
      <w:r w:rsidRPr="00D17DF9">
        <w:rPr>
          <w:rFonts w:ascii="Arial" w:hAnsi="Arial" w:cs="Arial"/>
          <w:szCs w:val="24"/>
          <w:lang w:val="en-GB"/>
        </w:rPr>
        <w:t xml:space="preserve">continues in force until </w:t>
      </w:r>
      <w:r w:rsidR="00A63DEB" w:rsidRPr="00D17DF9">
        <w:rPr>
          <w:rFonts w:ascii="Arial" w:hAnsi="Arial" w:cs="Arial"/>
          <w:szCs w:val="24"/>
          <w:lang w:val="en-GB"/>
        </w:rPr>
        <w:t>17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August 202</w:t>
      </w:r>
      <w:r w:rsidR="006E05AA">
        <w:rPr>
          <w:rFonts w:ascii="Arial" w:hAnsi="Arial" w:cs="Arial"/>
          <w:szCs w:val="24"/>
          <w:lang w:val="en-GB"/>
        </w:rPr>
        <w:t>1</w:t>
      </w:r>
      <w:r w:rsidRPr="00D17DF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63DEB" w:rsidRPr="00D17DF9">
        <w:rPr>
          <w:rFonts w:ascii="Arial" w:hAnsi="Arial" w:cs="Arial"/>
          <w:szCs w:val="24"/>
          <w:lang w:val="en-GB"/>
        </w:rPr>
        <w:t>17</w:t>
      </w:r>
      <w:r w:rsidR="00A63DEB" w:rsidRPr="00D17DF9">
        <w:rPr>
          <w:rFonts w:ascii="Arial" w:hAnsi="Arial" w:cs="Arial"/>
          <w:szCs w:val="24"/>
          <w:vertAlign w:val="superscript"/>
          <w:lang w:val="en-GB"/>
        </w:rPr>
        <w:t>th</w:t>
      </w:r>
      <w:r w:rsidR="00A63DEB" w:rsidRPr="00D17DF9">
        <w:rPr>
          <w:rFonts w:ascii="Arial" w:hAnsi="Arial" w:cs="Arial"/>
          <w:szCs w:val="24"/>
          <w:lang w:val="en-GB"/>
        </w:rPr>
        <w:t xml:space="preserve"> August 202</w:t>
      </w:r>
      <w:r w:rsidR="006E05AA">
        <w:rPr>
          <w:rFonts w:ascii="Arial" w:hAnsi="Arial" w:cs="Arial"/>
          <w:szCs w:val="24"/>
          <w:lang w:val="en-GB"/>
        </w:rPr>
        <w:t>2</w:t>
      </w:r>
      <w:r w:rsidRPr="00D17DF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27AEE874" w14:textId="77777777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C1860C3" w14:textId="77777777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The Order has the following effect:-</w:t>
      </w:r>
    </w:p>
    <w:p w14:paraId="4E4502A3" w14:textId="77777777" w:rsidR="005358FC" w:rsidRPr="00D17DF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8831356" w14:textId="77777777" w:rsidR="005E2FE2" w:rsidRPr="00D17DF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 xml:space="preserve">No person </w:t>
      </w:r>
      <w:r w:rsidR="00A63DEB" w:rsidRPr="00D17DF9">
        <w:rPr>
          <w:rFonts w:ascii="Arial" w:hAnsi="Arial" w:cs="Arial"/>
        </w:rPr>
        <w:t>shall: -</w:t>
      </w:r>
      <w:r w:rsidRPr="00D17DF9">
        <w:rPr>
          <w:rFonts w:ascii="Arial" w:hAnsi="Arial" w:cs="Arial"/>
        </w:rPr>
        <w:t xml:space="preserve">  </w:t>
      </w:r>
    </w:p>
    <w:p w14:paraId="6789A833" w14:textId="77777777" w:rsidR="005E2FE2" w:rsidRPr="00D17DF9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2706A431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proceed on foot,</w:t>
      </w:r>
    </w:p>
    <w:p w14:paraId="44D5A259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cause any pedal cycle to proceed,</w:t>
      </w:r>
    </w:p>
    <w:p w14:paraId="52C21329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>cause any horse to proceed,</w:t>
      </w:r>
    </w:p>
    <w:p w14:paraId="7A65FC22" w14:textId="77777777" w:rsidR="005E2FE2" w:rsidRPr="00D17DF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17DF9">
        <w:rPr>
          <w:rFonts w:ascii="Arial" w:hAnsi="Arial" w:cs="Arial"/>
        </w:rPr>
        <w:t xml:space="preserve">cause any animal to proceed </w:t>
      </w:r>
    </w:p>
    <w:p w14:paraId="3586A84D" w14:textId="77777777" w:rsidR="00990545" w:rsidRPr="00D17DF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9F366DF" w14:textId="77777777" w:rsidR="005358FC" w:rsidRPr="00D17DF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in the following length of </w:t>
      </w:r>
      <w:r w:rsidR="00A63DEB" w:rsidRPr="00D17DF9">
        <w:rPr>
          <w:rFonts w:ascii="Arial" w:hAnsi="Arial" w:cs="Arial"/>
          <w:szCs w:val="24"/>
          <w:lang w:val="en-GB"/>
        </w:rPr>
        <w:t>Bridleway</w:t>
      </w:r>
      <w:r w:rsidRPr="00D17DF9">
        <w:rPr>
          <w:rFonts w:ascii="Arial" w:hAnsi="Arial" w:cs="Arial"/>
          <w:szCs w:val="24"/>
          <w:lang w:val="en-GB"/>
        </w:rPr>
        <w:t xml:space="preserve"> at </w:t>
      </w:r>
      <w:r w:rsidR="00A63DEB" w:rsidRPr="00D17DF9">
        <w:rPr>
          <w:rFonts w:ascii="Arial" w:hAnsi="Arial" w:cs="Arial"/>
          <w:szCs w:val="24"/>
          <w:lang w:val="en-GB"/>
        </w:rPr>
        <w:t>Edwinstowe</w:t>
      </w:r>
      <w:r w:rsidR="00BC2C22" w:rsidRPr="00D17DF9">
        <w:rPr>
          <w:rFonts w:ascii="Arial" w:hAnsi="Arial" w:cs="Arial"/>
          <w:szCs w:val="24"/>
          <w:lang w:val="en-GB"/>
        </w:rPr>
        <w:t xml:space="preserve"> </w:t>
      </w:r>
      <w:r w:rsidRPr="00D17DF9">
        <w:rPr>
          <w:rFonts w:ascii="Arial" w:hAnsi="Arial" w:cs="Arial"/>
          <w:szCs w:val="24"/>
          <w:lang w:val="en-GB"/>
        </w:rPr>
        <w:t xml:space="preserve">in the </w:t>
      </w:r>
      <w:r w:rsidR="00BC2C22" w:rsidRPr="00D17DF9">
        <w:rPr>
          <w:rFonts w:ascii="Arial" w:hAnsi="Arial" w:cs="Arial"/>
          <w:szCs w:val="24"/>
          <w:lang w:val="en-GB"/>
        </w:rPr>
        <w:t>District</w:t>
      </w:r>
      <w:r w:rsidR="00A63DEB" w:rsidRPr="00D17DF9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59BE24C5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957666" w14:textId="77777777" w:rsidR="005358FC" w:rsidRPr="00D17DF9" w:rsidRDefault="00A63D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17DF9">
        <w:rPr>
          <w:rFonts w:ascii="Arial" w:hAnsi="Arial" w:cs="Arial"/>
          <w:b/>
          <w:szCs w:val="24"/>
          <w:u w:val="single"/>
        </w:rPr>
        <w:t>Edwinstowe Bridleway No.11</w:t>
      </w:r>
      <w:r w:rsidRPr="00D17DF9">
        <w:rPr>
          <w:rFonts w:ascii="Arial" w:hAnsi="Arial" w:cs="Arial"/>
          <w:szCs w:val="24"/>
        </w:rPr>
        <w:t xml:space="preserve">, from the bridge at </w:t>
      </w:r>
      <w:r w:rsidR="00C06CF2" w:rsidRPr="00D17DF9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D17DF9">
        <w:rPr>
          <w:rFonts w:ascii="Arial" w:hAnsi="Arial" w:cs="Arial"/>
          <w:szCs w:val="24"/>
          <w:lang w:val="en-GB"/>
        </w:rPr>
        <w:fldChar w:fldCharType="begin"/>
      </w:r>
      <w:r w:rsidR="00C06CF2" w:rsidRPr="00D17DF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17DF9">
        <w:rPr>
          <w:rFonts w:ascii="Arial" w:hAnsi="Arial" w:cs="Arial"/>
          <w:szCs w:val="24"/>
          <w:lang w:val="en-GB"/>
        </w:rPr>
        <w:fldChar w:fldCharType="separate"/>
      </w:r>
      <w:r w:rsidR="009E7094" w:rsidRPr="00D17DF9">
        <w:rPr>
          <w:rFonts w:ascii="Arial" w:hAnsi="Arial" w:cs="Arial"/>
          <w:noProof/>
          <w:szCs w:val="24"/>
          <w:lang w:val="en-GB"/>
        </w:rPr>
        <w:t xml:space="preserve">SK </w:t>
      </w:r>
      <w:r w:rsidRPr="00D17DF9">
        <w:rPr>
          <w:rFonts w:ascii="Arial" w:hAnsi="Arial" w:cs="Arial"/>
          <w:noProof/>
          <w:szCs w:val="24"/>
          <w:lang w:val="en-GB"/>
        </w:rPr>
        <w:t xml:space="preserve">6171 6601 to the junction with Edwinstowe Bridleway No.10A at grid reference SK 6188 6595, comprising a distance of approximately 200 metres. </w:t>
      </w:r>
      <w:r w:rsidR="00BC2C22" w:rsidRPr="00D17DF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17DF9">
        <w:rPr>
          <w:rFonts w:ascii="Arial" w:hAnsi="Arial" w:cs="Arial"/>
          <w:szCs w:val="24"/>
          <w:lang w:val="en-GB"/>
        </w:rPr>
        <w:fldChar w:fldCharType="end"/>
      </w:r>
      <w:r w:rsidR="00C06CF2" w:rsidRPr="00D17DF9">
        <w:rPr>
          <w:rFonts w:ascii="Arial" w:hAnsi="Arial" w:cs="Arial"/>
          <w:szCs w:val="24"/>
          <w:lang w:val="en-GB"/>
        </w:rPr>
        <w:t xml:space="preserve"> </w:t>
      </w:r>
    </w:p>
    <w:p w14:paraId="76EC2947" w14:textId="77777777" w:rsidR="005358FC" w:rsidRPr="00D17DF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CF87D4E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3EC048F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17DF9" w:rsidRPr="00D17DF9">
        <w:rPr>
          <w:rFonts w:ascii="Arial" w:hAnsi="Arial" w:cs="Arial"/>
          <w:szCs w:val="24"/>
          <w:lang w:val="en-GB"/>
        </w:rPr>
        <w:t>period,</w:t>
      </w:r>
      <w:r w:rsidRPr="00D17DF9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D17DF9">
        <w:rPr>
          <w:rFonts w:ascii="Arial" w:hAnsi="Arial" w:cs="Arial"/>
          <w:szCs w:val="24"/>
          <w:lang w:val="en-GB"/>
        </w:rPr>
        <w:t xml:space="preserve">further </w:t>
      </w:r>
      <w:r w:rsidRPr="00D17DF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17DF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17DF9">
        <w:rPr>
          <w:rFonts w:ascii="Arial" w:hAnsi="Arial" w:cs="Arial"/>
          <w:szCs w:val="24"/>
          <w:lang w:val="en-GB"/>
        </w:rPr>
        <w:t>Transport</w:t>
      </w:r>
      <w:r w:rsidRPr="00D17DF9">
        <w:rPr>
          <w:rFonts w:ascii="Arial" w:hAnsi="Arial" w:cs="Arial"/>
          <w:szCs w:val="24"/>
          <w:lang w:val="en-GB"/>
        </w:rPr>
        <w:t>.</w:t>
      </w:r>
    </w:p>
    <w:p w14:paraId="5077B904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01AAD8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The prohibition is required </w:t>
      </w:r>
      <w:r w:rsidR="00A63DEB" w:rsidRPr="00D17DF9">
        <w:rPr>
          <w:rFonts w:ascii="Arial" w:hAnsi="Arial" w:cs="Arial"/>
          <w:szCs w:val="24"/>
          <w:lang w:val="en-GB"/>
        </w:rPr>
        <w:t xml:space="preserve">to protect public safety due to </w:t>
      </w:r>
      <w:r w:rsidR="00D17DF9" w:rsidRPr="00D17DF9">
        <w:rPr>
          <w:rFonts w:ascii="Arial" w:hAnsi="Arial" w:cs="Arial"/>
          <w:szCs w:val="24"/>
          <w:lang w:val="en-GB"/>
        </w:rPr>
        <w:t xml:space="preserve">severe erosion caused to the bridleway by flooding, and to facilitate remedial actions. </w:t>
      </w:r>
    </w:p>
    <w:p w14:paraId="0703D286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8B01F0B" w14:textId="7B1CBD00" w:rsidR="005358FC" w:rsidRPr="00D17D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17D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17D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17D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D17DF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17DF9" w:rsidRPr="00D17DF9">
        <w:rPr>
          <w:rFonts w:ascii="Arial" w:hAnsi="Arial" w:cs="Arial"/>
          <w:b/>
          <w:szCs w:val="24"/>
          <w:u w:val="single"/>
          <w:lang w:val="en-GB"/>
        </w:rPr>
        <w:t>AUGUST 202</w:t>
      </w:r>
      <w:r w:rsidR="006E05AA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57A3C3F5" w14:textId="77777777" w:rsidR="005358FC" w:rsidRPr="00D17DF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A17B79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17DF9">
        <w:rPr>
          <w:rFonts w:ascii="Arial" w:hAnsi="Arial" w:cs="Arial"/>
          <w:szCs w:val="24"/>
          <w:lang w:val="en-GB"/>
        </w:rPr>
        <w:t>Place</w:t>
      </w:r>
    </w:p>
    <w:p w14:paraId="0E0AB943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Nottinghamshire County Council</w:t>
      </w:r>
    </w:p>
    <w:p w14:paraId="4C71ECD2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County Hall</w:t>
      </w:r>
    </w:p>
    <w:p w14:paraId="499717F2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17D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47E68B8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17D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0843176" w14:textId="77777777" w:rsidR="001812F9" w:rsidRPr="00D17D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17DF9">
        <w:rPr>
          <w:rFonts w:ascii="Arial" w:hAnsi="Arial" w:cs="Arial"/>
          <w:szCs w:val="24"/>
          <w:lang w:val="en-GB"/>
        </w:rPr>
        <w:t>NG2 7QP</w:t>
      </w:r>
    </w:p>
    <w:p w14:paraId="2A6A54C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C4453FA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9DAE" w14:textId="77777777" w:rsidR="00A63DEB" w:rsidRDefault="00A63DEB">
      <w:pPr>
        <w:spacing w:line="20" w:lineRule="exact"/>
      </w:pPr>
    </w:p>
  </w:endnote>
  <w:endnote w:type="continuationSeparator" w:id="0">
    <w:p w14:paraId="21ADF4E0" w14:textId="77777777" w:rsidR="00A63DEB" w:rsidRDefault="00A63DEB">
      <w:r>
        <w:t xml:space="preserve"> </w:t>
      </w:r>
    </w:p>
  </w:endnote>
  <w:endnote w:type="continuationNotice" w:id="1">
    <w:p w14:paraId="44CF793A" w14:textId="77777777" w:rsidR="00A63DEB" w:rsidRDefault="00A63D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4A1C" w14:textId="77777777" w:rsidR="00A63DEB" w:rsidRPr="00A51DEB" w:rsidRDefault="00A63D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020A" w14:textId="77777777" w:rsidR="00A63DEB" w:rsidRDefault="00A63DEB">
      <w:r>
        <w:separator/>
      </w:r>
    </w:p>
  </w:footnote>
  <w:footnote w:type="continuationSeparator" w:id="0">
    <w:p w14:paraId="33E87512" w14:textId="77777777" w:rsidR="00A63DEB" w:rsidRDefault="00A6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46419"/>
    <w:rsid w:val="003A5330"/>
    <w:rsid w:val="003B6206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05AA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63DEB"/>
    <w:rsid w:val="00A93F4A"/>
    <w:rsid w:val="00AB54AA"/>
    <w:rsid w:val="00AC554D"/>
    <w:rsid w:val="00B04CFD"/>
    <w:rsid w:val="00B17073"/>
    <w:rsid w:val="00B42AA6"/>
    <w:rsid w:val="00B45264"/>
    <w:rsid w:val="00B976D1"/>
    <w:rsid w:val="00BB4972"/>
    <w:rsid w:val="00BC2C22"/>
    <w:rsid w:val="00C0076F"/>
    <w:rsid w:val="00C06CF2"/>
    <w:rsid w:val="00C071A5"/>
    <w:rsid w:val="00C1055C"/>
    <w:rsid w:val="00D17DF9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C463D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2021-07-16T11:10:00Z</dcterms:modified>
</cp:coreProperties>
</file>