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47A" w:rsidRDefault="00F3447A">
      <w:pPr>
        <w:rPr>
          <w:noProof/>
          <w:lang w:eastAsia="en-GB"/>
        </w:rPr>
      </w:pPr>
      <w:r>
        <w:rPr>
          <w:noProof/>
          <w:lang w:eastAsia="en-GB"/>
        </w:rPr>
        <w:drawing>
          <wp:anchor distT="0" distB="0" distL="114300" distR="114300" simplePos="0" relativeHeight="251658240" behindDoc="0" locked="0" layoutInCell="1" allowOverlap="1">
            <wp:simplePos x="0" y="0"/>
            <wp:positionH relativeFrom="margin">
              <wp:posOffset>146050</wp:posOffset>
            </wp:positionH>
            <wp:positionV relativeFrom="margin">
              <wp:posOffset>-74930</wp:posOffset>
            </wp:positionV>
            <wp:extent cx="1305560" cy="699770"/>
            <wp:effectExtent l="0" t="0" r="889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5560" cy="699770"/>
                    </a:xfrm>
                    <a:prstGeom prst="rect">
                      <a:avLst/>
                    </a:prstGeom>
                    <a:noFill/>
                  </pic:spPr>
                </pic:pic>
              </a:graphicData>
            </a:graphic>
            <wp14:sizeRelH relativeFrom="margin">
              <wp14:pctWidth>0</wp14:pctWidth>
            </wp14:sizeRelH>
            <wp14:sizeRelV relativeFrom="margin">
              <wp14:pctHeight>0</wp14:pctHeight>
            </wp14:sizeRelV>
          </wp:anchor>
        </w:drawing>
      </w:r>
    </w:p>
    <w:p w:rsidR="00B437E2" w:rsidRDefault="00B437E2">
      <w:pPr>
        <w:rPr>
          <w:noProof/>
          <w:lang w:eastAsia="en-GB"/>
        </w:rPr>
      </w:pPr>
    </w:p>
    <w:p w:rsidR="00B437E2" w:rsidRPr="00B437E2" w:rsidRDefault="00B437E2">
      <w:pPr>
        <w:rPr>
          <w:noProof/>
          <w:sz w:val="8"/>
          <w:lang w:eastAsia="en-GB"/>
        </w:rPr>
      </w:pPr>
    </w:p>
    <w:tbl>
      <w:tblPr>
        <w:tblStyle w:val="TableGrid"/>
        <w:tblW w:w="10915" w:type="dxa"/>
        <w:tblInd w:w="137" w:type="dxa"/>
        <w:tblLook w:val="04A0" w:firstRow="1" w:lastRow="0" w:firstColumn="1" w:lastColumn="0" w:noHBand="0" w:noVBand="1"/>
      </w:tblPr>
      <w:tblGrid>
        <w:gridCol w:w="1557"/>
        <w:gridCol w:w="2545"/>
        <w:gridCol w:w="1698"/>
        <w:gridCol w:w="1558"/>
        <w:gridCol w:w="1292"/>
        <w:gridCol w:w="2265"/>
      </w:tblGrid>
      <w:tr w:rsidR="00F3447A" w:rsidTr="000D3C63">
        <w:trPr>
          <w:trHeight w:hRule="exact" w:val="454"/>
        </w:trPr>
        <w:tc>
          <w:tcPr>
            <w:tcW w:w="10915" w:type="dxa"/>
            <w:gridSpan w:val="6"/>
            <w:tcBorders>
              <w:bottom w:val="single" w:sz="4" w:space="0" w:color="auto"/>
            </w:tcBorders>
            <w:shd w:val="clear" w:color="auto" w:fill="000000" w:themeFill="text1"/>
            <w:vAlign w:val="center"/>
          </w:tcPr>
          <w:p w:rsidR="00F3447A" w:rsidRPr="00F3447A" w:rsidRDefault="00F3447A" w:rsidP="00B437E2">
            <w:pPr>
              <w:ind w:left="22" w:right="-106"/>
              <w:rPr>
                <w:rFonts w:ascii="Arial" w:hAnsi="Arial" w:cs="Arial"/>
                <w:b/>
                <w:noProof/>
                <w:color w:val="FFFFFF" w:themeColor="background1"/>
                <w:sz w:val="36"/>
                <w:lang w:eastAsia="en-GB"/>
              </w:rPr>
            </w:pPr>
            <w:r w:rsidRPr="00F3447A">
              <w:rPr>
                <w:rFonts w:ascii="Arial" w:hAnsi="Arial" w:cs="Arial"/>
                <w:b/>
                <w:noProof/>
                <w:color w:val="FFFFFF" w:themeColor="background1"/>
                <w:sz w:val="36"/>
                <w:lang w:eastAsia="en-GB"/>
              </w:rPr>
              <w:t>Via Local Processes</w:t>
            </w:r>
          </w:p>
        </w:tc>
      </w:tr>
      <w:tr w:rsidR="00F3447A" w:rsidTr="000D3C63">
        <w:trPr>
          <w:trHeight w:hRule="exact" w:val="170"/>
        </w:trPr>
        <w:tc>
          <w:tcPr>
            <w:tcW w:w="10915" w:type="dxa"/>
            <w:gridSpan w:val="6"/>
            <w:tcBorders>
              <w:left w:val="nil"/>
              <w:right w:val="nil"/>
            </w:tcBorders>
          </w:tcPr>
          <w:p w:rsidR="00F3447A" w:rsidRDefault="00F3447A">
            <w:pPr>
              <w:rPr>
                <w:noProof/>
                <w:lang w:eastAsia="en-GB"/>
              </w:rPr>
            </w:pPr>
          </w:p>
        </w:tc>
      </w:tr>
      <w:tr w:rsidR="00623080" w:rsidTr="000D3C63">
        <w:trPr>
          <w:trHeight w:hRule="exact" w:val="567"/>
        </w:trPr>
        <w:tc>
          <w:tcPr>
            <w:tcW w:w="1557" w:type="dxa"/>
            <w:tcBorders>
              <w:top w:val="single" w:sz="4" w:space="0" w:color="auto"/>
              <w:left w:val="single" w:sz="4" w:space="0" w:color="auto"/>
              <w:bottom w:val="single" w:sz="4" w:space="0" w:color="FFFFFF" w:themeColor="background1"/>
              <w:right w:val="single" w:sz="4" w:space="0" w:color="auto"/>
            </w:tcBorders>
            <w:shd w:val="clear" w:color="auto" w:fill="000000" w:themeFill="text1"/>
            <w:vAlign w:val="center"/>
          </w:tcPr>
          <w:p w:rsidR="00F3447A" w:rsidRPr="00F3447A" w:rsidRDefault="00F3447A">
            <w:pPr>
              <w:rPr>
                <w:rFonts w:ascii="Arial" w:hAnsi="Arial" w:cs="Arial"/>
                <w:b/>
                <w:noProof/>
                <w:lang w:eastAsia="en-GB"/>
              </w:rPr>
            </w:pPr>
            <w:r w:rsidRPr="00F3447A">
              <w:rPr>
                <w:rFonts w:ascii="Arial" w:hAnsi="Arial" w:cs="Arial"/>
                <w:b/>
                <w:noProof/>
                <w:color w:val="FFFFFF" w:themeColor="background1"/>
                <w:lang w:eastAsia="en-GB"/>
              </w:rPr>
              <w:t>Proce</w:t>
            </w:r>
            <w:r w:rsidR="00A7333B">
              <w:rPr>
                <w:rFonts w:ascii="Arial" w:hAnsi="Arial" w:cs="Arial"/>
                <w:b/>
                <w:noProof/>
                <w:color w:val="FFFFFF" w:themeColor="background1"/>
                <w:lang w:eastAsia="en-GB"/>
              </w:rPr>
              <w:t xml:space="preserve">ss </w:t>
            </w:r>
            <w:r w:rsidRPr="00F3447A">
              <w:rPr>
                <w:rFonts w:ascii="Arial" w:hAnsi="Arial" w:cs="Arial"/>
                <w:b/>
                <w:noProof/>
                <w:color w:val="FFFFFF" w:themeColor="background1"/>
                <w:lang w:eastAsia="en-GB"/>
              </w:rPr>
              <w:t>Title</w:t>
            </w:r>
          </w:p>
        </w:tc>
        <w:tc>
          <w:tcPr>
            <w:tcW w:w="2545" w:type="dxa"/>
            <w:tcBorders>
              <w:left w:val="single" w:sz="4" w:space="0" w:color="auto"/>
              <w:right w:val="single" w:sz="4" w:space="0" w:color="auto"/>
            </w:tcBorders>
            <w:vAlign w:val="center"/>
          </w:tcPr>
          <w:p w:rsidR="00F3447A" w:rsidRPr="00F3447A" w:rsidRDefault="00753927">
            <w:pPr>
              <w:rPr>
                <w:rFonts w:ascii="Arial" w:hAnsi="Arial" w:cs="Arial"/>
                <w:noProof/>
                <w:lang w:eastAsia="en-GB"/>
              </w:rPr>
            </w:pPr>
            <w:r>
              <w:rPr>
                <w:rFonts w:ascii="Arial" w:hAnsi="Arial" w:cs="Arial"/>
                <w:noProof/>
                <w:lang w:eastAsia="en-GB"/>
              </w:rPr>
              <w:t>Detailed Road Accident Investigation</w:t>
            </w:r>
          </w:p>
        </w:tc>
        <w:tc>
          <w:tcPr>
            <w:tcW w:w="1698" w:type="dxa"/>
            <w:tcBorders>
              <w:top w:val="single" w:sz="4" w:space="0" w:color="auto"/>
              <w:left w:val="single" w:sz="4" w:space="0" w:color="auto"/>
              <w:bottom w:val="single" w:sz="4" w:space="0" w:color="FFFFFF" w:themeColor="background1"/>
              <w:right w:val="single" w:sz="4" w:space="0" w:color="auto"/>
            </w:tcBorders>
            <w:shd w:val="clear" w:color="auto" w:fill="000000" w:themeFill="text1"/>
            <w:vAlign w:val="center"/>
          </w:tcPr>
          <w:p w:rsidR="00F3447A" w:rsidRPr="00F3447A" w:rsidRDefault="00F3447A">
            <w:pPr>
              <w:rPr>
                <w:rFonts w:ascii="Arial" w:hAnsi="Arial" w:cs="Arial"/>
                <w:b/>
                <w:noProof/>
                <w:lang w:eastAsia="en-GB"/>
              </w:rPr>
            </w:pPr>
            <w:r w:rsidRPr="00F3447A">
              <w:rPr>
                <w:rFonts w:ascii="Arial" w:hAnsi="Arial" w:cs="Arial"/>
                <w:b/>
                <w:noProof/>
                <w:color w:val="FFFFFF" w:themeColor="background1"/>
                <w:lang w:eastAsia="en-GB"/>
              </w:rPr>
              <w:t>Proce</w:t>
            </w:r>
            <w:r w:rsidR="00A7333B">
              <w:rPr>
                <w:rFonts w:ascii="Arial" w:hAnsi="Arial" w:cs="Arial"/>
                <w:b/>
                <w:noProof/>
                <w:color w:val="FFFFFF" w:themeColor="background1"/>
                <w:lang w:eastAsia="en-GB"/>
              </w:rPr>
              <w:t>ss</w:t>
            </w:r>
            <w:r w:rsidRPr="00F3447A">
              <w:rPr>
                <w:rFonts w:ascii="Arial" w:hAnsi="Arial" w:cs="Arial"/>
                <w:b/>
                <w:noProof/>
                <w:color w:val="FFFFFF" w:themeColor="background1"/>
                <w:lang w:eastAsia="en-GB"/>
              </w:rPr>
              <w:t xml:space="preserve"> Reference</w:t>
            </w:r>
          </w:p>
        </w:tc>
        <w:tc>
          <w:tcPr>
            <w:tcW w:w="1558" w:type="dxa"/>
            <w:tcBorders>
              <w:left w:val="single" w:sz="4" w:space="0" w:color="auto"/>
              <w:bottom w:val="single" w:sz="4" w:space="0" w:color="auto"/>
            </w:tcBorders>
            <w:vAlign w:val="center"/>
          </w:tcPr>
          <w:p w:rsidR="00F3447A" w:rsidRPr="00F3447A" w:rsidRDefault="00623080">
            <w:pPr>
              <w:rPr>
                <w:rFonts w:ascii="Arial" w:hAnsi="Arial" w:cs="Arial"/>
                <w:noProof/>
                <w:lang w:eastAsia="en-GB"/>
              </w:rPr>
            </w:pPr>
            <w:r>
              <w:rPr>
                <w:rFonts w:ascii="Arial" w:hAnsi="Arial" w:cs="Arial"/>
                <w:noProof/>
                <w:lang w:eastAsia="en-GB"/>
              </w:rPr>
              <w:t>VLP-</w:t>
            </w:r>
            <w:r w:rsidR="00D306C2">
              <w:rPr>
                <w:rFonts w:ascii="Arial" w:hAnsi="Arial" w:cs="Arial"/>
                <w:noProof/>
                <w:lang w:eastAsia="en-GB"/>
              </w:rPr>
              <w:t>N</w:t>
            </w:r>
            <w:r w:rsidR="00C2379A">
              <w:rPr>
                <w:rFonts w:ascii="Arial" w:hAnsi="Arial" w:cs="Arial"/>
                <w:noProof/>
                <w:lang w:eastAsia="en-GB"/>
              </w:rPr>
              <w:t>T</w:t>
            </w:r>
            <w:r w:rsidR="00D306C2">
              <w:rPr>
                <w:rFonts w:ascii="Arial" w:hAnsi="Arial" w:cs="Arial"/>
                <w:noProof/>
                <w:lang w:eastAsia="en-GB"/>
              </w:rPr>
              <w:t>-01</w:t>
            </w:r>
            <w:r w:rsidR="00753927">
              <w:rPr>
                <w:rFonts w:ascii="Arial" w:hAnsi="Arial" w:cs="Arial"/>
                <w:noProof/>
                <w:lang w:eastAsia="en-GB"/>
              </w:rPr>
              <w:t>2</w:t>
            </w:r>
          </w:p>
        </w:tc>
        <w:tc>
          <w:tcPr>
            <w:tcW w:w="1292" w:type="dxa"/>
            <w:tcBorders>
              <w:bottom w:val="single" w:sz="4" w:space="0" w:color="FFFFFF" w:themeColor="background1"/>
            </w:tcBorders>
            <w:shd w:val="clear" w:color="auto" w:fill="000000" w:themeFill="text1"/>
            <w:vAlign w:val="center"/>
          </w:tcPr>
          <w:p w:rsidR="00F3447A" w:rsidRPr="00F3447A" w:rsidRDefault="00F3447A">
            <w:pPr>
              <w:rPr>
                <w:rFonts w:ascii="Arial" w:hAnsi="Arial" w:cs="Arial"/>
                <w:b/>
                <w:noProof/>
                <w:lang w:eastAsia="en-GB"/>
              </w:rPr>
            </w:pPr>
            <w:r w:rsidRPr="00F3447A">
              <w:rPr>
                <w:rFonts w:ascii="Arial" w:hAnsi="Arial" w:cs="Arial"/>
                <w:b/>
                <w:noProof/>
                <w:color w:val="FFFFFF" w:themeColor="background1"/>
                <w:lang w:eastAsia="en-GB"/>
              </w:rPr>
              <w:t>Version</w:t>
            </w:r>
          </w:p>
        </w:tc>
        <w:tc>
          <w:tcPr>
            <w:tcW w:w="2265" w:type="dxa"/>
            <w:tcBorders>
              <w:bottom w:val="single" w:sz="4" w:space="0" w:color="auto"/>
              <w:right w:val="nil"/>
            </w:tcBorders>
            <w:vAlign w:val="center"/>
          </w:tcPr>
          <w:p w:rsidR="00F3447A" w:rsidRPr="00F3447A" w:rsidRDefault="00A861A5">
            <w:pPr>
              <w:rPr>
                <w:rFonts w:ascii="Arial" w:hAnsi="Arial" w:cs="Arial"/>
                <w:noProof/>
                <w:lang w:eastAsia="en-GB"/>
              </w:rPr>
            </w:pPr>
            <w:r>
              <w:rPr>
                <w:rFonts w:ascii="Arial" w:hAnsi="Arial" w:cs="Arial"/>
                <w:noProof/>
                <w:lang w:eastAsia="en-GB"/>
              </w:rPr>
              <w:t>3</w:t>
            </w:r>
            <w:r w:rsidR="0029100F">
              <w:rPr>
                <w:rFonts w:ascii="Arial" w:hAnsi="Arial" w:cs="Arial"/>
                <w:noProof/>
                <w:lang w:eastAsia="en-GB"/>
              </w:rPr>
              <w:t>.0</w:t>
            </w:r>
          </w:p>
        </w:tc>
      </w:tr>
      <w:tr w:rsidR="00F3447A" w:rsidTr="000D3C63">
        <w:trPr>
          <w:trHeight w:hRule="exact" w:val="567"/>
        </w:trPr>
        <w:tc>
          <w:tcPr>
            <w:tcW w:w="1557" w:type="dxa"/>
            <w:tcBorders>
              <w:top w:val="single" w:sz="4" w:space="0" w:color="FFFFFF" w:themeColor="background1"/>
            </w:tcBorders>
            <w:shd w:val="clear" w:color="auto" w:fill="000000" w:themeFill="text1"/>
            <w:vAlign w:val="center"/>
          </w:tcPr>
          <w:p w:rsidR="00F3447A" w:rsidRPr="00F3447A" w:rsidRDefault="00F3447A">
            <w:pPr>
              <w:rPr>
                <w:rFonts w:ascii="Arial" w:hAnsi="Arial" w:cs="Arial"/>
                <w:b/>
                <w:noProof/>
                <w:lang w:eastAsia="en-GB"/>
              </w:rPr>
            </w:pPr>
            <w:r w:rsidRPr="00F3447A">
              <w:rPr>
                <w:rFonts w:ascii="Arial" w:hAnsi="Arial" w:cs="Arial"/>
                <w:b/>
                <w:noProof/>
                <w:color w:val="FFFFFF" w:themeColor="background1"/>
                <w:lang w:eastAsia="en-GB"/>
              </w:rPr>
              <w:t>Date of Issue</w:t>
            </w:r>
          </w:p>
        </w:tc>
        <w:tc>
          <w:tcPr>
            <w:tcW w:w="2545" w:type="dxa"/>
            <w:tcBorders>
              <w:right w:val="single" w:sz="4" w:space="0" w:color="auto"/>
            </w:tcBorders>
            <w:vAlign w:val="center"/>
          </w:tcPr>
          <w:p w:rsidR="00F3447A" w:rsidRPr="00F3447A" w:rsidRDefault="00A861A5">
            <w:pPr>
              <w:rPr>
                <w:rFonts w:ascii="Arial" w:hAnsi="Arial" w:cs="Arial"/>
                <w:noProof/>
                <w:lang w:eastAsia="en-GB"/>
              </w:rPr>
            </w:pPr>
            <w:r>
              <w:rPr>
                <w:rFonts w:ascii="Arial" w:hAnsi="Arial" w:cs="Arial"/>
                <w:noProof/>
                <w:lang w:eastAsia="en-GB"/>
              </w:rPr>
              <w:t>16-05-2018</w:t>
            </w:r>
          </w:p>
        </w:tc>
        <w:tc>
          <w:tcPr>
            <w:tcW w:w="1698" w:type="dxa"/>
            <w:tcBorders>
              <w:top w:val="single" w:sz="4" w:space="0" w:color="FFFFFF" w:themeColor="background1"/>
              <w:left w:val="single" w:sz="4" w:space="0" w:color="auto"/>
              <w:bottom w:val="single" w:sz="4" w:space="0" w:color="auto"/>
              <w:right w:val="single" w:sz="4" w:space="0" w:color="auto"/>
            </w:tcBorders>
            <w:shd w:val="clear" w:color="auto" w:fill="000000" w:themeFill="text1"/>
            <w:vAlign w:val="center"/>
          </w:tcPr>
          <w:p w:rsidR="00F3447A" w:rsidRPr="00F3447A" w:rsidRDefault="00F3447A">
            <w:pPr>
              <w:rPr>
                <w:rFonts w:ascii="Arial" w:hAnsi="Arial" w:cs="Arial"/>
                <w:b/>
                <w:noProof/>
                <w:lang w:eastAsia="en-GB"/>
              </w:rPr>
            </w:pPr>
            <w:r w:rsidRPr="00F3447A">
              <w:rPr>
                <w:rFonts w:ascii="Arial" w:hAnsi="Arial" w:cs="Arial"/>
                <w:b/>
                <w:noProof/>
                <w:color w:val="FFFFFF" w:themeColor="background1"/>
                <w:lang w:eastAsia="en-GB"/>
              </w:rPr>
              <w:t xml:space="preserve">Date of </w:t>
            </w:r>
            <w:r w:rsidR="008969CC">
              <w:rPr>
                <w:rFonts w:ascii="Arial" w:hAnsi="Arial" w:cs="Arial"/>
                <w:b/>
                <w:noProof/>
                <w:color w:val="FFFFFF" w:themeColor="background1"/>
                <w:lang w:eastAsia="en-GB"/>
              </w:rPr>
              <w:t>Review</w:t>
            </w:r>
          </w:p>
        </w:tc>
        <w:tc>
          <w:tcPr>
            <w:tcW w:w="1558" w:type="dxa"/>
            <w:tcBorders>
              <w:top w:val="single" w:sz="4" w:space="0" w:color="auto"/>
              <w:left w:val="single" w:sz="4" w:space="0" w:color="auto"/>
            </w:tcBorders>
            <w:vAlign w:val="center"/>
          </w:tcPr>
          <w:p w:rsidR="00F3447A" w:rsidRPr="00F3447A" w:rsidRDefault="00A861A5">
            <w:pPr>
              <w:rPr>
                <w:rFonts w:ascii="Arial" w:hAnsi="Arial" w:cs="Arial"/>
                <w:noProof/>
                <w:lang w:eastAsia="en-GB"/>
              </w:rPr>
            </w:pPr>
            <w:r>
              <w:rPr>
                <w:rFonts w:ascii="Arial" w:hAnsi="Arial" w:cs="Arial"/>
                <w:noProof/>
                <w:lang w:eastAsia="en-GB"/>
              </w:rPr>
              <w:t>16-05-2019</w:t>
            </w:r>
          </w:p>
        </w:tc>
        <w:tc>
          <w:tcPr>
            <w:tcW w:w="1292" w:type="dxa"/>
            <w:tcBorders>
              <w:top w:val="single" w:sz="4" w:space="0" w:color="FFFFFF" w:themeColor="background1"/>
            </w:tcBorders>
            <w:shd w:val="clear" w:color="auto" w:fill="000000" w:themeFill="text1"/>
            <w:vAlign w:val="center"/>
          </w:tcPr>
          <w:p w:rsidR="00F3447A" w:rsidRPr="00F3447A" w:rsidRDefault="00F3447A">
            <w:pPr>
              <w:rPr>
                <w:rFonts w:ascii="Arial" w:hAnsi="Arial" w:cs="Arial"/>
                <w:b/>
                <w:noProof/>
                <w:lang w:eastAsia="en-GB"/>
              </w:rPr>
            </w:pPr>
            <w:r w:rsidRPr="00F3447A">
              <w:rPr>
                <w:rFonts w:ascii="Arial" w:hAnsi="Arial" w:cs="Arial"/>
                <w:b/>
                <w:noProof/>
                <w:color w:val="FFFFFF" w:themeColor="background1"/>
                <w:lang w:eastAsia="en-GB"/>
              </w:rPr>
              <w:t>Document Owner</w:t>
            </w:r>
          </w:p>
        </w:tc>
        <w:tc>
          <w:tcPr>
            <w:tcW w:w="2265" w:type="dxa"/>
            <w:tcBorders>
              <w:top w:val="single" w:sz="4" w:space="0" w:color="auto"/>
              <w:right w:val="nil"/>
            </w:tcBorders>
            <w:vAlign w:val="center"/>
          </w:tcPr>
          <w:p w:rsidR="00F3447A" w:rsidRPr="00F3447A" w:rsidRDefault="00A861A5">
            <w:pPr>
              <w:rPr>
                <w:rFonts w:ascii="Arial" w:hAnsi="Arial" w:cs="Arial"/>
                <w:noProof/>
                <w:lang w:eastAsia="en-GB"/>
              </w:rPr>
            </w:pPr>
            <w:r>
              <w:rPr>
                <w:rFonts w:ascii="Arial" w:hAnsi="Arial" w:cs="Arial"/>
                <w:noProof/>
                <w:lang w:eastAsia="en-GB"/>
              </w:rPr>
              <w:t>Service Manager, Safer Highways</w:t>
            </w:r>
          </w:p>
        </w:tc>
      </w:tr>
    </w:tbl>
    <w:p w:rsidR="00E20469" w:rsidRPr="00E20469" w:rsidRDefault="00E20469" w:rsidP="00E20469">
      <w:pPr>
        <w:spacing w:after="40"/>
        <w:ind w:left="284"/>
        <w:rPr>
          <w:rFonts w:ascii="Arial" w:hAnsi="Arial" w:cs="Arial"/>
          <w:b/>
          <w:noProof/>
          <w:lang w:eastAsia="en-GB"/>
        </w:rPr>
      </w:pPr>
    </w:p>
    <w:p w:rsidR="007E6B87" w:rsidRPr="007E6B87" w:rsidRDefault="007E6B87" w:rsidP="007E6B87">
      <w:pPr>
        <w:pStyle w:val="Header"/>
        <w:numPr>
          <w:ilvl w:val="0"/>
          <w:numId w:val="24"/>
        </w:numPr>
        <w:rPr>
          <w:b/>
          <w:bCs/>
        </w:rPr>
      </w:pPr>
      <w:r w:rsidRPr="007E6B87">
        <w:rPr>
          <w:b/>
          <w:bCs/>
        </w:rPr>
        <w:t>Introduction and scope</w:t>
      </w:r>
    </w:p>
    <w:p w:rsidR="007E6B87" w:rsidRPr="007E6B87" w:rsidRDefault="007E6B87" w:rsidP="007E6B87">
      <w:pPr>
        <w:pStyle w:val="Header"/>
        <w:rPr>
          <w:b/>
          <w:bCs/>
          <w:u w:val="single"/>
        </w:rPr>
      </w:pPr>
    </w:p>
    <w:p w:rsidR="007E6B87" w:rsidRPr="007E6B87" w:rsidRDefault="007E6B87" w:rsidP="007E6B87">
      <w:pPr>
        <w:spacing w:before="60" w:after="60"/>
        <w:ind w:firstLine="361"/>
        <w:rPr>
          <w:rFonts w:ascii="Arial" w:hAnsi="Arial" w:cs="Arial"/>
          <w:spacing w:val="-2"/>
          <w:sz w:val="24"/>
          <w:szCs w:val="24"/>
          <w:lang w:val="en-US"/>
        </w:rPr>
      </w:pPr>
      <w:r w:rsidRPr="007E6B87">
        <w:rPr>
          <w:rFonts w:ascii="Arial" w:hAnsi="Arial" w:cs="Arial"/>
          <w:spacing w:val="-2"/>
          <w:sz w:val="24"/>
          <w:szCs w:val="24"/>
          <w:lang w:val="en-US"/>
        </w:rPr>
        <w:t>This procedure concerns the way in which a detailed road accident investigation is carried out.</w:t>
      </w:r>
    </w:p>
    <w:p w:rsidR="007E6B87" w:rsidRPr="007E6B87" w:rsidRDefault="007E6B87" w:rsidP="007E6B87">
      <w:pPr>
        <w:spacing w:before="60" w:after="60"/>
        <w:ind w:left="361"/>
        <w:rPr>
          <w:rFonts w:ascii="Arial" w:hAnsi="Arial" w:cs="Arial"/>
          <w:spacing w:val="-2"/>
          <w:sz w:val="24"/>
          <w:szCs w:val="24"/>
          <w:lang w:val="en-US"/>
        </w:rPr>
      </w:pPr>
      <w:r w:rsidRPr="007E6B87">
        <w:rPr>
          <w:rFonts w:ascii="Arial" w:hAnsi="Arial" w:cs="Arial"/>
          <w:spacing w:val="-2"/>
          <w:sz w:val="24"/>
          <w:szCs w:val="24"/>
          <w:lang w:val="en-US"/>
        </w:rPr>
        <w:t xml:space="preserve">Sites, lengths or other groupings of accidents are identified for detailed investigation in a variety of ways. In addition to preliminary investigations carried out within </w:t>
      </w:r>
      <w:r w:rsidR="00B86E08">
        <w:rPr>
          <w:rFonts w:ascii="Arial" w:hAnsi="Arial" w:cs="Arial"/>
          <w:spacing w:val="-2"/>
          <w:sz w:val="24"/>
          <w:szCs w:val="24"/>
          <w:lang w:val="en-US"/>
        </w:rPr>
        <w:t xml:space="preserve">Safer Highways </w:t>
      </w:r>
      <w:r w:rsidRPr="007E6B87">
        <w:rPr>
          <w:rFonts w:ascii="Arial" w:hAnsi="Arial" w:cs="Arial"/>
          <w:spacing w:val="-2"/>
          <w:sz w:val="24"/>
          <w:szCs w:val="24"/>
          <w:lang w:val="en-US"/>
        </w:rPr>
        <w:t xml:space="preserve">to identify patterns or clusters of accidents, this may also include requests from </w:t>
      </w:r>
      <w:r w:rsidRPr="007E6B87">
        <w:rPr>
          <w:rFonts w:ascii="Arial" w:hAnsi="Arial" w:cs="Arial"/>
          <w:spacing w:val="-2"/>
          <w:sz w:val="24"/>
          <w:szCs w:val="24"/>
        </w:rPr>
        <w:t>Councillors</w:t>
      </w:r>
      <w:r w:rsidRPr="007E6B87">
        <w:rPr>
          <w:rFonts w:ascii="Arial" w:hAnsi="Arial" w:cs="Arial"/>
          <w:spacing w:val="-2"/>
          <w:sz w:val="24"/>
          <w:szCs w:val="24"/>
          <w:lang w:val="en-US"/>
        </w:rPr>
        <w:t xml:space="preserve">, the public, or </w:t>
      </w:r>
      <w:r w:rsidR="00B86E08">
        <w:rPr>
          <w:rFonts w:ascii="Arial" w:hAnsi="Arial" w:cs="Arial"/>
          <w:spacing w:val="-2"/>
          <w:sz w:val="24"/>
          <w:szCs w:val="24"/>
          <w:lang w:val="en-US"/>
        </w:rPr>
        <w:t>colleagues</w:t>
      </w:r>
      <w:r w:rsidRPr="007E6B87">
        <w:rPr>
          <w:rFonts w:ascii="Arial" w:hAnsi="Arial" w:cs="Arial"/>
          <w:spacing w:val="-2"/>
          <w:sz w:val="24"/>
          <w:szCs w:val="24"/>
          <w:lang w:val="en-US"/>
        </w:rPr>
        <w:t xml:space="preserve"> within </w:t>
      </w:r>
      <w:r w:rsidR="00B86E08">
        <w:rPr>
          <w:rFonts w:ascii="Arial" w:hAnsi="Arial" w:cs="Arial"/>
          <w:spacing w:val="-2"/>
          <w:sz w:val="24"/>
          <w:szCs w:val="24"/>
          <w:lang w:val="en-US"/>
        </w:rPr>
        <w:t>Nottinghamshire County Council or Via</w:t>
      </w:r>
      <w:r w:rsidRPr="007E6B87">
        <w:rPr>
          <w:rFonts w:ascii="Arial" w:hAnsi="Arial" w:cs="Arial"/>
          <w:spacing w:val="-2"/>
          <w:sz w:val="24"/>
          <w:szCs w:val="24"/>
          <w:lang w:val="en-US"/>
        </w:rPr>
        <w:t>.</w:t>
      </w:r>
    </w:p>
    <w:p w:rsidR="007E6B87" w:rsidRPr="007E6B87" w:rsidRDefault="007E6B87" w:rsidP="007E6B87">
      <w:pPr>
        <w:spacing w:before="60" w:after="60"/>
        <w:ind w:left="361"/>
        <w:rPr>
          <w:rFonts w:ascii="Arial" w:hAnsi="Arial" w:cs="Arial"/>
          <w:spacing w:val="-2"/>
          <w:sz w:val="24"/>
          <w:szCs w:val="24"/>
          <w:lang w:val="en-US"/>
        </w:rPr>
      </w:pPr>
      <w:r w:rsidRPr="007E6B87">
        <w:rPr>
          <w:rFonts w:ascii="Arial" w:hAnsi="Arial" w:cs="Arial"/>
          <w:spacing w:val="-2"/>
          <w:sz w:val="24"/>
          <w:szCs w:val="24"/>
          <w:lang w:val="en-US"/>
        </w:rPr>
        <w:t xml:space="preserve">Following provisional assessment of basic accident data, the decision may be taken by the </w:t>
      </w:r>
      <w:r w:rsidR="00B86E08">
        <w:rPr>
          <w:rFonts w:ascii="Arial" w:hAnsi="Arial" w:cs="Arial"/>
          <w:spacing w:val="-2"/>
          <w:sz w:val="24"/>
          <w:szCs w:val="24"/>
          <w:lang w:val="en-US"/>
        </w:rPr>
        <w:t>Casualty Reduction</w:t>
      </w:r>
      <w:r w:rsidRPr="007E6B87">
        <w:rPr>
          <w:rFonts w:ascii="Arial" w:hAnsi="Arial" w:cs="Arial"/>
          <w:spacing w:val="-2"/>
          <w:sz w:val="24"/>
          <w:szCs w:val="24"/>
          <w:lang w:val="en-US"/>
        </w:rPr>
        <w:t xml:space="preserve"> Manager (</w:t>
      </w:r>
      <w:r w:rsidR="00B86E08">
        <w:rPr>
          <w:rFonts w:ascii="Arial" w:hAnsi="Arial" w:cs="Arial"/>
          <w:spacing w:val="-2"/>
          <w:sz w:val="24"/>
          <w:szCs w:val="24"/>
          <w:lang w:val="en-US"/>
        </w:rPr>
        <w:t>CR</w:t>
      </w:r>
      <w:r w:rsidRPr="007E6B87">
        <w:rPr>
          <w:rFonts w:ascii="Arial" w:hAnsi="Arial" w:cs="Arial"/>
          <w:spacing w:val="-2"/>
          <w:sz w:val="24"/>
          <w:szCs w:val="24"/>
          <w:lang w:val="en-US"/>
        </w:rPr>
        <w:t>M) to proceed with a detailed accident investigation.</w:t>
      </w:r>
    </w:p>
    <w:p w:rsidR="007E6B87" w:rsidRPr="007E6B87" w:rsidRDefault="007E6B87" w:rsidP="007E6B87">
      <w:pPr>
        <w:spacing w:before="60" w:after="60"/>
        <w:ind w:left="361"/>
        <w:rPr>
          <w:rFonts w:ascii="Arial" w:hAnsi="Arial" w:cs="Arial"/>
          <w:spacing w:val="-2"/>
          <w:sz w:val="24"/>
          <w:szCs w:val="24"/>
          <w:lang w:val="en-US"/>
        </w:rPr>
      </w:pPr>
      <w:r w:rsidRPr="007E6B87">
        <w:rPr>
          <w:rFonts w:ascii="Arial" w:hAnsi="Arial" w:cs="Arial"/>
          <w:spacing w:val="-2"/>
          <w:sz w:val="24"/>
          <w:szCs w:val="24"/>
          <w:lang w:val="en-US"/>
        </w:rPr>
        <w:t>The investigation is allocated to an Accident Investigator (AI) who will instigate the setting up of a scheme file. This will contain a VFOR-NT-001 Detailed Accident Investigation Report recording the name of the investigator, and the approval for the detailed accident investigation to be performed.</w:t>
      </w:r>
    </w:p>
    <w:p w:rsidR="007E6B87" w:rsidRPr="007E6B87" w:rsidRDefault="007E6B87" w:rsidP="007E6B87">
      <w:pPr>
        <w:spacing w:before="60" w:after="60"/>
        <w:rPr>
          <w:rFonts w:ascii="Arial" w:hAnsi="Arial" w:cs="Arial"/>
          <w:spacing w:val="-2"/>
          <w:sz w:val="24"/>
          <w:szCs w:val="24"/>
          <w:lang w:val="en-US"/>
        </w:rPr>
      </w:pPr>
    </w:p>
    <w:p w:rsidR="007E6B87" w:rsidRPr="007E6B87" w:rsidRDefault="007E6B87" w:rsidP="007E6B87">
      <w:pPr>
        <w:spacing w:before="60"/>
        <w:ind w:firstLine="360"/>
        <w:rPr>
          <w:rFonts w:ascii="Arial" w:hAnsi="Arial" w:cs="Arial"/>
          <w:spacing w:val="-2"/>
          <w:sz w:val="24"/>
          <w:szCs w:val="24"/>
          <w:lang w:val="en-US"/>
        </w:rPr>
      </w:pPr>
      <w:r w:rsidRPr="007E6B87">
        <w:rPr>
          <w:rFonts w:ascii="Arial" w:hAnsi="Arial" w:cs="Arial"/>
          <w:spacing w:val="-2"/>
          <w:sz w:val="24"/>
          <w:szCs w:val="24"/>
          <w:lang w:val="en-US"/>
        </w:rPr>
        <w:t>This procedure covers:</w:t>
      </w:r>
    </w:p>
    <w:p w:rsidR="007E6B87" w:rsidRPr="007E6B87" w:rsidRDefault="007E6B87" w:rsidP="007E6B87">
      <w:pPr>
        <w:numPr>
          <w:ilvl w:val="0"/>
          <w:numId w:val="25"/>
        </w:numPr>
        <w:spacing w:after="0" w:line="240" w:lineRule="auto"/>
        <w:rPr>
          <w:rFonts w:ascii="Arial" w:eastAsia="Times New Roman" w:hAnsi="Arial" w:cs="Arial"/>
          <w:spacing w:val="-2"/>
          <w:sz w:val="24"/>
          <w:szCs w:val="24"/>
          <w:lang w:val="en-US"/>
        </w:rPr>
      </w:pPr>
      <w:r w:rsidRPr="007E6B87">
        <w:rPr>
          <w:rFonts w:ascii="Arial" w:eastAsia="Times New Roman" w:hAnsi="Arial" w:cs="Arial"/>
          <w:spacing w:val="-2"/>
          <w:sz w:val="24"/>
          <w:szCs w:val="24"/>
          <w:lang w:val="en-US"/>
        </w:rPr>
        <w:t>Accident analysis.</w:t>
      </w:r>
    </w:p>
    <w:p w:rsidR="007E6B87" w:rsidRPr="007E6B87" w:rsidRDefault="007E6B87" w:rsidP="007E6B87">
      <w:pPr>
        <w:numPr>
          <w:ilvl w:val="0"/>
          <w:numId w:val="25"/>
        </w:numPr>
        <w:spacing w:after="0" w:line="240" w:lineRule="auto"/>
        <w:rPr>
          <w:rFonts w:ascii="Arial" w:eastAsia="Times New Roman" w:hAnsi="Arial" w:cs="Arial"/>
          <w:spacing w:val="-2"/>
          <w:sz w:val="24"/>
          <w:szCs w:val="24"/>
          <w:lang w:val="en-US"/>
        </w:rPr>
      </w:pPr>
      <w:r w:rsidRPr="007E6B87">
        <w:rPr>
          <w:rFonts w:ascii="Arial" w:eastAsia="Times New Roman" w:hAnsi="Arial" w:cs="Arial"/>
          <w:spacing w:val="-2"/>
          <w:sz w:val="24"/>
          <w:szCs w:val="24"/>
          <w:lang w:val="en-US"/>
        </w:rPr>
        <w:t>Site visits and surveys.</w:t>
      </w:r>
    </w:p>
    <w:p w:rsidR="007E6B87" w:rsidRPr="007E6B87" w:rsidRDefault="007E6B87" w:rsidP="007E6B87">
      <w:pPr>
        <w:numPr>
          <w:ilvl w:val="0"/>
          <w:numId w:val="25"/>
        </w:numPr>
        <w:spacing w:after="0" w:line="240" w:lineRule="auto"/>
        <w:rPr>
          <w:rFonts w:ascii="Arial" w:eastAsia="Times New Roman" w:hAnsi="Arial" w:cs="Arial"/>
          <w:spacing w:val="-2"/>
          <w:sz w:val="24"/>
          <w:szCs w:val="24"/>
          <w:lang w:val="en-US"/>
        </w:rPr>
      </w:pPr>
      <w:r w:rsidRPr="007E6B87">
        <w:rPr>
          <w:rFonts w:ascii="Arial" w:eastAsia="Times New Roman" w:hAnsi="Arial" w:cs="Arial"/>
          <w:spacing w:val="-2"/>
          <w:sz w:val="24"/>
          <w:szCs w:val="24"/>
          <w:lang w:val="en-US"/>
        </w:rPr>
        <w:t>Analysis following site visit.</w:t>
      </w:r>
    </w:p>
    <w:p w:rsidR="007E6B87" w:rsidRPr="007E6B87" w:rsidRDefault="007E6B87" w:rsidP="007E6B87">
      <w:pPr>
        <w:numPr>
          <w:ilvl w:val="0"/>
          <w:numId w:val="25"/>
        </w:numPr>
        <w:spacing w:after="0" w:line="240" w:lineRule="auto"/>
        <w:rPr>
          <w:rFonts w:ascii="Arial" w:eastAsia="Times New Roman" w:hAnsi="Arial" w:cs="Arial"/>
          <w:spacing w:val="-2"/>
          <w:sz w:val="24"/>
          <w:szCs w:val="24"/>
          <w:lang w:val="en-US"/>
        </w:rPr>
      </w:pPr>
      <w:r w:rsidRPr="007E6B87">
        <w:rPr>
          <w:rFonts w:ascii="Arial" w:eastAsia="Times New Roman" w:hAnsi="Arial" w:cs="Arial"/>
          <w:spacing w:val="-2"/>
          <w:sz w:val="24"/>
          <w:szCs w:val="24"/>
          <w:lang w:val="en-US"/>
        </w:rPr>
        <w:t>Abandonment of investigation.</w:t>
      </w:r>
    </w:p>
    <w:p w:rsidR="007E6B87" w:rsidRPr="007E6B87" w:rsidRDefault="007E6B87" w:rsidP="007E6B87">
      <w:pPr>
        <w:numPr>
          <w:ilvl w:val="0"/>
          <w:numId w:val="25"/>
        </w:numPr>
        <w:spacing w:after="0" w:line="240" w:lineRule="auto"/>
        <w:rPr>
          <w:rFonts w:ascii="Arial" w:eastAsia="Times New Roman" w:hAnsi="Arial" w:cs="Arial"/>
          <w:spacing w:val="-2"/>
          <w:sz w:val="24"/>
          <w:szCs w:val="24"/>
          <w:lang w:val="en-US"/>
        </w:rPr>
      </w:pPr>
      <w:r w:rsidRPr="007E6B87">
        <w:rPr>
          <w:rFonts w:ascii="Arial" w:eastAsia="Times New Roman" w:hAnsi="Arial" w:cs="Arial"/>
          <w:spacing w:val="-2"/>
          <w:sz w:val="24"/>
          <w:szCs w:val="24"/>
          <w:lang w:val="en-US"/>
        </w:rPr>
        <w:t>Remedial measures.</w:t>
      </w:r>
    </w:p>
    <w:p w:rsidR="007E6B87" w:rsidRPr="007E6B87" w:rsidRDefault="007E6B87" w:rsidP="007E6B87">
      <w:pPr>
        <w:numPr>
          <w:ilvl w:val="0"/>
          <w:numId w:val="25"/>
        </w:numPr>
        <w:spacing w:after="0" w:line="240" w:lineRule="auto"/>
        <w:rPr>
          <w:rFonts w:ascii="Arial" w:eastAsia="Times New Roman" w:hAnsi="Arial" w:cs="Arial"/>
          <w:spacing w:val="-2"/>
          <w:sz w:val="24"/>
          <w:szCs w:val="24"/>
          <w:lang w:val="en-US"/>
        </w:rPr>
      </w:pPr>
      <w:r w:rsidRPr="007E6B87">
        <w:rPr>
          <w:rFonts w:ascii="Arial" w:eastAsia="Times New Roman" w:hAnsi="Arial" w:cs="Arial"/>
          <w:spacing w:val="-2"/>
          <w:sz w:val="24"/>
          <w:szCs w:val="24"/>
          <w:lang w:val="en-US"/>
        </w:rPr>
        <w:t>Comparison of options.</w:t>
      </w:r>
    </w:p>
    <w:p w:rsidR="007E6B87" w:rsidRPr="007E6B87" w:rsidRDefault="007E6B87" w:rsidP="007E6B87">
      <w:pPr>
        <w:pStyle w:val="Header"/>
      </w:pPr>
    </w:p>
    <w:p w:rsidR="007E6B87" w:rsidRPr="007E6B87" w:rsidRDefault="007E6B87" w:rsidP="007E6B87">
      <w:pPr>
        <w:pStyle w:val="ListParagraph"/>
        <w:numPr>
          <w:ilvl w:val="0"/>
          <w:numId w:val="24"/>
        </w:numPr>
        <w:spacing w:after="0" w:line="240" w:lineRule="auto"/>
        <w:rPr>
          <w:rFonts w:ascii="Arial" w:hAnsi="Arial" w:cs="Arial"/>
          <w:spacing w:val="-2"/>
          <w:sz w:val="24"/>
          <w:szCs w:val="24"/>
          <w:lang w:val="en-US"/>
        </w:rPr>
      </w:pPr>
      <w:r w:rsidRPr="007E6B87">
        <w:rPr>
          <w:rFonts w:ascii="Arial" w:hAnsi="Arial" w:cs="Arial"/>
          <w:b/>
          <w:bCs/>
          <w:spacing w:val="-2"/>
          <w:sz w:val="24"/>
          <w:szCs w:val="24"/>
          <w:lang w:val="en-US"/>
        </w:rPr>
        <w:t>Related documents</w:t>
      </w:r>
    </w:p>
    <w:p w:rsidR="007E6B87" w:rsidRPr="007E6B87" w:rsidRDefault="007E6B87" w:rsidP="007E6B87">
      <w:pPr>
        <w:rPr>
          <w:rFonts w:ascii="Arial" w:hAnsi="Arial" w:cs="Arial"/>
          <w:spacing w:val="-2"/>
          <w:sz w:val="24"/>
          <w:szCs w:val="24"/>
          <w:lang w:val="en-US"/>
        </w:rPr>
      </w:pPr>
    </w:p>
    <w:p w:rsidR="007E6B87" w:rsidRPr="007E6B87" w:rsidRDefault="007E6B87" w:rsidP="007E6B87">
      <w:pPr>
        <w:pStyle w:val="ListParagraph"/>
        <w:numPr>
          <w:ilvl w:val="0"/>
          <w:numId w:val="26"/>
        </w:numPr>
        <w:rPr>
          <w:rFonts w:ascii="Arial" w:hAnsi="Arial" w:cs="Arial"/>
          <w:spacing w:val="-2"/>
          <w:sz w:val="24"/>
          <w:szCs w:val="24"/>
          <w:lang w:val="en-US"/>
        </w:rPr>
      </w:pPr>
      <w:r w:rsidRPr="007E6B87">
        <w:rPr>
          <w:rFonts w:ascii="Arial" w:hAnsi="Arial" w:cs="Arial"/>
          <w:spacing w:val="-2"/>
          <w:sz w:val="24"/>
          <w:szCs w:val="24"/>
          <w:lang w:val="en-US"/>
        </w:rPr>
        <w:t>VRA-025 H25 Site Visits, Inspections and Surveys</w:t>
      </w:r>
    </w:p>
    <w:p w:rsidR="007E6B87" w:rsidRPr="007E6B87" w:rsidRDefault="007E6B87" w:rsidP="007E6B87">
      <w:pPr>
        <w:pStyle w:val="ListParagraph"/>
        <w:numPr>
          <w:ilvl w:val="0"/>
          <w:numId w:val="26"/>
        </w:numPr>
        <w:rPr>
          <w:rFonts w:ascii="Arial" w:hAnsi="Arial" w:cs="Arial"/>
          <w:spacing w:val="-2"/>
          <w:sz w:val="24"/>
          <w:szCs w:val="24"/>
          <w:lang w:val="en-US"/>
        </w:rPr>
      </w:pPr>
      <w:r w:rsidRPr="007E6B87">
        <w:rPr>
          <w:rFonts w:ascii="Arial" w:hAnsi="Arial" w:cs="Arial"/>
          <w:spacing w:val="-2"/>
          <w:sz w:val="24"/>
          <w:szCs w:val="24"/>
          <w:lang w:val="en-US"/>
        </w:rPr>
        <w:t>VFOR-NT-001 Detailed Accident Investigation Report</w:t>
      </w:r>
    </w:p>
    <w:p w:rsidR="007E6B87" w:rsidRPr="007E6B87" w:rsidRDefault="007E6B87" w:rsidP="007E6B87">
      <w:pPr>
        <w:pStyle w:val="ListParagraph"/>
        <w:numPr>
          <w:ilvl w:val="0"/>
          <w:numId w:val="26"/>
        </w:numPr>
        <w:rPr>
          <w:rFonts w:ascii="Arial" w:hAnsi="Arial" w:cs="Arial"/>
          <w:spacing w:val="-2"/>
          <w:sz w:val="24"/>
          <w:szCs w:val="24"/>
          <w:lang w:val="en-US"/>
        </w:rPr>
      </w:pPr>
      <w:r w:rsidRPr="007E6B87">
        <w:rPr>
          <w:rFonts w:ascii="Arial" w:hAnsi="Arial" w:cs="Arial"/>
          <w:spacing w:val="-2"/>
          <w:sz w:val="24"/>
          <w:szCs w:val="24"/>
          <w:lang w:val="en-US"/>
        </w:rPr>
        <w:t>VFOR-CN-002 Reduced Project Brief</w:t>
      </w:r>
    </w:p>
    <w:p w:rsidR="007E6B87" w:rsidRPr="007E6B87" w:rsidRDefault="007E6B87" w:rsidP="007E6B87">
      <w:pPr>
        <w:pStyle w:val="ListParagraph"/>
        <w:numPr>
          <w:ilvl w:val="0"/>
          <w:numId w:val="26"/>
        </w:numPr>
        <w:rPr>
          <w:rFonts w:ascii="Arial" w:hAnsi="Arial" w:cs="Arial"/>
          <w:spacing w:val="-2"/>
          <w:sz w:val="24"/>
          <w:szCs w:val="24"/>
          <w:lang w:val="en-US"/>
        </w:rPr>
      </w:pPr>
      <w:r>
        <w:rPr>
          <w:rFonts w:ascii="Arial" w:hAnsi="Arial" w:cs="Arial"/>
          <w:spacing w:val="-2"/>
          <w:sz w:val="24"/>
          <w:szCs w:val="24"/>
          <w:lang w:val="en-US"/>
        </w:rPr>
        <w:t>Instructions 1 to 4 </w:t>
      </w:r>
      <w:r w:rsidRPr="007E6B87">
        <w:rPr>
          <w:rFonts w:ascii="Arial" w:hAnsi="Arial" w:cs="Arial"/>
          <w:spacing w:val="-2"/>
          <w:sz w:val="24"/>
          <w:szCs w:val="24"/>
          <w:lang w:val="en-US"/>
        </w:rPr>
        <w:t>(appended to this procedure)</w:t>
      </w:r>
    </w:p>
    <w:p w:rsidR="00E20469" w:rsidRPr="00CA11CA" w:rsidRDefault="00E20469" w:rsidP="00E20469">
      <w:pPr>
        <w:spacing w:after="40"/>
        <w:ind w:left="284"/>
        <w:rPr>
          <w:rFonts w:ascii="Arial" w:hAnsi="Arial" w:cs="Arial"/>
          <w:b/>
          <w:noProof/>
          <w:sz w:val="24"/>
          <w:lang w:eastAsia="en-GB"/>
        </w:rPr>
      </w:pPr>
    </w:p>
    <w:p w:rsidR="00E20469" w:rsidRPr="007E6B87" w:rsidRDefault="00E20469" w:rsidP="007E6B87">
      <w:pPr>
        <w:pStyle w:val="ListParagraph"/>
        <w:numPr>
          <w:ilvl w:val="0"/>
          <w:numId w:val="24"/>
        </w:numPr>
        <w:spacing w:after="40"/>
        <w:rPr>
          <w:rFonts w:ascii="Arial" w:hAnsi="Arial" w:cs="Arial"/>
          <w:b/>
          <w:noProof/>
          <w:sz w:val="24"/>
          <w:lang w:eastAsia="en-GB"/>
        </w:rPr>
      </w:pPr>
      <w:r w:rsidRPr="007E6B87">
        <w:rPr>
          <w:rFonts w:ascii="Arial" w:hAnsi="Arial" w:cs="Arial"/>
          <w:b/>
          <w:noProof/>
          <w:sz w:val="24"/>
          <w:lang w:eastAsia="en-GB"/>
        </w:rPr>
        <w:t>Related documents</w:t>
      </w:r>
    </w:p>
    <w:p w:rsidR="00E20469" w:rsidRPr="00CA11CA" w:rsidRDefault="00E20469" w:rsidP="00E20469">
      <w:pPr>
        <w:spacing w:after="40"/>
        <w:ind w:left="284"/>
        <w:rPr>
          <w:rFonts w:ascii="Arial" w:hAnsi="Arial" w:cs="Arial"/>
          <w:b/>
          <w:noProof/>
          <w:sz w:val="24"/>
          <w:lang w:eastAsia="en-GB"/>
        </w:rPr>
      </w:pPr>
    </w:p>
    <w:p w:rsidR="00E20469" w:rsidRPr="000C792F" w:rsidRDefault="00E20469" w:rsidP="000C792F">
      <w:pPr>
        <w:pStyle w:val="ListParagraph"/>
        <w:numPr>
          <w:ilvl w:val="0"/>
          <w:numId w:val="27"/>
        </w:numPr>
        <w:spacing w:after="40" w:line="240" w:lineRule="auto"/>
        <w:rPr>
          <w:rFonts w:ascii="Arial" w:hAnsi="Arial" w:cs="Arial"/>
          <w:noProof/>
          <w:sz w:val="24"/>
          <w:lang w:eastAsia="en-GB"/>
        </w:rPr>
      </w:pPr>
      <w:r w:rsidRPr="000C792F">
        <w:rPr>
          <w:rFonts w:ascii="Arial" w:hAnsi="Arial" w:cs="Arial"/>
          <w:noProof/>
          <w:sz w:val="24"/>
          <w:lang w:eastAsia="en-GB"/>
        </w:rPr>
        <w:t>Via Risk Assessment VRA-H025 “Site Visits, inspections and surveys”</w:t>
      </w:r>
    </w:p>
    <w:p w:rsidR="00E20469" w:rsidRPr="000C792F" w:rsidRDefault="00E20469" w:rsidP="000C792F">
      <w:pPr>
        <w:pStyle w:val="ListParagraph"/>
        <w:numPr>
          <w:ilvl w:val="0"/>
          <w:numId w:val="27"/>
        </w:numPr>
        <w:spacing w:after="40" w:line="240" w:lineRule="auto"/>
        <w:rPr>
          <w:rFonts w:ascii="Arial" w:hAnsi="Arial" w:cs="Arial"/>
          <w:noProof/>
          <w:sz w:val="24"/>
          <w:lang w:eastAsia="en-GB"/>
        </w:rPr>
      </w:pPr>
      <w:r w:rsidRPr="000C792F">
        <w:rPr>
          <w:rFonts w:ascii="Arial" w:hAnsi="Arial" w:cs="Arial"/>
          <w:noProof/>
          <w:sz w:val="24"/>
          <w:lang w:eastAsia="en-GB"/>
        </w:rPr>
        <w:t xml:space="preserve">Detailed Road Accident Investigation </w:t>
      </w:r>
      <w:r w:rsidR="00B73A52" w:rsidRPr="000C792F">
        <w:rPr>
          <w:rFonts w:ascii="Arial" w:hAnsi="Arial" w:cs="Arial"/>
          <w:noProof/>
          <w:sz w:val="24"/>
          <w:lang w:eastAsia="en-GB"/>
        </w:rPr>
        <w:t>VFOR-N</w:t>
      </w:r>
      <w:r w:rsidR="00C2379A" w:rsidRPr="000C792F">
        <w:rPr>
          <w:rFonts w:ascii="Arial" w:hAnsi="Arial" w:cs="Arial"/>
          <w:noProof/>
          <w:sz w:val="24"/>
          <w:lang w:eastAsia="en-GB"/>
        </w:rPr>
        <w:t>T</w:t>
      </w:r>
      <w:r w:rsidR="00B73A52" w:rsidRPr="000C792F">
        <w:rPr>
          <w:rFonts w:ascii="Arial" w:hAnsi="Arial" w:cs="Arial"/>
          <w:noProof/>
          <w:sz w:val="24"/>
          <w:lang w:eastAsia="en-GB"/>
        </w:rPr>
        <w:t>-001</w:t>
      </w:r>
    </w:p>
    <w:p w:rsidR="00E20469" w:rsidRPr="000C792F" w:rsidRDefault="000C792F" w:rsidP="000C792F">
      <w:pPr>
        <w:pStyle w:val="ListParagraph"/>
        <w:numPr>
          <w:ilvl w:val="0"/>
          <w:numId w:val="27"/>
        </w:numPr>
        <w:spacing w:after="40" w:line="240" w:lineRule="auto"/>
        <w:rPr>
          <w:rFonts w:ascii="Arial" w:hAnsi="Arial" w:cs="Arial"/>
          <w:noProof/>
          <w:sz w:val="24"/>
          <w:lang w:eastAsia="en-GB"/>
        </w:rPr>
      </w:pPr>
      <w:r>
        <w:rPr>
          <w:rFonts w:ascii="Arial" w:hAnsi="Arial" w:cs="Arial"/>
          <w:noProof/>
          <w:sz w:val="24"/>
          <w:lang w:eastAsia="en-GB"/>
        </w:rPr>
        <w:t>Via</w:t>
      </w:r>
      <w:r w:rsidR="00E20469" w:rsidRPr="000C792F">
        <w:rPr>
          <w:rFonts w:ascii="Arial" w:hAnsi="Arial" w:cs="Arial"/>
          <w:noProof/>
          <w:sz w:val="24"/>
          <w:lang w:eastAsia="en-GB"/>
        </w:rPr>
        <w:t xml:space="preserve"> Project Brief</w:t>
      </w:r>
      <w:r>
        <w:rPr>
          <w:rFonts w:ascii="Arial" w:hAnsi="Arial" w:cs="Arial"/>
          <w:noProof/>
          <w:sz w:val="24"/>
          <w:lang w:eastAsia="en-GB"/>
        </w:rPr>
        <w:t xml:space="preserve"> VFOR-CN-001</w:t>
      </w:r>
    </w:p>
    <w:p w:rsidR="00E20469" w:rsidRPr="000C792F" w:rsidRDefault="00E20469" w:rsidP="000C792F">
      <w:pPr>
        <w:pStyle w:val="ListParagraph"/>
        <w:numPr>
          <w:ilvl w:val="0"/>
          <w:numId w:val="27"/>
        </w:numPr>
        <w:spacing w:after="40" w:line="240" w:lineRule="auto"/>
        <w:rPr>
          <w:rFonts w:ascii="Arial" w:hAnsi="Arial" w:cs="Arial"/>
          <w:noProof/>
          <w:sz w:val="24"/>
          <w:lang w:eastAsia="en-GB"/>
        </w:rPr>
      </w:pPr>
      <w:r w:rsidRPr="000C792F">
        <w:rPr>
          <w:rFonts w:ascii="Arial" w:hAnsi="Arial" w:cs="Arial"/>
          <w:noProof/>
          <w:sz w:val="24"/>
          <w:lang w:eastAsia="en-GB"/>
        </w:rPr>
        <w:t>Instructions 1 to 4  (appended to this procedure)</w:t>
      </w:r>
    </w:p>
    <w:p w:rsidR="00E20469" w:rsidRDefault="00E20469" w:rsidP="00E20469">
      <w:pPr>
        <w:spacing w:after="40"/>
        <w:ind w:left="284"/>
        <w:rPr>
          <w:rFonts w:ascii="Arial" w:hAnsi="Arial" w:cs="Arial"/>
          <w:b/>
          <w:noProof/>
          <w:sz w:val="24"/>
          <w:lang w:eastAsia="en-GB"/>
        </w:rPr>
      </w:pPr>
      <w:r w:rsidRPr="00CA11CA">
        <w:rPr>
          <w:rFonts w:ascii="Arial" w:hAnsi="Arial" w:cs="Arial"/>
          <w:b/>
          <w:noProof/>
          <w:sz w:val="24"/>
          <w:lang w:eastAsia="en-GB"/>
        </w:rPr>
        <w:tab/>
      </w:r>
    </w:p>
    <w:p w:rsidR="001F01A8" w:rsidRDefault="001F01A8" w:rsidP="00E20469">
      <w:pPr>
        <w:spacing w:after="40"/>
        <w:ind w:left="284"/>
        <w:rPr>
          <w:rFonts w:ascii="Arial" w:hAnsi="Arial" w:cs="Arial"/>
          <w:b/>
          <w:noProof/>
          <w:sz w:val="24"/>
          <w:lang w:eastAsia="en-GB"/>
        </w:rPr>
      </w:pPr>
    </w:p>
    <w:p w:rsidR="001F01A8" w:rsidRDefault="001F01A8" w:rsidP="00E20469">
      <w:pPr>
        <w:spacing w:after="40"/>
        <w:ind w:left="284"/>
        <w:rPr>
          <w:rFonts w:ascii="Arial" w:hAnsi="Arial" w:cs="Arial"/>
          <w:b/>
          <w:noProof/>
          <w:sz w:val="24"/>
          <w:lang w:eastAsia="en-GB"/>
        </w:rPr>
      </w:pPr>
    </w:p>
    <w:p w:rsidR="007E6B87" w:rsidRDefault="007E6B87" w:rsidP="00E20469">
      <w:pPr>
        <w:spacing w:after="40"/>
        <w:ind w:left="284"/>
        <w:rPr>
          <w:rFonts w:ascii="Arial" w:hAnsi="Arial" w:cs="Arial"/>
          <w:b/>
          <w:noProof/>
          <w:sz w:val="24"/>
          <w:lang w:eastAsia="en-GB"/>
        </w:rPr>
      </w:pPr>
    </w:p>
    <w:p w:rsidR="007E6B87" w:rsidRDefault="007E6B87" w:rsidP="00E20469">
      <w:pPr>
        <w:spacing w:after="40"/>
        <w:ind w:left="284"/>
        <w:rPr>
          <w:rFonts w:ascii="Arial" w:hAnsi="Arial" w:cs="Arial"/>
          <w:b/>
          <w:noProof/>
          <w:sz w:val="24"/>
          <w:lang w:eastAsia="en-GB"/>
        </w:rPr>
      </w:pPr>
    </w:p>
    <w:p w:rsidR="00E20469" w:rsidRPr="00CA11CA" w:rsidRDefault="00E20469" w:rsidP="007E6B87">
      <w:pPr>
        <w:pStyle w:val="ListParagraph"/>
        <w:numPr>
          <w:ilvl w:val="0"/>
          <w:numId w:val="24"/>
        </w:numPr>
        <w:spacing w:after="40"/>
        <w:rPr>
          <w:rFonts w:ascii="Arial" w:hAnsi="Arial" w:cs="Arial"/>
          <w:b/>
          <w:noProof/>
          <w:sz w:val="24"/>
          <w:lang w:eastAsia="en-GB"/>
        </w:rPr>
      </w:pPr>
      <w:r w:rsidRPr="00CA11CA">
        <w:rPr>
          <w:rFonts w:ascii="Arial" w:hAnsi="Arial" w:cs="Arial"/>
          <w:b/>
          <w:noProof/>
          <w:sz w:val="24"/>
          <w:lang w:eastAsia="en-GB"/>
        </w:rPr>
        <w:lastRenderedPageBreak/>
        <w:t>Key responsibilities</w:t>
      </w:r>
    </w:p>
    <w:p w:rsidR="00E20469" w:rsidRPr="00CA11CA" w:rsidRDefault="00E20469" w:rsidP="00E20469">
      <w:pPr>
        <w:spacing w:after="40"/>
        <w:ind w:left="284"/>
        <w:rPr>
          <w:rFonts w:ascii="Arial" w:hAnsi="Arial" w:cs="Arial"/>
          <w:b/>
          <w:noProof/>
          <w:sz w:val="24"/>
          <w:lang w:eastAsia="en-GB"/>
        </w:rPr>
      </w:pPr>
    </w:p>
    <w:p w:rsidR="00E20469" w:rsidRPr="00CA11CA" w:rsidRDefault="00B86E08" w:rsidP="00E20469">
      <w:pPr>
        <w:spacing w:after="40"/>
        <w:ind w:left="284"/>
        <w:rPr>
          <w:rFonts w:ascii="Arial" w:hAnsi="Arial" w:cs="Arial"/>
          <w:noProof/>
          <w:sz w:val="24"/>
          <w:lang w:eastAsia="en-GB"/>
        </w:rPr>
      </w:pPr>
      <w:r>
        <w:rPr>
          <w:rFonts w:ascii="Arial" w:hAnsi="Arial" w:cs="Arial"/>
          <w:noProof/>
          <w:sz w:val="24"/>
          <w:lang w:eastAsia="en-GB"/>
        </w:rPr>
        <w:t>Casualty Reduction</w:t>
      </w:r>
      <w:r w:rsidR="00E20469" w:rsidRPr="00CA11CA">
        <w:rPr>
          <w:rFonts w:ascii="Arial" w:hAnsi="Arial" w:cs="Arial"/>
          <w:noProof/>
          <w:sz w:val="24"/>
          <w:lang w:eastAsia="en-GB"/>
        </w:rPr>
        <w:t xml:space="preserve"> Manager</w:t>
      </w:r>
      <w:r>
        <w:rPr>
          <w:rFonts w:ascii="Arial" w:hAnsi="Arial" w:cs="Arial"/>
          <w:noProof/>
          <w:sz w:val="24"/>
          <w:lang w:eastAsia="en-GB"/>
        </w:rPr>
        <w:tab/>
      </w:r>
      <w:r>
        <w:rPr>
          <w:rFonts w:ascii="Arial" w:hAnsi="Arial" w:cs="Arial"/>
          <w:noProof/>
          <w:sz w:val="24"/>
          <w:lang w:eastAsia="en-GB"/>
        </w:rPr>
        <w:tab/>
      </w:r>
      <w:r>
        <w:rPr>
          <w:rFonts w:ascii="Arial" w:hAnsi="Arial" w:cs="Arial"/>
          <w:noProof/>
          <w:sz w:val="24"/>
          <w:lang w:eastAsia="en-GB"/>
        </w:rPr>
        <w:tab/>
        <w:t>CR</w:t>
      </w:r>
      <w:r w:rsidR="00E20469" w:rsidRPr="00CA11CA">
        <w:rPr>
          <w:rFonts w:ascii="Arial" w:hAnsi="Arial" w:cs="Arial"/>
          <w:noProof/>
          <w:sz w:val="24"/>
          <w:lang w:eastAsia="en-GB"/>
        </w:rPr>
        <w:t>M</w:t>
      </w:r>
    </w:p>
    <w:p w:rsidR="00E20469" w:rsidRPr="00CA11CA" w:rsidRDefault="00E20469" w:rsidP="00E20469">
      <w:pPr>
        <w:spacing w:after="40"/>
        <w:ind w:left="284"/>
        <w:rPr>
          <w:rFonts w:ascii="Arial" w:hAnsi="Arial" w:cs="Arial"/>
          <w:noProof/>
          <w:sz w:val="24"/>
          <w:lang w:eastAsia="en-GB"/>
        </w:rPr>
      </w:pPr>
      <w:r w:rsidRPr="00CA11CA">
        <w:rPr>
          <w:rFonts w:ascii="Arial" w:hAnsi="Arial" w:cs="Arial"/>
          <w:noProof/>
          <w:sz w:val="24"/>
          <w:lang w:eastAsia="en-GB"/>
        </w:rPr>
        <w:t>Accident Investigator</w:t>
      </w:r>
      <w:r w:rsidR="004E132A" w:rsidRPr="00CA11CA">
        <w:rPr>
          <w:rFonts w:ascii="Arial" w:hAnsi="Arial" w:cs="Arial"/>
          <w:noProof/>
          <w:sz w:val="24"/>
          <w:lang w:eastAsia="en-GB"/>
        </w:rPr>
        <w:tab/>
      </w:r>
      <w:r w:rsidR="004E132A" w:rsidRPr="00CA11CA">
        <w:rPr>
          <w:rFonts w:ascii="Arial" w:hAnsi="Arial" w:cs="Arial"/>
          <w:noProof/>
          <w:sz w:val="24"/>
          <w:lang w:eastAsia="en-GB"/>
        </w:rPr>
        <w:tab/>
      </w:r>
      <w:r w:rsidR="004E132A" w:rsidRPr="00CA11CA">
        <w:rPr>
          <w:rFonts w:ascii="Arial" w:hAnsi="Arial" w:cs="Arial"/>
          <w:noProof/>
          <w:sz w:val="24"/>
          <w:lang w:eastAsia="en-GB"/>
        </w:rPr>
        <w:tab/>
      </w:r>
      <w:r w:rsidR="004E132A" w:rsidRPr="00CA11CA">
        <w:rPr>
          <w:rFonts w:ascii="Arial" w:hAnsi="Arial" w:cs="Arial"/>
          <w:noProof/>
          <w:sz w:val="24"/>
          <w:lang w:eastAsia="en-GB"/>
        </w:rPr>
        <w:tab/>
      </w:r>
      <w:r w:rsidRPr="00CA11CA">
        <w:rPr>
          <w:rFonts w:ascii="Arial" w:hAnsi="Arial" w:cs="Arial"/>
          <w:noProof/>
          <w:sz w:val="24"/>
          <w:lang w:eastAsia="en-GB"/>
        </w:rPr>
        <w:t>AI</w:t>
      </w:r>
    </w:p>
    <w:p w:rsidR="00E20469" w:rsidRPr="00E20469" w:rsidRDefault="00E20469" w:rsidP="00E20469">
      <w:pPr>
        <w:spacing w:after="40"/>
        <w:ind w:left="284"/>
        <w:rPr>
          <w:rFonts w:ascii="Arial" w:hAnsi="Arial" w:cs="Arial"/>
          <w:b/>
          <w:noProof/>
          <w:lang w:eastAsia="en-GB"/>
        </w:rPr>
      </w:pPr>
    </w:p>
    <w:p w:rsidR="00E20469" w:rsidRPr="00E20469" w:rsidRDefault="00E20469" w:rsidP="00E20469">
      <w:pPr>
        <w:spacing w:after="40"/>
        <w:ind w:left="284"/>
        <w:rPr>
          <w:rFonts w:ascii="Arial" w:hAnsi="Arial" w:cs="Arial"/>
          <w:b/>
          <w:noProof/>
          <w:lang w:eastAsia="en-GB"/>
        </w:rPr>
      </w:pPr>
    </w:p>
    <w:p w:rsidR="00E20469" w:rsidRPr="00CA11CA" w:rsidRDefault="00E20469" w:rsidP="007E6B87">
      <w:pPr>
        <w:pStyle w:val="ListParagraph"/>
        <w:numPr>
          <w:ilvl w:val="0"/>
          <w:numId w:val="24"/>
        </w:numPr>
        <w:spacing w:after="40"/>
        <w:rPr>
          <w:rFonts w:ascii="Arial" w:hAnsi="Arial" w:cs="Arial"/>
          <w:b/>
          <w:noProof/>
          <w:sz w:val="24"/>
          <w:lang w:eastAsia="en-GB"/>
        </w:rPr>
      </w:pPr>
      <w:r w:rsidRPr="00CA11CA">
        <w:rPr>
          <w:rFonts w:ascii="Arial" w:hAnsi="Arial" w:cs="Arial"/>
          <w:b/>
          <w:noProof/>
          <w:sz w:val="24"/>
          <w:lang w:eastAsia="en-GB"/>
        </w:rPr>
        <w:t>Proce</w:t>
      </w:r>
      <w:r w:rsidR="00A7333B">
        <w:rPr>
          <w:rFonts w:ascii="Arial" w:hAnsi="Arial" w:cs="Arial"/>
          <w:b/>
          <w:noProof/>
          <w:sz w:val="24"/>
          <w:lang w:eastAsia="en-GB"/>
        </w:rPr>
        <w:t>ss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8"/>
        <w:gridCol w:w="1777"/>
      </w:tblGrid>
      <w:tr w:rsidR="004E132A" w:rsidRPr="00CA11CA" w:rsidTr="00CA11CA">
        <w:tc>
          <w:tcPr>
            <w:tcW w:w="8788" w:type="dxa"/>
          </w:tcPr>
          <w:p w:rsidR="000C792F" w:rsidRPr="000C792F" w:rsidRDefault="004E132A" w:rsidP="00461958">
            <w:pPr>
              <w:spacing w:after="40"/>
              <w:rPr>
                <w:rFonts w:ascii="Arial" w:hAnsi="Arial" w:cs="Arial"/>
                <w:noProof/>
                <w:sz w:val="24"/>
                <w:lang w:eastAsia="en-GB"/>
              </w:rPr>
            </w:pPr>
            <w:r w:rsidRPr="00CA11CA">
              <w:rPr>
                <w:rFonts w:ascii="Arial" w:hAnsi="Arial" w:cs="Arial"/>
                <w:noProof/>
                <w:sz w:val="24"/>
                <w:lang w:eastAsia="en-GB"/>
              </w:rPr>
              <w:tab/>
            </w:r>
            <w:r w:rsidRPr="00CA11CA">
              <w:rPr>
                <w:rFonts w:ascii="Arial" w:hAnsi="Arial" w:cs="Arial"/>
                <w:noProof/>
                <w:sz w:val="24"/>
                <w:lang w:eastAsia="en-GB"/>
              </w:rPr>
              <w:tab/>
            </w:r>
            <w:r w:rsidRPr="00CA11CA">
              <w:rPr>
                <w:rFonts w:ascii="Arial" w:hAnsi="Arial" w:cs="Arial"/>
                <w:noProof/>
                <w:sz w:val="24"/>
                <w:lang w:eastAsia="en-GB"/>
              </w:rPr>
              <w:tab/>
            </w:r>
            <w:r w:rsidRPr="00CA11CA">
              <w:rPr>
                <w:rFonts w:ascii="Arial" w:hAnsi="Arial" w:cs="Arial"/>
                <w:noProof/>
                <w:sz w:val="24"/>
                <w:lang w:eastAsia="en-GB"/>
              </w:rPr>
              <w:tab/>
            </w:r>
            <w:r w:rsidRPr="00CA11CA">
              <w:rPr>
                <w:rFonts w:ascii="Arial" w:hAnsi="Arial" w:cs="Arial"/>
                <w:noProof/>
                <w:sz w:val="24"/>
                <w:lang w:eastAsia="en-GB"/>
              </w:rPr>
              <w:tab/>
            </w:r>
            <w:r w:rsidRPr="00CA11CA">
              <w:rPr>
                <w:rFonts w:ascii="Arial" w:hAnsi="Arial" w:cs="Arial"/>
                <w:noProof/>
                <w:sz w:val="24"/>
                <w:lang w:eastAsia="en-GB"/>
              </w:rPr>
              <w:tab/>
            </w:r>
            <w:r w:rsidRPr="00CA11CA">
              <w:rPr>
                <w:rFonts w:ascii="Arial" w:hAnsi="Arial" w:cs="Arial"/>
                <w:noProof/>
                <w:sz w:val="24"/>
                <w:lang w:eastAsia="en-GB"/>
              </w:rPr>
              <w:tab/>
            </w:r>
            <w:r w:rsidRPr="00CA11CA">
              <w:rPr>
                <w:rFonts w:ascii="Arial" w:hAnsi="Arial" w:cs="Arial"/>
                <w:noProof/>
                <w:sz w:val="24"/>
                <w:lang w:eastAsia="en-GB"/>
              </w:rPr>
              <w:tab/>
            </w:r>
            <w:r w:rsidRPr="00CA11CA">
              <w:rPr>
                <w:rFonts w:ascii="Arial" w:hAnsi="Arial" w:cs="Arial"/>
                <w:noProof/>
                <w:sz w:val="24"/>
                <w:lang w:eastAsia="en-GB"/>
              </w:rPr>
              <w:tab/>
            </w:r>
            <w:r w:rsidRPr="00CA11CA">
              <w:rPr>
                <w:rFonts w:ascii="Arial" w:hAnsi="Arial" w:cs="Arial"/>
                <w:noProof/>
                <w:sz w:val="24"/>
                <w:lang w:eastAsia="en-GB"/>
              </w:rPr>
              <w:tab/>
            </w:r>
            <w:r w:rsidRPr="00CA11CA">
              <w:rPr>
                <w:rFonts w:ascii="Arial" w:hAnsi="Arial" w:cs="Arial"/>
                <w:noProof/>
                <w:sz w:val="24"/>
                <w:lang w:eastAsia="en-GB"/>
              </w:rPr>
              <w:tab/>
            </w:r>
          </w:p>
        </w:tc>
        <w:tc>
          <w:tcPr>
            <w:tcW w:w="1777" w:type="dxa"/>
          </w:tcPr>
          <w:p w:rsidR="004E132A" w:rsidRPr="00CA11CA" w:rsidRDefault="004E132A" w:rsidP="00CA11CA">
            <w:pPr>
              <w:spacing w:after="40"/>
              <w:jc w:val="center"/>
              <w:rPr>
                <w:rFonts w:ascii="Arial" w:hAnsi="Arial" w:cs="Arial"/>
                <w:noProof/>
                <w:sz w:val="24"/>
                <w:lang w:eastAsia="en-GB"/>
              </w:rPr>
            </w:pPr>
            <w:r w:rsidRPr="00CA11CA">
              <w:rPr>
                <w:rFonts w:ascii="Arial" w:hAnsi="Arial" w:cs="Arial"/>
                <w:noProof/>
                <w:sz w:val="24"/>
                <w:u w:val="single"/>
                <w:lang w:eastAsia="en-GB"/>
              </w:rPr>
              <w:t>Responsibility</w:t>
            </w:r>
          </w:p>
        </w:tc>
      </w:tr>
      <w:tr w:rsidR="004E132A" w:rsidRPr="00CA11CA" w:rsidTr="00CA11CA">
        <w:tc>
          <w:tcPr>
            <w:tcW w:w="8788" w:type="dxa"/>
          </w:tcPr>
          <w:p w:rsidR="004E132A" w:rsidRPr="00CA11CA" w:rsidRDefault="004E132A" w:rsidP="00461958">
            <w:pPr>
              <w:spacing w:after="40"/>
              <w:rPr>
                <w:rFonts w:ascii="Arial" w:hAnsi="Arial" w:cs="Arial"/>
                <w:noProof/>
                <w:sz w:val="10"/>
                <w:lang w:eastAsia="en-GB"/>
              </w:rPr>
            </w:pPr>
          </w:p>
        </w:tc>
        <w:tc>
          <w:tcPr>
            <w:tcW w:w="1777" w:type="dxa"/>
          </w:tcPr>
          <w:p w:rsidR="004E132A" w:rsidRPr="00CA11CA" w:rsidRDefault="004E132A" w:rsidP="00CA11CA">
            <w:pPr>
              <w:spacing w:after="40"/>
              <w:jc w:val="center"/>
              <w:rPr>
                <w:rFonts w:ascii="Arial" w:hAnsi="Arial" w:cs="Arial"/>
                <w:noProof/>
                <w:sz w:val="10"/>
                <w:u w:val="single"/>
                <w:lang w:eastAsia="en-GB"/>
              </w:rPr>
            </w:pPr>
          </w:p>
        </w:tc>
      </w:tr>
      <w:tr w:rsidR="004E132A" w:rsidRPr="00CA11CA" w:rsidTr="00CA11CA">
        <w:tc>
          <w:tcPr>
            <w:tcW w:w="8788" w:type="dxa"/>
          </w:tcPr>
          <w:p w:rsidR="004E132A" w:rsidRPr="00CA11CA" w:rsidRDefault="00632C22" w:rsidP="00461958">
            <w:pPr>
              <w:spacing w:after="40"/>
              <w:rPr>
                <w:rFonts w:ascii="Arial" w:hAnsi="Arial" w:cs="Arial"/>
                <w:noProof/>
                <w:sz w:val="24"/>
                <w:u w:val="single"/>
                <w:lang w:eastAsia="en-GB"/>
              </w:rPr>
            </w:pPr>
            <w:r w:rsidRPr="00CA11CA">
              <w:rPr>
                <w:rFonts w:ascii="Arial" w:hAnsi="Arial" w:cs="Arial"/>
                <w:noProof/>
                <w:sz w:val="24"/>
                <w:u w:val="single"/>
                <w:lang w:eastAsia="en-GB"/>
              </w:rPr>
              <w:tab/>
            </w:r>
            <w:r w:rsidR="004E132A" w:rsidRPr="00CA11CA">
              <w:rPr>
                <w:rFonts w:ascii="Arial" w:hAnsi="Arial" w:cs="Arial"/>
                <w:noProof/>
                <w:sz w:val="24"/>
                <w:u w:val="single"/>
                <w:lang w:eastAsia="en-GB"/>
              </w:rPr>
              <w:t xml:space="preserve">Site Identification </w:t>
            </w:r>
          </w:p>
        </w:tc>
        <w:tc>
          <w:tcPr>
            <w:tcW w:w="1777" w:type="dxa"/>
          </w:tcPr>
          <w:p w:rsidR="004E132A" w:rsidRPr="00CA11CA" w:rsidRDefault="004E132A" w:rsidP="00CA11CA">
            <w:pPr>
              <w:spacing w:after="40"/>
              <w:jc w:val="center"/>
              <w:rPr>
                <w:rFonts w:ascii="Arial" w:hAnsi="Arial" w:cs="Arial"/>
                <w:noProof/>
                <w:sz w:val="24"/>
                <w:lang w:eastAsia="en-GB"/>
              </w:rPr>
            </w:pPr>
            <w:r w:rsidRPr="00CA11CA">
              <w:rPr>
                <w:rFonts w:ascii="Arial" w:hAnsi="Arial" w:cs="Arial"/>
                <w:noProof/>
                <w:sz w:val="24"/>
                <w:lang w:eastAsia="en-GB"/>
              </w:rPr>
              <w:t>AI</w:t>
            </w:r>
          </w:p>
        </w:tc>
      </w:tr>
      <w:tr w:rsidR="004E132A" w:rsidRPr="00CA11CA" w:rsidTr="00CA11CA">
        <w:tc>
          <w:tcPr>
            <w:tcW w:w="8788" w:type="dxa"/>
          </w:tcPr>
          <w:p w:rsidR="004E132A" w:rsidRPr="00CA11CA" w:rsidRDefault="004E132A" w:rsidP="00461958">
            <w:pPr>
              <w:spacing w:after="40"/>
              <w:rPr>
                <w:rFonts w:ascii="Arial" w:hAnsi="Arial" w:cs="Arial"/>
                <w:noProof/>
                <w:sz w:val="10"/>
                <w:lang w:eastAsia="en-GB"/>
              </w:rPr>
            </w:pPr>
          </w:p>
        </w:tc>
        <w:tc>
          <w:tcPr>
            <w:tcW w:w="1777" w:type="dxa"/>
          </w:tcPr>
          <w:p w:rsidR="004E132A" w:rsidRPr="00CA11CA" w:rsidRDefault="004E132A" w:rsidP="00CA11CA">
            <w:pPr>
              <w:spacing w:after="40"/>
              <w:jc w:val="center"/>
              <w:rPr>
                <w:rFonts w:ascii="Arial" w:hAnsi="Arial" w:cs="Arial"/>
                <w:noProof/>
                <w:sz w:val="10"/>
                <w:lang w:eastAsia="en-GB"/>
              </w:rPr>
            </w:pPr>
          </w:p>
        </w:tc>
      </w:tr>
      <w:tr w:rsidR="004E132A" w:rsidRPr="00CA11CA" w:rsidTr="00CA11CA">
        <w:tc>
          <w:tcPr>
            <w:tcW w:w="8788" w:type="dxa"/>
          </w:tcPr>
          <w:p w:rsidR="004E132A" w:rsidRPr="00CA11CA" w:rsidRDefault="004E132A" w:rsidP="00461958">
            <w:pPr>
              <w:spacing w:after="40"/>
              <w:rPr>
                <w:rFonts w:ascii="Arial" w:hAnsi="Arial" w:cs="Arial"/>
                <w:noProof/>
                <w:sz w:val="24"/>
                <w:lang w:eastAsia="en-GB"/>
              </w:rPr>
            </w:pPr>
            <w:r w:rsidRPr="00CA11CA">
              <w:rPr>
                <w:rFonts w:ascii="Arial" w:hAnsi="Arial" w:cs="Arial"/>
                <w:noProof/>
                <w:sz w:val="24"/>
                <w:lang w:eastAsia="en-GB"/>
              </w:rPr>
              <w:t>4.1</w:t>
            </w:r>
            <w:r w:rsidRPr="00CA11CA">
              <w:rPr>
                <w:rFonts w:ascii="Arial" w:hAnsi="Arial" w:cs="Arial"/>
                <w:noProof/>
                <w:sz w:val="24"/>
                <w:lang w:eastAsia="en-GB"/>
              </w:rPr>
              <w:tab/>
              <w:t>Sites for enquiry are highlighted from several sources such as:</w:t>
            </w:r>
          </w:p>
        </w:tc>
        <w:tc>
          <w:tcPr>
            <w:tcW w:w="1777" w:type="dxa"/>
          </w:tcPr>
          <w:p w:rsidR="004E132A" w:rsidRPr="00CA11CA" w:rsidRDefault="004E132A" w:rsidP="00CA11CA">
            <w:pPr>
              <w:spacing w:after="40"/>
              <w:jc w:val="center"/>
              <w:rPr>
                <w:rFonts w:ascii="Arial" w:hAnsi="Arial" w:cs="Arial"/>
                <w:noProof/>
                <w:sz w:val="24"/>
                <w:lang w:eastAsia="en-GB"/>
              </w:rPr>
            </w:pPr>
          </w:p>
        </w:tc>
      </w:tr>
      <w:tr w:rsidR="004E132A" w:rsidRPr="00CA11CA" w:rsidTr="00CA11CA">
        <w:tc>
          <w:tcPr>
            <w:tcW w:w="8788" w:type="dxa"/>
          </w:tcPr>
          <w:p w:rsidR="004E132A" w:rsidRPr="00CA11CA" w:rsidRDefault="004E132A" w:rsidP="004E132A">
            <w:pPr>
              <w:pStyle w:val="ListParagraph"/>
              <w:numPr>
                <w:ilvl w:val="0"/>
                <w:numId w:val="20"/>
              </w:numPr>
              <w:spacing w:after="40"/>
              <w:rPr>
                <w:rFonts w:ascii="Arial" w:hAnsi="Arial" w:cs="Arial"/>
                <w:noProof/>
                <w:sz w:val="24"/>
                <w:lang w:eastAsia="en-GB"/>
              </w:rPr>
            </w:pPr>
            <w:r w:rsidRPr="00CA11CA">
              <w:rPr>
                <w:rFonts w:ascii="Arial" w:hAnsi="Arial" w:cs="Arial"/>
                <w:noProof/>
                <w:sz w:val="24"/>
                <w:lang w:eastAsia="en-GB"/>
              </w:rPr>
              <w:t>Accident Trawls including mass action plans</w:t>
            </w:r>
          </w:p>
        </w:tc>
        <w:tc>
          <w:tcPr>
            <w:tcW w:w="1777" w:type="dxa"/>
          </w:tcPr>
          <w:p w:rsidR="004E132A" w:rsidRPr="00CA11CA" w:rsidRDefault="004E132A" w:rsidP="00CA11CA">
            <w:pPr>
              <w:spacing w:after="40"/>
              <w:jc w:val="center"/>
              <w:rPr>
                <w:rFonts w:ascii="Arial" w:hAnsi="Arial" w:cs="Arial"/>
                <w:noProof/>
                <w:sz w:val="24"/>
                <w:lang w:eastAsia="en-GB"/>
              </w:rPr>
            </w:pPr>
          </w:p>
        </w:tc>
      </w:tr>
      <w:tr w:rsidR="004E132A" w:rsidRPr="00CA11CA" w:rsidTr="00CA11CA">
        <w:tc>
          <w:tcPr>
            <w:tcW w:w="8788" w:type="dxa"/>
          </w:tcPr>
          <w:p w:rsidR="004E132A" w:rsidRPr="00CA11CA" w:rsidRDefault="004E132A" w:rsidP="004E132A">
            <w:pPr>
              <w:pStyle w:val="ListParagraph"/>
              <w:numPr>
                <w:ilvl w:val="0"/>
                <w:numId w:val="20"/>
              </w:numPr>
              <w:spacing w:after="40"/>
              <w:rPr>
                <w:rFonts w:ascii="Arial" w:hAnsi="Arial" w:cs="Arial"/>
                <w:noProof/>
                <w:sz w:val="24"/>
                <w:lang w:eastAsia="en-GB"/>
              </w:rPr>
            </w:pPr>
            <w:r w:rsidRPr="00CA11CA">
              <w:rPr>
                <w:rFonts w:ascii="Arial" w:hAnsi="Arial" w:cs="Arial"/>
                <w:noProof/>
                <w:sz w:val="24"/>
                <w:lang w:eastAsia="en-GB"/>
              </w:rPr>
              <w:t>External Data Requests</w:t>
            </w:r>
          </w:p>
        </w:tc>
        <w:tc>
          <w:tcPr>
            <w:tcW w:w="1777" w:type="dxa"/>
          </w:tcPr>
          <w:p w:rsidR="004E132A" w:rsidRPr="00CA11CA" w:rsidRDefault="00632C22" w:rsidP="00CA11CA">
            <w:pPr>
              <w:spacing w:after="40"/>
              <w:jc w:val="center"/>
              <w:rPr>
                <w:rFonts w:ascii="Arial" w:hAnsi="Arial" w:cs="Arial"/>
                <w:noProof/>
                <w:sz w:val="24"/>
                <w:lang w:eastAsia="en-GB"/>
              </w:rPr>
            </w:pPr>
            <w:r w:rsidRPr="00CA11CA">
              <w:rPr>
                <w:rFonts w:ascii="Arial" w:hAnsi="Arial" w:cs="Arial"/>
                <w:noProof/>
                <w:sz w:val="24"/>
                <w:lang w:eastAsia="en-GB"/>
              </w:rPr>
              <w:t>AI</w:t>
            </w:r>
          </w:p>
        </w:tc>
      </w:tr>
      <w:tr w:rsidR="004E132A" w:rsidRPr="00CA11CA" w:rsidTr="00CA11CA">
        <w:tc>
          <w:tcPr>
            <w:tcW w:w="8788" w:type="dxa"/>
          </w:tcPr>
          <w:p w:rsidR="004E132A" w:rsidRPr="00CA11CA" w:rsidRDefault="004E132A" w:rsidP="004E132A">
            <w:pPr>
              <w:pStyle w:val="ListParagraph"/>
              <w:numPr>
                <w:ilvl w:val="0"/>
                <w:numId w:val="20"/>
              </w:numPr>
              <w:spacing w:after="40"/>
              <w:rPr>
                <w:rFonts w:ascii="Arial" w:hAnsi="Arial" w:cs="Arial"/>
                <w:noProof/>
                <w:sz w:val="24"/>
                <w:lang w:eastAsia="en-GB"/>
              </w:rPr>
            </w:pPr>
            <w:r w:rsidRPr="00CA11CA">
              <w:rPr>
                <w:rFonts w:ascii="Arial" w:hAnsi="Arial" w:cs="Arial"/>
                <w:noProof/>
                <w:sz w:val="24"/>
                <w:lang w:eastAsia="en-GB"/>
              </w:rPr>
              <w:t>Internal General Enquiries</w:t>
            </w:r>
          </w:p>
        </w:tc>
        <w:tc>
          <w:tcPr>
            <w:tcW w:w="1777" w:type="dxa"/>
          </w:tcPr>
          <w:p w:rsidR="004E132A" w:rsidRPr="00CA11CA" w:rsidRDefault="004E132A" w:rsidP="00CA11CA">
            <w:pPr>
              <w:spacing w:after="40"/>
              <w:jc w:val="center"/>
              <w:rPr>
                <w:rFonts w:ascii="Arial" w:hAnsi="Arial" w:cs="Arial"/>
                <w:noProof/>
                <w:sz w:val="24"/>
                <w:lang w:eastAsia="en-GB"/>
              </w:rPr>
            </w:pPr>
          </w:p>
        </w:tc>
      </w:tr>
      <w:tr w:rsidR="004E132A" w:rsidRPr="00CA11CA" w:rsidTr="00CA11CA">
        <w:tc>
          <w:tcPr>
            <w:tcW w:w="8788" w:type="dxa"/>
          </w:tcPr>
          <w:p w:rsidR="004E132A" w:rsidRPr="00CA11CA" w:rsidRDefault="004E132A" w:rsidP="00632C22">
            <w:pPr>
              <w:pStyle w:val="ListParagraph"/>
              <w:numPr>
                <w:ilvl w:val="0"/>
                <w:numId w:val="20"/>
              </w:numPr>
              <w:spacing w:after="40"/>
              <w:rPr>
                <w:rFonts w:ascii="Arial" w:hAnsi="Arial" w:cs="Arial"/>
                <w:noProof/>
                <w:sz w:val="24"/>
                <w:lang w:eastAsia="en-GB"/>
              </w:rPr>
            </w:pPr>
            <w:r w:rsidRPr="00CA11CA">
              <w:rPr>
                <w:rFonts w:ascii="Arial" w:hAnsi="Arial" w:cs="Arial"/>
                <w:noProof/>
                <w:sz w:val="24"/>
                <w:lang w:eastAsia="en-GB"/>
              </w:rPr>
              <w:t xml:space="preserve">Identified by the Data </w:t>
            </w:r>
            <w:r w:rsidR="00B86E08">
              <w:rPr>
                <w:rFonts w:ascii="Arial" w:hAnsi="Arial" w:cs="Arial"/>
                <w:noProof/>
                <w:sz w:val="24"/>
                <w:lang w:eastAsia="en-GB"/>
              </w:rPr>
              <w:t>Section</w:t>
            </w:r>
          </w:p>
        </w:tc>
        <w:tc>
          <w:tcPr>
            <w:tcW w:w="1777" w:type="dxa"/>
          </w:tcPr>
          <w:p w:rsidR="004E132A" w:rsidRPr="00CA11CA" w:rsidRDefault="00632C22" w:rsidP="00CA11CA">
            <w:pPr>
              <w:spacing w:after="40"/>
              <w:jc w:val="center"/>
              <w:rPr>
                <w:rFonts w:ascii="Arial" w:hAnsi="Arial" w:cs="Arial"/>
                <w:noProof/>
                <w:sz w:val="24"/>
                <w:lang w:eastAsia="en-GB"/>
              </w:rPr>
            </w:pPr>
            <w:r w:rsidRPr="00CA11CA">
              <w:rPr>
                <w:rFonts w:ascii="Arial" w:hAnsi="Arial" w:cs="Arial"/>
                <w:noProof/>
                <w:sz w:val="24"/>
                <w:lang w:eastAsia="en-GB"/>
              </w:rPr>
              <w:t>AI</w:t>
            </w:r>
          </w:p>
        </w:tc>
      </w:tr>
      <w:tr w:rsidR="004E132A" w:rsidRPr="00CA11CA" w:rsidTr="00CA11CA">
        <w:tc>
          <w:tcPr>
            <w:tcW w:w="8788" w:type="dxa"/>
          </w:tcPr>
          <w:p w:rsidR="004E132A" w:rsidRPr="00CA11CA" w:rsidRDefault="004E132A" w:rsidP="00461958">
            <w:pPr>
              <w:spacing w:after="40"/>
              <w:rPr>
                <w:rFonts w:ascii="Arial" w:hAnsi="Arial" w:cs="Arial"/>
                <w:noProof/>
                <w:sz w:val="10"/>
                <w:lang w:eastAsia="en-GB"/>
              </w:rPr>
            </w:pPr>
          </w:p>
        </w:tc>
        <w:tc>
          <w:tcPr>
            <w:tcW w:w="1777" w:type="dxa"/>
          </w:tcPr>
          <w:p w:rsidR="004E132A" w:rsidRPr="00CA11CA" w:rsidRDefault="004E132A" w:rsidP="00CA11CA">
            <w:pPr>
              <w:spacing w:after="40"/>
              <w:jc w:val="center"/>
              <w:rPr>
                <w:rFonts w:ascii="Arial" w:hAnsi="Arial" w:cs="Arial"/>
                <w:noProof/>
                <w:sz w:val="10"/>
                <w:lang w:eastAsia="en-GB"/>
              </w:rPr>
            </w:pPr>
          </w:p>
        </w:tc>
      </w:tr>
      <w:tr w:rsidR="004E132A" w:rsidRPr="00CA11CA" w:rsidTr="00CA11CA">
        <w:tc>
          <w:tcPr>
            <w:tcW w:w="8788" w:type="dxa"/>
          </w:tcPr>
          <w:p w:rsidR="004E132A" w:rsidRPr="00CA11CA" w:rsidRDefault="00632C22" w:rsidP="00632C22">
            <w:pPr>
              <w:spacing w:after="40"/>
              <w:rPr>
                <w:rFonts w:ascii="Arial" w:hAnsi="Arial" w:cs="Arial"/>
                <w:noProof/>
                <w:sz w:val="24"/>
                <w:lang w:eastAsia="en-GB"/>
              </w:rPr>
            </w:pPr>
            <w:r w:rsidRPr="00CA11CA">
              <w:rPr>
                <w:rFonts w:ascii="Arial" w:hAnsi="Arial" w:cs="Arial"/>
                <w:noProof/>
                <w:sz w:val="24"/>
                <w:lang w:eastAsia="en-GB"/>
              </w:rPr>
              <w:t>4.2</w:t>
            </w:r>
            <w:r w:rsidRPr="00CA11CA">
              <w:rPr>
                <w:rFonts w:ascii="Arial" w:hAnsi="Arial" w:cs="Arial"/>
                <w:noProof/>
                <w:sz w:val="24"/>
                <w:lang w:eastAsia="en-GB"/>
              </w:rPr>
              <w:tab/>
            </w:r>
            <w:r w:rsidR="004E132A" w:rsidRPr="00CA11CA">
              <w:rPr>
                <w:rFonts w:ascii="Arial" w:hAnsi="Arial" w:cs="Arial"/>
                <w:noProof/>
                <w:sz w:val="24"/>
                <w:lang w:eastAsia="en-GB"/>
              </w:rPr>
              <w:t xml:space="preserve">Accident Investigators will decide if any accident patterns are identified, </w:t>
            </w:r>
            <w:r w:rsidR="00CA11CA">
              <w:rPr>
                <w:rFonts w:ascii="Arial" w:hAnsi="Arial" w:cs="Arial"/>
                <w:noProof/>
                <w:sz w:val="24"/>
                <w:lang w:eastAsia="en-GB"/>
              </w:rPr>
              <w:tab/>
            </w:r>
            <w:r w:rsidR="004E132A" w:rsidRPr="00CA11CA">
              <w:rPr>
                <w:rFonts w:ascii="Arial" w:hAnsi="Arial" w:cs="Arial"/>
                <w:noProof/>
                <w:sz w:val="24"/>
                <w:lang w:eastAsia="en-GB"/>
              </w:rPr>
              <w:t xml:space="preserve">and if </w:t>
            </w:r>
            <w:r w:rsidRPr="00CA11CA">
              <w:rPr>
                <w:rFonts w:ascii="Arial" w:hAnsi="Arial" w:cs="Arial"/>
                <w:noProof/>
                <w:sz w:val="24"/>
                <w:lang w:eastAsia="en-GB"/>
              </w:rPr>
              <w:tab/>
            </w:r>
            <w:r w:rsidR="004E132A" w:rsidRPr="00CA11CA">
              <w:rPr>
                <w:rFonts w:ascii="Arial" w:hAnsi="Arial" w:cs="Arial"/>
                <w:noProof/>
                <w:sz w:val="24"/>
                <w:lang w:eastAsia="en-GB"/>
              </w:rPr>
              <w:t>they should be analysed</w:t>
            </w:r>
          </w:p>
        </w:tc>
        <w:tc>
          <w:tcPr>
            <w:tcW w:w="1777" w:type="dxa"/>
          </w:tcPr>
          <w:p w:rsidR="004E132A" w:rsidRPr="00CA11CA" w:rsidRDefault="00824FC5" w:rsidP="00CA11CA">
            <w:pPr>
              <w:spacing w:after="40"/>
              <w:jc w:val="center"/>
              <w:rPr>
                <w:rFonts w:ascii="Arial" w:hAnsi="Arial" w:cs="Arial"/>
                <w:noProof/>
                <w:sz w:val="24"/>
                <w:lang w:eastAsia="en-GB"/>
              </w:rPr>
            </w:pPr>
            <w:r>
              <w:rPr>
                <w:rFonts w:ascii="Arial" w:hAnsi="Arial" w:cs="Arial"/>
                <w:noProof/>
                <w:sz w:val="24"/>
                <w:lang w:eastAsia="en-GB"/>
              </w:rPr>
              <w:t>AI/</w:t>
            </w:r>
            <w:r w:rsidR="00B86E08">
              <w:rPr>
                <w:rFonts w:ascii="Arial" w:hAnsi="Arial" w:cs="Arial"/>
                <w:noProof/>
                <w:sz w:val="24"/>
                <w:lang w:eastAsia="en-GB"/>
              </w:rPr>
              <w:t>CR</w:t>
            </w:r>
            <w:r>
              <w:rPr>
                <w:rFonts w:ascii="Arial" w:hAnsi="Arial" w:cs="Arial"/>
                <w:noProof/>
                <w:sz w:val="24"/>
                <w:lang w:eastAsia="en-GB"/>
              </w:rPr>
              <w:t>M</w:t>
            </w:r>
          </w:p>
        </w:tc>
      </w:tr>
      <w:tr w:rsidR="004E132A" w:rsidRPr="00CA11CA" w:rsidTr="00CA11CA">
        <w:tc>
          <w:tcPr>
            <w:tcW w:w="8788" w:type="dxa"/>
          </w:tcPr>
          <w:p w:rsidR="004E132A" w:rsidRPr="00CA11CA" w:rsidRDefault="004E132A" w:rsidP="00461958">
            <w:pPr>
              <w:spacing w:after="40"/>
              <w:rPr>
                <w:rFonts w:ascii="Arial" w:hAnsi="Arial" w:cs="Arial"/>
                <w:noProof/>
                <w:sz w:val="10"/>
                <w:lang w:eastAsia="en-GB"/>
              </w:rPr>
            </w:pPr>
          </w:p>
        </w:tc>
        <w:tc>
          <w:tcPr>
            <w:tcW w:w="1777" w:type="dxa"/>
          </w:tcPr>
          <w:p w:rsidR="004E132A" w:rsidRPr="00CA11CA" w:rsidRDefault="004E132A" w:rsidP="00CA11CA">
            <w:pPr>
              <w:spacing w:after="40"/>
              <w:jc w:val="center"/>
              <w:rPr>
                <w:rFonts w:ascii="Arial" w:hAnsi="Arial" w:cs="Arial"/>
                <w:noProof/>
                <w:sz w:val="10"/>
                <w:lang w:eastAsia="en-GB"/>
              </w:rPr>
            </w:pPr>
          </w:p>
        </w:tc>
      </w:tr>
      <w:tr w:rsidR="004E132A" w:rsidRPr="00CA11CA" w:rsidTr="00CA11CA">
        <w:tc>
          <w:tcPr>
            <w:tcW w:w="8788" w:type="dxa"/>
          </w:tcPr>
          <w:p w:rsidR="004E132A" w:rsidRPr="00CA11CA" w:rsidRDefault="00632C22" w:rsidP="00461958">
            <w:pPr>
              <w:spacing w:after="40"/>
              <w:rPr>
                <w:rFonts w:ascii="Arial" w:hAnsi="Arial" w:cs="Arial"/>
                <w:noProof/>
                <w:sz w:val="24"/>
                <w:u w:val="single"/>
                <w:lang w:eastAsia="en-GB"/>
              </w:rPr>
            </w:pPr>
            <w:r w:rsidRPr="00CA11CA">
              <w:rPr>
                <w:rFonts w:ascii="Arial" w:hAnsi="Arial" w:cs="Arial"/>
                <w:noProof/>
                <w:sz w:val="24"/>
                <w:u w:val="single"/>
                <w:lang w:eastAsia="en-GB"/>
              </w:rPr>
              <w:tab/>
            </w:r>
            <w:r w:rsidR="004E132A" w:rsidRPr="00CA11CA">
              <w:rPr>
                <w:rFonts w:ascii="Arial" w:hAnsi="Arial" w:cs="Arial"/>
                <w:noProof/>
                <w:sz w:val="24"/>
                <w:u w:val="single"/>
                <w:lang w:eastAsia="en-GB"/>
              </w:rPr>
              <w:t xml:space="preserve">Accident Analysis </w:t>
            </w:r>
          </w:p>
        </w:tc>
        <w:tc>
          <w:tcPr>
            <w:tcW w:w="1777" w:type="dxa"/>
          </w:tcPr>
          <w:p w:rsidR="004E132A" w:rsidRPr="00CA11CA" w:rsidRDefault="004E132A" w:rsidP="00CA11CA">
            <w:pPr>
              <w:spacing w:after="40"/>
              <w:jc w:val="center"/>
              <w:rPr>
                <w:rFonts w:ascii="Arial" w:hAnsi="Arial" w:cs="Arial"/>
                <w:noProof/>
                <w:sz w:val="24"/>
                <w:lang w:eastAsia="en-GB"/>
              </w:rPr>
            </w:pPr>
          </w:p>
        </w:tc>
      </w:tr>
      <w:tr w:rsidR="004E132A" w:rsidRPr="00CA11CA" w:rsidTr="00CA11CA">
        <w:tc>
          <w:tcPr>
            <w:tcW w:w="8788" w:type="dxa"/>
          </w:tcPr>
          <w:p w:rsidR="004E132A" w:rsidRPr="00CA11CA" w:rsidRDefault="004E132A" w:rsidP="00461958">
            <w:pPr>
              <w:spacing w:after="40"/>
              <w:rPr>
                <w:rFonts w:ascii="Arial" w:hAnsi="Arial" w:cs="Arial"/>
                <w:noProof/>
                <w:sz w:val="10"/>
                <w:lang w:eastAsia="en-GB"/>
              </w:rPr>
            </w:pPr>
          </w:p>
        </w:tc>
        <w:tc>
          <w:tcPr>
            <w:tcW w:w="1777" w:type="dxa"/>
          </w:tcPr>
          <w:p w:rsidR="004E132A" w:rsidRPr="00CA11CA" w:rsidRDefault="004E132A" w:rsidP="00CA11CA">
            <w:pPr>
              <w:spacing w:after="40"/>
              <w:jc w:val="center"/>
              <w:rPr>
                <w:rFonts w:ascii="Arial" w:hAnsi="Arial" w:cs="Arial"/>
                <w:noProof/>
                <w:sz w:val="10"/>
                <w:lang w:eastAsia="en-GB"/>
              </w:rPr>
            </w:pPr>
          </w:p>
        </w:tc>
      </w:tr>
      <w:tr w:rsidR="004E132A" w:rsidRPr="00CA11CA" w:rsidTr="00CA11CA">
        <w:tc>
          <w:tcPr>
            <w:tcW w:w="8788" w:type="dxa"/>
          </w:tcPr>
          <w:p w:rsidR="004E132A" w:rsidRPr="00CA11CA" w:rsidRDefault="00632C22" w:rsidP="00461958">
            <w:pPr>
              <w:spacing w:after="40"/>
              <w:rPr>
                <w:rFonts w:ascii="Arial" w:hAnsi="Arial" w:cs="Arial"/>
                <w:noProof/>
                <w:sz w:val="24"/>
                <w:lang w:eastAsia="en-GB"/>
              </w:rPr>
            </w:pPr>
            <w:r w:rsidRPr="00CA11CA">
              <w:rPr>
                <w:rFonts w:ascii="Arial" w:hAnsi="Arial" w:cs="Arial"/>
                <w:noProof/>
                <w:sz w:val="24"/>
                <w:lang w:eastAsia="en-GB"/>
              </w:rPr>
              <w:t>4.3</w:t>
            </w:r>
            <w:r w:rsidRPr="00CA11CA">
              <w:rPr>
                <w:rFonts w:ascii="Arial" w:hAnsi="Arial" w:cs="Arial"/>
                <w:noProof/>
                <w:sz w:val="24"/>
                <w:lang w:eastAsia="en-GB"/>
              </w:rPr>
              <w:tab/>
            </w:r>
            <w:r w:rsidR="004E132A" w:rsidRPr="00CA11CA">
              <w:rPr>
                <w:rFonts w:ascii="Arial" w:hAnsi="Arial" w:cs="Arial"/>
                <w:noProof/>
                <w:sz w:val="24"/>
                <w:lang w:eastAsia="en-GB"/>
              </w:rPr>
              <w:t xml:space="preserve">Examine police accident records. See Instruction 1. Any reports should </w:t>
            </w:r>
            <w:r w:rsidR="00CA11CA">
              <w:rPr>
                <w:rFonts w:ascii="Arial" w:hAnsi="Arial" w:cs="Arial"/>
                <w:noProof/>
                <w:sz w:val="24"/>
                <w:lang w:eastAsia="en-GB"/>
              </w:rPr>
              <w:tab/>
            </w:r>
            <w:r w:rsidR="004E132A" w:rsidRPr="00CA11CA">
              <w:rPr>
                <w:rFonts w:ascii="Arial" w:hAnsi="Arial" w:cs="Arial"/>
                <w:noProof/>
                <w:sz w:val="24"/>
                <w:lang w:eastAsia="en-GB"/>
              </w:rPr>
              <w:t xml:space="preserve">be added to appendix of </w:t>
            </w:r>
            <w:r w:rsidR="00B73A52">
              <w:rPr>
                <w:rFonts w:ascii="Arial" w:hAnsi="Arial" w:cs="Arial"/>
                <w:noProof/>
                <w:sz w:val="24"/>
                <w:lang w:eastAsia="en-GB"/>
              </w:rPr>
              <w:t>VFOR-N</w:t>
            </w:r>
            <w:r w:rsidR="00C2379A">
              <w:rPr>
                <w:rFonts w:ascii="Arial" w:hAnsi="Arial" w:cs="Arial"/>
                <w:noProof/>
                <w:sz w:val="24"/>
                <w:lang w:eastAsia="en-GB"/>
              </w:rPr>
              <w:t>T</w:t>
            </w:r>
            <w:r w:rsidR="00B73A52">
              <w:rPr>
                <w:rFonts w:ascii="Arial" w:hAnsi="Arial" w:cs="Arial"/>
                <w:noProof/>
                <w:sz w:val="24"/>
                <w:lang w:eastAsia="en-GB"/>
              </w:rPr>
              <w:t>-001</w:t>
            </w:r>
          </w:p>
        </w:tc>
        <w:tc>
          <w:tcPr>
            <w:tcW w:w="1777" w:type="dxa"/>
          </w:tcPr>
          <w:p w:rsidR="004E132A" w:rsidRPr="00CA11CA" w:rsidRDefault="00632C22" w:rsidP="00CA11CA">
            <w:pPr>
              <w:spacing w:after="40"/>
              <w:jc w:val="center"/>
              <w:rPr>
                <w:rFonts w:ascii="Arial" w:hAnsi="Arial" w:cs="Arial"/>
                <w:noProof/>
                <w:sz w:val="24"/>
                <w:lang w:eastAsia="en-GB"/>
              </w:rPr>
            </w:pPr>
            <w:r w:rsidRPr="00CA11CA">
              <w:rPr>
                <w:rFonts w:ascii="Arial" w:hAnsi="Arial" w:cs="Arial"/>
                <w:noProof/>
                <w:sz w:val="24"/>
                <w:lang w:eastAsia="en-GB"/>
              </w:rPr>
              <w:t>AI</w:t>
            </w:r>
          </w:p>
        </w:tc>
      </w:tr>
      <w:tr w:rsidR="004E132A" w:rsidRPr="00CA11CA" w:rsidTr="00CA11CA">
        <w:tc>
          <w:tcPr>
            <w:tcW w:w="8788" w:type="dxa"/>
          </w:tcPr>
          <w:p w:rsidR="004E132A" w:rsidRPr="00CA11CA" w:rsidRDefault="004E132A" w:rsidP="00461958">
            <w:pPr>
              <w:spacing w:after="40"/>
              <w:rPr>
                <w:rFonts w:ascii="Arial" w:hAnsi="Arial" w:cs="Arial"/>
                <w:noProof/>
                <w:sz w:val="10"/>
                <w:lang w:eastAsia="en-GB"/>
              </w:rPr>
            </w:pPr>
          </w:p>
        </w:tc>
        <w:tc>
          <w:tcPr>
            <w:tcW w:w="1777" w:type="dxa"/>
          </w:tcPr>
          <w:p w:rsidR="004E132A" w:rsidRPr="00CA11CA" w:rsidRDefault="004E132A" w:rsidP="00CA11CA">
            <w:pPr>
              <w:spacing w:after="40"/>
              <w:jc w:val="center"/>
              <w:rPr>
                <w:rFonts w:ascii="Arial" w:hAnsi="Arial" w:cs="Arial"/>
                <w:noProof/>
                <w:sz w:val="10"/>
                <w:lang w:eastAsia="en-GB"/>
              </w:rPr>
            </w:pPr>
          </w:p>
        </w:tc>
      </w:tr>
      <w:tr w:rsidR="004E132A" w:rsidRPr="00CA11CA" w:rsidTr="00CA11CA">
        <w:tc>
          <w:tcPr>
            <w:tcW w:w="8788" w:type="dxa"/>
          </w:tcPr>
          <w:p w:rsidR="004E132A" w:rsidRPr="00CA11CA" w:rsidRDefault="00632C22" w:rsidP="00461958">
            <w:pPr>
              <w:spacing w:after="40"/>
              <w:rPr>
                <w:rFonts w:ascii="Arial" w:hAnsi="Arial" w:cs="Arial"/>
                <w:noProof/>
                <w:sz w:val="24"/>
                <w:lang w:eastAsia="en-GB"/>
              </w:rPr>
            </w:pPr>
            <w:r w:rsidRPr="00CA11CA">
              <w:rPr>
                <w:rFonts w:ascii="Arial" w:hAnsi="Arial" w:cs="Arial"/>
                <w:noProof/>
                <w:sz w:val="24"/>
                <w:lang w:eastAsia="en-GB"/>
              </w:rPr>
              <w:t>4.4</w:t>
            </w:r>
            <w:r w:rsidRPr="00CA11CA">
              <w:rPr>
                <w:rFonts w:ascii="Arial" w:hAnsi="Arial" w:cs="Arial"/>
                <w:noProof/>
                <w:sz w:val="24"/>
                <w:lang w:eastAsia="en-GB"/>
              </w:rPr>
              <w:tab/>
            </w:r>
            <w:r w:rsidR="004E132A" w:rsidRPr="00CA11CA">
              <w:rPr>
                <w:rFonts w:ascii="Arial" w:hAnsi="Arial" w:cs="Arial"/>
                <w:noProof/>
                <w:sz w:val="24"/>
                <w:lang w:eastAsia="en-GB"/>
              </w:rPr>
              <w:t xml:space="preserve">Use GIS software to plot locations of accidents. See Instruction 2. </w:t>
            </w:r>
          </w:p>
        </w:tc>
        <w:tc>
          <w:tcPr>
            <w:tcW w:w="1777" w:type="dxa"/>
          </w:tcPr>
          <w:p w:rsidR="004E132A" w:rsidRPr="00CA11CA" w:rsidRDefault="00632C22" w:rsidP="00CA11CA">
            <w:pPr>
              <w:spacing w:after="40"/>
              <w:jc w:val="center"/>
              <w:rPr>
                <w:rFonts w:ascii="Arial" w:hAnsi="Arial" w:cs="Arial"/>
                <w:noProof/>
                <w:sz w:val="24"/>
                <w:lang w:eastAsia="en-GB"/>
              </w:rPr>
            </w:pPr>
            <w:r w:rsidRPr="00CA11CA">
              <w:rPr>
                <w:rFonts w:ascii="Arial" w:hAnsi="Arial" w:cs="Arial"/>
                <w:noProof/>
                <w:sz w:val="24"/>
                <w:lang w:eastAsia="en-GB"/>
              </w:rPr>
              <w:t>AI</w:t>
            </w:r>
          </w:p>
        </w:tc>
      </w:tr>
      <w:tr w:rsidR="004E132A" w:rsidRPr="00CA11CA" w:rsidTr="00CA11CA">
        <w:tc>
          <w:tcPr>
            <w:tcW w:w="8788" w:type="dxa"/>
          </w:tcPr>
          <w:p w:rsidR="004E132A" w:rsidRPr="00CA11CA" w:rsidRDefault="004E132A" w:rsidP="00461958">
            <w:pPr>
              <w:spacing w:after="40"/>
              <w:rPr>
                <w:rFonts w:ascii="Arial" w:hAnsi="Arial" w:cs="Arial"/>
                <w:noProof/>
                <w:sz w:val="10"/>
                <w:lang w:eastAsia="en-GB"/>
              </w:rPr>
            </w:pPr>
          </w:p>
        </w:tc>
        <w:tc>
          <w:tcPr>
            <w:tcW w:w="1777" w:type="dxa"/>
          </w:tcPr>
          <w:p w:rsidR="004E132A" w:rsidRPr="00CA11CA" w:rsidRDefault="004E132A" w:rsidP="00CA11CA">
            <w:pPr>
              <w:spacing w:after="40"/>
              <w:jc w:val="center"/>
              <w:rPr>
                <w:rFonts w:ascii="Arial" w:hAnsi="Arial" w:cs="Arial"/>
                <w:noProof/>
                <w:sz w:val="10"/>
                <w:lang w:eastAsia="en-GB"/>
              </w:rPr>
            </w:pPr>
          </w:p>
        </w:tc>
      </w:tr>
      <w:tr w:rsidR="004E132A" w:rsidRPr="00CA11CA" w:rsidTr="00CA11CA">
        <w:tc>
          <w:tcPr>
            <w:tcW w:w="8788" w:type="dxa"/>
          </w:tcPr>
          <w:p w:rsidR="004E132A" w:rsidRPr="00CA11CA" w:rsidRDefault="00632C22" w:rsidP="00461958">
            <w:pPr>
              <w:spacing w:after="40"/>
              <w:rPr>
                <w:rFonts w:ascii="Arial" w:hAnsi="Arial" w:cs="Arial"/>
                <w:noProof/>
                <w:sz w:val="24"/>
                <w:lang w:eastAsia="en-GB"/>
              </w:rPr>
            </w:pPr>
            <w:r w:rsidRPr="00CA11CA">
              <w:rPr>
                <w:rFonts w:ascii="Arial" w:hAnsi="Arial" w:cs="Arial"/>
                <w:noProof/>
                <w:sz w:val="24"/>
                <w:lang w:eastAsia="en-GB"/>
              </w:rPr>
              <w:t>4.5</w:t>
            </w:r>
            <w:r w:rsidRPr="00CA11CA">
              <w:rPr>
                <w:rFonts w:ascii="Arial" w:hAnsi="Arial" w:cs="Arial"/>
                <w:noProof/>
                <w:sz w:val="24"/>
                <w:lang w:eastAsia="en-GB"/>
              </w:rPr>
              <w:tab/>
            </w:r>
            <w:r w:rsidR="004E132A" w:rsidRPr="00CA11CA">
              <w:rPr>
                <w:rFonts w:ascii="Arial" w:hAnsi="Arial" w:cs="Arial"/>
                <w:noProof/>
                <w:sz w:val="24"/>
                <w:lang w:eastAsia="en-GB"/>
              </w:rPr>
              <w:t xml:space="preserve">Identify any accident patterns and common factors and record them on </w:t>
            </w:r>
            <w:r w:rsidR="00CA11CA">
              <w:rPr>
                <w:rFonts w:ascii="Arial" w:hAnsi="Arial" w:cs="Arial"/>
                <w:noProof/>
                <w:sz w:val="24"/>
                <w:lang w:eastAsia="en-GB"/>
              </w:rPr>
              <w:tab/>
            </w:r>
            <w:r w:rsidR="004E132A" w:rsidRPr="00CA11CA">
              <w:rPr>
                <w:rFonts w:ascii="Arial" w:hAnsi="Arial" w:cs="Arial"/>
                <w:noProof/>
                <w:sz w:val="24"/>
                <w:lang w:eastAsia="en-GB"/>
              </w:rPr>
              <w:t xml:space="preserve">form </w:t>
            </w:r>
            <w:r w:rsidR="00B73A52">
              <w:rPr>
                <w:rFonts w:ascii="Arial" w:hAnsi="Arial" w:cs="Arial"/>
                <w:noProof/>
                <w:sz w:val="24"/>
                <w:lang w:eastAsia="en-GB"/>
              </w:rPr>
              <w:t>VFOR-N</w:t>
            </w:r>
            <w:r w:rsidR="00C2379A">
              <w:rPr>
                <w:rFonts w:ascii="Arial" w:hAnsi="Arial" w:cs="Arial"/>
                <w:noProof/>
                <w:sz w:val="24"/>
                <w:lang w:eastAsia="en-GB"/>
              </w:rPr>
              <w:t>T-001</w:t>
            </w:r>
          </w:p>
        </w:tc>
        <w:tc>
          <w:tcPr>
            <w:tcW w:w="1777" w:type="dxa"/>
          </w:tcPr>
          <w:p w:rsidR="004E132A" w:rsidRPr="00CA11CA" w:rsidRDefault="004E132A" w:rsidP="00CA11CA">
            <w:pPr>
              <w:spacing w:after="40"/>
              <w:jc w:val="center"/>
              <w:rPr>
                <w:rFonts w:ascii="Arial" w:hAnsi="Arial" w:cs="Arial"/>
                <w:noProof/>
                <w:sz w:val="24"/>
                <w:lang w:eastAsia="en-GB"/>
              </w:rPr>
            </w:pPr>
          </w:p>
        </w:tc>
      </w:tr>
      <w:tr w:rsidR="004E132A" w:rsidRPr="00CA11CA" w:rsidTr="00CA11CA">
        <w:tc>
          <w:tcPr>
            <w:tcW w:w="8788" w:type="dxa"/>
          </w:tcPr>
          <w:p w:rsidR="004E132A" w:rsidRPr="00CA11CA" w:rsidRDefault="004E132A" w:rsidP="00461958">
            <w:pPr>
              <w:spacing w:after="40"/>
              <w:rPr>
                <w:rFonts w:ascii="Arial" w:hAnsi="Arial" w:cs="Arial"/>
                <w:noProof/>
                <w:sz w:val="10"/>
                <w:lang w:eastAsia="en-GB"/>
              </w:rPr>
            </w:pPr>
          </w:p>
        </w:tc>
        <w:tc>
          <w:tcPr>
            <w:tcW w:w="1777" w:type="dxa"/>
          </w:tcPr>
          <w:p w:rsidR="004E132A" w:rsidRPr="00CA11CA" w:rsidRDefault="004E132A" w:rsidP="00CA11CA">
            <w:pPr>
              <w:spacing w:after="40"/>
              <w:jc w:val="center"/>
              <w:rPr>
                <w:rFonts w:ascii="Arial" w:hAnsi="Arial" w:cs="Arial"/>
                <w:noProof/>
                <w:sz w:val="10"/>
                <w:lang w:eastAsia="en-GB"/>
              </w:rPr>
            </w:pPr>
          </w:p>
        </w:tc>
      </w:tr>
      <w:tr w:rsidR="004E132A" w:rsidRPr="00CA11CA" w:rsidTr="00CA11CA">
        <w:tc>
          <w:tcPr>
            <w:tcW w:w="8788" w:type="dxa"/>
          </w:tcPr>
          <w:p w:rsidR="004E132A" w:rsidRPr="00CA11CA" w:rsidRDefault="00632C22" w:rsidP="00461958">
            <w:pPr>
              <w:spacing w:after="40"/>
              <w:rPr>
                <w:rFonts w:ascii="Arial" w:hAnsi="Arial" w:cs="Arial"/>
                <w:noProof/>
                <w:sz w:val="24"/>
                <w:u w:val="single"/>
                <w:lang w:eastAsia="en-GB"/>
              </w:rPr>
            </w:pPr>
            <w:r w:rsidRPr="00CA11CA">
              <w:rPr>
                <w:rFonts w:ascii="Arial" w:hAnsi="Arial" w:cs="Arial"/>
                <w:noProof/>
                <w:sz w:val="24"/>
                <w:u w:val="single"/>
                <w:lang w:eastAsia="en-GB"/>
              </w:rPr>
              <w:tab/>
            </w:r>
            <w:r w:rsidR="004E132A" w:rsidRPr="00CA11CA">
              <w:rPr>
                <w:rFonts w:ascii="Arial" w:hAnsi="Arial" w:cs="Arial"/>
                <w:noProof/>
                <w:sz w:val="24"/>
                <w:u w:val="single"/>
                <w:lang w:eastAsia="en-GB"/>
              </w:rPr>
              <w:t>Site visits and surveys</w:t>
            </w:r>
          </w:p>
        </w:tc>
        <w:tc>
          <w:tcPr>
            <w:tcW w:w="1777" w:type="dxa"/>
          </w:tcPr>
          <w:p w:rsidR="004E132A" w:rsidRPr="00CA11CA" w:rsidRDefault="004E132A" w:rsidP="00CA11CA">
            <w:pPr>
              <w:spacing w:after="40"/>
              <w:jc w:val="center"/>
              <w:rPr>
                <w:rFonts w:ascii="Arial" w:hAnsi="Arial" w:cs="Arial"/>
                <w:noProof/>
                <w:sz w:val="24"/>
                <w:lang w:eastAsia="en-GB"/>
              </w:rPr>
            </w:pPr>
          </w:p>
        </w:tc>
      </w:tr>
      <w:tr w:rsidR="004E132A" w:rsidRPr="00CA11CA" w:rsidTr="00CA11CA">
        <w:tc>
          <w:tcPr>
            <w:tcW w:w="8788" w:type="dxa"/>
          </w:tcPr>
          <w:p w:rsidR="004E132A" w:rsidRPr="00CA11CA" w:rsidRDefault="004E132A" w:rsidP="00461958">
            <w:pPr>
              <w:spacing w:after="40"/>
              <w:rPr>
                <w:rFonts w:ascii="Arial" w:hAnsi="Arial" w:cs="Arial"/>
                <w:noProof/>
                <w:sz w:val="10"/>
                <w:lang w:eastAsia="en-GB"/>
              </w:rPr>
            </w:pPr>
          </w:p>
        </w:tc>
        <w:tc>
          <w:tcPr>
            <w:tcW w:w="1777" w:type="dxa"/>
          </w:tcPr>
          <w:p w:rsidR="004E132A" w:rsidRPr="00CA11CA" w:rsidRDefault="004E132A" w:rsidP="00CA11CA">
            <w:pPr>
              <w:spacing w:after="40"/>
              <w:jc w:val="center"/>
              <w:rPr>
                <w:rFonts w:ascii="Arial" w:hAnsi="Arial" w:cs="Arial"/>
                <w:noProof/>
                <w:sz w:val="10"/>
                <w:lang w:eastAsia="en-GB"/>
              </w:rPr>
            </w:pPr>
          </w:p>
        </w:tc>
      </w:tr>
      <w:tr w:rsidR="004E132A" w:rsidRPr="00CA11CA" w:rsidTr="00CA11CA">
        <w:tc>
          <w:tcPr>
            <w:tcW w:w="8788" w:type="dxa"/>
          </w:tcPr>
          <w:p w:rsidR="004E132A" w:rsidRPr="00CA11CA" w:rsidRDefault="00632C22" w:rsidP="00461958">
            <w:pPr>
              <w:spacing w:after="40"/>
              <w:rPr>
                <w:rFonts w:ascii="Arial" w:hAnsi="Arial" w:cs="Arial"/>
                <w:noProof/>
                <w:sz w:val="24"/>
                <w:lang w:eastAsia="en-GB"/>
              </w:rPr>
            </w:pPr>
            <w:r w:rsidRPr="00CA11CA">
              <w:rPr>
                <w:rFonts w:ascii="Arial" w:hAnsi="Arial" w:cs="Arial"/>
                <w:noProof/>
                <w:sz w:val="24"/>
                <w:lang w:eastAsia="en-GB"/>
              </w:rPr>
              <w:t>4.6</w:t>
            </w:r>
            <w:r w:rsidRPr="00CA11CA">
              <w:rPr>
                <w:rFonts w:ascii="Arial" w:hAnsi="Arial" w:cs="Arial"/>
                <w:noProof/>
                <w:sz w:val="24"/>
                <w:lang w:eastAsia="en-GB"/>
              </w:rPr>
              <w:tab/>
            </w:r>
            <w:r w:rsidR="004E132A" w:rsidRPr="00CA11CA">
              <w:rPr>
                <w:rFonts w:ascii="Arial" w:hAnsi="Arial" w:cs="Arial"/>
                <w:noProof/>
                <w:sz w:val="24"/>
                <w:lang w:eastAsia="en-GB"/>
              </w:rPr>
              <w:t>Carry out a site visit, with the assistance of other persons as</w:t>
            </w:r>
            <w:r w:rsidRPr="00CA11CA">
              <w:rPr>
                <w:rFonts w:ascii="Arial" w:hAnsi="Arial" w:cs="Arial"/>
                <w:noProof/>
                <w:sz w:val="24"/>
                <w:lang w:eastAsia="en-GB"/>
              </w:rPr>
              <w:t xml:space="preserve"> </w:t>
            </w:r>
            <w:r w:rsidR="004E132A" w:rsidRPr="00CA11CA">
              <w:rPr>
                <w:rFonts w:ascii="Arial" w:hAnsi="Arial" w:cs="Arial"/>
                <w:noProof/>
                <w:sz w:val="24"/>
                <w:lang w:eastAsia="en-GB"/>
              </w:rPr>
              <w:t xml:space="preserve">necessary. </w:t>
            </w:r>
            <w:r w:rsidRPr="00CA11CA">
              <w:rPr>
                <w:rFonts w:ascii="Arial" w:hAnsi="Arial" w:cs="Arial"/>
                <w:noProof/>
                <w:sz w:val="24"/>
                <w:lang w:eastAsia="en-GB"/>
              </w:rPr>
              <w:tab/>
            </w:r>
            <w:r w:rsidR="004E132A" w:rsidRPr="00CA11CA">
              <w:rPr>
                <w:rFonts w:ascii="Arial" w:hAnsi="Arial" w:cs="Arial"/>
                <w:noProof/>
                <w:sz w:val="24"/>
                <w:lang w:eastAsia="en-GB"/>
              </w:rPr>
              <w:t xml:space="preserve">Conduct the visit with reference to Instruction 3 and </w:t>
            </w:r>
            <w:r w:rsidRPr="00CA11CA">
              <w:rPr>
                <w:rFonts w:ascii="Arial" w:hAnsi="Arial" w:cs="Arial"/>
                <w:noProof/>
                <w:sz w:val="24"/>
                <w:lang w:eastAsia="en-GB"/>
              </w:rPr>
              <w:t xml:space="preserve">Via </w:t>
            </w:r>
            <w:r w:rsidR="004E132A" w:rsidRPr="00CA11CA">
              <w:rPr>
                <w:rFonts w:ascii="Arial" w:hAnsi="Arial" w:cs="Arial"/>
                <w:noProof/>
                <w:sz w:val="24"/>
                <w:lang w:eastAsia="en-GB"/>
              </w:rPr>
              <w:t xml:space="preserve"> Risk</w:t>
            </w:r>
            <w:r w:rsidRPr="00CA11CA">
              <w:rPr>
                <w:rFonts w:ascii="Arial" w:hAnsi="Arial" w:cs="Arial"/>
                <w:noProof/>
                <w:sz w:val="24"/>
                <w:lang w:eastAsia="en-GB"/>
              </w:rPr>
              <w:t xml:space="preserve"> </w:t>
            </w:r>
            <w:r w:rsidR="004E132A" w:rsidRPr="00CA11CA">
              <w:rPr>
                <w:rFonts w:ascii="Arial" w:hAnsi="Arial" w:cs="Arial"/>
                <w:noProof/>
                <w:sz w:val="24"/>
                <w:lang w:eastAsia="en-GB"/>
              </w:rPr>
              <w:t xml:space="preserve">Assessment </w:t>
            </w:r>
            <w:r w:rsidR="00CA11CA">
              <w:rPr>
                <w:rFonts w:ascii="Arial" w:hAnsi="Arial" w:cs="Arial"/>
                <w:noProof/>
                <w:sz w:val="24"/>
                <w:lang w:eastAsia="en-GB"/>
              </w:rPr>
              <w:tab/>
            </w:r>
            <w:r w:rsidR="00C91775">
              <w:rPr>
                <w:rFonts w:ascii="Arial" w:hAnsi="Arial" w:cs="Arial"/>
                <w:noProof/>
                <w:sz w:val="24"/>
                <w:lang w:eastAsia="en-GB"/>
              </w:rPr>
              <w:t>VRA-</w:t>
            </w:r>
            <w:r w:rsidRPr="00CA11CA">
              <w:rPr>
                <w:rFonts w:ascii="Arial" w:hAnsi="Arial" w:cs="Arial"/>
                <w:noProof/>
                <w:sz w:val="24"/>
                <w:lang w:eastAsia="en-GB"/>
              </w:rPr>
              <w:t>025</w:t>
            </w:r>
            <w:r w:rsidR="004E132A" w:rsidRPr="00CA11CA">
              <w:rPr>
                <w:rFonts w:ascii="Arial" w:hAnsi="Arial" w:cs="Arial"/>
                <w:noProof/>
                <w:sz w:val="24"/>
                <w:lang w:eastAsia="en-GB"/>
              </w:rPr>
              <w:t xml:space="preserve"> “Site Visits, inspections and surveys” Recorded site notes on </w:t>
            </w:r>
            <w:r w:rsidRPr="00CA11CA">
              <w:rPr>
                <w:rFonts w:ascii="Arial" w:hAnsi="Arial" w:cs="Arial"/>
                <w:noProof/>
                <w:sz w:val="24"/>
                <w:lang w:eastAsia="en-GB"/>
              </w:rPr>
              <w:t xml:space="preserve"> </w:t>
            </w:r>
            <w:r w:rsidR="00CA11CA">
              <w:rPr>
                <w:rFonts w:ascii="Arial" w:hAnsi="Arial" w:cs="Arial"/>
                <w:noProof/>
                <w:sz w:val="24"/>
                <w:lang w:eastAsia="en-GB"/>
              </w:rPr>
              <w:tab/>
            </w:r>
            <w:r w:rsidR="00B73A52">
              <w:rPr>
                <w:rFonts w:ascii="Arial" w:hAnsi="Arial" w:cs="Arial"/>
                <w:noProof/>
                <w:sz w:val="24"/>
                <w:lang w:eastAsia="en-GB"/>
              </w:rPr>
              <w:t>VFOR-N</w:t>
            </w:r>
            <w:r w:rsidR="00C2379A">
              <w:rPr>
                <w:rFonts w:ascii="Arial" w:hAnsi="Arial" w:cs="Arial"/>
                <w:noProof/>
                <w:sz w:val="24"/>
                <w:lang w:eastAsia="en-GB"/>
              </w:rPr>
              <w:t>T-001</w:t>
            </w:r>
          </w:p>
        </w:tc>
        <w:tc>
          <w:tcPr>
            <w:tcW w:w="1777" w:type="dxa"/>
          </w:tcPr>
          <w:p w:rsidR="004E132A" w:rsidRPr="00CA11CA" w:rsidRDefault="00632C22" w:rsidP="00CA11CA">
            <w:pPr>
              <w:spacing w:after="40"/>
              <w:jc w:val="center"/>
              <w:rPr>
                <w:rFonts w:ascii="Arial" w:hAnsi="Arial" w:cs="Arial"/>
                <w:noProof/>
                <w:sz w:val="24"/>
                <w:lang w:eastAsia="en-GB"/>
              </w:rPr>
            </w:pPr>
            <w:r w:rsidRPr="00CA11CA">
              <w:rPr>
                <w:rFonts w:ascii="Arial" w:hAnsi="Arial" w:cs="Arial"/>
                <w:noProof/>
                <w:sz w:val="24"/>
                <w:lang w:eastAsia="en-GB"/>
              </w:rPr>
              <w:t>AI</w:t>
            </w:r>
          </w:p>
        </w:tc>
      </w:tr>
      <w:tr w:rsidR="004E132A" w:rsidRPr="00CA11CA" w:rsidTr="00CA11CA">
        <w:tc>
          <w:tcPr>
            <w:tcW w:w="8788" w:type="dxa"/>
          </w:tcPr>
          <w:p w:rsidR="004E132A" w:rsidRPr="00CA11CA" w:rsidRDefault="004E132A" w:rsidP="00461958">
            <w:pPr>
              <w:spacing w:after="40"/>
              <w:rPr>
                <w:rFonts w:ascii="Arial" w:hAnsi="Arial" w:cs="Arial"/>
                <w:noProof/>
                <w:sz w:val="10"/>
                <w:lang w:eastAsia="en-GB"/>
              </w:rPr>
            </w:pPr>
          </w:p>
        </w:tc>
        <w:tc>
          <w:tcPr>
            <w:tcW w:w="1777" w:type="dxa"/>
          </w:tcPr>
          <w:p w:rsidR="004E132A" w:rsidRPr="00CA11CA" w:rsidRDefault="004E132A" w:rsidP="00CA11CA">
            <w:pPr>
              <w:spacing w:after="40"/>
              <w:jc w:val="center"/>
              <w:rPr>
                <w:rFonts w:ascii="Arial" w:hAnsi="Arial" w:cs="Arial"/>
                <w:noProof/>
                <w:sz w:val="10"/>
                <w:lang w:eastAsia="en-GB"/>
              </w:rPr>
            </w:pPr>
          </w:p>
        </w:tc>
      </w:tr>
      <w:tr w:rsidR="004E132A" w:rsidRPr="00CA11CA" w:rsidTr="00CA11CA">
        <w:tc>
          <w:tcPr>
            <w:tcW w:w="8788" w:type="dxa"/>
          </w:tcPr>
          <w:p w:rsidR="004E132A" w:rsidRPr="00CA11CA" w:rsidRDefault="00632C22" w:rsidP="00461958">
            <w:pPr>
              <w:spacing w:after="40"/>
              <w:rPr>
                <w:rFonts w:ascii="Arial" w:hAnsi="Arial" w:cs="Arial"/>
                <w:noProof/>
                <w:sz w:val="24"/>
                <w:u w:val="single"/>
                <w:lang w:eastAsia="en-GB"/>
              </w:rPr>
            </w:pPr>
            <w:r w:rsidRPr="00CA11CA">
              <w:rPr>
                <w:rFonts w:ascii="Arial" w:hAnsi="Arial" w:cs="Arial"/>
                <w:noProof/>
                <w:sz w:val="24"/>
                <w:u w:val="single"/>
                <w:lang w:eastAsia="en-GB"/>
              </w:rPr>
              <w:tab/>
            </w:r>
            <w:r w:rsidR="004E132A" w:rsidRPr="00CA11CA">
              <w:rPr>
                <w:rFonts w:ascii="Arial" w:hAnsi="Arial" w:cs="Arial"/>
                <w:noProof/>
                <w:sz w:val="24"/>
                <w:u w:val="single"/>
                <w:lang w:eastAsia="en-GB"/>
              </w:rPr>
              <w:t>Analysis following site visit(s)</w:t>
            </w:r>
          </w:p>
        </w:tc>
        <w:tc>
          <w:tcPr>
            <w:tcW w:w="1777" w:type="dxa"/>
          </w:tcPr>
          <w:p w:rsidR="004E132A" w:rsidRPr="00CA11CA" w:rsidRDefault="004E132A" w:rsidP="00CA11CA">
            <w:pPr>
              <w:spacing w:after="40"/>
              <w:jc w:val="center"/>
              <w:rPr>
                <w:rFonts w:ascii="Arial" w:hAnsi="Arial" w:cs="Arial"/>
                <w:noProof/>
                <w:sz w:val="24"/>
                <w:lang w:eastAsia="en-GB"/>
              </w:rPr>
            </w:pPr>
          </w:p>
        </w:tc>
      </w:tr>
      <w:tr w:rsidR="004E132A" w:rsidRPr="00CA11CA" w:rsidTr="00CA11CA">
        <w:tc>
          <w:tcPr>
            <w:tcW w:w="8788" w:type="dxa"/>
          </w:tcPr>
          <w:p w:rsidR="004E132A" w:rsidRPr="00CA11CA" w:rsidRDefault="004E132A" w:rsidP="00461958">
            <w:pPr>
              <w:spacing w:after="40"/>
              <w:rPr>
                <w:rFonts w:ascii="Arial" w:hAnsi="Arial" w:cs="Arial"/>
                <w:noProof/>
                <w:sz w:val="10"/>
                <w:lang w:eastAsia="en-GB"/>
              </w:rPr>
            </w:pPr>
          </w:p>
        </w:tc>
        <w:tc>
          <w:tcPr>
            <w:tcW w:w="1777" w:type="dxa"/>
          </w:tcPr>
          <w:p w:rsidR="004E132A" w:rsidRPr="00CA11CA" w:rsidRDefault="004E132A" w:rsidP="00CA11CA">
            <w:pPr>
              <w:spacing w:after="40"/>
              <w:jc w:val="center"/>
              <w:rPr>
                <w:rFonts w:ascii="Arial" w:hAnsi="Arial" w:cs="Arial"/>
                <w:noProof/>
                <w:sz w:val="10"/>
                <w:lang w:eastAsia="en-GB"/>
              </w:rPr>
            </w:pPr>
          </w:p>
        </w:tc>
      </w:tr>
      <w:tr w:rsidR="004E132A" w:rsidRPr="00CA11CA" w:rsidTr="00CA11CA">
        <w:tc>
          <w:tcPr>
            <w:tcW w:w="8788" w:type="dxa"/>
          </w:tcPr>
          <w:p w:rsidR="004E132A" w:rsidRPr="00CA11CA" w:rsidRDefault="00632C22" w:rsidP="00461958">
            <w:pPr>
              <w:spacing w:after="40"/>
              <w:rPr>
                <w:rFonts w:ascii="Arial" w:hAnsi="Arial" w:cs="Arial"/>
                <w:noProof/>
                <w:sz w:val="24"/>
                <w:lang w:eastAsia="en-GB"/>
              </w:rPr>
            </w:pPr>
            <w:r w:rsidRPr="00CA11CA">
              <w:rPr>
                <w:rFonts w:ascii="Arial" w:hAnsi="Arial" w:cs="Arial"/>
                <w:noProof/>
                <w:sz w:val="24"/>
                <w:lang w:eastAsia="en-GB"/>
              </w:rPr>
              <w:t>4.7</w:t>
            </w:r>
            <w:r w:rsidRPr="00CA11CA">
              <w:rPr>
                <w:rFonts w:ascii="Arial" w:hAnsi="Arial" w:cs="Arial"/>
                <w:noProof/>
                <w:sz w:val="24"/>
                <w:lang w:eastAsia="en-GB"/>
              </w:rPr>
              <w:tab/>
            </w:r>
            <w:r w:rsidR="004E132A" w:rsidRPr="00CA11CA">
              <w:rPr>
                <w:rFonts w:ascii="Arial" w:hAnsi="Arial" w:cs="Arial"/>
                <w:noProof/>
                <w:sz w:val="24"/>
                <w:lang w:eastAsia="en-GB"/>
              </w:rPr>
              <w:t xml:space="preserve">Carry out a further analysis of the accident information in the light of the </w:t>
            </w:r>
            <w:r w:rsidRPr="00CA11CA">
              <w:rPr>
                <w:rFonts w:ascii="Arial" w:hAnsi="Arial" w:cs="Arial"/>
                <w:noProof/>
                <w:sz w:val="24"/>
                <w:lang w:eastAsia="en-GB"/>
              </w:rPr>
              <w:tab/>
            </w:r>
            <w:r w:rsidR="004E132A" w:rsidRPr="00CA11CA">
              <w:rPr>
                <w:rFonts w:ascii="Arial" w:hAnsi="Arial" w:cs="Arial"/>
                <w:noProof/>
                <w:sz w:val="24"/>
                <w:lang w:eastAsia="en-GB"/>
              </w:rPr>
              <w:t xml:space="preserve">information obtained from the site visit(s). This analysis shall attempt to </w:t>
            </w:r>
            <w:r w:rsidR="00CA11CA">
              <w:rPr>
                <w:rFonts w:ascii="Arial" w:hAnsi="Arial" w:cs="Arial"/>
                <w:noProof/>
                <w:sz w:val="24"/>
                <w:lang w:eastAsia="en-GB"/>
              </w:rPr>
              <w:tab/>
            </w:r>
            <w:r w:rsidR="004E132A" w:rsidRPr="00CA11CA">
              <w:rPr>
                <w:rFonts w:ascii="Arial" w:hAnsi="Arial" w:cs="Arial"/>
                <w:noProof/>
                <w:sz w:val="24"/>
                <w:lang w:eastAsia="en-GB"/>
              </w:rPr>
              <w:t xml:space="preserve">identify or clarify accident patterns and common factors, and should aim </w:t>
            </w:r>
            <w:r w:rsidR="00CA11CA">
              <w:rPr>
                <w:rFonts w:ascii="Arial" w:hAnsi="Arial" w:cs="Arial"/>
                <w:noProof/>
                <w:sz w:val="24"/>
                <w:lang w:eastAsia="en-GB"/>
              </w:rPr>
              <w:tab/>
            </w:r>
            <w:r w:rsidR="004E132A" w:rsidRPr="00CA11CA">
              <w:rPr>
                <w:rFonts w:ascii="Arial" w:hAnsi="Arial" w:cs="Arial"/>
                <w:noProof/>
                <w:sz w:val="24"/>
                <w:lang w:eastAsia="en-GB"/>
              </w:rPr>
              <w:t xml:space="preserve">to establish the reasons for the accidents occurring. This is recorded in </w:t>
            </w:r>
            <w:r w:rsidR="00CA11CA">
              <w:rPr>
                <w:rFonts w:ascii="Arial" w:hAnsi="Arial" w:cs="Arial"/>
                <w:noProof/>
                <w:sz w:val="24"/>
                <w:lang w:eastAsia="en-GB"/>
              </w:rPr>
              <w:tab/>
            </w:r>
            <w:r w:rsidR="00B73A52">
              <w:rPr>
                <w:rFonts w:ascii="Arial" w:hAnsi="Arial" w:cs="Arial"/>
                <w:noProof/>
                <w:sz w:val="24"/>
                <w:lang w:eastAsia="en-GB"/>
              </w:rPr>
              <w:t>VFOR-N</w:t>
            </w:r>
            <w:r w:rsidR="00C2379A">
              <w:rPr>
                <w:rFonts w:ascii="Arial" w:hAnsi="Arial" w:cs="Arial"/>
                <w:noProof/>
                <w:sz w:val="24"/>
                <w:lang w:eastAsia="en-GB"/>
              </w:rPr>
              <w:t>T</w:t>
            </w:r>
            <w:r w:rsidR="00B73A52">
              <w:rPr>
                <w:rFonts w:ascii="Arial" w:hAnsi="Arial" w:cs="Arial"/>
                <w:noProof/>
                <w:sz w:val="24"/>
                <w:lang w:eastAsia="en-GB"/>
              </w:rPr>
              <w:t>-001</w:t>
            </w:r>
          </w:p>
        </w:tc>
        <w:tc>
          <w:tcPr>
            <w:tcW w:w="1777" w:type="dxa"/>
          </w:tcPr>
          <w:p w:rsidR="004E132A" w:rsidRPr="00CA11CA" w:rsidRDefault="00632C22" w:rsidP="00CA11CA">
            <w:pPr>
              <w:spacing w:after="40"/>
              <w:jc w:val="center"/>
              <w:rPr>
                <w:rFonts w:ascii="Arial" w:hAnsi="Arial" w:cs="Arial"/>
                <w:noProof/>
                <w:sz w:val="24"/>
                <w:lang w:eastAsia="en-GB"/>
              </w:rPr>
            </w:pPr>
            <w:r w:rsidRPr="00CA11CA">
              <w:rPr>
                <w:rFonts w:ascii="Arial" w:hAnsi="Arial" w:cs="Arial"/>
                <w:noProof/>
                <w:sz w:val="24"/>
                <w:lang w:eastAsia="en-GB"/>
              </w:rPr>
              <w:t>AI</w:t>
            </w:r>
          </w:p>
        </w:tc>
      </w:tr>
      <w:tr w:rsidR="004E132A" w:rsidRPr="00CA11CA" w:rsidTr="00CA11CA">
        <w:tc>
          <w:tcPr>
            <w:tcW w:w="8788" w:type="dxa"/>
          </w:tcPr>
          <w:p w:rsidR="004E132A" w:rsidRPr="00CA11CA" w:rsidRDefault="004E132A" w:rsidP="00461958">
            <w:pPr>
              <w:spacing w:after="40"/>
              <w:rPr>
                <w:rFonts w:ascii="Arial" w:hAnsi="Arial" w:cs="Arial"/>
                <w:noProof/>
                <w:sz w:val="10"/>
                <w:lang w:eastAsia="en-GB"/>
              </w:rPr>
            </w:pPr>
          </w:p>
        </w:tc>
        <w:tc>
          <w:tcPr>
            <w:tcW w:w="1777" w:type="dxa"/>
          </w:tcPr>
          <w:p w:rsidR="004E132A" w:rsidRPr="00CA11CA" w:rsidRDefault="004E132A" w:rsidP="00CA11CA">
            <w:pPr>
              <w:spacing w:after="40"/>
              <w:jc w:val="center"/>
              <w:rPr>
                <w:rFonts w:ascii="Arial" w:hAnsi="Arial" w:cs="Arial"/>
                <w:noProof/>
                <w:sz w:val="10"/>
                <w:lang w:eastAsia="en-GB"/>
              </w:rPr>
            </w:pPr>
          </w:p>
        </w:tc>
      </w:tr>
      <w:tr w:rsidR="004E132A" w:rsidRPr="00CA11CA" w:rsidTr="00CA11CA">
        <w:tc>
          <w:tcPr>
            <w:tcW w:w="8788" w:type="dxa"/>
          </w:tcPr>
          <w:p w:rsidR="004E132A" w:rsidRPr="00CA11CA" w:rsidRDefault="00632C22" w:rsidP="00461958">
            <w:pPr>
              <w:spacing w:after="40"/>
              <w:rPr>
                <w:rFonts w:ascii="Arial" w:hAnsi="Arial" w:cs="Arial"/>
                <w:noProof/>
                <w:sz w:val="24"/>
                <w:u w:val="single"/>
                <w:lang w:eastAsia="en-GB"/>
              </w:rPr>
            </w:pPr>
            <w:r w:rsidRPr="00CA11CA">
              <w:rPr>
                <w:rFonts w:ascii="Arial" w:hAnsi="Arial" w:cs="Arial"/>
                <w:noProof/>
                <w:sz w:val="24"/>
                <w:u w:val="single"/>
                <w:lang w:eastAsia="en-GB"/>
              </w:rPr>
              <w:tab/>
            </w:r>
            <w:r w:rsidR="004E132A" w:rsidRPr="00CA11CA">
              <w:rPr>
                <w:rFonts w:ascii="Arial" w:hAnsi="Arial" w:cs="Arial"/>
                <w:noProof/>
                <w:sz w:val="24"/>
                <w:u w:val="single"/>
                <w:lang w:eastAsia="en-GB"/>
              </w:rPr>
              <w:t>Abandonment of investigation</w:t>
            </w:r>
          </w:p>
        </w:tc>
        <w:tc>
          <w:tcPr>
            <w:tcW w:w="1777" w:type="dxa"/>
          </w:tcPr>
          <w:p w:rsidR="004E132A" w:rsidRPr="00CA11CA" w:rsidRDefault="004E132A" w:rsidP="00CA11CA">
            <w:pPr>
              <w:spacing w:after="40"/>
              <w:jc w:val="center"/>
              <w:rPr>
                <w:rFonts w:ascii="Arial" w:hAnsi="Arial" w:cs="Arial"/>
                <w:noProof/>
                <w:sz w:val="24"/>
                <w:lang w:eastAsia="en-GB"/>
              </w:rPr>
            </w:pPr>
          </w:p>
        </w:tc>
      </w:tr>
      <w:tr w:rsidR="004E132A" w:rsidRPr="00CA11CA" w:rsidTr="00CA11CA">
        <w:tc>
          <w:tcPr>
            <w:tcW w:w="8788" w:type="dxa"/>
          </w:tcPr>
          <w:p w:rsidR="004E132A" w:rsidRPr="00CA11CA" w:rsidRDefault="004E132A" w:rsidP="00461958">
            <w:pPr>
              <w:spacing w:after="40"/>
              <w:rPr>
                <w:rFonts w:ascii="Arial" w:hAnsi="Arial" w:cs="Arial"/>
                <w:noProof/>
                <w:sz w:val="10"/>
                <w:lang w:eastAsia="en-GB"/>
              </w:rPr>
            </w:pPr>
          </w:p>
        </w:tc>
        <w:tc>
          <w:tcPr>
            <w:tcW w:w="1777" w:type="dxa"/>
          </w:tcPr>
          <w:p w:rsidR="004E132A" w:rsidRPr="00CA11CA" w:rsidRDefault="004E132A" w:rsidP="00CA11CA">
            <w:pPr>
              <w:spacing w:after="40"/>
              <w:jc w:val="center"/>
              <w:rPr>
                <w:rFonts w:ascii="Arial" w:hAnsi="Arial" w:cs="Arial"/>
                <w:noProof/>
                <w:sz w:val="10"/>
                <w:lang w:eastAsia="en-GB"/>
              </w:rPr>
            </w:pPr>
          </w:p>
        </w:tc>
      </w:tr>
      <w:tr w:rsidR="004E132A" w:rsidRPr="00CA11CA" w:rsidTr="00CA11CA">
        <w:tc>
          <w:tcPr>
            <w:tcW w:w="8788" w:type="dxa"/>
          </w:tcPr>
          <w:p w:rsidR="004E132A" w:rsidRPr="00CA11CA" w:rsidRDefault="00632C22" w:rsidP="00461958">
            <w:pPr>
              <w:spacing w:after="40"/>
              <w:rPr>
                <w:rFonts w:ascii="Arial" w:hAnsi="Arial" w:cs="Arial"/>
                <w:noProof/>
                <w:sz w:val="24"/>
                <w:lang w:eastAsia="en-GB"/>
              </w:rPr>
            </w:pPr>
            <w:r w:rsidRPr="00CA11CA">
              <w:rPr>
                <w:rFonts w:ascii="Arial" w:hAnsi="Arial" w:cs="Arial"/>
                <w:noProof/>
                <w:sz w:val="24"/>
                <w:lang w:eastAsia="en-GB"/>
              </w:rPr>
              <w:t>4.8</w:t>
            </w:r>
            <w:r w:rsidRPr="00CA11CA">
              <w:rPr>
                <w:rFonts w:ascii="Arial" w:hAnsi="Arial" w:cs="Arial"/>
                <w:noProof/>
                <w:sz w:val="24"/>
                <w:lang w:eastAsia="en-GB"/>
              </w:rPr>
              <w:tab/>
            </w:r>
            <w:r w:rsidR="004E132A" w:rsidRPr="00CA11CA">
              <w:rPr>
                <w:rFonts w:ascii="Arial" w:hAnsi="Arial" w:cs="Arial"/>
                <w:noProof/>
                <w:sz w:val="24"/>
                <w:lang w:eastAsia="en-GB"/>
              </w:rPr>
              <w:t xml:space="preserve">Subject to the approval of the </w:t>
            </w:r>
            <w:r w:rsidR="00B86E08">
              <w:rPr>
                <w:rFonts w:ascii="Arial" w:hAnsi="Arial" w:cs="Arial"/>
                <w:noProof/>
                <w:sz w:val="24"/>
                <w:lang w:eastAsia="en-GB"/>
              </w:rPr>
              <w:t>CRM</w:t>
            </w:r>
            <w:r w:rsidR="004E132A" w:rsidRPr="00CA11CA">
              <w:rPr>
                <w:rFonts w:ascii="Arial" w:hAnsi="Arial" w:cs="Arial"/>
                <w:noProof/>
                <w:sz w:val="24"/>
                <w:lang w:eastAsia="en-GB"/>
              </w:rPr>
              <w:t xml:space="preserve"> the investigation can be abandoned. </w:t>
            </w:r>
            <w:r w:rsidR="00CA11CA">
              <w:rPr>
                <w:rFonts w:ascii="Arial" w:hAnsi="Arial" w:cs="Arial"/>
                <w:noProof/>
                <w:sz w:val="24"/>
                <w:lang w:eastAsia="en-GB"/>
              </w:rPr>
              <w:tab/>
            </w:r>
            <w:r w:rsidR="004E132A" w:rsidRPr="00CA11CA">
              <w:rPr>
                <w:rFonts w:ascii="Arial" w:hAnsi="Arial" w:cs="Arial"/>
                <w:noProof/>
                <w:sz w:val="24"/>
                <w:lang w:eastAsia="en-GB"/>
              </w:rPr>
              <w:t xml:space="preserve">Record the reasons and approval for abandoning the investigation on </w:t>
            </w:r>
            <w:r w:rsidR="00CA11CA">
              <w:rPr>
                <w:rFonts w:ascii="Arial" w:hAnsi="Arial" w:cs="Arial"/>
                <w:noProof/>
                <w:sz w:val="24"/>
                <w:lang w:eastAsia="en-GB"/>
              </w:rPr>
              <w:tab/>
            </w:r>
            <w:r w:rsidR="004E132A" w:rsidRPr="00CA11CA">
              <w:rPr>
                <w:rFonts w:ascii="Arial" w:hAnsi="Arial" w:cs="Arial"/>
                <w:noProof/>
                <w:sz w:val="24"/>
                <w:lang w:eastAsia="en-GB"/>
              </w:rPr>
              <w:t xml:space="preserve">form </w:t>
            </w:r>
            <w:r w:rsidR="00B73A52">
              <w:rPr>
                <w:rFonts w:ascii="Arial" w:hAnsi="Arial" w:cs="Arial"/>
                <w:noProof/>
                <w:sz w:val="24"/>
                <w:lang w:eastAsia="en-GB"/>
              </w:rPr>
              <w:t>VFOR-N</w:t>
            </w:r>
            <w:r w:rsidR="00C2379A">
              <w:rPr>
                <w:rFonts w:ascii="Arial" w:hAnsi="Arial" w:cs="Arial"/>
                <w:noProof/>
                <w:sz w:val="24"/>
                <w:lang w:eastAsia="en-GB"/>
              </w:rPr>
              <w:t>T-001</w:t>
            </w:r>
            <w:r w:rsidR="004E132A" w:rsidRPr="00CA11CA">
              <w:rPr>
                <w:rFonts w:ascii="Arial" w:hAnsi="Arial" w:cs="Arial"/>
                <w:noProof/>
                <w:sz w:val="24"/>
                <w:lang w:eastAsia="en-GB"/>
              </w:rPr>
              <w:t>.</w:t>
            </w:r>
          </w:p>
        </w:tc>
        <w:tc>
          <w:tcPr>
            <w:tcW w:w="1777" w:type="dxa"/>
          </w:tcPr>
          <w:p w:rsidR="004E132A" w:rsidRPr="00CA11CA" w:rsidRDefault="00824FC5" w:rsidP="00CA11CA">
            <w:pPr>
              <w:spacing w:after="40"/>
              <w:jc w:val="center"/>
              <w:rPr>
                <w:rFonts w:ascii="Arial" w:hAnsi="Arial" w:cs="Arial"/>
                <w:noProof/>
                <w:sz w:val="24"/>
                <w:lang w:eastAsia="en-GB"/>
              </w:rPr>
            </w:pPr>
            <w:r>
              <w:rPr>
                <w:rFonts w:ascii="Arial" w:hAnsi="Arial" w:cs="Arial"/>
                <w:noProof/>
                <w:sz w:val="24"/>
                <w:lang w:eastAsia="en-GB"/>
              </w:rPr>
              <w:t>AI/</w:t>
            </w:r>
            <w:r w:rsidR="00B86E08">
              <w:rPr>
                <w:rFonts w:ascii="Arial" w:hAnsi="Arial" w:cs="Arial"/>
                <w:noProof/>
                <w:sz w:val="24"/>
                <w:lang w:eastAsia="en-GB"/>
              </w:rPr>
              <w:t>CR</w:t>
            </w:r>
            <w:r>
              <w:rPr>
                <w:rFonts w:ascii="Arial" w:hAnsi="Arial" w:cs="Arial"/>
                <w:noProof/>
                <w:sz w:val="24"/>
                <w:lang w:eastAsia="en-GB"/>
              </w:rPr>
              <w:t>M</w:t>
            </w:r>
            <w:permStart w:id="1028944838" w:edGrp="everyone"/>
            <w:permEnd w:id="1028944838"/>
          </w:p>
        </w:tc>
      </w:tr>
      <w:tr w:rsidR="004E132A" w:rsidRPr="00CA11CA" w:rsidTr="00CA11CA">
        <w:tc>
          <w:tcPr>
            <w:tcW w:w="8788" w:type="dxa"/>
          </w:tcPr>
          <w:p w:rsidR="004E132A" w:rsidRPr="00CA11CA" w:rsidRDefault="004E132A" w:rsidP="00461958">
            <w:pPr>
              <w:spacing w:after="40"/>
              <w:rPr>
                <w:rFonts w:ascii="Arial" w:hAnsi="Arial" w:cs="Arial"/>
                <w:noProof/>
                <w:sz w:val="10"/>
                <w:lang w:eastAsia="en-GB"/>
              </w:rPr>
            </w:pPr>
          </w:p>
        </w:tc>
        <w:tc>
          <w:tcPr>
            <w:tcW w:w="1777" w:type="dxa"/>
          </w:tcPr>
          <w:p w:rsidR="004E132A" w:rsidRPr="00CA11CA" w:rsidRDefault="004E132A" w:rsidP="00CA11CA">
            <w:pPr>
              <w:spacing w:after="40"/>
              <w:jc w:val="center"/>
              <w:rPr>
                <w:rFonts w:ascii="Arial" w:hAnsi="Arial" w:cs="Arial"/>
                <w:noProof/>
                <w:sz w:val="10"/>
                <w:lang w:eastAsia="en-GB"/>
              </w:rPr>
            </w:pPr>
          </w:p>
        </w:tc>
      </w:tr>
      <w:tr w:rsidR="004E132A" w:rsidRPr="00CA11CA" w:rsidTr="00CA11CA">
        <w:tc>
          <w:tcPr>
            <w:tcW w:w="8788" w:type="dxa"/>
          </w:tcPr>
          <w:p w:rsidR="004E132A" w:rsidRPr="00CA11CA" w:rsidRDefault="00632C22" w:rsidP="00461958">
            <w:pPr>
              <w:spacing w:after="40"/>
              <w:rPr>
                <w:rFonts w:ascii="Arial" w:hAnsi="Arial" w:cs="Arial"/>
                <w:noProof/>
                <w:sz w:val="24"/>
                <w:u w:val="single"/>
                <w:lang w:eastAsia="en-GB"/>
              </w:rPr>
            </w:pPr>
            <w:r w:rsidRPr="00CA11CA">
              <w:rPr>
                <w:rFonts w:ascii="Arial" w:hAnsi="Arial" w:cs="Arial"/>
                <w:noProof/>
                <w:sz w:val="24"/>
                <w:u w:val="single"/>
                <w:lang w:eastAsia="en-GB"/>
              </w:rPr>
              <w:tab/>
            </w:r>
            <w:r w:rsidR="004E132A" w:rsidRPr="00CA11CA">
              <w:rPr>
                <w:rFonts w:ascii="Arial" w:hAnsi="Arial" w:cs="Arial"/>
                <w:noProof/>
                <w:sz w:val="24"/>
                <w:u w:val="single"/>
                <w:lang w:eastAsia="en-GB"/>
              </w:rPr>
              <w:t>Remedial measures</w:t>
            </w:r>
          </w:p>
        </w:tc>
        <w:tc>
          <w:tcPr>
            <w:tcW w:w="1777" w:type="dxa"/>
          </w:tcPr>
          <w:p w:rsidR="004E132A" w:rsidRPr="00CA11CA" w:rsidRDefault="004E132A" w:rsidP="00CA11CA">
            <w:pPr>
              <w:spacing w:after="40"/>
              <w:jc w:val="center"/>
              <w:rPr>
                <w:rFonts w:ascii="Arial" w:hAnsi="Arial" w:cs="Arial"/>
                <w:noProof/>
                <w:sz w:val="24"/>
                <w:lang w:eastAsia="en-GB"/>
              </w:rPr>
            </w:pPr>
          </w:p>
        </w:tc>
      </w:tr>
      <w:tr w:rsidR="004E132A" w:rsidRPr="00CA11CA" w:rsidTr="00CA11CA">
        <w:tc>
          <w:tcPr>
            <w:tcW w:w="8788" w:type="dxa"/>
          </w:tcPr>
          <w:p w:rsidR="004E132A" w:rsidRPr="00CA11CA" w:rsidRDefault="004E132A" w:rsidP="00461958">
            <w:pPr>
              <w:spacing w:after="40"/>
              <w:rPr>
                <w:rFonts w:ascii="Arial" w:hAnsi="Arial" w:cs="Arial"/>
                <w:noProof/>
                <w:sz w:val="10"/>
                <w:lang w:eastAsia="en-GB"/>
              </w:rPr>
            </w:pPr>
          </w:p>
        </w:tc>
        <w:tc>
          <w:tcPr>
            <w:tcW w:w="1777" w:type="dxa"/>
          </w:tcPr>
          <w:p w:rsidR="004E132A" w:rsidRPr="00CA11CA" w:rsidRDefault="004E132A" w:rsidP="00CA11CA">
            <w:pPr>
              <w:spacing w:after="40"/>
              <w:jc w:val="center"/>
              <w:rPr>
                <w:rFonts w:ascii="Arial" w:hAnsi="Arial" w:cs="Arial"/>
                <w:noProof/>
                <w:sz w:val="10"/>
                <w:lang w:eastAsia="en-GB"/>
              </w:rPr>
            </w:pPr>
          </w:p>
        </w:tc>
      </w:tr>
      <w:tr w:rsidR="004E132A" w:rsidRPr="00CA11CA" w:rsidTr="007E6B87">
        <w:trPr>
          <w:trHeight w:val="339"/>
        </w:trPr>
        <w:tc>
          <w:tcPr>
            <w:tcW w:w="8788" w:type="dxa"/>
          </w:tcPr>
          <w:p w:rsidR="004E132A" w:rsidRPr="00CA11CA" w:rsidRDefault="00632C22" w:rsidP="00C2379A">
            <w:pPr>
              <w:spacing w:after="40"/>
              <w:ind w:left="744" w:hanging="744"/>
              <w:rPr>
                <w:rFonts w:ascii="Arial" w:hAnsi="Arial" w:cs="Arial"/>
                <w:noProof/>
                <w:sz w:val="24"/>
                <w:lang w:eastAsia="en-GB"/>
              </w:rPr>
            </w:pPr>
            <w:r w:rsidRPr="00CA11CA">
              <w:rPr>
                <w:rFonts w:ascii="Arial" w:hAnsi="Arial" w:cs="Arial"/>
                <w:noProof/>
                <w:sz w:val="24"/>
                <w:lang w:eastAsia="en-GB"/>
              </w:rPr>
              <w:t>4.9</w:t>
            </w:r>
            <w:r w:rsidRPr="00CA11CA">
              <w:rPr>
                <w:rFonts w:ascii="Arial" w:hAnsi="Arial" w:cs="Arial"/>
                <w:noProof/>
                <w:sz w:val="24"/>
                <w:lang w:eastAsia="en-GB"/>
              </w:rPr>
              <w:tab/>
            </w:r>
            <w:r w:rsidR="004E132A" w:rsidRPr="00CA11CA">
              <w:rPr>
                <w:rFonts w:ascii="Arial" w:hAnsi="Arial" w:cs="Arial"/>
                <w:noProof/>
                <w:sz w:val="24"/>
                <w:lang w:eastAsia="en-GB"/>
              </w:rPr>
              <w:t xml:space="preserve">The investigation should seek to identify accident patterns and any </w:t>
            </w:r>
            <w:r w:rsidR="00C2379A">
              <w:rPr>
                <w:rFonts w:ascii="Arial" w:hAnsi="Arial" w:cs="Arial"/>
                <w:noProof/>
                <w:sz w:val="24"/>
                <w:lang w:eastAsia="en-GB"/>
              </w:rPr>
              <w:t>a</w:t>
            </w:r>
            <w:r w:rsidR="004E132A" w:rsidRPr="00CA11CA">
              <w:rPr>
                <w:rFonts w:ascii="Arial" w:hAnsi="Arial" w:cs="Arial"/>
                <w:noProof/>
                <w:sz w:val="24"/>
                <w:lang w:eastAsia="en-GB"/>
              </w:rPr>
              <w:t xml:space="preserve">ppropriate remedial measures. If a number of options are identified estimate the cost of each. For each option, estimate its accident saving potential, and calculate the first year economic rate of return (ERR) and recorded on report </w:t>
            </w:r>
            <w:r w:rsidR="00B73A52">
              <w:rPr>
                <w:rFonts w:ascii="Arial" w:hAnsi="Arial" w:cs="Arial"/>
                <w:noProof/>
                <w:sz w:val="24"/>
                <w:lang w:eastAsia="en-GB"/>
              </w:rPr>
              <w:t>VFOR-N</w:t>
            </w:r>
            <w:r w:rsidR="00C2379A">
              <w:rPr>
                <w:rFonts w:ascii="Arial" w:hAnsi="Arial" w:cs="Arial"/>
                <w:noProof/>
                <w:sz w:val="24"/>
                <w:lang w:eastAsia="en-GB"/>
              </w:rPr>
              <w:t>T</w:t>
            </w:r>
            <w:r w:rsidR="00B73A52">
              <w:rPr>
                <w:rFonts w:ascii="Arial" w:hAnsi="Arial" w:cs="Arial"/>
                <w:noProof/>
                <w:sz w:val="24"/>
                <w:lang w:eastAsia="en-GB"/>
              </w:rPr>
              <w:t>-001</w:t>
            </w:r>
            <w:r w:rsidR="004E132A" w:rsidRPr="00CA11CA">
              <w:rPr>
                <w:rFonts w:ascii="Arial" w:hAnsi="Arial" w:cs="Arial"/>
                <w:noProof/>
                <w:sz w:val="24"/>
                <w:lang w:eastAsia="en-GB"/>
              </w:rPr>
              <w:t xml:space="preserve"> If only one option is identified, its ERR </w:t>
            </w:r>
            <w:r w:rsidR="004E132A" w:rsidRPr="00CA11CA">
              <w:rPr>
                <w:rFonts w:ascii="Arial" w:hAnsi="Arial" w:cs="Arial"/>
                <w:noProof/>
                <w:sz w:val="24"/>
                <w:lang w:eastAsia="en-GB"/>
              </w:rPr>
              <w:lastRenderedPageBreak/>
              <w:t xml:space="preserve">shall still be calculated. Record details of the options considered on report </w:t>
            </w:r>
            <w:r w:rsidR="00C2379A">
              <w:rPr>
                <w:rFonts w:ascii="Arial" w:hAnsi="Arial" w:cs="Arial"/>
                <w:noProof/>
                <w:sz w:val="24"/>
                <w:lang w:eastAsia="en-GB"/>
              </w:rPr>
              <w:t>VFOR-NT-001</w:t>
            </w:r>
            <w:r w:rsidR="004E132A" w:rsidRPr="00CA11CA">
              <w:rPr>
                <w:rFonts w:ascii="Arial" w:hAnsi="Arial" w:cs="Arial"/>
                <w:noProof/>
                <w:sz w:val="24"/>
                <w:lang w:eastAsia="en-GB"/>
              </w:rPr>
              <w:t xml:space="preserve">. </w:t>
            </w:r>
          </w:p>
        </w:tc>
        <w:tc>
          <w:tcPr>
            <w:tcW w:w="1777" w:type="dxa"/>
          </w:tcPr>
          <w:p w:rsidR="004E132A" w:rsidRPr="00CA11CA" w:rsidRDefault="004E132A" w:rsidP="00CA11CA">
            <w:pPr>
              <w:spacing w:after="40"/>
              <w:jc w:val="center"/>
              <w:rPr>
                <w:rFonts w:ascii="Arial" w:hAnsi="Arial" w:cs="Arial"/>
                <w:noProof/>
                <w:sz w:val="24"/>
                <w:lang w:eastAsia="en-GB"/>
              </w:rPr>
            </w:pPr>
          </w:p>
        </w:tc>
      </w:tr>
      <w:tr w:rsidR="004E132A" w:rsidRPr="00CA11CA" w:rsidTr="00CA11CA">
        <w:tc>
          <w:tcPr>
            <w:tcW w:w="8788" w:type="dxa"/>
          </w:tcPr>
          <w:p w:rsidR="004E132A" w:rsidRPr="00CA11CA" w:rsidRDefault="004E132A" w:rsidP="00461958">
            <w:pPr>
              <w:spacing w:after="40"/>
              <w:rPr>
                <w:rFonts w:ascii="Arial" w:hAnsi="Arial" w:cs="Arial"/>
                <w:noProof/>
                <w:sz w:val="10"/>
                <w:lang w:eastAsia="en-GB"/>
              </w:rPr>
            </w:pPr>
            <w:r w:rsidRPr="00CA11CA">
              <w:rPr>
                <w:rFonts w:ascii="Arial" w:hAnsi="Arial" w:cs="Arial"/>
                <w:noProof/>
                <w:sz w:val="10"/>
                <w:lang w:eastAsia="en-GB"/>
              </w:rPr>
              <w:tab/>
            </w:r>
          </w:p>
        </w:tc>
        <w:tc>
          <w:tcPr>
            <w:tcW w:w="1777" w:type="dxa"/>
          </w:tcPr>
          <w:p w:rsidR="004E132A" w:rsidRPr="00CA11CA" w:rsidRDefault="004E132A" w:rsidP="00CA11CA">
            <w:pPr>
              <w:spacing w:after="40"/>
              <w:jc w:val="center"/>
              <w:rPr>
                <w:rFonts w:ascii="Arial" w:hAnsi="Arial" w:cs="Arial"/>
                <w:noProof/>
                <w:sz w:val="10"/>
                <w:lang w:eastAsia="en-GB"/>
              </w:rPr>
            </w:pPr>
          </w:p>
        </w:tc>
      </w:tr>
      <w:tr w:rsidR="004E132A" w:rsidRPr="00CA11CA" w:rsidTr="00CA11CA">
        <w:tc>
          <w:tcPr>
            <w:tcW w:w="8788" w:type="dxa"/>
          </w:tcPr>
          <w:p w:rsidR="004E132A" w:rsidRPr="00CA11CA" w:rsidRDefault="00632C22" w:rsidP="00461958">
            <w:pPr>
              <w:spacing w:after="40"/>
              <w:rPr>
                <w:rFonts w:ascii="Arial" w:hAnsi="Arial" w:cs="Arial"/>
                <w:noProof/>
                <w:sz w:val="24"/>
                <w:u w:val="single"/>
                <w:lang w:eastAsia="en-GB"/>
              </w:rPr>
            </w:pPr>
            <w:r w:rsidRPr="00CA11CA">
              <w:rPr>
                <w:rFonts w:ascii="Arial" w:hAnsi="Arial" w:cs="Arial"/>
                <w:noProof/>
                <w:sz w:val="24"/>
                <w:u w:val="single"/>
                <w:lang w:eastAsia="en-GB"/>
              </w:rPr>
              <w:tab/>
            </w:r>
            <w:r w:rsidR="004E132A" w:rsidRPr="00CA11CA">
              <w:rPr>
                <w:rFonts w:ascii="Arial" w:hAnsi="Arial" w:cs="Arial"/>
                <w:noProof/>
                <w:sz w:val="24"/>
                <w:u w:val="single"/>
                <w:lang w:eastAsia="en-GB"/>
              </w:rPr>
              <w:t>Comparison of options</w:t>
            </w:r>
          </w:p>
        </w:tc>
        <w:tc>
          <w:tcPr>
            <w:tcW w:w="1777" w:type="dxa"/>
          </w:tcPr>
          <w:p w:rsidR="004E132A" w:rsidRPr="00CA11CA" w:rsidRDefault="004E132A" w:rsidP="00CA11CA">
            <w:pPr>
              <w:spacing w:after="40"/>
              <w:jc w:val="center"/>
              <w:rPr>
                <w:rFonts w:ascii="Arial" w:hAnsi="Arial" w:cs="Arial"/>
                <w:noProof/>
                <w:sz w:val="24"/>
                <w:lang w:eastAsia="en-GB"/>
              </w:rPr>
            </w:pPr>
          </w:p>
        </w:tc>
      </w:tr>
      <w:tr w:rsidR="004E132A" w:rsidRPr="00CA11CA" w:rsidTr="00CA11CA">
        <w:tc>
          <w:tcPr>
            <w:tcW w:w="8788" w:type="dxa"/>
          </w:tcPr>
          <w:p w:rsidR="004E132A" w:rsidRPr="00CA11CA" w:rsidRDefault="004E132A" w:rsidP="00461958">
            <w:pPr>
              <w:spacing w:after="40"/>
              <w:rPr>
                <w:rFonts w:ascii="Arial" w:hAnsi="Arial" w:cs="Arial"/>
                <w:noProof/>
                <w:sz w:val="10"/>
                <w:lang w:eastAsia="en-GB"/>
              </w:rPr>
            </w:pPr>
          </w:p>
        </w:tc>
        <w:tc>
          <w:tcPr>
            <w:tcW w:w="1777" w:type="dxa"/>
          </w:tcPr>
          <w:p w:rsidR="004E132A" w:rsidRPr="00CA11CA" w:rsidRDefault="004E132A" w:rsidP="00CA11CA">
            <w:pPr>
              <w:spacing w:after="40"/>
              <w:jc w:val="center"/>
              <w:rPr>
                <w:rFonts w:ascii="Arial" w:hAnsi="Arial" w:cs="Arial"/>
                <w:noProof/>
                <w:sz w:val="10"/>
                <w:lang w:eastAsia="en-GB"/>
              </w:rPr>
            </w:pPr>
          </w:p>
        </w:tc>
      </w:tr>
      <w:tr w:rsidR="004E132A" w:rsidRPr="00CA11CA" w:rsidTr="00CA11CA">
        <w:tc>
          <w:tcPr>
            <w:tcW w:w="8788" w:type="dxa"/>
          </w:tcPr>
          <w:p w:rsidR="004E132A" w:rsidRPr="00CA11CA" w:rsidRDefault="00632C22" w:rsidP="00461958">
            <w:pPr>
              <w:spacing w:after="40"/>
              <w:rPr>
                <w:rFonts w:ascii="Arial" w:hAnsi="Arial" w:cs="Arial"/>
                <w:noProof/>
                <w:sz w:val="24"/>
                <w:lang w:eastAsia="en-GB"/>
              </w:rPr>
            </w:pPr>
            <w:r w:rsidRPr="00CA11CA">
              <w:rPr>
                <w:rFonts w:ascii="Arial" w:hAnsi="Arial" w:cs="Arial"/>
                <w:noProof/>
                <w:sz w:val="24"/>
                <w:lang w:eastAsia="en-GB"/>
              </w:rPr>
              <w:t>4.10</w:t>
            </w:r>
            <w:r w:rsidRPr="00CA11CA">
              <w:rPr>
                <w:rFonts w:ascii="Arial" w:hAnsi="Arial" w:cs="Arial"/>
                <w:noProof/>
                <w:sz w:val="24"/>
                <w:lang w:eastAsia="en-GB"/>
              </w:rPr>
              <w:tab/>
            </w:r>
            <w:r w:rsidR="004E132A" w:rsidRPr="00CA11CA">
              <w:rPr>
                <w:rFonts w:ascii="Arial" w:hAnsi="Arial" w:cs="Arial"/>
                <w:noProof/>
                <w:sz w:val="24"/>
                <w:lang w:eastAsia="en-GB"/>
              </w:rPr>
              <w:t xml:space="preserve">The AI presents the options to the </w:t>
            </w:r>
            <w:r w:rsidR="00B86E08">
              <w:rPr>
                <w:rFonts w:ascii="Arial" w:hAnsi="Arial" w:cs="Arial"/>
                <w:noProof/>
                <w:sz w:val="24"/>
                <w:lang w:eastAsia="en-GB"/>
              </w:rPr>
              <w:t>CRM</w:t>
            </w:r>
            <w:bookmarkStart w:id="0" w:name="_GoBack"/>
            <w:bookmarkEnd w:id="0"/>
            <w:r w:rsidR="004E132A" w:rsidRPr="00CA11CA">
              <w:rPr>
                <w:rFonts w:ascii="Arial" w:hAnsi="Arial" w:cs="Arial"/>
                <w:noProof/>
                <w:sz w:val="24"/>
                <w:lang w:eastAsia="en-GB"/>
              </w:rPr>
              <w:t xml:space="preserve">, who then determines the </w:t>
            </w:r>
            <w:r w:rsidR="00CA11CA">
              <w:rPr>
                <w:rFonts w:ascii="Arial" w:hAnsi="Arial" w:cs="Arial"/>
                <w:noProof/>
                <w:sz w:val="24"/>
                <w:lang w:eastAsia="en-GB"/>
              </w:rPr>
              <w:tab/>
            </w:r>
            <w:r w:rsidR="004E132A" w:rsidRPr="00CA11CA">
              <w:rPr>
                <w:rFonts w:ascii="Arial" w:hAnsi="Arial" w:cs="Arial"/>
                <w:noProof/>
                <w:sz w:val="24"/>
                <w:lang w:eastAsia="en-GB"/>
              </w:rPr>
              <w:t xml:space="preserve">preferred option and records the decision on Report </w:t>
            </w:r>
            <w:r w:rsidR="00B73A52">
              <w:rPr>
                <w:rFonts w:ascii="Arial" w:hAnsi="Arial" w:cs="Arial"/>
                <w:noProof/>
                <w:sz w:val="24"/>
                <w:lang w:eastAsia="en-GB"/>
              </w:rPr>
              <w:t>VFOR-N</w:t>
            </w:r>
            <w:r w:rsidR="00C2379A">
              <w:rPr>
                <w:rFonts w:ascii="Arial" w:hAnsi="Arial" w:cs="Arial"/>
                <w:noProof/>
                <w:sz w:val="24"/>
                <w:lang w:eastAsia="en-GB"/>
              </w:rPr>
              <w:t>T</w:t>
            </w:r>
            <w:r w:rsidR="00B73A52">
              <w:rPr>
                <w:rFonts w:ascii="Arial" w:hAnsi="Arial" w:cs="Arial"/>
                <w:noProof/>
                <w:sz w:val="24"/>
                <w:lang w:eastAsia="en-GB"/>
              </w:rPr>
              <w:t>-001</w:t>
            </w:r>
            <w:r w:rsidR="004E132A" w:rsidRPr="00CA11CA">
              <w:rPr>
                <w:rFonts w:ascii="Arial" w:hAnsi="Arial" w:cs="Arial"/>
                <w:noProof/>
                <w:sz w:val="24"/>
                <w:lang w:eastAsia="en-GB"/>
              </w:rPr>
              <w:t>.</w:t>
            </w:r>
          </w:p>
        </w:tc>
        <w:tc>
          <w:tcPr>
            <w:tcW w:w="1777" w:type="dxa"/>
          </w:tcPr>
          <w:p w:rsidR="004E132A" w:rsidRPr="00CA11CA" w:rsidRDefault="004E132A" w:rsidP="00CA11CA">
            <w:pPr>
              <w:spacing w:after="40"/>
              <w:jc w:val="center"/>
              <w:rPr>
                <w:rFonts w:ascii="Arial" w:hAnsi="Arial" w:cs="Arial"/>
                <w:noProof/>
                <w:sz w:val="24"/>
                <w:lang w:eastAsia="en-GB"/>
              </w:rPr>
            </w:pPr>
          </w:p>
        </w:tc>
      </w:tr>
      <w:tr w:rsidR="004E132A" w:rsidRPr="00CA11CA" w:rsidTr="00CA11CA">
        <w:tc>
          <w:tcPr>
            <w:tcW w:w="8788" w:type="dxa"/>
          </w:tcPr>
          <w:p w:rsidR="004E132A" w:rsidRPr="00CA11CA" w:rsidRDefault="004E132A" w:rsidP="00461958">
            <w:pPr>
              <w:spacing w:after="40"/>
              <w:rPr>
                <w:rFonts w:ascii="Arial" w:hAnsi="Arial" w:cs="Arial"/>
                <w:b/>
                <w:noProof/>
                <w:sz w:val="10"/>
                <w:lang w:eastAsia="en-GB"/>
              </w:rPr>
            </w:pPr>
          </w:p>
        </w:tc>
        <w:tc>
          <w:tcPr>
            <w:tcW w:w="1777" w:type="dxa"/>
          </w:tcPr>
          <w:p w:rsidR="004E132A" w:rsidRPr="00CA11CA" w:rsidRDefault="004E132A" w:rsidP="00CA11CA">
            <w:pPr>
              <w:spacing w:after="40"/>
              <w:jc w:val="center"/>
              <w:rPr>
                <w:rFonts w:ascii="Arial" w:hAnsi="Arial" w:cs="Arial"/>
                <w:b/>
                <w:noProof/>
                <w:sz w:val="10"/>
                <w:lang w:eastAsia="en-GB"/>
              </w:rPr>
            </w:pPr>
          </w:p>
        </w:tc>
      </w:tr>
    </w:tbl>
    <w:p w:rsidR="00CA11CA" w:rsidRDefault="00CA11CA" w:rsidP="00CA11CA">
      <w:pPr>
        <w:spacing w:after="40"/>
        <w:ind w:left="284"/>
        <w:rPr>
          <w:rFonts w:ascii="Arial" w:hAnsi="Arial" w:cs="Arial"/>
          <w:b/>
          <w:noProof/>
          <w:sz w:val="24"/>
          <w:lang w:eastAsia="en-GB"/>
        </w:rPr>
      </w:pPr>
    </w:p>
    <w:p w:rsidR="000C792F" w:rsidRPr="00CA11CA" w:rsidRDefault="000C792F" w:rsidP="00CA11CA">
      <w:pPr>
        <w:spacing w:after="40"/>
        <w:ind w:left="284"/>
        <w:rPr>
          <w:rFonts w:ascii="Arial" w:hAnsi="Arial" w:cs="Arial"/>
          <w:b/>
          <w:noProof/>
          <w:sz w:val="24"/>
          <w:lang w:eastAsia="en-GB"/>
        </w:rPr>
      </w:pPr>
    </w:p>
    <w:p w:rsidR="00E20469" w:rsidRPr="00CA11CA" w:rsidRDefault="00E20469" w:rsidP="00CA11CA">
      <w:pPr>
        <w:spacing w:after="40"/>
        <w:ind w:left="284"/>
        <w:jc w:val="center"/>
        <w:rPr>
          <w:rFonts w:ascii="Arial" w:hAnsi="Arial" w:cs="Arial"/>
          <w:b/>
          <w:noProof/>
          <w:sz w:val="24"/>
          <w:lang w:eastAsia="en-GB"/>
        </w:rPr>
      </w:pPr>
      <w:r w:rsidRPr="00CA11CA">
        <w:rPr>
          <w:rFonts w:ascii="Arial" w:hAnsi="Arial" w:cs="Arial"/>
          <w:b/>
          <w:noProof/>
          <w:sz w:val="24"/>
          <w:lang w:eastAsia="en-GB"/>
        </w:rPr>
        <w:t>INSTRUCTION 1</w:t>
      </w:r>
    </w:p>
    <w:p w:rsidR="00E20469" w:rsidRPr="00CA11CA" w:rsidRDefault="00E20469" w:rsidP="00E20469">
      <w:pPr>
        <w:spacing w:after="40"/>
        <w:ind w:left="284"/>
        <w:rPr>
          <w:rFonts w:ascii="Arial" w:hAnsi="Arial" w:cs="Arial"/>
          <w:b/>
          <w:noProof/>
          <w:sz w:val="24"/>
          <w:lang w:eastAsia="en-GB"/>
        </w:rPr>
      </w:pPr>
    </w:p>
    <w:p w:rsidR="00E20469" w:rsidRPr="00CA11CA" w:rsidRDefault="00E20469" w:rsidP="00CA11CA">
      <w:pPr>
        <w:pStyle w:val="ListParagraph"/>
        <w:numPr>
          <w:ilvl w:val="0"/>
          <w:numId w:val="21"/>
        </w:numPr>
        <w:spacing w:after="40"/>
        <w:rPr>
          <w:rFonts w:ascii="Arial" w:hAnsi="Arial" w:cs="Arial"/>
          <w:noProof/>
          <w:sz w:val="24"/>
          <w:lang w:eastAsia="en-GB"/>
        </w:rPr>
      </w:pPr>
      <w:r w:rsidRPr="00CA11CA">
        <w:rPr>
          <w:rFonts w:ascii="Arial" w:hAnsi="Arial" w:cs="Arial"/>
          <w:noProof/>
          <w:sz w:val="24"/>
          <w:lang w:eastAsia="en-GB"/>
        </w:rPr>
        <w:t>Police documents relating to an individual accident should be examined to obtain an objective description of that accident.</w:t>
      </w:r>
    </w:p>
    <w:p w:rsidR="00E20469" w:rsidRPr="00CA11CA" w:rsidRDefault="00E20469" w:rsidP="00E20469">
      <w:pPr>
        <w:spacing w:after="40"/>
        <w:ind w:left="284"/>
        <w:rPr>
          <w:rFonts w:ascii="Arial" w:hAnsi="Arial" w:cs="Arial"/>
          <w:noProof/>
          <w:sz w:val="24"/>
          <w:lang w:eastAsia="en-GB"/>
        </w:rPr>
      </w:pPr>
    </w:p>
    <w:p w:rsidR="00E20469" w:rsidRPr="00CA11CA" w:rsidRDefault="00E20469" w:rsidP="00CA11CA">
      <w:pPr>
        <w:pStyle w:val="ListParagraph"/>
        <w:numPr>
          <w:ilvl w:val="0"/>
          <w:numId w:val="21"/>
        </w:numPr>
        <w:spacing w:after="40"/>
        <w:rPr>
          <w:rFonts w:ascii="Arial" w:hAnsi="Arial" w:cs="Arial"/>
          <w:noProof/>
          <w:sz w:val="24"/>
          <w:lang w:eastAsia="en-GB"/>
        </w:rPr>
      </w:pPr>
      <w:r w:rsidRPr="00CA11CA">
        <w:rPr>
          <w:rFonts w:ascii="Arial" w:hAnsi="Arial" w:cs="Arial"/>
          <w:noProof/>
          <w:sz w:val="24"/>
          <w:lang w:eastAsia="en-GB"/>
        </w:rPr>
        <w:t>The information recorded on VIAs STATS19 database should be extracted and outputted on a 2nd level full detail report.</w:t>
      </w:r>
    </w:p>
    <w:p w:rsidR="00E20469" w:rsidRPr="00CA11CA" w:rsidRDefault="00E20469" w:rsidP="00E20469">
      <w:pPr>
        <w:spacing w:after="40"/>
        <w:ind w:left="284"/>
        <w:rPr>
          <w:rFonts w:ascii="Arial" w:hAnsi="Arial" w:cs="Arial"/>
          <w:noProof/>
          <w:sz w:val="24"/>
          <w:lang w:eastAsia="en-GB"/>
        </w:rPr>
      </w:pPr>
    </w:p>
    <w:p w:rsidR="00E20469" w:rsidRPr="00CA11CA" w:rsidRDefault="00E20469" w:rsidP="00CA11CA">
      <w:pPr>
        <w:pStyle w:val="ListParagraph"/>
        <w:numPr>
          <w:ilvl w:val="0"/>
          <w:numId w:val="21"/>
        </w:numPr>
        <w:spacing w:after="40"/>
        <w:rPr>
          <w:rFonts w:ascii="Arial" w:hAnsi="Arial" w:cs="Arial"/>
          <w:noProof/>
          <w:sz w:val="24"/>
          <w:lang w:eastAsia="en-GB"/>
        </w:rPr>
      </w:pPr>
      <w:r w:rsidRPr="00CA11CA">
        <w:rPr>
          <w:rFonts w:ascii="Arial" w:hAnsi="Arial" w:cs="Arial"/>
          <w:noProof/>
          <w:sz w:val="24"/>
          <w:lang w:eastAsia="en-GB"/>
        </w:rPr>
        <w:t>Other information can be extracted from the Police Road Accident report card . This should be checked and anything relevant noted on the reports.</w:t>
      </w:r>
    </w:p>
    <w:p w:rsidR="00E20469" w:rsidRPr="00CA11CA" w:rsidRDefault="00E20469" w:rsidP="00E20469">
      <w:pPr>
        <w:spacing w:after="40"/>
        <w:ind w:left="284"/>
        <w:rPr>
          <w:rFonts w:ascii="Arial" w:hAnsi="Arial" w:cs="Arial"/>
          <w:noProof/>
          <w:sz w:val="24"/>
          <w:lang w:eastAsia="en-GB"/>
        </w:rPr>
      </w:pPr>
    </w:p>
    <w:p w:rsidR="00E20469" w:rsidRPr="00CA11CA" w:rsidRDefault="00E20469" w:rsidP="00CA11CA">
      <w:pPr>
        <w:pStyle w:val="ListParagraph"/>
        <w:numPr>
          <w:ilvl w:val="0"/>
          <w:numId w:val="21"/>
        </w:numPr>
        <w:spacing w:after="40"/>
        <w:rPr>
          <w:rFonts w:ascii="Arial" w:hAnsi="Arial" w:cs="Arial"/>
          <w:noProof/>
          <w:sz w:val="24"/>
          <w:lang w:eastAsia="en-GB"/>
        </w:rPr>
      </w:pPr>
      <w:r w:rsidRPr="00CA11CA">
        <w:rPr>
          <w:rFonts w:ascii="Arial" w:hAnsi="Arial" w:cs="Arial"/>
          <w:noProof/>
          <w:sz w:val="24"/>
          <w:lang w:eastAsia="en-GB"/>
        </w:rPr>
        <w:t>Once the information has been extracted from the Police Road Accident Report Card, it is necessary to examine all other available documents which form part of the police file on each accident. These documents may include: statements, interviews, police accident investigation reports and drawings. Anything within these documents that could help explain why the accident happened should be recorded.</w:t>
      </w:r>
    </w:p>
    <w:p w:rsidR="00E20469" w:rsidRPr="00CA11CA" w:rsidRDefault="00E20469" w:rsidP="00E20469">
      <w:pPr>
        <w:spacing w:after="40"/>
        <w:ind w:left="284"/>
        <w:rPr>
          <w:rFonts w:ascii="Arial" w:hAnsi="Arial" w:cs="Arial"/>
          <w:noProof/>
          <w:sz w:val="24"/>
          <w:lang w:eastAsia="en-GB"/>
        </w:rPr>
      </w:pPr>
    </w:p>
    <w:p w:rsidR="00E20469" w:rsidRPr="00CA11CA" w:rsidRDefault="00E20469" w:rsidP="00CA11CA">
      <w:pPr>
        <w:pStyle w:val="ListParagraph"/>
        <w:numPr>
          <w:ilvl w:val="0"/>
          <w:numId w:val="21"/>
        </w:numPr>
        <w:spacing w:after="40"/>
        <w:rPr>
          <w:rFonts w:ascii="Arial" w:hAnsi="Arial" w:cs="Arial"/>
          <w:noProof/>
          <w:sz w:val="24"/>
          <w:lang w:eastAsia="en-GB"/>
        </w:rPr>
      </w:pPr>
      <w:r w:rsidRPr="00CA11CA">
        <w:rPr>
          <w:rFonts w:ascii="Arial" w:hAnsi="Arial" w:cs="Arial"/>
          <w:noProof/>
          <w:sz w:val="24"/>
          <w:lang w:eastAsia="en-GB"/>
        </w:rPr>
        <w:t xml:space="preserve">A record shall be made of all documents from which the accident information has been extracted, and added to the appendix of the </w:t>
      </w:r>
      <w:r w:rsidR="00B73A52">
        <w:rPr>
          <w:rFonts w:ascii="Arial" w:hAnsi="Arial" w:cs="Arial"/>
          <w:noProof/>
          <w:sz w:val="24"/>
          <w:lang w:eastAsia="en-GB"/>
        </w:rPr>
        <w:t>VFOR-N</w:t>
      </w:r>
      <w:r w:rsidR="00C2379A">
        <w:rPr>
          <w:rFonts w:ascii="Arial" w:hAnsi="Arial" w:cs="Arial"/>
          <w:noProof/>
          <w:sz w:val="24"/>
          <w:lang w:eastAsia="en-GB"/>
        </w:rPr>
        <w:t>T</w:t>
      </w:r>
      <w:r w:rsidR="00B73A52">
        <w:rPr>
          <w:rFonts w:ascii="Arial" w:hAnsi="Arial" w:cs="Arial"/>
          <w:noProof/>
          <w:sz w:val="24"/>
          <w:lang w:eastAsia="en-GB"/>
        </w:rPr>
        <w:t>-001</w:t>
      </w:r>
    </w:p>
    <w:p w:rsidR="00CA11CA" w:rsidRPr="00E20469" w:rsidRDefault="00CA11CA" w:rsidP="00E20469">
      <w:pPr>
        <w:spacing w:after="40"/>
        <w:ind w:left="284"/>
        <w:rPr>
          <w:rFonts w:ascii="Arial" w:hAnsi="Arial" w:cs="Arial"/>
          <w:b/>
          <w:noProof/>
          <w:lang w:eastAsia="en-GB"/>
        </w:rPr>
      </w:pPr>
    </w:p>
    <w:p w:rsidR="00E20469" w:rsidRPr="00E20469" w:rsidRDefault="00E20469" w:rsidP="00CA11CA">
      <w:pPr>
        <w:pBdr>
          <w:bottom w:val="single" w:sz="4" w:space="1" w:color="auto"/>
        </w:pBdr>
        <w:spacing w:after="40"/>
        <w:ind w:left="284"/>
        <w:rPr>
          <w:rFonts w:ascii="Arial" w:hAnsi="Arial" w:cs="Arial"/>
          <w:b/>
          <w:noProof/>
          <w:lang w:eastAsia="en-GB"/>
        </w:rPr>
      </w:pPr>
    </w:p>
    <w:p w:rsidR="00CA11CA" w:rsidRDefault="00CA11CA" w:rsidP="00E20469">
      <w:pPr>
        <w:spacing w:after="40"/>
        <w:ind w:left="284"/>
        <w:rPr>
          <w:rFonts w:ascii="Arial" w:hAnsi="Arial" w:cs="Arial"/>
          <w:b/>
          <w:noProof/>
          <w:lang w:eastAsia="en-GB"/>
        </w:rPr>
      </w:pPr>
    </w:p>
    <w:p w:rsidR="00CA11CA" w:rsidRDefault="00CA11CA" w:rsidP="00E20469">
      <w:pPr>
        <w:spacing w:after="40"/>
        <w:ind w:left="284"/>
        <w:rPr>
          <w:rFonts w:ascii="Arial" w:hAnsi="Arial" w:cs="Arial"/>
          <w:b/>
          <w:noProof/>
          <w:lang w:eastAsia="en-GB"/>
        </w:rPr>
      </w:pPr>
    </w:p>
    <w:p w:rsidR="000C792F" w:rsidRDefault="000C792F" w:rsidP="00E20469">
      <w:pPr>
        <w:spacing w:after="40"/>
        <w:ind w:left="284"/>
        <w:rPr>
          <w:rFonts w:ascii="Arial" w:hAnsi="Arial" w:cs="Arial"/>
          <w:b/>
          <w:noProof/>
          <w:lang w:eastAsia="en-GB"/>
        </w:rPr>
      </w:pPr>
    </w:p>
    <w:p w:rsidR="00E20469" w:rsidRPr="00CA11CA" w:rsidRDefault="00E20469" w:rsidP="00CA11CA">
      <w:pPr>
        <w:spacing w:after="40"/>
        <w:ind w:left="284"/>
        <w:jc w:val="center"/>
        <w:rPr>
          <w:rFonts w:ascii="Arial" w:hAnsi="Arial" w:cs="Arial"/>
          <w:b/>
          <w:noProof/>
          <w:sz w:val="24"/>
          <w:lang w:eastAsia="en-GB"/>
        </w:rPr>
      </w:pPr>
      <w:r w:rsidRPr="00CA11CA">
        <w:rPr>
          <w:rFonts w:ascii="Arial" w:hAnsi="Arial" w:cs="Arial"/>
          <w:b/>
          <w:noProof/>
          <w:sz w:val="24"/>
          <w:lang w:eastAsia="en-GB"/>
        </w:rPr>
        <w:t>INSTRUCTION 2 -  STICK DIAGRAMS</w:t>
      </w:r>
    </w:p>
    <w:p w:rsidR="00E20469" w:rsidRPr="00CA11CA" w:rsidRDefault="00E20469" w:rsidP="00E20469">
      <w:pPr>
        <w:spacing w:after="40"/>
        <w:ind w:left="284"/>
        <w:rPr>
          <w:rFonts w:ascii="Arial" w:hAnsi="Arial" w:cs="Arial"/>
          <w:b/>
          <w:noProof/>
          <w:sz w:val="24"/>
          <w:lang w:eastAsia="en-GB"/>
        </w:rPr>
      </w:pPr>
    </w:p>
    <w:p w:rsidR="00E20469" w:rsidRPr="00CA11CA" w:rsidRDefault="00E20469" w:rsidP="00CA11CA">
      <w:pPr>
        <w:pStyle w:val="ListParagraph"/>
        <w:numPr>
          <w:ilvl w:val="0"/>
          <w:numId w:val="22"/>
        </w:numPr>
        <w:spacing w:after="40"/>
        <w:rPr>
          <w:rFonts w:ascii="Arial" w:hAnsi="Arial" w:cs="Arial"/>
          <w:noProof/>
          <w:sz w:val="24"/>
          <w:lang w:eastAsia="en-GB"/>
        </w:rPr>
      </w:pPr>
      <w:r w:rsidRPr="00CA11CA">
        <w:rPr>
          <w:rFonts w:ascii="Arial" w:hAnsi="Arial" w:cs="Arial"/>
          <w:noProof/>
          <w:sz w:val="24"/>
          <w:lang w:eastAsia="en-GB"/>
        </w:rPr>
        <w:t>When all available accident data has been examined GIS software should be used to plot accident locations onto a plan</w:t>
      </w:r>
    </w:p>
    <w:p w:rsidR="00E20469" w:rsidRPr="00CA11CA" w:rsidRDefault="00E20469" w:rsidP="00E20469">
      <w:pPr>
        <w:spacing w:after="40"/>
        <w:ind w:left="284"/>
        <w:rPr>
          <w:rFonts w:ascii="Arial" w:hAnsi="Arial" w:cs="Arial"/>
          <w:noProof/>
          <w:sz w:val="24"/>
          <w:lang w:eastAsia="en-GB"/>
        </w:rPr>
      </w:pPr>
    </w:p>
    <w:p w:rsidR="00E20469" w:rsidRPr="00CA11CA" w:rsidRDefault="00E20469" w:rsidP="00CA11CA">
      <w:pPr>
        <w:pStyle w:val="ListParagraph"/>
        <w:numPr>
          <w:ilvl w:val="0"/>
          <w:numId w:val="22"/>
        </w:numPr>
        <w:spacing w:after="40"/>
        <w:rPr>
          <w:rFonts w:ascii="Arial" w:hAnsi="Arial" w:cs="Arial"/>
          <w:noProof/>
          <w:sz w:val="24"/>
          <w:lang w:eastAsia="en-GB"/>
        </w:rPr>
      </w:pPr>
      <w:r w:rsidRPr="00CA11CA">
        <w:rPr>
          <w:rFonts w:ascii="Arial" w:hAnsi="Arial" w:cs="Arial"/>
          <w:noProof/>
          <w:sz w:val="24"/>
          <w:lang w:eastAsia="en-GB"/>
        </w:rPr>
        <w:t>Plot diagrams can be produced manually or by computer depending on personal preference.</w:t>
      </w:r>
    </w:p>
    <w:p w:rsidR="00E20469" w:rsidRPr="00CA11CA" w:rsidRDefault="00E20469" w:rsidP="00E20469">
      <w:pPr>
        <w:spacing w:after="40"/>
        <w:ind w:left="284"/>
        <w:rPr>
          <w:rFonts w:ascii="Arial" w:hAnsi="Arial" w:cs="Arial"/>
          <w:noProof/>
          <w:sz w:val="24"/>
          <w:lang w:eastAsia="en-GB"/>
        </w:rPr>
      </w:pPr>
    </w:p>
    <w:p w:rsidR="00E20469" w:rsidRPr="00CA11CA" w:rsidRDefault="00E20469" w:rsidP="00CA11CA">
      <w:pPr>
        <w:pStyle w:val="ListParagraph"/>
        <w:numPr>
          <w:ilvl w:val="0"/>
          <w:numId w:val="22"/>
        </w:numPr>
        <w:spacing w:after="40"/>
        <w:rPr>
          <w:rFonts w:ascii="Arial" w:hAnsi="Arial" w:cs="Arial"/>
          <w:noProof/>
          <w:sz w:val="24"/>
          <w:lang w:eastAsia="en-GB"/>
        </w:rPr>
      </w:pPr>
      <w:r w:rsidRPr="00CA11CA">
        <w:rPr>
          <w:rFonts w:ascii="Arial" w:hAnsi="Arial" w:cs="Arial"/>
          <w:noProof/>
          <w:sz w:val="24"/>
          <w:lang w:eastAsia="en-GB"/>
        </w:rPr>
        <w:t>All diagrams produced should contain the following information about each accident if available:</w:t>
      </w:r>
    </w:p>
    <w:p w:rsidR="00E20469" w:rsidRPr="00CA11CA" w:rsidRDefault="00E20469" w:rsidP="00CA11CA">
      <w:pPr>
        <w:spacing w:after="40"/>
        <w:ind w:left="1440"/>
        <w:rPr>
          <w:rFonts w:ascii="Arial" w:hAnsi="Arial" w:cs="Arial"/>
          <w:noProof/>
          <w:sz w:val="24"/>
          <w:lang w:eastAsia="en-GB"/>
        </w:rPr>
      </w:pPr>
      <w:r w:rsidRPr="00CA11CA">
        <w:rPr>
          <w:rFonts w:ascii="Arial" w:hAnsi="Arial" w:cs="Arial"/>
          <w:noProof/>
          <w:sz w:val="24"/>
          <w:lang w:eastAsia="en-GB"/>
        </w:rPr>
        <w:t>Reference Number</w:t>
      </w:r>
    </w:p>
    <w:p w:rsidR="00E20469" w:rsidRPr="00CA11CA" w:rsidRDefault="00E20469" w:rsidP="00CA11CA">
      <w:pPr>
        <w:spacing w:after="40"/>
        <w:ind w:left="1440"/>
        <w:rPr>
          <w:rFonts w:ascii="Arial" w:hAnsi="Arial" w:cs="Arial"/>
          <w:noProof/>
          <w:sz w:val="24"/>
          <w:lang w:eastAsia="en-GB"/>
        </w:rPr>
      </w:pPr>
      <w:r w:rsidRPr="00CA11CA">
        <w:rPr>
          <w:rFonts w:ascii="Arial" w:hAnsi="Arial" w:cs="Arial"/>
          <w:noProof/>
          <w:sz w:val="24"/>
          <w:lang w:eastAsia="en-GB"/>
        </w:rPr>
        <w:t>Severity</w:t>
      </w:r>
    </w:p>
    <w:p w:rsidR="00E20469" w:rsidRPr="00CA11CA" w:rsidRDefault="00E20469" w:rsidP="00CA11CA">
      <w:pPr>
        <w:spacing w:after="40"/>
        <w:ind w:left="1440"/>
        <w:rPr>
          <w:rFonts w:ascii="Arial" w:hAnsi="Arial" w:cs="Arial"/>
          <w:noProof/>
          <w:sz w:val="24"/>
          <w:lang w:eastAsia="en-GB"/>
        </w:rPr>
      </w:pPr>
      <w:r w:rsidRPr="00CA11CA">
        <w:rPr>
          <w:rFonts w:ascii="Arial" w:hAnsi="Arial" w:cs="Arial"/>
          <w:noProof/>
          <w:sz w:val="24"/>
          <w:lang w:eastAsia="en-GB"/>
        </w:rPr>
        <w:t>Day</w:t>
      </w:r>
    </w:p>
    <w:p w:rsidR="00E20469" w:rsidRPr="00CA11CA" w:rsidRDefault="00E20469" w:rsidP="00CA11CA">
      <w:pPr>
        <w:spacing w:after="40"/>
        <w:ind w:left="1440"/>
        <w:rPr>
          <w:rFonts w:ascii="Arial" w:hAnsi="Arial" w:cs="Arial"/>
          <w:noProof/>
          <w:sz w:val="24"/>
          <w:lang w:eastAsia="en-GB"/>
        </w:rPr>
      </w:pPr>
      <w:r w:rsidRPr="00CA11CA">
        <w:rPr>
          <w:rFonts w:ascii="Arial" w:hAnsi="Arial" w:cs="Arial"/>
          <w:noProof/>
          <w:sz w:val="24"/>
          <w:lang w:eastAsia="en-GB"/>
        </w:rPr>
        <w:t>Date</w:t>
      </w:r>
    </w:p>
    <w:p w:rsidR="00E20469" w:rsidRPr="00CA11CA" w:rsidRDefault="00E20469" w:rsidP="00CA11CA">
      <w:pPr>
        <w:spacing w:after="40"/>
        <w:ind w:left="1440"/>
        <w:rPr>
          <w:rFonts w:ascii="Arial" w:hAnsi="Arial" w:cs="Arial"/>
          <w:noProof/>
          <w:sz w:val="24"/>
          <w:lang w:eastAsia="en-GB"/>
        </w:rPr>
      </w:pPr>
      <w:r w:rsidRPr="00CA11CA">
        <w:rPr>
          <w:rFonts w:ascii="Arial" w:hAnsi="Arial" w:cs="Arial"/>
          <w:noProof/>
          <w:sz w:val="24"/>
          <w:lang w:eastAsia="en-GB"/>
        </w:rPr>
        <w:t>Time</w:t>
      </w:r>
    </w:p>
    <w:p w:rsidR="00E20469" w:rsidRPr="00CA11CA" w:rsidRDefault="00E20469" w:rsidP="00CA11CA">
      <w:pPr>
        <w:spacing w:after="40"/>
        <w:ind w:left="1440"/>
        <w:rPr>
          <w:rFonts w:ascii="Arial" w:hAnsi="Arial" w:cs="Arial"/>
          <w:noProof/>
          <w:sz w:val="24"/>
          <w:lang w:eastAsia="en-GB"/>
        </w:rPr>
      </w:pPr>
      <w:r w:rsidRPr="00CA11CA">
        <w:rPr>
          <w:rFonts w:ascii="Arial" w:hAnsi="Arial" w:cs="Arial"/>
          <w:noProof/>
          <w:sz w:val="24"/>
          <w:lang w:eastAsia="en-GB"/>
        </w:rPr>
        <w:t>Maneuvers Diagram</w:t>
      </w:r>
    </w:p>
    <w:p w:rsidR="00E20469" w:rsidRDefault="00E20469" w:rsidP="00E20469">
      <w:pPr>
        <w:spacing w:after="40"/>
        <w:ind w:left="284"/>
        <w:rPr>
          <w:rFonts w:ascii="Arial" w:hAnsi="Arial" w:cs="Arial"/>
          <w:noProof/>
          <w:sz w:val="24"/>
          <w:lang w:eastAsia="en-GB"/>
        </w:rPr>
      </w:pPr>
    </w:p>
    <w:p w:rsidR="000C792F" w:rsidRPr="00CA11CA" w:rsidRDefault="000C792F" w:rsidP="00E20469">
      <w:pPr>
        <w:spacing w:after="40"/>
        <w:ind w:left="284"/>
        <w:rPr>
          <w:rFonts w:ascii="Arial" w:hAnsi="Arial" w:cs="Arial"/>
          <w:noProof/>
          <w:sz w:val="24"/>
          <w:lang w:eastAsia="en-GB"/>
        </w:rPr>
      </w:pPr>
    </w:p>
    <w:p w:rsidR="00E20469" w:rsidRPr="00CA11CA" w:rsidRDefault="00E20469" w:rsidP="00CA11CA">
      <w:pPr>
        <w:pStyle w:val="ListParagraph"/>
        <w:numPr>
          <w:ilvl w:val="0"/>
          <w:numId w:val="22"/>
        </w:numPr>
        <w:spacing w:after="40"/>
        <w:rPr>
          <w:rFonts w:ascii="Arial" w:hAnsi="Arial" w:cs="Arial"/>
          <w:noProof/>
          <w:sz w:val="24"/>
          <w:lang w:eastAsia="en-GB"/>
        </w:rPr>
      </w:pPr>
      <w:r w:rsidRPr="00CA11CA">
        <w:rPr>
          <w:rFonts w:ascii="Arial" w:hAnsi="Arial" w:cs="Arial"/>
          <w:noProof/>
          <w:sz w:val="24"/>
          <w:lang w:eastAsia="en-GB"/>
        </w:rPr>
        <w:lastRenderedPageBreak/>
        <w:t>Other information can be added as required by the investigator.</w:t>
      </w:r>
    </w:p>
    <w:p w:rsidR="0029100F" w:rsidRPr="00CA11CA" w:rsidRDefault="0029100F" w:rsidP="000C792F">
      <w:pPr>
        <w:spacing w:after="40"/>
        <w:rPr>
          <w:rFonts w:ascii="Arial" w:hAnsi="Arial" w:cs="Arial"/>
          <w:noProof/>
          <w:sz w:val="24"/>
          <w:lang w:eastAsia="en-GB"/>
        </w:rPr>
      </w:pPr>
    </w:p>
    <w:p w:rsidR="00E20469" w:rsidRPr="00CA11CA" w:rsidRDefault="00E20469" w:rsidP="00CA11CA">
      <w:pPr>
        <w:pStyle w:val="ListParagraph"/>
        <w:numPr>
          <w:ilvl w:val="0"/>
          <w:numId w:val="22"/>
        </w:numPr>
        <w:spacing w:after="40"/>
        <w:rPr>
          <w:rFonts w:ascii="Arial" w:hAnsi="Arial" w:cs="Arial"/>
          <w:noProof/>
          <w:sz w:val="24"/>
          <w:lang w:eastAsia="en-GB"/>
        </w:rPr>
      </w:pPr>
      <w:r w:rsidRPr="00CA11CA">
        <w:rPr>
          <w:rFonts w:ascii="Arial" w:hAnsi="Arial" w:cs="Arial"/>
          <w:noProof/>
          <w:sz w:val="24"/>
          <w:lang w:eastAsia="en-GB"/>
        </w:rPr>
        <w:t xml:space="preserve">The drawing should be added to the appendix of the </w:t>
      </w:r>
      <w:r w:rsidR="00B73A52">
        <w:rPr>
          <w:rFonts w:ascii="Arial" w:hAnsi="Arial" w:cs="Arial"/>
          <w:noProof/>
          <w:sz w:val="24"/>
          <w:lang w:eastAsia="en-GB"/>
        </w:rPr>
        <w:t>VFOR-N</w:t>
      </w:r>
      <w:r w:rsidR="00C2379A">
        <w:rPr>
          <w:rFonts w:ascii="Arial" w:hAnsi="Arial" w:cs="Arial"/>
          <w:noProof/>
          <w:sz w:val="24"/>
          <w:lang w:eastAsia="en-GB"/>
        </w:rPr>
        <w:t>T</w:t>
      </w:r>
      <w:r w:rsidR="00B73A52">
        <w:rPr>
          <w:rFonts w:ascii="Arial" w:hAnsi="Arial" w:cs="Arial"/>
          <w:noProof/>
          <w:sz w:val="24"/>
          <w:lang w:eastAsia="en-GB"/>
        </w:rPr>
        <w:t>-001</w:t>
      </w:r>
    </w:p>
    <w:p w:rsidR="00E20469" w:rsidRDefault="00E20469" w:rsidP="00E20469">
      <w:pPr>
        <w:spacing w:after="40"/>
        <w:ind w:left="284"/>
        <w:rPr>
          <w:rFonts w:ascii="Arial" w:hAnsi="Arial" w:cs="Arial"/>
          <w:noProof/>
          <w:sz w:val="24"/>
          <w:lang w:eastAsia="en-GB"/>
        </w:rPr>
      </w:pPr>
    </w:p>
    <w:p w:rsidR="00E20469" w:rsidRDefault="00E20469" w:rsidP="007E6B87">
      <w:pPr>
        <w:spacing w:after="40"/>
        <w:rPr>
          <w:rFonts w:ascii="Arial" w:hAnsi="Arial" w:cs="Arial"/>
          <w:b/>
          <w:noProof/>
          <w:lang w:eastAsia="en-GB"/>
        </w:rPr>
      </w:pPr>
    </w:p>
    <w:p w:rsidR="000C792F" w:rsidRPr="00E20469" w:rsidRDefault="000C792F" w:rsidP="007E6B87">
      <w:pPr>
        <w:spacing w:after="40"/>
        <w:rPr>
          <w:rFonts w:ascii="Arial" w:hAnsi="Arial" w:cs="Arial"/>
          <w:b/>
          <w:noProof/>
          <w:lang w:eastAsia="en-GB"/>
        </w:rPr>
      </w:pPr>
    </w:p>
    <w:p w:rsidR="00E20469" w:rsidRPr="00CA11CA" w:rsidRDefault="00E20469" w:rsidP="00CA11CA">
      <w:pPr>
        <w:spacing w:after="40"/>
        <w:ind w:left="284"/>
        <w:jc w:val="center"/>
        <w:rPr>
          <w:rFonts w:ascii="Arial" w:hAnsi="Arial" w:cs="Arial"/>
          <w:b/>
          <w:noProof/>
          <w:sz w:val="24"/>
          <w:lang w:eastAsia="en-GB"/>
        </w:rPr>
      </w:pPr>
      <w:r w:rsidRPr="00CA11CA">
        <w:rPr>
          <w:rFonts w:ascii="Arial" w:hAnsi="Arial" w:cs="Arial"/>
          <w:b/>
          <w:noProof/>
          <w:sz w:val="24"/>
          <w:lang w:eastAsia="en-GB"/>
        </w:rPr>
        <w:t>INSTRUCTION 3</w:t>
      </w:r>
    </w:p>
    <w:p w:rsidR="00E20469" w:rsidRPr="00CA11CA" w:rsidRDefault="00E20469" w:rsidP="00CA11CA">
      <w:pPr>
        <w:spacing w:after="40"/>
        <w:ind w:left="284"/>
        <w:jc w:val="right"/>
        <w:rPr>
          <w:rFonts w:ascii="Arial" w:hAnsi="Arial" w:cs="Arial"/>
          <w:noProof/>
          <w:sz w:val="24"/>
          <w:lang w:eastAsia="en-GB"/>
        </w:rPr>
      </w:pPr>
      <w:r w:rsidRPr="00CA11CA">
        <w:rPr>
          <w:rFonts w:ascii="Arial" w:hAnsi="Arial" w:cs="Arial"/>
          <w:noProof/>
          <w:sz w:val="24"/>
          <w:lang w:eastAsia="en-GB"/>
        </w:rPr>
        <w:t>Revision A</w:t>
      </w:r>
    </w:p>
    <w:p w:rsidR="00E20469" w:rsidRPr="00CA11CA" w:rsidRDefault="00E20469" w:rsidP="00E20469">
      <w:pPr>
        <w:spacing w:after="40"/>
        <w:ind w:left="284"/>
        <w:rPr>
          <w:rFonts w:ascii="Arial" w:hAnsi="Arial" w:cs="Arial"/>
          <w:noProof/>
          <w:sz w:val="24"/>
          <w:lang w:eastAsia="en-GB"/>
        </w:rPr>
      </w:pPr>
    </w:p>
    <w:p w:rsidR="00E20469" w:rsidRPr="00CA11CA" w:rsidRDefault="00E20469" w:rsidP="00CA11CA">
      <w:pPr>
        <w:pStyle w:val="ListParagraph"/>
        <w:numPr>
          <w:ilvl w:val="0"/>
          <w:numId w:val="23"/>
        </w:numPr>
        <w:spacing w:after="40"/>
        <w:rPr>
          <w:rFonts w:ascii="Arial" w:hAnsi="Arial" w:cs="Arial"/>
          <w:noProof/>
          <w:sz w:val="24"/>
          <w:lang w:eastAsia="en-GB"/>
        </w:rPr>
      </w:pPr>
      <w:r w:rsidRPr="00CA11CA">
        <w:rPr>
          <w:rFonts w:ascii="Arial" w:hAnsi="Arial" w:cs="Arial"/>
          <w:noProof/>
          <w:sz w:val="24"/>
          <w:lang w:eastAsia="en-GB"/>
        </w:rPr>
        <w:t>Where appropriate the investigator may drive/cycle/walk through the site and carry out manoeuvres highlighted in the defined accident patterns.</w:t>
      </w:r>
    </w:p>
    <w:p w:rsidR="00E20469" w:rsidRPr="00CA11CA" w:rsidRDefault="00E20469" w:rsidP="00E20469">
      <w:pPr>
        <w:spacing w:after="40"/>
        <w:ind w:left="284"/>
        <w:rPr>
          <w:rFonts w:ascii="Arial" w:hAnsi="Arial" w:cs="Arial"/>
          <w:noProof/>
          <w:sz w:val="24"/>
          <w:lang w:eastAsia="en-GB"/>
        </w:rPr>
      </w:pPr>
    </w:p>
    <w:p w:rsidR="00E20469" w:rsidRPr="00CA11CA" w:rsidRDefault="00E20469" w:rsidP="00CA11CA">
      <w:pPr>
        <w:pStyle w:val="ListParagraph"/>
        <w:numPr>
          <w:ilvl w:val="0"/>
          <w:numId w:val="23"/>
        </w:numPr>
        <w:spacing w:after="40"/>
        <w:rPr>
          <w:rFonts w:ascii="Arial" w:hAnsi="Arial" w:cs="Arial"/>
          <w:noProof/>
          <w:sz w:val="24"/>
          <w:lang w:eastAsia="en-GB"/>
        </w:rPr>
      </w:pPr>
      <w:r w:rsidRPr="00CA11CA">
        <w:rPr>
          <w:rFonts w:ascii="Arial" w:hAnsi="Arial" w:cs="Arial"/>
          <w:noProof/>
          <w:sz w:val="24"/>
          <w:lang w:eastAsia="en-GB"/>
        </w:rPr>
        <w:t>If the vehicle used to visit the site is to be parked, it shall be located so as not to prove hazardous to other road users.</w:t>
      </w:r>
    </w:p>
    <w:p w:rsidR="00E20469" w:rsidRPr="00CA11CA" w:rsidRDefault="00E20469" w:rsidP="00E20469">
      <w:pPr>
        <w:spacing w:after="40"/>
        <w:ind w:left="284"/>
        <w:rPr>
          <w:rFonts w:ascii="Arial" w:hAnsi="Arial" w:cs="Arial"/>
          <w:noProof/>
          <w:sz w:val="24"/>
          <w:lang w:eastAsia="en-GB"/>
        </w:rPr>
      </w:pPr>
    </w:p>
    <w:p w:rsidR="00E20469" w:rsidRPr="00CA11CA" w:rsidRDefault="00E20469" w:rsidP="00CA11CA">
      <w:pPr>
        <w:pStyle w:val="ListParagraph"/>
        <w:numPr>
          <w:ilvl w:val="0"/>
          <w:numId w:val="23"/>
        </w:numPr>
        <w:spacing w:after="40"/>
        <w:rPr>
          <w:rFonts w:ascii="Arial" w:hAnsi="Arial" w:cs="Arial"/>
          <w:noProof/>
          <w:sz w:val="24"/>
          <w:lang w:eastAsia="en-GB"/>
        </w:rPr>
      </w:pPr>
      <w:r w:rsidRPr="00CA11CA">
        <w:rPr>
          <w:rFonts w:ascii="Arial" w:hAnsi="Arial" w:cs="Arial"/>
          <w:noProof/>
          <w:sz w:val="24"/>
          <w:lang w:eastAsia="en-GB"/>
        </w:rPr>
        <w:t xml:space="preserve">Whilst on site the investigator shall carry out safety procedures in accordance with </w:t>
      </w:r>
      <w:r w:rsidR="00B73A52">
        <w:rPr>
          <w:rFonts w:ascii="Arial" w:hAnsi="Arial" w:cs="Arial"/>
          <w:noProof/>
          <w:sz w:val="24"/>
          <w:lang w:eastAsia="en-GB"/>
        </w:rPr>
        <w:t>Via</w:t>
      </w:r>
      <w:r w:rsidRPr="00CA11CA">
        <w:rPr>
          <w:rFonts w:ascii="Arial" w:hAnsi="Arial" w:cs="Arial"/>
          <w:noProof/>
          <w:sz w:val="24"/>
          <w:lang w:eastAsia="en-GB"/>
        </w:rPr>
        <w:t xml:space="preserve"> Risk Assessment </w:t>
      </w:r>
      <w:r w:rsidR="00B73A52">
        <w:rPr>
          <w:rFonts w:ascii="Arial" w:hAnsi="Arial" w:cs="Arial"/>
          <w:noProof/>
          <w:sz w:val="24"/>
          <w:lang w:eastAsia="en-GB"/>
        </w:rPr>
        <w:t>VRA-H0</w:t>
      </w:r>
      <w:r w:rsidRPr="00CA11CA">
        <w:rPr>
          <w:rFonts w:ascii="Arial" w:hAnsi="Arial" w:cs="Arial"/>
          <w:noProof/>
          <w:sz w:val="24"/>
          <w:lang w:eastAsia="en-GB"/>
        </w:rPr>
        <w:t>25 “Site Visits, inspections and surveys”</w:t>
      </w:r>
    </w:p>
    <w:p w:rsidR="00E20469" w:rsidRPr="00CA11CA" w:rsidRDefault="00E20469" w:rsidP="00E20469">
      <w:pPr>
        <w:spacing w:after="40"/>
        <w:ind w:left="284"/>
        <w:rPr>
          <w:rFonts w:ascii="Arial" w:hAnsi="Arial" w:cs="Arial"/>
          <w:noProof/>
          <w:sz w:val="24"/>
          <w:lang w:eastAsia="en-GB"/>
        </w:rPr>
      </w:pPr>
    </w:p>
    <w:p w:rsidR="00E20469" w:rsidRPr="00CA11CA" w:rsidRDefault="00E20469" w:rsidP="00CA11CA">
      <w:pPr>
        <w:pStyle w:val="ListParagraph"/>
        <w:numPr>
          <w:ilvl w:val="0"/>
          <w:numId w:val="23"/>
        </w:numPr>
        <w:spacing w:after="40"/>
        <w:rPr>
          <w:rFonts w:ascii="Arial" w:hAnsi="Arial" w:cs="Arial"/>
          <w:noProof/>
          <w:sz w:val="24"/>
          <w:lang w:eastAsia="en-GB"/>
        </w:rPr>
      </w:pPr>
      <w:r w:rsidRPr="00CA11CA">
        <w:rPr>
          <w:rFonts w:ascii="Arial" w:hAnsi="Arial" w:cs="Arial"/>
          <w:noProof/>
          <w:sz w:val="24"/>
          <w:lang w:eastAsia="en-GB"/>
        </w:rPr>
        <w:t>Appropriate photographs of the site shall be taken, from a driver’s eye view where possible, to enable the investigator to visualize the site whilst carrying out detailed investigation at a later stage. If the photographs are stored electronically, they shall be kept in the appropriate directory so that they can be easily found.</w:t>
      </w:r>
    </w:p>
    <w:p w:rsidR="00E20469" w:rsidRPr="00CA11CA" w:rsidRDefault="00E20469" w:rsidP="00E20469">
      <w:pPr>
        <w:spacing w:after="40"/>
        <w:ind w:left="284"/>
        <w:rPr>
          <w:rFonts w:ascii="Arial" w:hAnsi="Arial" w:cs="Arial"/>
          <w:noProof/>
          <w:sz w:val="24"/>
          <w:lang w:eastAsia="en-GB"/>
        </w:rPr>
      </w:pPr>
    </w:p>
    <w:p w:rsidR="00E20469" w:rsidRPr="00CA11CA" w:rsidRDefault="00E20469" w:rsidP="00CA11CA">
      <w:pPr>
        <w:pStyle w:val="ListParagraph"/>
        <w:numPr>
          <w:ilvl w:val="0"/>
          <w:numId w:val="23"/>
        </w:numPr>
        <w:spacing w:after="40"/>
        <w:rPr>
          <w:rFonts w:ascii="Arial" w:hAnsi="Arial" w:cs="Arial"/>
          <w:noProof/>
          <w:sz w:val="24"/>
          <w:lang w:eastAsia="en-GB"/>
        </w:rPr>
      </w:pPr>
      <w:r w:rsidRPr="00CA11CA">
        <w:rPr>
          <w:rFonts w:ascii="Arial" w:hAnsi="Arial" w:cs="Arial"/>
          <w:noProof/>
          <w:sz w:val="24"/>
          <w:lang w:eastAsia="en-GB"/>
        </w:rPr>
        <w:t>The on-site investigation may include a sketch of the site, a signing inventory, and appropriate measurements of the site.</w:t>
      </w:r>
    </w:p>
    <w:p w:rsidR="00E20469" w:rsidRPr="00CA11CA" w:rsidRDefault="00E20469" w:rsidP="00E20469">
      <w:pPr>
        <w:spacing w:after="40"/>
        <w:ind w:left="284"/>
        <w:rPr>
          <w:rFonts w:ascii="Arial" w:hAnsi="Arial" w:cs="Arial"/>
          <w:noProof/>
          <w:sz w:val="24"/>
          <w:lang w:eastAsia="en-GB"/>
        </w:rPr>
      </w:pPr>
    </w:p>
    <w:p w:rsidR="00E20469" w:rsidRPr="00CA11CA" w:rsidRDefault="00E20469" w:rsidP="00CA11CA">
      <w:pPr>
        <w:pStyle w:val="ListParagraph"/>
        <w:numPr>
          <w:ilvl w:val="0"/>
          <w:numId w:val="23"/>
        </w:numPr>
        <w:spacing w:after="40"/>
        <w:rPr>
          <w:rFonts w:ascii="Arial" w:hAnsi="Arial" w:cs="Arial"/>
          <w:noProof/>
          <w:sz w:val="24"/>
          <w:lang w:eastAsia="en-GB"/>
        </w:rPr>
      </w:pPr>
      <w:r w:rsidRPr="00CA11CA">
        <w:rPr>
          <w:rFonts w:ascii="Arial" w:hAnsi="Arial" w:cs="Arial"/>
          <w:noProof/>
          <w:sz w:val="24"/>
          <w:lang w:eastAsia="en-GB"/>
        </w:rPr>
        <w:t>Informal traffic/pedestrian surveys may also be conducted if appropriate.</w:t>
      </w:r>
    </w:p>
    <w:p w:rsidR="00E20469" w:rsidRPr="00CA11CA" w:rsidRDefault="00E20469" w:rsidP="00E20469">
      <w:pPr>
        <w:spacing w:after="40"/>
        <w:ind w:left="284"/>
        <w:rPr>
          <w:rFonts w:ascii="Arial" w:hAnsi="Arial" w:cs="Arial"/>
          <w:noProof/>
          <w:sz w:val="24"/>
          <w:lang w:eastAsia="en-GB"/>
        </w:rPr>
      </w:pPr>
    </w:p>
    <w:p w:rsidR="00E20469" w:rsidRPr="00CA11CA" w:rsidRDefault="00E20469" w:rsidP="00CA11CA">
      <w:pPr>
        <w:pStyle w:val="ListParagraph"/>
        <w:numPr>
          <w:ilvl w:val="0"/>
          <w:numId w:val="23"/>
        </w:numPr>
        <w:spacing w:after="40"/>
        <w:rPr>
          <w:rFonts w:ascii="Arial" w:hAnsi="Arial" w:cs="Arial"/>
          <w:noProof/>
          <w:sz w:val="24"/>
          <w:lang w:eastAsia="en-GB"/>
        </w:rPr>
      </w:pPr>
      <w:r w:rsidRPr="00CA11CA">
        <w:rPr>
          <w:rFonts w:ascii="Arial" w:hAnsi="Arial" w:cs="Arial"/>
          <w:noProof/>
          <w:sz w:val="24"/>
          <w:lang w:eastAsia="en-GB"/>
        </w:rPr>
        <w:t>Whilst carrying out on-site observations/surveys the investigator shall be aware of any detrimental effect their presence and that of their equipment may have on other road users.</w:t>
      </w:r>
    </w:p>
    <w:p w:rsidR="00E20469" w:rsidRPr="00CA11CA" w:rsidRDefault="00E20469" w:rsidP="00E20469">
      <w:pPr>
        <w:spacing w:after="40"/>
        <w:ind w:left="284"/>
        <w:rPr>
          <w:rFonts w:ascii="Arial" w:hAnsi="Arial" w:cs="Arial"/>
          <w:noProof/>
          <w:sz w:val="24"/>
          <w:lang w:eastAsia="en-GB"/>
        </w:rPr>
      </w:pPr>
    </w:p>
    <w:p w:rsidR="004B4A85" w:rsidRPr="00CA11CA" w:rsidRDefault="00E20469" w:rsidP="00CA11CA">
      <w:pPr>
        <w:pStyle w:val="ListParagraph"/>
        <w:numPr>
          <w:ilvl w:val="0"/>
          <w:numId w:val="23"/>
        </w:numPr>
        <w:spacing w:after="40"/>
        <w:rPr>
          <w:rFonts w:ascii="Arial" w:hAnsi="Arial" w:cs="Arial"/>
          <w:noProof/>
          <w:sz w:val="24"/>
          <w:lang w:eastAsia="en-GB"/>
        </w:rPr>
      </w:pPr>
      <w:r w:rsidRPr="00CA11CA">
        <w:rPr>
          <w:rFonts w:ascii="Arial" w:hAnsi="Arial" w:cs="Arial"/>
          <w:noProof/>
          <w:sz w:val="24"/>
          <w:lang w:eastAsia="en-GB"/>
        </w:rPr>
        <w:t xml:space="preserve">A summary of the information obtained from the site visit should be recorded on the </w:t>
      </w:r>
      <w:r w:rsidR="00B73A52">
        <w:rPr>
          <w:rFonts w:ascii="Arial" w:hAnsi="Arial" w:cs="Arial"/>
          <w:noProof/>
          <w:sz w:val="24"/>
          <w:lang w:eastAsia="en-GB"/>
        </w:rPr>
        <w:t>VFOR-N</w:t>
      </w:r>
      <w:r w:rsidR="00C2379A">
        <w:rPr>
          <w:rFonts w:ascii="Arial" w:hAnsi="Arial" w:cs="Arial"/>
          <w:noProof/>
          <w:sz w:val="24"/>
          <w:lang w:eastAsia="en-GB"/>
        </w:rPr>
        <w:t>T</w:t>
      </w:r>
      <w:r w:rsidR="00B73A52">
        <w:rPr>
          <w:rFonts w:ascii="Arial" w:hAnsi="Arial" w:cs="Arial"/>
          <w:noProof/>
          <w:sz w:val="24"/>
          <w:lang w:eastAsia="en-GB"/>
        </w:rPr>
        <w:t xml:space="preserve">-001 </w:t>
      </w:r>
      <w:r w:rsidRPr="00CA11CA">
        <w:rPr>
          <w:rFonts w:ascii="Arial" w:hAnsi="Arial" w:cs="Arial"/>
          <w:noProof/>
          <w:sz w:val="24"/>
          <w:lang w:eastAsia="en-GB"/>
        </w:rPr>
        <w:t>Report.</w:t>
      </w:r>
    </w:p>
    <w:sectPr w:rsidR="004B4A85" w:rsidRPr="00CA11CA" w:rsidSect="0029100F">
      <w:pgSz w:w="11906" w:h="16838"/>
      <w:pgMar w:top="568" w:right="707" w:bottom="284" w:left="340" w:header="709" w:footer="709" w:gutter="0"/>
      <w:pgBorders w:offsetFrom="page">
        <w:top w:val="single" w:sz="4" w:space="20" w:color="auto"/>
        <w:left w:val="single" w:sz="4" w:space="23" w:color="auto"/>
        <w:bottom w:val="single" w:sz="4" w:space="20" w:color="auto"/>
        <w:right w:val="single" w:sz="4" w:space="2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F63"/>
    <w:multiLevelType w:val="hybridMultilevel"/>
    <w:tmpl w:val="25E40F1E"/>
    <w:lvl w:ilvl="0" w:tplc="042EC4CA">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45E2E90"/>
    <w:multiLevelType w:val="hybridMultilevel"/>
    <w:tmpl w:val="FE06B8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4FE46B3"/>
    <w:multiLevelType w:val="hybridMultilevel"/>
    <w:tmpl w:val="EDAA3272"/>
    <w:lvl w:ilvl="0" w:tplc="042EC4CA">
      <w:numFmt w:val="bullet"/>
      <w:lvlText w:val="•"/>
      <w:lvlJc w:val="left"/>
      <w:pPr>
        <w:ind w:left="1212"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8887531"/>
    <w:multiLevelType w:val="hybridMultilevel"/>
    <w:tmpl w:val="2FAA15B8"/>
    <w:lvl w:ilvl="0" w:tplc="042EC4CA">
      <w:numFmt w:val="bullet"/>
      <w:lvlText w:val="•"/>
      <w:lvlJc w:val="left"/>
      <w:pPr>
        <w:ind w:left="1212"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86766"/>
    <w:multiLevelType w:val="hybridMultilevel"/>
    <w:tmpl w:val="F740D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967C8C"/>
    <w:multiLevelType w:val="hybridMultilevel"/>
    <w:tmpl w:val="B9B86DB4"/>
    <w:lvl w:ilvl="0" w:tplc="0809000F">
      <w:start w:val="1"/>
      <w:numFmt w:val="decimal"/>
      <w:lvlText w:val="%1."/>
      <w:lvlJc w:val="left"/>
      <w:pPr>
        <w:ind w:left="1212"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3E56D5F"/>
    <w:multiLevelType w:val="hybridMultilevel"/>
    <w:tmpl w:val="2C7CF5EE"/>
    <w:lvl w:ilvl="0" w:tplc="042EC4CA">
      <w:numFmt w:val="bullet"/>
      <w:lvlText w:val="•"/>
      <w:lvlJc w:val="left"/>
      <w:pPr>
        <w:ind w:left="1212"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B536AE1"/>
    <w:multiLevelType w:val="hybridMultilevel"/>
    <w:tmpl w:val="1FE4F4A6"/>
    <w:lvl w:ilvl="0" w:tplc="08090001">
      <w:start w:val="1"/>
      <w:numFmt w:val="bullet"/>
      <w:lvlText w:val=""/>
      <w:lvlJc w:val="left"/>
      <w:pPr>
        <w:ind w:left="1003" w:hanging="435"/>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838276B"/>
    <w:multiLevelType w:val="hybridMultilevel"/>
    <w:tmpl w:val="EF38C95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2A8E3E41"/>
    <w:multiLevelType w:val="hybridMultilevel"/>
    <w:tmpl w:val="07DA7E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D6B28C1"/>
    <w:multiLevelType w:val="hybridMultilevel"/>
    <w:tmpl w:val="7A2C788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1" w15:restartNumberingAfterBreak="0">
    <w:nsid w:val="3927597B"/>
    <w:multiLevelType w:val="hybridMultilevel"/>
    <w:tmpl w:val="31BE8D06"/>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A190112"/>
    <w:multiLevelType w:val="hybridMultilevel"/>
    <w:tmpl w:val="C204CE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AD81FEA"/>
    <w:multiLevelType w:val="multilevel"/>
    <w:tmpl w:val="13D42406"/>
    <w:lvl w:ilvl="0">
      <w:start w:val="1"/>
      <w:numFmt w:val="decimal"/>
      <w:lvlText w:val="%1."/>
      <w:lvlJc w:val="left"/>
      <w:pPr>
        <w:ind w:left="781" w:hanging="420"/>
      </w:pPr>
      <w:rPr>
        <w:b/>
      </w:rPr>
    </w:lvl>
    <w:lvl w:ilvl="1">
      <w:start w:val="1"/>
      <w:numFmt w:val="decimal"/>
      <w:isLgl/>
      <w:lvlText w:val="%1.%2"/>
      <w:lvlJc w:val="left"/>
      <w:pPr>
        <w:ind w:left="1066" w:hanging="705"/>
      </w:pPr>
    </w:lvl>
    <w:lvl w:ilvl="2">
      <w:start w:val="1"/>
      <w:numFmt w:val="decimal"/>
      <w:isLgl/>
      <w:lvlText w:val="%1.%2.%3"/>
      <w:lvlJc w:val="left"/>
      <w:pPr>
        <w:ind w:left="1081" w:hanging="720"/>
      </w:pPr>
    </w:lvl>
    <w:lvl w:ilvl="3">
      <w:start w:val="1"/>
      <w:numFmt w:val="decimal"/>
      <w:isLgl/>
      <w:lvlText w:val="%1.%2.%3.%4"/>
      <w:lvlJc w:val="left"/>
      <w:pPr>
        <w:ind w:left="1081" w:hanging="720"/>
      </w:pPr>
    </w:lvl>
    <w:lvl w:ilvl="4">
      <w:start w:val="1"/>
      <w:numFmt w:val="decimal"/>
      <w:isLgl/>
      <w:lvlText w:val="%1.%2.%3.%4.%5"/>
      <w:lvlJc w:val="left"/>
      <w:pPr>
        <w:ind w:left="1441" w:hanging="1080"/>
      </w:pPr>
    </w:lvl>
    <w:lvl w:ilvl="5">
      <w:start w:val="1"/>
      <w:numFmt w:val="decimal"/>
      <w:isLgl/>
      <w:lvlText w:val="%1.%2.%3.%4.%5.%6"/>
      <w:lvlJc w:val="left"/>
      <w:pPr>
        <w:ind w:left="1801" w:hanging="1440"/>
      </w:pPr>
    </w:lvl>
    <w:lvl w:ilvl="6">
      <w:start w:val="1"/>
      <w:numFmt w:val="decimal"/>
      <w:isLgl/>
      <w:lvlText w:val="%1.%2.%3.%4.%5.%6.%7"/>
      <w:lvlJc w:val="left"/>
      <w:pPr>
        <w:ind w:left="1801" w:hanging="1440"/>
      </w:pPr>
    </w:lvl>
    <w:lvl w:ilvl="7">
      <w:start w:val="1"/>
      <w:numFmt w:val="decimal"/>
      <w:isLgl/>
      <w:lvlText w:val="%1.%2.%3.%4.%5.%6.%7.%8"/>
      <w:lvlJc w:val="left"/>
      <w:pPr>
        <w:ind w:left="2161" w:hanging="1800"/>
      </w:pPr>
    </w:lvl>
    <w:lvl w:ilvl="8">
      <w:start w:val="1"/>
      <w:numFmt w:val="decimal"/>
      <w:isLgl/>
      <w:lvlText w:val="%1.%2.%3.%4.%5.%6.%7.%8.%9"/>
      <w:lvlJc w:val="left"/>
      <w:pPr>
        <w:ind w:left="2161" w:hanging="1800"/>
      </w:pPr>
    </w:lvl>
  </w:abstractNum>
  <w:abstractNum w:abstractNumId="14" w15:restartNumberingAfterBreak="0">
    <w:nsid w:val="425612F6"/>
    <w:multiLevelType w:val="hybridMultilevel"/>
    <w:tmpl w:val="1BBE8F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75125A9"/>
    <w:multiLevelType w:val="hybridMultilevel"/>
    <w:tmpl w:val="23E21B1C"/>
    <w:lvl w:ilvl="0" w:tplc="042EC4CA">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853680E"/>
    <w:multiLevelType w:val="hybridMultilevel"/>
    <w:tmpl w:val="46243DB8"/>
    <w:lvl w:ilvl="0" w:tplc="474EEF9E">
      <w:numFmt w:val="bullet"/>
      <w:lvlText w:val="•"/>
      <w:lvlJc w:val="left"/>
      <w:pPr>
        <w:ind w:left="719" w:hanging="435"/>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4AAC7FB5"/>
    <w:multiLevelType w:val="hybridMultilevel"/>
    <w:tmpl w:val="4E00B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4EE793B"/>
    <w:multiLevelType w:val="hybridMultilevel"/>
    <w:tmpl w:val="5962992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571F7A32"/>
    <w:multiLevelType w:val="hybridMultilevel"/>
    <w:tmpl w:val="4C48F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8736B6D"/>
    <w:multiLevelType w:val="hybridMultilevel"/>
    <w:tmpl w:val="E0A0FA3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BE10FE1"/>
    <w:multiLevelType w:val="hybridMultilevel"/>
    <w:tmpl w:val="5962992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7054267B"/>
    <w:multiLevelType w:val="hybridMultilevel"/>
    <w:tmpl w:val="D3A01D7A"/>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731D5E71"/>
    <w:multiLevelType w:val="hybridMultilevel"/>
    <w:tmpl w:val="E49A7BE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5767739"/>
    <w:multiLevelType w:val="hybridMultilevel"/>
    <w:tmpl w:val="4962C62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770A10CE"/>
    <w:multiLevelType w:val="hybridMultilevel"/>
    <w:tmpl w:val="AD0AD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D3E0704"/>
    <w:multiLevelType w:val="hybridMultilevel"/>
    <w:tmpl w:val="BFCA5B16"/>
    <w:lvl w:ilvl="0" w:tplc="474EEF9E">
      <w:numFmt w:val="bullet"/>
      <w:lvlText w:val="•"/>
      <w:lvlJc w:val="left"/>
      <w:pPr>
        <w:ind w:left="1003" w:hanging="435"/>
      </w:pPr>
      <w:rPr>
        <w:rFonts w:ascii="Arial" w:eastAsiaTheme="minorHAns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6"/>
  </w:num>
  <w:num w:numId="4">
    <w:abstractNumId w:val="5"/>
  </w:num>
  <w:num w:numId="5">
    <w:abstractNumId w:val="2"/>
  </w:num>
  <w:num w:numId="6">
    <w:abstractNumId w:val="10"/>
  </w:num>
  <w:num w:numId="7">
    <w:abstractNumId w:val="14"/>
  </w:num>
  <w:num w:numId="8">
    <w:abstractNumId w:val="15"/>
  </w:num>
  <w:num w:numId="9">
    <w:abstractNumId w:val="3"/>
  </w:num>
  <w:num w:numId="10">
    <w:abstractNumId w:val="11"/>
  </w:num>
  <w:num w:numId="11">
    <w:abstractNumId w:val="4"/>
  </w:num>
  <w:num w:numId="12">
    <w:abstractNumId w:val="25"/>
  </w:num>
  <w:num w:numId="13">
    <w:abstractNumId w:val="24"/>
  </w:num>
  <w:num w:numId="14">
    <w:abstractNumId w:val="16"/>
  </w:num>
  <w:num w:numId="15">
    <w:abstractNumId w:val="26"/>
  </w:num>
  <w:num w:numId="16">
    <w:abstractNumId w:val="7"/>
  </w:num>
  <w:num w:numId="17">
    <w:abstractNumId w:val="1"/>
  </w:num>
  <w:num w:numId="18">
    <w:abstractNumId w:val="23"/>
  </w:num>
  <w:num w:numId="19">
    <w:abstractNumId w:val="21"/>
  </w:num>
  <w:num w:numId="20">
    <w:abstractNumId w:val="12"/>
  </w:num>
  <w:num w:numId="21">
    <w:abstractNumId w:val="18"/>
  </w:num>
  <w:num w:numId="22">
    <w:abstractNumId w:val="22"/>
  </w:num>
  <w:num w:numId="23">
    <w:abstractNumId w:val="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teS9Lwq9ay0HNviBcLXVHxJiIaGOPo+2tvgC4F/ELafGRGwO9wbfoKv1qxQ3VvcbRChBzAnFn0FBu8muDc1gA==" w:salt="AiWYBChBY+pQz5f4mgLY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7A"/>
    <w:rsid w:val="000C6769"/>
    <w:rsid w:val="000C792F"/>
    <w:rsid w:val="000D3C63"/>
    <w:rsid w:val="001F01A8"/>
    <w:rsid w:val="0028671A"/>
    <w:rsid w:val="0029100F"/>
    <w:rsid w:val="004813D6"/>
    <w:rsid w:val="004E132A"/>
    <w:rsid w:val="005438ED"/>
    <w:rsid w:val="005541F3"/>
    <w:rsid w:val="00623080"/>
    <w:rsid w:val="00632C22"/>
    <w:rsid w:val="00753927"/>
    <w:rsid w:val="007E6B87"/>
    <w:rsid w:val="008050E5"/>
    <w:rsid w:val="00824FC5"/>
    <w:rsid w:val="008969CC"/>
    <w:rsid w:val="009C0CA2"/>
    <w:rsid w:val="00A7333B"/>
    <w:rsid w:val="00A861A5"/>
    <w:rsid w:val="00B437E2"/>
    <w:rsid w:val="00B73A52"/>
    <w:rsid w:val="00B86E08"/>
    <w:rsid w:val="00BF2E99"/>
    <w:rsid w:val="00C2379A"/>
    <w:rsid w:val="00C45015"/>
    <w:rsid w:val="00C91775"/>
    <w:rsid w:val="00CA11CA"/>
    <w:rsid w:val="00D306C2"/>
    <w:rsid w:val="00E03EED"/>
    <w:rsid w:val="00E20469"/>
    <w:rsid w:val="00E65953"/>
    <w:rsid w:val="00EA5884"/>
    <w:rsid w:val="00F3447A"/>
    <w:rsid w:val="00FA0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5867"/>
  <w15:chartTrackingRefBased/>
  <w15:docId w15:val="{BFE6DD3D-A9CD-4B5E-A1CD-4AA67235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9CC"/>
    <w:pPr>
      <w:ind w:left="720"/>
      <w:contextualSpacing/>
    </w:pPr>
  </w:style>
  <w:style w:type="paragraph" w:styleId="Header">
    <w:name w:val="header"/>
    <w:basedOn w:val="Normal"/>
    <w:link w:val="HeaderChar"/>
    <w:uiPriority w:val="99"/>
    <w:semiHidden/>
    <w:unhideWhenUsed/>
    <w:rsid w:val="007E6B87"/>
    <w:pPr>
      <w:spacing w:after="0" w:line="240" w:lineRule="auto"/>
    </w:pPr>
    <w:rPr>
      <w:rFonts w:ascii="Arial" w:hAnsi="Arial" w:cs="Arial"/>
      <w:sz w:val="24"/>
      <w:szCs w:val="24"/>
      <w:lang w:eastAsia="en-GB"/>
    </w:rPr>
  </w:style>
  <w:style w:type="character" w:customStyle="1" w:styleId="HeaderChar">
    <w:name w:val="Header Char"/>
    <w:basedOn w:val="DefaultParagraphFont"/>
    <w:link w:val="Header"/>
    <w:uiPriority w:val="99"/>
    <w:semiHidden/>
    <w:rsid w:val="007E6B87"/>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E8A82-630D-4B3D-B0BD-0129627F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1019</Words>
  <Characters>5810</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Amatt</dc:creator>
  <cp:keywords/>
  <dc:description/>
  <cp:lastModifiedBy>Gill Amatt</cp:lastModifiedBy>
  <cp:revision>11</cp:revision>
  <dcterms:created xsi:type="dcterms:W3CDTF">2017-06-26T11:02:00Z</dcterms:created>
  <dcterms:modified xsi:type="dcterms:W3CDTF">2018-05-16T13:13:00Z</dcterms:modified>
</cp:coreProperties>
</file>