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4B8" w:rsidRDefault="001654B8" w:rsidP="001654B8"/>
    <w:p w:rsidR="001654B8" w:rsidRDefault="001204CD" w:rsidP="001654B8">
      <w:r>
        <w:rPr>
          <w:noProof/>
        </w:rPr>
        <w:drawing>
          <wp:anchor distT="0" distB="0" distL="114300" distR="114300" simplePos="0" relativeHeight="251666432" behindDoc="1" locked="0" layoutInCell="1" allowOverlap="1">
            <wp:simplePos x="0" y="0"/>
            <wp:positionH relativeFrom="column">
              <wp:posOffset>4656455</wp:posOffset>
            </wp:positionH>
            <wp:positionV relativeFrom="page">
              <wp:posOffset>328295</wp:posOffset>
            </wp:positionV>
            <wp:extent cx="1168400" cy="1168400"/>
            <wp:effectExtent l="0" t="0" r="0" b="0"/>
            <wp:wrapTight wrapText="bothSides">
              <wp:wrapPolygon edited="0">
                <wp:start x="0" y="0"/>
                <wp:lineTo x="0" y="21130"/>
                <wp:lineTo x="21130" y="21130"/>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margin">
              <wp14:pctWidth>0</wp14:pctWidth>
            </wp14:sizeRelH>
            <wp14:sizeRelV relativeFrom="margin">
              <wp14:pctHeight>0</wp14:pctHeight>
            </wp14:sizeRelV>
          </wp:anchor>
        </w:drawing>
      </w:r>
    </w:p>
    <w:p w:rsidR="00406273" w:rsidRDefault="001438E3" w:rsidP="001654B8">
      <w:r>
        <w:rPr>
          <w:noProof/>
        </w:rPr>
        <w:drawing>
          <wp:anchor distT="0" distB="0" distL="114300" distR="114300" simplePos="0" relativeHeight="251667456" behindDoc="1" locked="0" layoutInCell="1" allowOverlap="1" wp14:anchorId="27B5EF2A">
            <wp:simplePos x="0" y="0"/>
            <wp:positionH relativeFrom="column">
              <wp:posOffset>634365</wp:posOffset>
            </wp:positionH>
            <wp:positionV relativeFrom="page">
              <wp:posOffset>520700</wp:posOffset>
            </wp:positionV>
            <wp:extent cx="3130550" cy="768350"/>
            <wp:effectExtent l="0" t="0" r="0" b="0"/>
            <wp:wrapTight wrapText="bothSides">
              <wp:wrapPolygon edited="0">
                <wp:start x="0" y="0"/>
                <wp:lineTo x="0" y="20886"/>
                <wp:lineTo x="21425" y="20886"/>
                <wp:lineTo x="214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768350"/>
                    </a:xfrm>
                    <a:prstGeom prst="rect">
                      <a:avLst/>
                    </a:prstGeom>
                    <a:noFill/>
                  </pic:spPr>
                </pic:pic>
              </a:graphicData>
            </a:graphic>
            <wp14:sizeRelH relativeFrom="margin">
              <wp14:pctWidth>0</wp14:pctWidth>
            </wp14:sizeRelH>
            <wp14:sizeRelV relativeFrom="margin">
              <wp14:pctHeight>0</wp14:pctHeight>
            </wp14:sizeRelV>
          </wp:anchor>
        </w:drawing>
      </w:r>
    </w:p>
    <w:p w:rsidR="00406273" w:rsidRDefault="00406273" w:rsidP="001654B8"/>
    <w:p w:rsidR="00406273" w:rsidRDefault="00406273" w:rsidP="001654B8"/>
    <w:p w:rsidR="00385371" w:rsidRDefault="00385371" w:rsidP="00744188"/>
    <w:p w:rsidR="004B220F" w:rsidRDefault="001204CD" w:rsidP="00161F3D">
      <w:pPr>
        <w:pStyle w:val="Heading1"/>
        <w:jc w:val="center"/>
      </w:pPr>
      <w:r>
        <w:rPr>
          <w:noProof/>
        </w:rPr>
        <w:drawing>
          <wp:anchor distT="0" distB="0" distL="114300" distR="114300" simplePos="0" relativeHeight="251668480" behindDoc="1" locked="0" layoutInCell="1" allowOverlap="1">
            <wp:simplePos x="0" y="0"/>
            <wp:positionH relativeFrom="column">
              <wp:posOffset>3970020</wp:posOffset>
            </wp:positionH>
            <wp:positionV relativeFrom="page">
              <wp:posOffset>1835150</wp:posOffset>
            </wp:positionV>
            <wp:extent cx="2595245" cy="850900"/>
            <wp:effectExtent l="0" t="0" r="0" b="6350"/>
            <wp:wrapTight wrapText="bothSides">
              <wp:wrapPolygon edited="0">
                <wp:start x="0" y="0"/>
                <wp:lineTo x="0" y="21278"/>
                <wp:lineTo x="21404" y="21278"/>
                <wp:lineTo x="2140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ssetlaw.JPG"/>
                    <pic:cNvPicPr/>
                  </pic:nvPicPr>
                  <pic:blipFill>
                    <a:blip r:embed="rId10">
                      <a:extLst>
                        <a:ext uri="{28A0092B-C50C-407E-A947-70E740481C1C}">
                          <a14:useLocalDpi xmlns:a14="http://schemas.microsoft.com/office/drawing/2010/main" val="0"/>
                        </a:ext>
                      </a:extLst>
                    </a:blip>
                    <a:stretch>
                      <a:fillRect/>
                    </a:stretch>
                  </pic:blipFill>
                  <pic:spPr>
                    <a:xfrm>
                      <a:off x="0" y="0"/>
                      <a:ext cx="2595245" cy="850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simplePos x="0" y="0"/>
            <wp:positionH relativeFrom="column">
              <wp:posOffset>897255</wp:posOffset>
            </wp:positionH>
            <wp:positionV relativeFrom="page">
              <wp:posOffset>1784350</wp:posOffset>
            </wp:positionV>
            <wp:extent cx="2311400" cy="933450"/>
            <wp:effectExtent l="0" t="0" r="0" b="0"/>
            <wp:wrapTight wrapText="bothSides">
              <wp:wrapPolygon edited="0">
                <wp:start x="0" y="0"/>
                <wp:lineTo x="0" y="21159"/>
                <wp:lineTo x="21363" y="21159"/>
                <wp:lineTo x="2136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ent Rivers Trus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1400" cy="933450"/>
                    </a:xfrm>
                    <a:prstGeom prst="rect">
                      <a:avLst/>
                    </a:prstGeom>
                  </pic:spPr>
                </pic:pic>
              </a:graphicData>
            </a:graphic>
            <wp14:sizeRelH relativeFrom="margin">
              <wp14:pctWidth>0</wp14:pctWidth>
            </wp14:sizeRelH>
            <wp14:sizeRelV relativeFrom="margin">
              <wp14:pctHeight>0</wp14:pctHeight>
            </wp14:sizeRelV>
          </wp:anchor>
        </w:drawing>
      </w:r>
    </w:p>
    <w:p w:rsidR="004B220F" w:rsidRDefault="004B220F" w:rsidP="00161F3D">
      <w:pPr>
        <w:pStyle w:val="Heading1"/>
        <w:jc w:val="center"/>
      </w:pPr>
    </w:p>
    <w:p w:rsidR="00B07CC3" w:rsidRDefault="00B07CC3" w:rsidP="00161F3D">
      <w:pPr>
        <w:pStyle w:val="Heading1"/>
        <w:jc w:val="center"/>
      </w:pPr>
    </w:p>
    <w:p w:rsidR="00BC07CA" w:rsidRDefault="001204CD" w:rsidP="00161F3D">
      <w:pPr>
        <w:pStyle w:val="Heading1"/>
        <w:jc w:val="center"/>
        <w:sectPr w:rsidR="00BC07CA" w:rsidSect="001654B8">
          <w:footerReference w:type="default" r:id="rId12"/>
          <w:pgSz w:w="11906" w:h="16838"/>
          <w:pgMar w:top="0" w:right="567" w:bottom="851" w:left="567" w:header="709" w:footer="36" w:gutter="0"/>
          <w:cols w:space="708"/>
          <w:docGrid w:linePitch="360"/>
        </w:sectPr>
      </w:pPr>
      <w:r>
        <w:fldChar w:fldCharType="begin">
          <w:ffData>
            <w:name w:val="Text1"/>
            <w:enabled/>
            <w:calcOnExit w:val="0"/>
            <w:textInput>
              <w:default w:val="Clarborough Flood Update"/>
            </w:textInput>
          </w:ffData>
        </w:fldChar>
      </w:r>
      <w:bookmarkStart w:id="0" w:name="Text1"/>
      <w:r>
        <w:instrText xml:space="preserve"> FORMTEXT </w:instrText>
      </w:r>
      <w:r>
        <w:fldChar w:fldCharType="separate"/>
      </w:r>
      <w:r>
        <w:rPr>
          <w:noProof/>
        </w:rPr>
        <w:t>Clarborough Flood Update</w:t>
      </w:r>
      <w:r>
        <w:fldChar w:fldCharType="end"/>
      </w:r>
      <w:bookmarkEnd w:id="0"/>
    </w:p>
    <w:p w:rsidR="00A973BD" w:rsidRDefault="00EB2679" w:rsidP="00A973BD">
      <w:pPr>
        <w:pStyle w:val="Heading2"/>
      </w:pPr>
      <w:r>
        <w:t>Overview</w:t>
      </w:r>
      <w:r w:rsidR="002260DB">
        <w:t xml:space="preserve"> and Update</w:t>
      </w:r>
    </w:p>
    <w:p w:rsidR="00264220" w:rsidRPr="003D252B" w:rsidRDefault="001204CD" w:rsidP="00385371">
      <w:pPr>
        <w:pStyle w:val="Heading2"/>
        <w:jc w:val="both"/>
        <w:rPr>
          <w:rFonts w:cs="Times New Roman"/>
          <w:b w:val="0"/>
          <w:bCs w:val="0"/>
          <w:iCs w:val="0"/>
          <w:sz w:val="24"/>
          <w:szCs w:val="24"/>
        </w:rPr>
      </w:pPr>
      <w:r>
        <w:rPr>
          <w:rFonts w:cs="Times New Roman"/>
          <w:b w:val="0"/>
          <w:bCs w:val="0"/>
          <w:iCs w:val="0"/>
          <w:sz w:val="24"/>
          <w:szCs w:val="24"/>
        </w:rPr>
        <w:t>There is a history of significant flooding in Clarborough with many in the community</w:t>
      </w:r>
      <w:r w:rsidR="00264220" w:rsidRPr="003D252B">
        <w:rPr>
          <w:rFonts w:cs="Times New Roman"/>
          <w:b w:val="0"/>
          <w:bCs w:val="0"/>
          <w:iCs w:val="0"/>
          <w:sz w:val="24"/>
          <w:szCs w:val="24"/>
        </w:rPr>
        <w:t xml:space="preserve"> suffer</w:t>
      </w:r>
      <w:r>
        <w:rPr>
          <w:rFonts w:cs="Times New Roman"/>
          <w:b w:val="0"/>
          <w:bCs w:val="0"/>
          <w:iCs w:val="0"/>
          <w:sz w:val="24"/>
          <w:szCs w:val="24"/>
        </w:rPr>
        <w:t>ing</w:t>
      </w:r>
      <w:r w:rsidR="00264220" w:rsidRPr="003D252B">
        <w:rPr>
          <w:rFonts w:cs="Times New Roman"/>
          <w:b w:val="0"/>
          <w:bCs w:val="0"/>
          <w:iCs w:val="0"/>
          <w:sz w:val="24"/>
          <w:szCs w:val="24"/>
        </w:rPr>
        <w:t xml:space="preserve"> the </w:t>
      </w:r>
      <w:r w:rsidRPr="001204CD">
        <w:rPr>
          <w:rFonts w:cs="Times New Roman"/>
          <w:b w:val="0"/>
          <w:bCs w:val="0"/>
          <w:iCs w:val="0"/>
          <w:sz w:val="24"/>
          <w:szCs w:val="24"/>
        </w:rPr>
        <w:t xml:space="preserve">devastating </w:t>
      </w:r>
      <w:r w:rsidR="00264220" w:rsidRPr="003D252B">
        <w:rPr>
          <w:rFonts w:cs="Times New Roman"/>
          <w:b w:val="0"/>
          <w:bCs w:val="0"/>
          <w:iCs w:val="0"/>
          <w:sz w:val="24"/>
          <w:szCs w:val="24"/>
        </w:rPr>
        <w:t xml:space="preserve">impact </w:t>
      </w:r>
      <w:r>
        <w:rPr>
          <w:rFonts w:cs="Times New Roman"/>
          <w:b w:val="0"/>
          <w:bCs w:val="0"/>
          <w:iCs w:val="0"/>
          <w:sz w:val="24"/>
          <w:szCs w:val="24"/>
        </w:rPr>
        <w:t>that flooding brings.</w:t>
      </w:r>
      <w:r w:rsidR="00264220" w:rsidRPr="003D252B">
        <w:rPr>
          <w:rFonts w:cs="Times New Roman"/>
          <w:b w:val="0"/>
          <w:bCs w:val="0"/>
          <w:iCs w:val="0"/>
          <w:sz w:val="24"/>
          <w:szCs w:val="24"/>
        </w:rPr>
        <w:t xml:space="preserve"> </w:t>
      </w:r>
      <w:r w:rsidR="00BB74C1">
        <w:rPr>
          <w:rFonts w:cs="Times New Roman"/>
          <w:b w:val="0"/>
          <w:bCs w:val="0"/>
          <w:iCs w:val="0"/>
          <w:sz w:val="24"/>
          <w:szCs w:val="24"/>
        </w:rPr>
        <w:t xml:space="preserve">There are also many smaller scale flood events where watercourses overflow and highway drainage </w:t>
      </w:r>
      <w:proofErr w:type="gramStart"/>
      <w:r w:rsidR="00BB74C1">
        <w:rPr>
          <w:rFonts w:cs="Times New Roman"/>
          <w:b w:val="0"/>
          <w:bCs w:val="0"/>
          <w:iCs w:val="0"/>
          <w:sz w:val="24"/>
          <w:szCs w:val="24"/>
        </w:rPr>
        <w:t>struggles</w:t>
      </w:r>
      <w:proofErr w:type="gramEnd"/>
      <w:r w:rsidR="00BB74C1">
        <w:rPr>
          <w:rFonts w:cs="Times New Roman"/>
          <w:b w:val="0"/>
          <w:bCs w:val="0"/>
          <w:iCs w:val="0"/>
          <w:sz w:val="24"/>
          <w:szCs w:val="24"/>
        </w:rPr>
        <w:t xml:space="preserve"> to cope, we recognise that this constant flood risk puts a strain on the community.</w:t>
      </w:r>
    </w:p>
    <w:p w:rsidR="00264220" w:rsidRPr="003D252B" w:rsidRDefault="00B07CC3" w:rsidP="00385371">
      <w:pPr>
        <w:pStyle w:val="Heading2"/>
        <w:jc w:val="both"/>
        <w:rPr>
          <w:rFonts w:cs="Times New Roman"/>
          <w:b w:val="0"/>
          <w:bCs w:val="0"/>
          <w:iCs w:val="0"/>
          <w:sz w:val="24"/>
          <w:szCs w:val="24"/>
        </w:rPr>
      </w:pPr>
      <w:r w:rsidRPr="003D252B">
        <w:rPr>
          <w:rFonts w:cs="Times New Roman"/>
          <w:b w:val="0"/>
          <w:bCs w:val="0"/>
          <w:iCs w:val="0"/>
          <w:sz w:val="24"/>
          <w:szCs w:val="24"/>
        </w:rPr>
        <w:t>Nottinghamshire County Council</w:t>
      </w:r>
      <w:r w:rsidR="00264220" w:rsidRPr="003D252B">
        <w:rPr>
          <w:rFonts w:cs="Times New Roman"/>
          <w:b w:val="0"/>
          <w:bCs w:val="0"/>
          <w:iCs w:val="0"/>
          <w:sz w:val="24"/>
          <w:szCs w:val="24"/>
        </w:rPr>
        <w:t xml:space="preserve">, </w:t>
      </w:r>
      <w:r w:rsidR="00610334" w:rsidRPr="003D252B">
        <w:rPr>
          <w:rFonts w:cs="Times New Roman"/>
          <w:b w:val="0"/>
          <w:bCs w:val="0"/>
          <w:iCs w:val="0"/>
          <w:sz w:val="24"/>
          <w:szCs w:val="24"/>
        </w:rPr>
        <w:t>Via East Midlands</w:t>
      </w:r>
      <w:r w:rsidR="00BB74C1">
        <w:rPr>
          <w:rFonts w:cs="Times New Roman"/>
          <w:b w:val="0"/>
          <w:bCs w:val="0"/>
          <w:iCs w:val="0"/>
          <w:sz w:val="24"/>
          <w:szCs w:val="24"/>
        </w:rPr>
        <w:t xml:space="preserve"> and</w:t>
      </w:r>
      <w:r w:rsidR="00610334" w:rsidRPr="003D252B">
        <w:rPr>
          <w:rFonts w:cs="Times New Roman"/>
          <w:b w:val="0"/>
          <w:bCs w:val="0"/>
          <w:iCs w:val="0"/>
          <w:sz w:val="24"/>
          <w:szCs w:val="24"/>
        </w:rPr>
        <w:t xml:space="preserve"> </w:t>
      </w:r>
      <w:r w:rsidR="005F4460" w:rsidRPr="003D252B">
        <w:rPr>
          <w:rFonts w:cs="Times New Roman"/>
          <w:b w:val="0"/>
          <w:bCs w:val="0"/>
          <w:iCs w:val="0"/>
          <w:sz w:val="24"/>
          <w:szCs w:val="24"/>
        </w:rPr>
        <w:t>Bassetlaw District</w:t>
      </w:r>
      <w:r w:rsidR="00264220" w:rsidRPr="003D252B">
        <w:rPr>
          <w:rFonts w:cs="Times New Roman"/>
          <w:b w:val="0"/>
          <w:bCs w:val="0"/>
          <w:iCs w:val="0"/>
          <w:sz w:val="24"/>
          <w:szCs w:val="24"/>
        </w:rPr>
        <w:t xml:space="preserve"> Council</w:t>
      </w:r>
      <w:r w:rsidR="00BB74C1">
        <w:rPr>
          <w:rFonts w:cs="Times New Roman"/>
          <w:b w:val="0"/>
          <w:bCs w:val="0"/>
          <w:iCs w:val="0"/>
          <w:sz w:val="24"/>
          <w:szCs w:val="24"/>
        </w:rPr>
        <w:t xml:space="preserve"> </w:t>
      </w:r>
      <w:r w:rsidR="00264220" w:rsidRPr="003D252B">
        <w:rPr>
          <w:rFonts w:cs="Times New Roman"/>
          <w:b w:val="0"/>
          <w:bCs w:val="0"/>
          <w:iCs w:val="0"/>
          <w:sz w:val="24"/>
          <w:szCs w:val="24"/>
        </w:rPr>
        <w:t>are committed to investigating the causes of th</w:t>
      </w:r>
      <w:r w:rsidR="00BB74C1">
        <w:rPr>
          <w:rFonts w:cs="Times New Roman"/>
          <w:b w:val="0"/>
          <w:bCs w:val="0"/>
          <w:iCs w:val="0"/>
          <w:sz w:val="24"/>
          <w:szCs w:val="24"/>
        </w:rPr>
        <w:t>is</w:t>
      </w:r>
      <w:r w:rsidR="00264220" w:rsidRPr="003D252B">
        <w:rPr>
          <w:rFonts w:cs="Times New Roman"/>
          <w:b w:val="0"/>
          <w:bCs w:val="0"/>
          <w:iCs w:val="0"/>
          <w:sz w:val="24"/>
          <w:szCs w:val="24"/>
        </w:rPr>
        <w:t xml:space="preserve"> flooding.  </w:t>
      </w:r>
      <w:r w:rsidR="00F81D50" w:rsidRPr="003D252B">
        <w:rPr>
          <w:rFonts w:cs="Times New Roman"/>
          <w:b w:val="0"/>
          <w:bCs w:val="0"/>
          <w:iCs w:val="0"/>
          <w:sz w:val="24"/>
          <w:szCs w:val="24"/>
        </w:rPr>
        <w:t>T</w:t>
      </w:r>
      <w:r w:rsidR="00264220" w:rsidRPr="003D252B">
        <w:rPr>
          <w:rFonts w:cs="Times New Roman"/>
          <w:b w:val="0"/>
          <w:bCs w:val="0"/>
          <w:iCs w:val="0"/>
          <w:sz w:val="24"/>
          <w:szCs w:val="24"/>
        </w:rPr>
        <w:t xml:space="preserve">hey are also committed to considering potential solutions </w:t>
      </w:r>
      <w:r w:rsidR="00F81D50" w:rsidRPr="003D252B">
        <w:rPr>
          <w:rFonts w:cs="Times New Roman"/>
          <w:b w:val="0"/>
          <w:bCs w:val="0"/>
          <w:iCs w:val="0"/>
          <w:sz w:val="24"/>
          <w:szCs w:val="24"/>
        </w:rPr>
        <w:t xml:space="preserve">in future </w:t>
      </w:r>
      <w:r w:rsidR="00264220" w:rsidRPr="003D252B">
        <w:rPr>
          <w:rFonts w:cs="Times New Roman"/>
          <w:b w:val="0"/>
          <w:bCs w:val="0"/>
          <w:iCs w:val="0"/>
          <w:sz w:val="24"/>
          <w:szCs w:val="24"/>
        </w:rPr>
        <w:t>to reduce th</w:t>
      </w:r>
      <w:r w:rsidR="001438E3" w:rsidRPr="003D252B">
        <w:rPr>
          <w:rFonts w:cs="Times New Roman"/>
          <w:b w:val="0"/>
          <w:bCs w:val="0"/>
          <w:iCs w:val="0"/>
          <w:sz w:val="24"/>
          <w:szCs w:val="24"/>
        </w:rPr>
        <w:t>e</w:t>
      </w:r>
      <w:r w:rsidR="00264220" w:rsidRPr="003D252B">
        <w:rPr>
          <w:rFonts w:cs="Times New Roman"/>
          <w:b w:val="0"/>
          <w:bCs w:val="0"/>
          <w:iCs w:val="0"/>
          <w:sz w:val="24"/>
          <w:szCs w:val="24"/>
        </w:rPr>
        <w:t xml:space="preserve"> risk </w:t>
      </w:r>
      <w:r w:rsidR="001438E3" w:rsidRPr="003D252B">
        <w:rPr>
          <w:rFonts w:cs="Times New Roman"/>
          <w:b w:val="0"/>
          <w:bCs w:val="0"/>
          <w:iCs w:val="0"/>
          <w:sz w:val="24"/>
          <w:szCs w:val="24"/>
        </w:rPr>
        <w:t>of future flooding events</w:t>
      </w:r>
      <w:r w:rsidR="00264220" w:rsidRPr="003D252B">
        <w:rPr>
          <w:rFonts w:cs="Times New Roman"/>
          <w:b w:val="0"/>
          <w:bCs w:val="0"/>
          <w:iCs w:val="0"/>
          <w:sz w:val="24"/>
          <w:szCs w:val="24"/>
        </w:rPr>
        <w:t>.</w:t>
      </w:r>
      <w:r w:rsidR="00BB74C1">
        <w:rPr>
          <w:rFonts w:cs="Times New Roman"/>
          <w:b w:val="0"/>
          <w:bCs w:val="0"/>
          <w:iCs w:val="0"/>
          <w:sz w:val="24"/>
          <w:szCs w:val="24"/>
        </w:rPr>
        <w:t xml:space="preserve">  Nottinghamshire County Council have recently commissioned the Trent Rivers Trust to work with land owners in Clarborough to attempt to store surface water using Natural Flood Management methods. </w:t>
      </w:r>
    </w:p>
    <w:p w:rsidR="00EB2679" w:rsidRDefault="00EB2679" w:rsidP="00A973BD">
      <w:pPr>
        <w:rPr>
          <w:rFonts w:cs="Arial"/>
          <w:b/>
          <w:bCs/>
          <w:iCs/>
          <w:sz w:val="28"/>
          <w:szCs w:val="28"/>
        </w:rPr>
      </w:pPr>
      <w:r w:rsidRPr="00EB2679">
        <w:rPr>
          <w:rFonts w:cs="Arial"/>
          <w:b/>
          <w:bCs/>
          <w:iCs/>
          <w:sz w:val="28"/>
          <w:szCs w:val="28"/>
        </w:rPr>
        <w:t>The following information may offer some insight to questions you have about the flooding</w:t>
      </w:r>
      <w:r w:rsidR="00D04D21">
        <w:rPr>
          <w:rFonts w:cs="Arial"/>
          <w:b/>
          <w:bCs/>
          <w:iCs/>
          <w:sz w:val="28"/>
          <w:szCs w:val="28"/>
        </w:rPr>
        <w:t>:</w:t>
      </w:r>
    </w:p>
    <w:p w:rsidR="00EB2679" w:rsidRDefault="00EB2679" w:rsidP="00A973BD">
      <w:pPr>
        <w:rPr>
          <w:rFonts w:cs="Arial"/>
          <w:b/>
          <w:bCs/>
          <w:iCs/>
          <w:sz w:val="28"/>
          <w:szCs w:val="28"/>
        </w:rPr>
      </w:pPr>
    </w:p>
    <w:p w:rsidR="00EB2679" w:rsidRPr="003D252B" w:rsidRDefault="00EB2679" w:rsidP="00EB2679">
      <w:pPr>
        <w:jc w:val="both"/>
        <w:rPr>
          <w:i/>
          <w:color w:val="00B050"/>
        </w:rPr>
      </w:pPr>
      <w:r w:rsidRPr="003D252B">
        <w:rPr>
          <w:i/>
          <w:color w:val="00B050"/>
        </w:rPr>
        <w:t xml:space="preserve">General Information – I have information I would like to share or would like information because I am concerned – who do I contact? </w:t>
      </w:r>
    </w:p>
    <w:p w:rsidR="00EB2679" w:rsidRPr="003D252B" w:rsidRDefault="00EB2679" w:rsidP="00EB2679">
      <w:pPr>
        <w:jc w:val="both"/>
        <w:rPr>
          <w:i/>
        </w:rPr>
      </w:pPr>
    </w:p>
    <w:p w:rsidR="001438E3" w:rsidRDefault="00675BED" w:rsidP="00EB2679">
      <w:pPr>
        <w:jc w:val="both"/>
      </w:pPr>
      <w:r w:rsidRPr="00675BED">
        <w:t xml:space="preserve">You can contact each of the partners involved in reducing the future risk of flooding in </w:t>
      </w:r>
      <w:r w:rsidR="00B36759">
        <w:t>Clarborough</w:t>
      </w:r>
      <w:r w:rsidRPr="00675BED">
        <w:t xml:space="preserve"> using the following details:</w:t>
      </w:r>
    </w:p>
    <w:p w:rsidR="00675BED" w:rsidRPr="003D252B" w:rsidRDefault="00675BED" w:rsidP="00EB2679">
      <w:pPr>
        <w:jc w:val="both"/>
      </w:pPr>
    </w:p>
    <w:p w:rsidR="009916BC" w:rsidRPr="003D252B" w:rsidRDefault="009916BC" w:rsidP="00F95A69">
      <w:r w:rsidRPr="003D252B">
        <w:t xml:space="preserve">Nottinghamshire County Councils Flood Team – </w:t>
      </w:r>
      <w:hyperlink r:id="rId13" w:history="1">
        <w:r w:rsidRPr="003D252B">
          <w:rPr>
            <w:rStyle w:val="Hyperlink"/>
          </w:rPr>
          <w:t>flood.team@nottscc.gov.uk</w:t>
        </w:r>
      </w:hyperlink>
      <w:r w:rsidRPr="003D252B">
        <w:t xml:space="preserve"> - 0300 500 80 80</w:t>
      </w:r>
    </w:p>
    <w:p w:rsidR="009916BC" w:rsidRPr="003D252B" w:rsidRDefault="009916BC" w:rsidP="00F95A69"/>
    <w:p w:rsidR="00F95A69" w:rsidRPr="003D252B" w:rsidRDefault="00534D98" w:rsidP="00F95A69">
      <w:r w:rsidRPr="003D252B">
        <w:t>Via East Midlands</w:t>
      </w:r>
      <w:r w:rsidR="00F95A69" w:rsidRPr="003D252B">
        <w:t xml:space="preserve"> - </w:t>
      </w:r>
      <w:hyperlink r:id="rId14" w:history="1">
        <w:r w:rsidRPr="003D252B">
          <w:rPr>
            <w:rStyle w:val="Hyperlink"/>
          </w:rPr>
          <w:t>https://www.nottinghamshire.gov.uk/contact-and-complaints/contact-us/contact-us</w:t>
        </w:r>
      </w:hyperlink>
      <w:r w:rsidRPr="003D252B">
        <w:t xml:space="preserve"> </w:t>
      </w:r>
      <w:r w:rsidR="00F95A69" w:rsidRPr="003D252B">
        <w:t xml:space="preserve"> – </w:t>
      </w:r>
      <w:r w:rsidRPr="003D252B">
        <w:t>0300 500 80 80</w:t>
      </w:r>
    </w:p>
    <w:p w:rsidR="001438E3" w:rsidRPr="003D252B" w:rsidRDefault="001438E3" w:rsidP="00EB2679">
      <w:pPr>
        <w:jc w:val="both"/>
      </w:pPr>
    </w:p>
    <w:p w:rsidR="00EB2679" w:rsidRPr="003D252B" w:rsidRDefault="001438E3" w:rsidP="00EB2679">
      <w:pPr>
        <w:jc w:val="both"/>
      </w:pPr>
      <w:r w:rsidRPr="003D252B">
        <w:t xml:space="preserve">Bassetlaw District Council - </w:t>
      </w:r>
      <w:hyperlink r:id="rId15" w:history="1">
        <w:r w:rsidRPr="003D252B">
          <w:rPr>
            <w:rStyle w:val="Hyperlink"/>
          </w:rPr>
          <w:t>customer.services@bassetlaw.gov.uk</w:t>
        </w:r>
      </w:hyperlink>
      <w:r w:rsidRPr="003D252B">
        <w:t xml:space="preserve"> - 01909 533 533 (01909 534 999 out of hours).</w:t>
      </w:r>
    </w:p>
    <w:p w:rsidR="00EB2679" w:rsidRPr="003D252B" w:rsidRDefault="00EB2679" w:rsidP="00EB2679">
      <w:pPr>
        <w:jc w:val="both"/>
      </w:pPr>
    </w:p>
    <w:p w:rsidR="00385371" w:rsidRPr="003D252B" w:rsidRDefault="00385371" w:rsidP="00EB2679">
      <w:pPr>
        <w:jc w:val="both"/>
      </w:pPr>
    </w:p>
    <w:p w:rsidR="00675BED" w:rsidRDefault="00675BED" w:rsidP="00EB2679">
      <w:pPr>
        <w:jc w:val="both"/>
        <w:rPr>
          <w:i/>
          <w:color w:val="00B050"/>
        </w:rPr>
      </w:pPr>
    </w:p>
    <w:p w:rsidR="00675BED" w:rsidRDefault="00675BED" w:rsidP="00EB2679">
      <w:pPr>
        <w:jc w:val="both"/>
        <w:rPr>
          <w:i/>
          <w:color w:val="00B050"/>
        </w:rPr>
      </w:pPr>
    </w:p>
    <w:p w:rsidR="00EB2679" w:rsidRPr="003D252B" w:rsidRDefault="00EB2679" w:rsidP="00EB2679">
      <w:pPr>
        <w:jc w:val="both"/>
        <w:rPr>
          <w:i/>
          <w:color w:val="00B050"/>
        </w:rPr>
      </w:pPr>
      <w:r w:rsidRPr="003D252B">
        <w:rPr>
          <w:i/>
          <w:color w:val="00B050"/>
        </w:rPr>
        <w:lastRenderedPageBreak/>
        <w:t xml:space="preserve">I have concerns about the condition of a watercourse, the </w:t>
      </w:r>
      <w:r w:rsidR="001438E3" w:rsidRPr="003D252B">
        <w:rPr>
          <w:i/>
          <w:color w:val="00B050"/>
        </w:rPr>
        <w:t>Public</w:t>
      </w:r>
      <w:r w:rsidR="00FE6D58" w:rsidRPr="003D252B">
        <w:rPr>
          <w:i/>
          <w:color w:val="00B050"/>
        </w:rPr>
        <w:t xml:space="preserve"> s</w:t>
      </w:r>
      <w:r w:rsidR="00660720" w:rsidRPr="003D252B">
        <w:rPr>
          <w:i/>
          <w:color w:val="00B050"/>
        </w:rPr>
        <w:t>ewer</w:t>
      </w:r>
      <w:r w:rsidRPr="003D252B">
        <w:rPr>
          <w:i/>
          <w:color w:val="00B050"/>
        </w:rPr>
        <w:t xml:space="preserve"> or the </w:t>
      </w:r>
      <w:r w:rsidR="00AB567F" w:rsidRPr="003D252B">
        <w:rPr>
          <w:i/>
          <w:color w:val="00B050"/>
        </w:rPr>
        <w:t>H</w:t>
      </w:r>
      <w:r w:rsidRPr="003D252B">
        <w:rPr>
          <w:i/>
          <w:color w:val="00B050"/>
        </w:rPr>
        <w:t>ighway gullies/grates – who do I contact?</w:t>
      </w:r>
    </w:p>
    <w:p w:rsidR="00A973BD" w:rsidRPr="003D252B" w:rsidRDefault="00A973BD" w:rsidP="00A973BD"/>
    <w:p w:rsidR="00F95A69" w:rsidRPr="003D252B" w:rsidRDefault="008A525E" w:rsidP="00A973BD">
      <w:r w:rsidRPr="003D252B">
        <w:t xml:space="preserve">A watercourse or ditch - contact Nottinghamshire County Councils Flood Team – </w:t>
      </w:r>
      <w:hyperlink r:id="rId16" w:history="1">
        <w:r w:rsidRPr="003D252B">
          <w:rPr>
            <w:rStyle w:val="Hyperlink"/>
          </w:rPr>
          <w:t>flood.team@nottscc.gov.uk</w:t>
        </w:r>
      </w:hyperlink>
      <w:r w:rsidRPr="003D252B">
        <w:t xml:space="preserve">    - 0300 500 80 80</w:t>
      </w:r>
    </w:p>
    <w:p w:rsidR="008A525E" w:rsidRPr="003D252B" w:rsidRDefault="008A525E" w:rsidP="00D04D21"/>
    <w:p w:rsidR="008A525E" w:rsidRPr="003D252B" w:rsidRDefault="008A525E" w:rsidP="00D04D21">
      <w:r w:rsidRPr="003D252B">
        <w:t xml:space="preserve">Highway Gullies/Grates – online at  </w:t>
      </w:r>
      <w:hyperlink r:id="rId17" w:history="1">
        <w:r w:rsidRPr="003D252B">
          <w:rPr>
            <w:rStyle w:val="Hyperlink"/>
          </w:rPr>
          <w:t>https://www.nottinghamshire.gov.uk/transport/roads/report-a-flooding-or-drainage-problem</w:t>
        </w:r>
      </w:hyperlink>
      <w:r w:rsidRPr="003D252B">
        <w:t xml:space="preserve"> - 0300 500 80 80</w:t>
      </w:r>
    </w:p>
    <w:p w:rsidR="001438E3" w:rsidRPr="003D252B" w:rsidRDefault="001438E3" w:rsidP="00D04D21"/>
    <w:p w:rsidR="00D04D21" w:rsidRPr="003D252B" w:rsidRDefault="001438E3" w:rsidP="00D04D21">
      <w:r w:rsidRPr="003D252B">
        <w:t>Public</w:t>
      </w:r>
      <w:r w:rsidR="008A525E" w:rsidRPr="003D252B">
        <w:t xml:space="preserve"> </w:t>
      </w:r>
      <w:r w:rsidR="00FE6D58" w:rsidRPr="003D252B">
        <w:t>sewer</w:t>
      </w:r>
      <w:r w:rsidR="00D04D21" w:rsidRPr="003D252B">
        <w:t xml:space="preserve"> – contact </w:t>
      </w:r>
      <w:r w:rsidR="00FE6D58" w:rsidRPr="003D252B">
        <w:t>Severn Trent Water</w:t>
      </w:r>
      <w:r w:rsidR="00D04D21" w:rsidRPr="003D252B">
        <w:t xml:space="preserve"> - </w:t>
      </w:r>
      <w:hyperlink r:id="rId18" w:history="1">
        <w:r w:rsidR="00FE6D58" w:rsidRPr="003D252B">
          <w:rPr>
            <w:rStyle w:val="Hyperlink"/>
          </w:rPr>
          <w:t>https://www.stwater.co.uk/help-and-contact/contact-us/</w:t>
        </w:r>
      </w:hyperlink>
      <w:r w:rsidR="00FE6D58" w:rsidRPr="003D252B">
        <w:t xml:space="preserve"> - 0800 783 4444</w:t>
      </w:r>
    </w:p>
    <w:p w:rsidR="00385371" w:rsidRPr="003D252B" w:rsidRDefault="00385371" w:rsidP="00D04D21"/>
    <w:p w:rsidR="00D04D21" w:rsidRPr="003D252B" w:rsidRDefault="00D04D21" w:rsidP="00D04D21">
      <w:pPr>
        <w:jc w:val="both"/>
      </w:pPr>
    </w:p>
    <w:p w:rsidR="00003B8E" w:rsidRPr="003D252B" w:rsidRDefault="00003B8E" w:rsidP="00D04D21">
      <w:pPr>
        <w:jc w:val="both"/>
        <w:rPr>
          <w:i/>
          <w:color w:val="00B050"/>
        </w:rPr>
      </w:pPr>
      <w:r w:rsidRPr="003D252B">
        <w:rPr>
          <w:i/>
          <w:color w:val="00B050"/>
        </w:rPr>
        <w:t xml:space="preserve">I have concerns about the impact that new development in </w:t>
      </w:r>
      <w:r w:rsidR="003D252B" w:rsidRPr="003D252B">
        <w:rPr>
          <w:i/>
          <w:color w:val="00B050"/>
        </w:rPr>
        <w:t xml:space="preserve">or near </w:t>
      </w:r>
      <w:r w:rsidR="00675BED">
        <w:rPr>
          <w:i/>
          <w:color w:val="00B050"/>
        </w:rPr>
        <w:t>Clarborough</w:t>
      </w:r>
      <w:r w:rsidRPr="003D252B">
        <w:rPr>
          <w:i/>
          <w:color w:val="00B050"/>
        </w:rPr>
        <w:t xml:space="preserve"> is having on my risk of flooding?</w:t>
      </w:r>
    </w:p>
    <w:p w:rsidR="00003B8E" w:rsidRPr="003D252B" w:rsidRDefault="00003B8E" w:rsidP="00D04D21">
      <w:pPr>
        <w:jc w:val="both"/>
      </w:pPr>
    </w:p>
    <w:p w:rsidR="00003B8E" w:rsidRPr="003D252B" w:rsidRDefault="00003B8E" w:rsidP="00D04D21">
      <w:pPr>
        <w:jc w:val="both"/>
      </w:pPr>
      <w:r w:rsidRPr="003D252B">
        <w:t xml:space="preserve">There is now a focus on ensuring that all new development does not increase flood risk to both those houses being built and those existing neighbouring properties.  </w:t>
      </w:r>
      <w:r w:rsidR="004577D6" w:rsidRPr="003D252B">
        <w:t>Indeed,</w:t>
      </w:r>
      <w:r w:rsidRPr="003D252B">
        <w:t xml:space="preserve"> in most cases new development can if designed effectively </w:t>
      </w:r>
      <w:r w:rsidR="004577D6" w:rsidRPr="003D252B">
        <w:t xml:space="preserve">reduce the risk of flooding to neighbouring communities.  </w:t>
      </w:r>
      <w:r w:rsidR="003B5CBD" w:rsidRPr="003D252B">
        <w:t>Nottinghamshire County Council as Lead Local Flood Authority are statutory consultees to</w:t>
      </w:r>
      <w:r w:rsidR="004577D6" w:rsidRPr="003D252B">
        <w:t xml:space="preserve"> </w:t>
      </w:r>
      <w:r w:rsidR="003B5CBD" w:rsidRPr="003D252B">
        <w:t xml:space="preserve">planning process, we assess surface water drainage designs for new developments advising the Local Planning Authorities, enabling them to grant or not permission to build.  Should you wish to discuss a development in </w:t>
      </w:r>
      <w:r w:rsidR="003D252B" w:rsidRPr="003D252B">
        <w:t xml:space="preserve">or near </w:t>
      </w:r>
      <w:r w:rsidR="00B36759">
        <w:t>Clarborough please contact</w:t>
      </w:r>
      <w:r w:rsidR="003B5CBD" w:rsidRPr="003D252B">
        <w:t>:</w:t>
      </w:r>
    </w:p>
    <w:p w:rsidR="003B5CBD" w:rsidRPr="003D252B" w:rsidRDefault="003B5CBD" w:rsidP="00D04D21">
      <w:pPr>
        <w:jc w:val="both"/>
      </w:pPr>
    </w:p>
    <w:p w:rsidR="003B5CBD" w:rsidRPr="003D252B" w:rsidRDefault="003B5CBD" w:rsidP="00D04D21">
      <w:pPr>
        <w:jc w:val="both"/>
      </w:pPr>
      <w:r w:rsidRPr="003D252B">
        <w:t xml:space="preserve">Your Local Planning Authority is </w:t>
      </w:r>
      <w:r w:rsidR="001438E3" w:rsidRPr="003D252B">
        <w:t>Bassetlaw District</w:t>
      </w:r>
      <w:r w:rsidRPr="003D252B">
        <w:t xml:space="preserve"> Council, contact them at </w:t>
      </w:r>
      <w:r w:rsidR="001438E3" w:rsidRPr="003D252B">
        <w:t xml:space="preserve"> </w:t>
      </w:r>
      <w:hyperlink r:id="rId19" w:history="1">
        <w:r w:rsidR="003D252B" w:rsidRPr="003D252B">
          <w:rPr>
            <w:rStyle w:val="Hyperlink"/>
          </w:rPr>
          <w:t>customer.services@bassetlaw.gov.uk</w:t>
        </w:r>
      </w:hyperlink>
      <w:r w:rsidR="003D252B" w:rsidRPr="003D252B">
        <w:t xml:space="preserve"> - </w:t>
      </w:r>
      <w:r w:rsidR="001438E3" w:rsidRPr="003D252B">
        <w:t>01909 533 533 (01909 534 999 out of hours).</w:t>
      </w:r>
    </w:p>
    <w:p w:rsidR="003D252B" w:rsidRPr="003D252B" w:rsidRDefault="003D252B" w:rsidP="00D04D21">
      <w:pPr>
        <w:jc w:val="both"/>
      </w:pPr>
    </w:p>
    <w:p w:rsidR="003B5CBD" w:rsidRPr="003D252B" w:rsidRDefault="003B5CBD" w:rsidP="00D04D21">
      <w:pPr>
        <w:jc w:val="both"/>
      </w:pPr>
      <w:r w:rsidRPr="003D252B">
        <w:t xml:space="preserve">Nottinghamshire County Councils Flood Team – </w:t>
      </w:r>
      <w:hyperlink r:id="rId20" w:history="1">
        <w:r w:rsidRPr="003D252B">
          <w:rPr>
            <w:rStyle w:val="Hyperlink"/>
          </w:rPr>
          <w:t>flood.team@nottscc.gov.uk</w:t>
        </w:r>
      </w:hyperlink>
      <w:r w:rsidRPr="003D252B">
        <w:t xml:space="preserve"> - 0300 500 80 80</w:t>
      </w:r>
    </w:p>
    <w:p w:rsidR="00003B8E" w:rsidRPr="003D252B" w:rsidRDefault="00003B8E" w:rsidP="00D04D21">
      <w:pPr>
        <w:jc w:val="both"/>
        <w:rPr>
          <w:i/>
          <w:color w:val="00B050"/>
        </w:rPr>
      </w:pPr>
    </w:p>
    <w:p w:rsidR="003B5CBD" w:rsidRPr="003D252B" w:rsidRDefault="003B5CBD" w:rsidP="00D04D21">
      <w:pPr>
        <w:jc w:val="both"/>
        <w:rPr>
          <w:i/>
          <w:color w:val="00B050"/>
        </w:rPr>
      </w:pPr>
    </w:p>
    <w:p w:rsidR="00D04D21" w:rsidRPr="003D252B" w:rsidRDefault="00D04D21" w:rsidP="00D04D21">
      <w:pPr>
        <w:jc w:val="both"/>
        <w:rPr>
          <w:i/>
          <w:color w:val="00B050"/>
        </w:rPr>
      </w:pPr>
      <w:r w:rsidRPr="003D252B">
        <w:rPr>
          <w:i/>
          <w:color w:val="00B050"/>
        </w:rPr>
        <w:t xml:space="preserve">I have previously flooded by water from the road, would it be possible to close some of the roads in </w:t>
      </w:r>
      <w:r w:rsidR="00675BED">
        <w:rPr>
          <w:i/>
          <w:color w:val="00B050"/>
        </w:rPr>
        <w:t>Clarborough</w:t>
      </w:r>
      <w:r w:rsidRPr="003D252B">
        <w:rPr>
          <w:i/>
          <w:color w:val="00B050"/>
        </w:rPr>
        <w:t xml:space="preserve"> during flooding?</w:t>
      </w:r>
    </w:p>
    <w:p w:rsidR="00D04D21" w:rsidRPr="003D252B" w:rsidRDefault="00D04D21" w:rsidP="00D04D21">
      <w:pPr>
        <w:jc w:val="both"/>
        <w:rPr>
          <w:i/>
        </w:rPr>
      </w:pPr>
    </w:p>
    <w:p w:rsidR="00D04D21" w:rsidRPr="003D252B" w:rsidRDefault="00D04D21" w:rsidP="00D04D21">
      <w:pPr>
        <w:jc w:val="both"/>
      </w:pPr>
      <w:r w:rsidRPr="003D252B">
        <w:t xml:space="preserve">This is something that we are working towards.  </w:t>
      </w:r>
      <w:r w:rsidR="007C02B4" w:rsidRPr="003D252B">
        <w:t xml:space="preserve">The Environment Agency working with </w:t>
      </w:r>
      <w:r w:rsidRPr="003D252B">
        <w:t>Nottinghamshire County Councils Emergency Planning Team are currently looking to recruit volunteers to become Flood Wardens who amongst other tasks will be trained to put out signs and close the highway on specific roads when required.  If you are interested in volunteering or would like more information, please contact:</w:t>
      </w:r>
    </w:p>
    <w:p w:rsidR="00EC713A" w:rsidRPr="003D252B" w:rsidRDefault="00EC713A" w:rsidP="00D04D21">
      <w:pPr>
        <w:jc w:val="both"/>
      </w:pPr>
    </w:p>
    <w:p w:rsidR="00D04D21" w:rsidRPr="003D252B" w:rsidRDefault="00D04D21" w:rsidP="00D04D21">
      <w:pPr>
        <w:jc w:val="both"/>
      </w:pPr>
      <w:r w:rsidRPr="003D252B">
        <w:t xml:space="preserve">Nottinghamshire County Councils Emergency Planning Team - </w:t>
      </w:r>
      <w:hyperlink r:id="rId21" w:history="1">
        <w:r w:rsidRPr="003D252B">
          <w:rPr>
            <w:rStyle w:val="Hyperlink"/>
          </w:rPr>
          <w:t>emergency.planning@nottscc.gov.uk</w:t>
        </w:r>
      </w:hyperlink>
      <w:r w:rsidRPr="003D252B">
        <w:t xml:space="preserve"> – 0300 500 80 80</w:t>
      </w:r>
    </w:p>
    <w:p w:rsidR="00A605F2" w:rsidRPr="003D252B" w:rsidRDefault="00A605F2" w:rsidP="00D04D21">
      <w:pPr>
        <w:jc w:val="both"/>
      </w:pPr>
    </w:p>
    <w:p w:rsidR="005520B8" w:rsidRPr="003D252B" w:rsidRDefault="00D04D21" w:rsidP="00D04D21">
      <w:pPr>
        <w:jc w:val="both"/>
      </w:pPr>
      <w:r w:rsidRPr="003D252B">
        <w:t xml:space="preserve">The Environment Agency - </w:t>
      </w:r>
      <w:hyperlink r:id="rId22" w:history="1">
        <w:r w:rsidRPr="003D252B">
          <w:rPr>
            <w:rStyle w:val="Hyperlink"/>
          </w:rPr>
          <w:t>enquiries@environment-agency.gov.uk</w:t>
        </w:r>
      </w:hyperlink>
      <w:r w:rsidRPr="003D252B">
        <w:t xml:space="preserve"> - </w:t>
      </w:r>
      <w:r w:rsidR="00EA1E0F" w:rsidRPr="00EA1E0F">
        <w:t>03708 506 506</w:t>
      </w:r>
    </w:p>
    <w:p w:rsidR="00311215" w:rsidRPr="003D252B" w:rsidRDefault="00311215" w:rsidP="00D04D21">
      <w:pPr>
        <w:jc w:val="both"/>
      </w:pPr>
    </w:p>
    <w:p w:rsidR="003B5CBD" w:rsidRPr="003D252B" w:rsidRDefault="003B5CBD" w:rsidP="00D04D21">
      <w:pPr>
        <w:jc w:val="both"/>
        <w:rPr>
          <w:i/>
          <w:color w:val="00B050"/>
        </w:rPr>
      </w:pPr>
    </w:p>
    <w:p w:rsidR="00311215" w:rsidRPr="003D252B" w:rsidRDefault="00675BED" w:rsidP="00D04D21">
      <w:pPr>
        <w:jc w:val="both"/>
        <w:rPr>
          <w:i/>
          <w:color w:val="00B050"/>
        </w:rPr>
      </w:pPr>
      <w:r>
        <w:rPr>
          <w:i/>
          <w:color w:val="00B050"/>
        </w:rPr>
        <w:t xml:space="preserve">Who are the Trent Rivers Trust and what is Natural Flood Management? </w:t>
      </w:r>
    </w:p>
    <w:p w:rsidR="00E96057" w:rsidRPr="003D252B" w:rsidRDefault="00E96057" w:rsidP="00D04D21">
      <w:pPr>
        <w:jc w:val="both"/>
        <w:rPr>
          <w:i/>
          <w:color w:val="00B050"/>
        </w:rPr>
      </w:pPr>
    </w:p>
    <w:p w:rsidR="00E96057" w:rsidRPr="00E96057" w:rsidRDefault="00675BED" w:rsidP="00D04D21">
      <w:pPr>
        <w:jc w:val="both"/>
        <w:rPr>
          <w:i/>
          <w:color w:val="00B050"/>
          <w:sz w:val="22"/>
        </w:rPr>
      </w:pPr>
      <w:r>
        <w:t xml:space="preserve">The Trent Rivers Trust are a </w:t>
      </w:r>
      <w:r w:rsidR="00D039FC">
        <w:t>registered charity that focuses on working with individuals and organisations to deliver environmental projects on the River Trent and its catchment.  As part of this focus, they have become experts in delivering Natural Flood Management projects often referred to as NFM</w:t>
      </w:r>
      <w:r w:rsidR="007900E8">
        <w:t xml:space="preserve"> meas</w:t>
      </w:r>
      <w:r w:rsidR="00337C79">
        <w:t>u</w:t>
      </w:r>
      <w:r w:rsidR="007900E8">
        <w:t>res</w:t>
      </w:r>
      <w:r w:rsidR="00D039FC">
        <w:t xml:space="preserve">.  </w:t>
      </w:r>
      <w:r>
        <w:t xml:space="preserve"> </w:t>
      </w:r>
      <w:r w:rsidR="00D039FC" w:rsidRPr="00D039FC">
        <w:t xml:space="preserve">NFM </w:t>
      </w:r>
      <w:r w:rsidR="00337C79">
        <w:t>is</w:t>
      </w:r>
      <w:r w:rsidR="00D039FC" w:rsidRPr="00D039FC">
        <w:t xml:space="preserve"> whe</w:t>
      </w:r>
      <w:r w:rsidR="00337C79">
        <w:t>re</w:t>
      </w:r>
      <w:r w:rsidR="00D039FC" w:rsidRPr="00D039FC">
        <w:t xml:space="preserve"> natural processes are used to reduce the risk of flooding</w:t>
      </w:r>
      <w:r w:rsidR="007900E8">
        <w:t xml:space="preserve"> by </w:t>
      </w:r>
      <w:r w:rsidR="00D039FC" w:rsidRPr="00D039FC">
        <w:t xml:space="preserve">creating interventions on land to store water upstream of </w:t>
      </w:r>
      <w:r w:rsidR="00337C79">
        <w:t xml:space="preserve">villages, </w:t>
      </w:r>
      <w:r w:rsidR="00D039FC" w:rsidRPr="00D039FC">
        <w:t>towns and cities</w:t>
      </w:r>
      <w:r w:rsidR="007900E8">
        <w:t xml:space="preserve">. </w:t>
      </w:r>
      <w:r w:rsidR="00D039FC" w:rsidRPr="00D039FC">
        <w:t xml:space="preserve"> </w:t>
      </w:r>
      <w:r w:rsidR="007900E8" w:rsidRPr="007900E8">
        <w:t xml:space="preserve">Measures implemented include earth bunds to store water and leaky dams on ditches and small streams to hold back water </w:t>
      </w:r>
      <w:r w:rsidR="007900E8" w:rsidRPr="007900E8">
        <w:lastRenderedPageBreak/>
        <w:t>and allow it to flood adjacent farmland for short periods.</w:t>
      </w:r>
      <w:r w:rsidR="00337C79">
        <w:t xml:space="preserve">  If you would like more information on either the Trent Rivers Trust or on some of the NFM projects they have delivered go to </w:t>
      </w:r>
      <w:hyperlink r:id="rId23" w:history="1">
        <w:r w:rsidR="00337C79" w:rsidRPr="00566B0D">
          <w:rPr>
            <w:rStyle w:val="Hyperlink"/>
          </w:rPr>
          <w:t>https://www.trentriverstrust.org/</w:t>
        </w:r>
      </w:hyperlink>
      <w:r w:rsidR="00337C79">
        <w:t xml:space="preserve"> </w:t>
      </w:r>
    </w:p>
    <w:p w:rsidR="006F254A" w:rsidRDefault="006F254A" w:rsidP="005520B8">
      <w:pPr>
        <w:rPr>
          <w:rFonts w:cs="Arial"/>
          <w:b/>
          <w:sz w:val="28"/>
          <w:szCs w:val="28"/>
        </w:rPr>
      </w:pPr>
    </w:p>
    <w:p w:rsidR="00EA1E0F" w:rsidRDefault="00EA1E0F" w:rsidP="005520B8">
      <w:pPr>
        <w:rPr>
          <w:rFonts w:cs="Arial"/>
          <w:b/>
          <w:sz w:val="28"/>
          <w:szCs w:val="28"/>
        </w:rPr>
      </w:pPr>
      <w:bookmarkStart w:id="1" w:name="_Hlk46903478"/>
    </w:p>
    <w:p w:rsidR="005520B8" w:rsidRPr="003B5DE0" w:rsidRDefault="005520B8" w:rsidP="005520B8">
      <w:pPr>
        <w:rPr>
          <w:rFonts w:cs="Arial"/>
          <w:b/>
          <w:sz w:val="28"/>
          <w:szCs w:val="28"/>
        </w:rPr>
      </w:pPr>
      <w:r w:rsidRPr="003B5DE0">
        <w:rPr>
          <w:rFonts w:cs="Arial"/>
          <w:b/>
          <w:sz w:val="28"/>
          <w:szCs w:val="28"/>
        </w:rPr>
        <w:t>Contact information:</w:t>
      </w:r>
      <w:bookmarkStart w:id="2" w:name="_GoBack"/>
      <w:bookmarkEnd w:id="2"/>
    </w:p>
    <w:bookmarkEnd w:id="1"/>
    <w:p w:rsidR="005520B8" w:rsidRDefault="00D04D21" w:rsidP="005520B8">
      <w:r>
        <w:t>In the unfortunate event that further flooding occurs and impacts you, more information on what to do is available on the Nottinghamshire County Councils website:</w:t>
      </w:r>
    </w:p>
    <w:p w:rsidR="00D04D21" w:rsidRDefault="00D04D21" w:rsidP="00D04D21">
      <w:pPr>
        <w:rPr>
          <w:rFonts w:cs="Arial"/>
        </w:rPr>
      </w:pPr>
    </w:p>
    <w:p w:rsidR="00D04D21" w:rsidRDefault="00D04D21" w:rsidP="00D04D21">
      <w:pPr>
        <w:rPr>
          <w:rStyle w:val="Hyperlink"/>
          <w:rFonts w:cs="Arial"/>
        </w:rPr>
      </w:pPr>
      <w:r>
        <w:rPr>
          <w:rFonts w:cs="Arial"/>
        </w:rPr>
        <w:t>W</w:t>
      </w:r>
      <w:r w:rsidRPr="00F50F39">
        <w:rPr>
          <w:rFonts w:cs="Arial"/>
        </w:rPr>
        <w:t xml:space="preserve">ebsite: </w:t>
      </w:r>
      <w:hyperlink r:id="rId24" w:history="1">
        <w:r w:rsidR="002260DB" w:rsidRPr="00C17D51">
          <w:rPr>
            <w:rStyle w:val="Hyperlink"/>
            <w:rFonts w:cs="Arial"/>
          </w:rPr>
          <w:t>www.nottinghamshire.gov.uk/planning-and-environment/flooding/the-councils-role</w:t>
        </w:r>
      </w:hyperlink>
    </w:p>
    <w:p w:rsidR="00E47BDC" w:rsidRDefault="00E47BDC" w:rsidP="00E47BDC">
      <w:pPr>
        <w:rPr>
          <w:rFonts w:cs="Arial"/>
        </w:rPr>
      </w:pPr>
    </w:p>
    <w:p w:rsidR="00E47BDC" w:rsidRDefault="00E47BDC" w:rsidP="00E47BDC">
      <w:pPr>
        <w:rPr>
          <w:rFonts w:cs="Arial"/>
        </w:rPr>
      </w:pPr>
      <w:r>
        <w:rPr>
          <w:rFonts w:cs="Arial"/>
        </w:rPr>
        <w:t>For all other enquiries:</w:t>
      </w:r>
    </w:p>
    <w:p w:rsidR="00E47BDC" w:rsidRPr="00805589" w:rsidRDefault="00E47BDC" w:rsidP="00E47BDC">
      <w:pPr>
        <w:rPr>
          <w:rFonts w:cs="Arial"/>
        </w:rPr>
      </w:pPr>
      <w:r>
        <w:rPr>
          <w:rFonts w:cs="Arial"/>
        </w:rPr>
        <w:t xml:space="preserve">Phone: </w:t>
      </w:r>
      <w:r w:rsidRPr="00805589">
        <w:rPr>
          <w:rFonts w:cs="Arial"/>
        </w:rPr>
        <w:t>0300 500 80 80</w:t>
      </w:r>
    </w:p>
    <w:p w:rsidR="00E47BDC" w:rsidRPr="00DF559E" w:rsidRDefault="00E47BDC" w:rsidP="00E47BDC">
      <w:pPr>
        <w:rPr>
          <w:rFonts w:cs="Arial"/>
        </w:rPr>
      </w:pPr>
      <w:r w:rsidRPr="00DF559E">
        <w:rPr>
          <w:rFonts w:cs="Arial"/>
          <w:color w:val="000000"/>
        </w:rPr>
        <w:t>Monday to Friday: 8am to 8pm</w:t>
      </w:r>
      <w:r w:rsidRPr="00DF559E">
        <w:rPr>
          <w:rFonts w:cs="Arial"/>
          <w:color w:val="000000"/>
        </w:rPr>
        <w:br/>
        <w:t>Saturday: 8am to 12 noon</w:t>
      </w:r>
    </w:p>
    <w:p w:rsidR="00E47BDC" w:rsidRDefault="00E47BDC" w:rsidP="00A605F2">
      <w:pPr>
        <w:rPr>
          <w:rStyle w:val="Hyperlink"/>
          <w:rFonts w:cs="Arial"/>
          <w:color w:val="auto"/>
          <w:u w:val="none"/>
        </w:rPr>
      </w:pPr>
    </w:p>
    <w:p w:rsidR="002260DB" w:rsidRDefault="002260DB" w:rsidP="00D04D21">
      <w:pPr>
        <w:rPr>
          <w:rFonts w:cs="Arial"/>
        </w:rPr>
      </w:pPr>
      <w:r w:rsidRPr="002260DB">
        <w:rPr>
          <w:rStyle w:val="Hyperlink"/>
          <w:rFonts w:cs="Arial"/>
          <w:color w:val="auto"/>
          <w:u w:val="none"/>
        </w:rPr>
        <w:t>Out of Hours Phone: 01253 502776</w:t>
      </w:r>
      <w:r w:rsidR="00A605F2">
        <w:rPr>
          <w:rStyle w:val="Hyperlink"/>
          <w:rFonts w:cs="Arial"/>
          <w:color w:val="auto"/>
          <w:u w:val="none"/>
        </w:rPr>
        <w:t xml:space="preserve"> </w:t>
      </w:r>
    </w:p>
    <w:p w:rsidR="00E47BDC" w:rsidRPr="002260DB" w:rsidRDefault="00E47BDC" w:rsidP="00D04D21">
      <w:pPr>
        <w:rPr>
          <w:rFonts w:cs="Arial"/>
        </w:rPr>
      </w:pPr>
    </w:p>
    <w:p w:rsidR="005520B8" w:rsidRDefault="005520B8" w:rsidP="005520B8">
      <w:pPr>
        <w:rPr>
          <w:rFonts w:cs="Arial"/>
        </w:rPr>
      </w:pPr>
      <w:r>
        <w:rPr>
          <w:rFonts w:cs="Arial"/>
        </w:rPr>
        <w:t>Email</w:t>
      </w:r>
      <w:r w:rsidRPr="00F50F39">
        <w:rPr>
          <w:rFonts w:cs="Arial"/>
        </w:rPr>
        <w:t>:</w:t>
      </w:r>
      <w:r>
        <w:rPr>
          <w:rFonts w:cs="Arial"/>
        </w:rPr>
        <w:t xml:space="preserve"> </w:t>
      </w:r>
      <w:hyperlink r:id="rId25" w:history="1">
        <w:r w:rsidRPr="00F50F39">
          <w:rPr>
            <w:rStyle w:val="Hyperlink"/>
            <w:rFonts w:cs="Arial"/>
          </w:rPr>
          <w:t>enquiries@nottscc.gov.uk</w:t>
        </w:r>
      </w:hyperlink>
    </w:p>
    <w:p w:rsidR="005520B8" w:rsidRDefault="002260DB" w:rsidP="005520B8">
      <w:pPr>
        <w:rPr>
          <w:rFonts w:cs="Arial"/>
        </w:rPr>
      </w:pPr>
      <w:r>
        <w:rPr>
          <w:rFonts w:cs="Arial"/>
        </w:rPr>
        <w:t>W</w:t>
      </w:r>
      <w:r w:rsidRPr="00F50F39">
        <w:rPr>
          <w:rFonts w:cs="Arial"/>
        </w:rPr>
        <w:t xml:space="preserve">ebsite: </w:t>
      </w:r>
      <w:hyperlink r:id="rId26" w:history="1">
        <w:r w:rsidRPr="00F5117C">
          <w:rPr>
            <w:rStyle w:val="Hyperlink"/>
            <w:rFonts w:cs="Arial"/>
          </w:rPr>
          <w:t>www.nottinghamshire.gov.uk</w:t>
        </w:r>
      </w:hyperlink>
    </w:p>
    <w:p w:rsidR="002260DB" w:rsidRDefault="002260DB" w:rsidP="005520B8">
      <w:pPr>
        <w:rPr>
          <w:rFonts w:cs="Arial"/>
        </w:rPr>
      </w:pPr>
    </w:p>
    <w:p w:rsidR="005520B8" w:rsidRPr="0004352C" w:rsidRDefault="005520B8" w:rsidP="005520B8">
      <w:pPr>
        <w:rPr>
          <w:rFonts w:cs="Arial"/>
        </w:rPr>
      </w:pPr>
      <w:r w:rsidRPr="0004352C">
        <w:rPr>
          <w:rFonts w:cs="Arial"/>
        </w:rPr>
        <w:t xml:space="preserve">Minicom: </w:t>
      </w:r>
      <w:r w:rsidRPr="0004352C">
        <w:rPr>
          <w:rFonts w:cs="Arial"/>
          <w:color w:val="000000"/>
        </w:rPr>
        <w:t>01623 434993</w:t>
      </w:r>
    </w:p>
    <w:p w:rsidR="005520B8" w:rsidRDefault="005520B8" w:rsidP="005520B8">
      <w:pPr>
        <w:rPr>
          <w:rFonts w:ascii="Geometric415BT-LiteA" w:hAnsi="Geometric415BT-LiteA" w:cs="Geometric415BT-LiteA"/>
        </w:rPr>
      </w:pPr>
      <w:r>
        <w:rPr>
          <w:rFonts w:ascii="Geometric415BT-LiteA" w:hAnsi="Geometric415BT-LiteA" w:cs="Geometric415BT-LiteA"/>
          <w:color w:val="FFFFFF"/>
          <w:sz w:val="20"/>
          <w:szCs w:val="20"/>
        </w:rPr>
        <w:t>Calls cost 3p/min from BT landlines. Mobile costs may vary.</w:t>
      </w:r>
    </w:p>
    <w:p w:rsidR="005520B8" w:rsidRDefault="005520B8" w:rsidP="005520B8">
      <w:pPr>
        <w:rPr>
          <w:rFonts w:cs="Arial"/>
        </w:rPr>
      </w:pPr>
      <w:r>
        <w:rPr>
          <w:rFonts w:cs="Arial"/>
        </w:rPr>
        <w:t xml:space="preserve">Phone </w:t>
      </w:r>
      <w:r w:rsidR="00805589" w:rsidRPr="00805589">
        <w:rPr>
          <w:rFonts w:cs="Arial"/>
        </w:rPr>
        <w:t>0300 500 80 80</w:t>
      </w:r>
      <w:r w:rsidR="00805589">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rsidR="00950DF0" w:rsidRDefault="00950DF0" w:rsidP="005520B8">
      <w:pPr>
        <w:rPr>
          <w:rFonts w:cs="Arial"/>
        </w:rPr>
      </w:pPr>
    </w:p>
    <w:p w:rsidR="00950DF0" w:rsidRDefault="00950DF0" w:rsidP="005520B8">
      <w:pPr>
        <w:rPr>
          <w:rFonts w:cs="Arial"/>
        </w:rPr>
      </w:pPr>
    </w:p>
    <w:p w:rsidR="00620F48" w:rsidRDefault="00620F48" w:rsidP="005520B8"/>
    <w:sectPr w:rsidR="00620F48" w:rsidSect="006F254A">
      <w:type w:val="continuous"/>
      <w:pgSz w:w="11906" w:h="16838" w:code="9"/>
      <w:pgMar w:top="539"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79" w:rsidRDefault="00075B79">
      <w:r>
        <w:separator/>
      </w:r>
    </w:p>
  </w:endnote>
  <w:endnote w:type="continuationSeparator" w:id="0">
    <w:p w:rsidR="00075B79" w:rsidRDefault="0007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metric415BT-LiteA">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8" w:space="0" w:color="auto"/>
      </w:tblBorders>
      <w:tblLook w:val="01E0" w:firstRow="1" w:lastRow="1" w:firstColumn="1" w:lastColumn="1" w:noHBand="0" w:noVBand="0"/>
    </w:tblPr>
    <w:tblGrid>
      <w:gridCol w:w="5394"/>
      <w:gridCol w:w="5378"/>
    </w:tblGrid>
    <w:tr w:rsidR="001654B8" w:rsidTr="00F576BA">
      <w:trPr>
        <w:trHeight w:val="542"/>
      </w:trPr>
      <w:tc>
        <w:tcPr>
          <w:tcW w:w="5494" w:type="dxa"/>
          <w:shd w:val="clear" w:color="auto" w:fill="auto"/>
          <w:vAlign w:val="center"/>
        </w:tcPr>
        <w:p w:rsidR="001654B8" w:rsidRDefault="001654B8" w:rsidP="00A973BD">
          <w:pPr>
            <w:pStyle w:val="Footer"/>
          </w:pPr>
          <w:r>
            <w:t xml:space="preserve">Published </w:t>
          </w:r>
          <w:r>
            <w:fldChar w:fldCharType="begin"/>
          </w:r>
          <w:r>
            <w:instrText xml:space="preserve"> SAVEDATE  \@ "MMMM yyyy"  \* MERGEFORMAT </w:instrText>
          </w:r>
          <w:r>
            <w:fldChar w:fldCharType="separate"/>
          </w:r>
          <w:r w:rsidR="00EA1E0F">
            <w:rPr>
              <w:noProof/>
            </w:rPr>
            <w:t>September 2020</w:t>
          </w:r>
          <w:r>
            <w:fldChar w:fldCharType="end"/>
          </w:r>
        </w:p>
      </w:tc>
      <w:tc>
        <w:tcPr>
          <w:tcW w:w="5494" w:type="dxa"/>
          <w:shd w:val="clear" w:color="auto" w:fill="auto"/>
          <w:vAlign w:val="center"/>
        </w:tcPr>
        <w:p w:rsidR="001654B8" w:rsidRDefault="001654B8" w:rsidP="00F576BA">
          <w:pPr>
            <w:pStyle w:val="Footer"/>
            <w:jc w:val="right"/>
          </w:pPr>
          <w:r>
            <w:t xml:space="preserve">Page </w:t>
          </w:r>
          <w:r>
            <w:fldChar w:fldCharType="begin"/>
          </w:r>
          <w:r>
            <w:instrText xml:space="preserve"> PAGE </w:instrText>
          </w:r>
          <w:r>
            <w:fldChar w:fldCharType="separate"/>
          </w:r>
          <w:r w:rsidR="00AD0638">
            <w:rPr>
              <w:noProof/>
            </w:rPr>
            <w:t>1</w:t>
          </w:r>
          <w:r>
            <w:fldChar w:fldCharType="end"/>
          </w:r>
          <w:r>
            <w:t xml:space="preserve"> of </w:t>
          </w:r>
          <w:r w:rsidR="00276112">
            <w:fldChar w:fldCharType="begin"/>
          </w:r>
          <w:r w:rsidR="00276112">
            <w:instrText xml:space="preserve"> NUMPAGES </w:instrText>
          </w:r>
          <w:r w:rsidR="00276112">
            <w:fldChar w:fldCharType="separate"/>
          </w:r>
          <w:r w:rsidR="00AD0638">
            <w:rPr>
              <w:noProof/>
            </w:rPr>
            <w:t>1</w:t>
          </w:r>
          <w:r w:rsidR="00276112">
            <w:rPr>
              <w:noProof/>
            </w:rPr>
            <w:fldChar w:fldCharType="end"/>
          </w:r>
        </w:p>
      </w:tc>
    </w:tr>
  </w:tbl>
  <w:p w:rsidR="001654B8" w:rsidRDefault="0016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79" w:rsidRDefault="00075B79">
      <w:r>
        <w:separator/>
      </w:r>
    </w:p>
  </w:footnote>
  <w:footnote w:type="continuationSeparator" w:id="0">
    <w:p w:rsidR="00075B79" w:rsidRDefault="0007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420D"/>
    <w:multiLevelType w:val="hybridMultilevel"/>
    <w:tmpl w:val="2B56CF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E260FA"/>
    <w:multiLevelType w:val="hybridMultilevel"/>
    <w:tmpl w:val="31EA372C"/>
    <w:lvl w:ilvl="0" w:tplc="0B5E69D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5D41B8"/>
    <w:multiLevelType w:val="hybridMultilevel"/>
    <w:tmpl w:val="5E8A30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06258F"/>
    <w:multiLevelType w:val="hybridMultilevel"/>
    <w:tmpl w:val="C92E8540"/>
    <w:lvl w:ilvl="0" w:tplc="089E147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263D2F"/>
    <w:multiLevelType w:val="hybridMultilevel"/>
    <w:tmpl w:val="E65C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5"/>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89"/>
    <w:rsid w:val="00003B8E"/>
    <w:rsid w:val="00075B79"/>
    <w:rsid w:val="000D0829"/>
    <w:rsid w:val="001204CD"/>
    <w:rsid w:val="001438E3"/>
    <w:rsid w:val="00161F3D"/>
    <w:rsid w:val="001654B8"/>
    <w:rsid w:val="002260DB"/>
    <w:rsid w:val="0023139A"/>
    <w:rsid w:val="00264220"/>
    <w:rsid w:val="002655A7"/>
    <w:rsid w:val="00285DF4"/>
    <w:rsid w:val="002A061A"/>
    <w:rsid w:val="002B18E8"/>
    <w:rsid w:val="002D4F1F"/>
    <w:rsid w:val="002F0E75"/>
    <w:rsid w:val="00311215"/>
    <w:rsid w:val="003353F4"/>
    <w:rsid w:val="00337C79"/>
    <w:rsid w:val="00362633"/>
    <w:rsid w:val="00385371"/>
    <w:rsid w:val="003A6416"/>
    <w:rsid w:val="003B0FF0"/>
    <w:rsid w:val="003B363D"/>
    <w:rsid w:val="003B5CBD"/>
    <w:rsid w:val="003C1BAF"/>
    <w:rsid w:val="003D252B"/>
    <w:rsid w:val="00402AE0"/>
    <w:rsid w:val="00406273"/>
    <w:rsid w:val="00407EF5"/>
    <w:rsid w:val="004250CE"/>
    <w:rsid w:val="004577D6"/>
    <w:rsid w:val="0049316E"/>
    <w:rsid w:val="004B220F"/>
    <w:rsid w:val="004E7209"/>
    <w:rsid w:val="00534D98"/>
    <w:rsid w:val="00536E93"/>
    <w:rsid w:val="005452FD"/>
    <w:rsid w:val="00545A48"/>
    <w:rsid w:val="005520B8"/>
    <w:rsid w:val="00564FD4"/>
    <w:rsid w:val="005C24F3"/>
    <w:rsid w:val="005F4460"/>
    <w:rsid w:val="00610334"/>
    <w:rsid w:val="00620F48"/>
    <w:rsid w:val="00627B4F"/>
    <w:rsid w:val="00633E49"/>
    <w:rsid w:val="006403ED"/>
    <w:rsid w:val="00660720"/>
    <w:rsid w:val="00675BED"/>
    <w:rsid w:val="006B4E7C"/>
    <w:rsid w:val="006D4BDE"/>
    <w:rsid w:val="006F254A"/>
    <w:rsid w:val="00701F03"/>
    <w:rsid w:val="00714C49"/>
    <w:rsid w:val="0071634C"/>
    <w:rsid w:val="00744188"/>
    <w:rsid w:val="00770717"/>
    <w:rsid w:val="007900E8"/>
    <w:rsid w:val="007C02B4"/>
    <w:rsid w:val="00805589"/>
    <w:rsid w:val="0087691F"/>
    <w:rsid w:val="0089176A"/>
    <w:rsid w:val="008A525E"/>
    <w:rsid w:val="009319BE"/>
    <w:rsid w:val="00950DF0"/>
    <w:rsid w:val="00971AB3"/>
    <w:rsid w:val="009916BC"/>
    <w:rsid w:val="00A24A5D"/>
    <w:rsid w:val="00A605F2"/>
    <w:rsid w:val="00A64E8E"/>
    <w:rsid w:val="00A64FA0"/>
    <w:rsid w:val="00A973BD"/>
    <w:rsid w:val="00AB567F"/>
    <w:rsid w:val="00AD0638"/>
    <w:rsid w:val="00B07CC3"/>
    <w:rsid w:val="00B23E73"/>
    <w:rsid w:val="00B36759"/>
    <w:rsid w:val="00B42A9A"/>
    <w:rsid w:val="00B65B19"/>
    <w:rsid w:val="00B85C34"/>
    <w:rsid w:val="00BB30B5"/>
    <w:rsid w:val="00BB6C15"/>
    <w:rsid w:val="00BB74C1"/>
    <w:rsid w:val="00BC07CA"/>
    <w:rsid w:val="00C058FE"/>
    <w:rsid w:val="00C1614F"/>
    <w:rsid w:val="00CC1710"/>
    <w:rsid w:val="00CD5BE0"/>
    <w:rsid w:val="00D039FC"/>
    <w:rsid w:val="00D04D21"/>
    <w:rsid w:val="00D30147"/>
    <w:rsid w:val="00D50357"/>
    <w:rsid w:val="00DF6057"/>
    <w:rsid w:val="00E33A38"/>
    <w:rsid w:val="00E4638B"/>
    <w:rsid w:val="00E47BDC"/>
    <w:rsid w:val="00E916C5"/>
    <w:rsid w:val="00E96057"/>
    <w:rsid w:val="00EA1E0F"/>
    <w:rsid w:val="00EB2679"/>
    <w:rsid w:val="00EC713A"/>
    <w:rsid w:val="00F3780E"/>
    <w:rsid w:val="00F576BA"/>
    <w:rsid w:val="00F81D50"/>
    <w:rsid w:val="00F90236"/>
    <w:rsid w:val="00F9307F"/>
    <w:rsid w:val="00F95A69"/>
    <w:rsid w:val="00FE5834"/>
    <w:rsid w:val="00FE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4421"/>
  <w15:chartTrackingRefBased/>
  <w15:docId w15:val="{A785AF02-98F1-D44F-A6CB-3ADCAFF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1F"/>
    <w:rPr>
      <w:rFonts w:ascii="Arial" w:hAnsi="Arial"/>
      <w:sz w:val="24"/>
      <w:szCs w:val="24"/>
      <w:lang w:eastAsia="en-GB"/>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3353F4"/>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20B8"/>
    <w:rPr>
      <w:color w:val="0000FF"/>
      <w:u w:val="single"/>
    </w:rPr>
  </w:style>
  <w:style w:type="character" w:styleId="UnresolvedMention">
    <w:name w:val="Unresolved Mention"/>
    <w:basedOn w:val="DefaultParagraphFont"/>
    <w:uiPriority w:val="99"/>
    <w:semiHidden/>
    <w:unhideWhenUsed/>
    <w:rsid w:val="002260DB"/>
    <w:rPr>
      <w:color w:val="605E5C"/>
      <w:shd w:val="clear" w:color="auto" w:fill="E1DFDD"/>
    </w:rPr>
  </w:style>
  <w:style w:type="paragraph" w:styleId="ListParagraph">
    <w:name w:val="List Paragraph"/>
    <w:basedOn w:val="Normal"/>
    <w:uiPriority w:val="34"/>
    <w:qFormat/>
    <w:rsid w:val="006D4BDE"/>
    <w:pPr>
      <w:spacing w:after="160" w:line="259" w:lineRule="auto"/>
      <w:ind w:left="720"/>
      <w:contextualSpacing/>
    </w:pPr>
    <w:rPr>
      <w:rFonts w:eastAsiaTheme="minorHAnsi" w:cs="Arial"/>
      <w:lang w:eastAsia="en-US"/>
    </w:rPr>
  </w:style>
  <w:style w:type="paragraph" w:styleId="NoSpacing">
    <w:name w:val="No Spacing"/>
    <w:uiPriority w:val="1"/>
    <w:qFormat/>
    <w:rsid w:val="006D4BDE"/>
    <w:rPr>
      <w:rFonts w:ascii="Arial" w:eastAsiaTheme="minorHAnsi" w:hAnsi="Arial" w:cs="Arial"/>
      <w:sz w:val="24"/>
      <w:szCs w:val="24"/>
    </w:rPr>
  </w:style>
  <w:style w:type="paragraph" w:customStyle="1" w:styleId="Reporttitlemidgreen">
    <w:name w:val="Report title mid green"/>
    <w:basedOn w:val="Normal"/>
    <w:next w:val="Heading1"/>
    <w:autoRedefine/>
    <w:qFormat/>
    <w:rsid w:val="006D4BDE"/>
    <w:pPr>
      <w:spacing w:before="120" w:after="280"/>
      <w:outlineLvl w:val="0"/>
    </w:pPr>
    <w:rPr>
      <w:rFonts w:eastAsia="Arial"/>
      <w:b/>
      <w:color w:val="008631"/>
      <w:sz w:val="44"/>
      <w:szCs w:val="44"/>
      <w:lang w:eastAsia="en-US"/>
    </w:rPr>
  </w:style>
  <w:style w:type="paragraph" w:customStyle="1" w:styleId="Secondheading">
    <w:name w:val="Second heading"/>
    <w:autoRedefine/>
    <w:qFormat/>
    <w:rsid w:val="006D4BDE"/>
    <w:pPr>
      <w:spacing w:before="240" w:after="240"/>
      <w:outlineLvl w:val="2"/>
    </w:pPr>
    <w:rPr>
      <w:rFonts w:ascii="Arial" w:eastAsia="Arial" w:hAnsi="Arial"/>
      <w:b/>
      <w:color w:val="008631"/>
      <w:sz w:val="32"/>
      <w:szCs w:val="32"/>
    </w:rPr>
  </w:style>
  <w:style w:type="paragraph" w:styleId="PlainText">
    <w:name w:val="Plain Text"/>
    <w:basedOn w:val="Normal"/>
    <w:link w:val="PlainTextChar"/>
    <w:uiPriority w:val="99"/>
    <w:unhideWhenUsed/>
    <w:rsid w:val="006D4BD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6D4BDE"/>
    <w:rPr>
      <w:rFonts w:ascii="Calibri" w:eastAsiaTheme="minorHAnsi" w:hAnsi="Calibri" w:cs="Calibri"/>
      <w:sz w:val="22"/>
      <w:szCs w:val="22"/>
    </w:rPr>
  </w:style>
  <w:style w:type="paragraph" w:styleId="BalloonText">
    <w:name w:val="Balloon Text"/>
    <w:basedOn w:val="Normal"/>
    <w:link w:val="BalloonTextChar"/>
    <w:rsid w:val="006D4BDE"/>
    <w:rPr>
      <w:rFonts w:ascii="Segoe UI" w:hAnsi="Segoe UI" w:cs="Segoe UI"/>
      <w:sz w:val="18"/>
      <w:szCs w:val="18"/>
    </w:rPr>
  </w:style>
  <w:style w:type="character" w:customStyle="1" w:styleId="BalloonTextChar">
    <w:name w:val="Balloon Text Char"/>
    <w:basedOn w:val="DefaultParagraphFont"/>
    <w:link w:val="BalloonText"/>
    <w:rsid w:val="006D4BDE"/>
    <w:rPr>
      <w:rFonts w:ascii="Segoe UI" w:hAnsi="Segoe UI" w:cs="Segoe UI"/>
      <w:sz w:val="18"/>
      <w:szCs w:val="18"/>
      <w:lang w:eastAsia="en-GB"/>
    </w:rPr>
  </w:style>
  <w:style w:type="character" w:styleId="FollowedHyperlink">
    <w:name w:val="FollowedHyperlink"/>
    <w:basedOn w:val="DefaultParagraphFont"/>
    <w:rsid w:val="00716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lood.team@nottscc.gov.uk" TargetMode="External"/><Relationship Id="rId18" Type="http://schemas.openxmlformats.org/officeDocument/2006/relationships/hyperlink" Target="https://www.stwater.co.uk/help-and-contact/contact-us/" TargetMode="External"/><Relationship Id="rId26" Type="http://schemas.openxmlformats.org/officeDocument/2006/relationships/hyperlink" Target="http://www.nottinghamshire.gov.uk" TargetMode="External"/><Relationship Id="rId3" Type="http://schemas.openxmlformats.org/officeDocument/2006/relationships/styles" Target="styles.xml"/><Relationship Id="rId21" Type="http://schemas.openxmlformats.org/officeDocument/2006/relationships/hyperlink" Target="mailto:emergency.planning@nottscc.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ottinghamshire.gov.uk/transport/roads/report-a-flooding-or-drainage-problem" TargetMode="External"/><Relationship Id="rId25" Type="http://schemas.openxmlformats.org/officeDocument/2006/relationships/hyperlink" Target="mailto:enquiries@nottscc.gov.uk" TargetMode="External"/><Relationship Id="rId2" Type="http://schemas.openxmlformats.org/officeDocument/2006/relationships/numbering" Target="numbering.xml"/><Relationship Id="rId16" Type="http://schemas.openxmlformats.org/officeDocument/2006/relationships/hyperlink" Target="mailto:flood.team@nottscc.gov.uk" TargetMode="External"/><Relationship Id="rId20" Type="http://schemas.openxmlformats.org/officeDocument/2006/relationships/hyperlink" Target="mailto:flood.team@notts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nottinghamshire.gov.uk/planning-and-environment/flooding/the-councils-role" TargetMode="External"/><Relationship Id="rId5" Type="http://schemas.openxmlformats.org/officeDocument/2006/relationships/webSettings" Target="webSettings.xml"/><Relationship Id="rId15" Type="http://schemas.openxmlformats.org/officeDocument/2006/relationships/hyperlink" Target="mailto:customer.services@bassetlaw.gov.uk" TargetMode="External"/><Relationship Id="rId23" Type="http://schemas.openxmlformats.org/officeDocument/2006/relationships/hyperlink" Target="https://www.trentriverstrust.org/"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customer.services@bassetlaw.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ttinghamshire.gov.uk/contact-and-complaints/contact-us/contact-us" TargetMode="External"/><Relationship Id="rId22" Type="http://schemas.openxmlformats.org/officeDocument/2006/relationships/hyperlink" Target="mailto:enquiries@environment-agency.gov.u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733IKSO5\Fact%20Sheet%20(Colour,%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C1D5-19CF-48E8-89C7-CA7BC698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(Colour, Contact Details)[1]</Template>
  <TotalTime>1</TotalTime>
  <Pages>3</Pages>
  <Words>757</Words>
  <Characters>5443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Blank Fact Sheet Template (Colour)</vt:lpstr>
    </vt:vector>
  </TitlesOfParts>
  <Company>Nottinghamshire County Council</Company>
  <LinksUpToDate>false</LinksUpToDate>
  <CharactersWithSpaces>6188</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(Colour)</dc:title>
  <dc:subject>Information and Communications</dc:subject>
  <dc:creator>aj45</dc:creator>
  <cp:keywords/>
  <dc:description/>
  <cp:lastModifiedBy>Graham Smith</cp:lastModifiedBy>
  <cp:revision>2</cp:revision>
  <cp:lastPrinted>2012-01-05T15:08:00Z</cp:lastPrinted>
  <dcterms:created xsi:type="dcterms:W3CDTF">2020-10-08T10:01:00Z</dcterms:created>
  <dcterms:modified xsi:type="dcterms:W3CDTF">2020-10-08T10:01:00Z</dcterms:modified>
</cp:coreProperties>
</file>