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123B35">
        <w:rPr>
          <w:rFonts w:ascii="Arial" w:hAnsi="Arial" w:cs="Arial"/>
          <w:b/>
          <w:sz w:val="28"/>
          <w:szCs w:val="28"/>
          <w:lang w:val="en-GB"/>
        </w:rPr>
        <w:t>BRIDLEWAY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123B35" w:rsidRDefault="005358FC" w:rsidP="001812F9">
      <w:pPr>
        <w:pStyle w:val="BodyText"/>
        <w:rPr>
          <w:rFonts w:cs="Arial"/>
          <w:sz w:val="24"/>
          <w:szCs w:val="24"/>
        </w:rPr>
      </w:pPr>
      <w:r w:rsidRPr="00123B35">
        <w:rPr>
          <w:rFonts w:cs="Arial"/>
          <w:sz w:val="24"/>
          <w:szCs w:val="24"/>
        </w:rPr>
        <w:t>THE NOTTINGHAMSHIRE COUNTY COUNCIL (</w:t>
      </w:r>
      <w:r w:rsidR="00123B35" w:rsidRPr="00123B35">
        <w:rPr>
          <w:rFonts w:cs="Arial"/>
          <w:sz w:val="24"/>
          <w:szCs w:val="24"/>
        </w:rPr>
        <w:t>CAUNTON BRIDLEWAY NO.9</w:t>
      </w:r>
      <w:r w:rsidRPr="00123B35">
        <w:rPr>
          <w:rFonts w:cs="Arial"/>
          <w:sz w:val="24"/>
          <w:szCs w:val="24"/>
        </w:rPr>
        <w:t xml:space="preserve">) (TEMPORARY </w:t>
      </w:r>
      <w:r w:rsidR="00777DF5" w:rsidRPr="00123B35">
        <w:rPr>
          <w:rFonts w:cs="Arial"/>
          <w:sz w:val="24"/>
          <w:szCs w:val="24"/>
        </w:rPr>
        <w:t>PROHIBITION</w:t>
      </w:r>
      <w:r w:rsidRPr="00123B35">
        <w:rPr>
          <w:rFonts w:cs="Arial"/>
          <w:sz w:val="24"/>
          <w:szCs w:val="24"/>
        </w:rPr>
        <w:t xml:space="preserve">) CONTINUATION </w:t>
      </w:r>
      <w:r w:rsidR="00123B35" w:rsidRPr="00123B35">
        <w:rPr>
          <w:rFonts w:cs="Arial"/>
          <w:sz w:val="24"/>
          <w:szCs w:val="24"/>
        </w:rPr>
        <w:t xml:space="preserve">NO.2 </w:t>
      </w:r>
      <w:r w:rsidRPr="00123B35">
        <w:rPr>
          <w:rFonts w:cs="Arial"/>
          <w:sz w:val="24"/>
          <w:szCs w:val="24"/>
        </w:rPr>
        <w:t xml:space="preserve">ORDER </w:t>
      </w:r>
      <w:r w:rsidR="00123B35" w:rsidRPr="00123B35">
        <w:rPr>
          <w:rFonts w:cs="Arial"/>
          <w:sz w:val="24"/>
          <w:szCs w:val="24"/>
        </w:rPr>
        <w:t>2020</w:t>
      </w: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23B35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123B35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123B35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123B35">
        <w:rPr>
          <w:rFonts w:ascii="Arial" w:hAnsi="Arial" w:cs="Arial"/>
          <w:szCs w:val="24"/>
          <w:lang w:val="en-GB"/>
        </w:rPr>
        <w:t>Transport</w:t>
      </w:r>
      <w:r w:rsidRPr="00123B35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123B35">
        <w:rPr>
          <w:rFonts w:ascii="Arial" w:hAnsi="Arial" w:cs="Arial"/>
          <w:szCs w:val="24"/>
          <w:lang w:val="en-GB"/>
        </w:rPr>
        <w:t>s</w:t>
      </w:r>
      <w:r w:rsidRPr="00123B35">
        <w:rPr>
          <w:rFonts w:ascii="Arial" w:hAnsi="Arial" w:cs="Arial"/>
          <w:szCs w:val="24"/>
          <w:lang w:val="en-GB"/>
        </w:rPr>
        <w:t xml:space="preserve"> 14 </w:t>
      </w:r>
      <w:r w:rsidR="003370EC" w:rsidRPr="00123B35">
        <w:rPr>
          <w:rFonts w:ascii="Arial" w:hAnsi="Arial" w:cs="Arial"/>
          <w:szCs w:val="24"/>
          <w:lang w:val="en-GB"/>
        </w:rPr>
        <w:t xml:space="preserve">and 15 </w:t>
      </w:r>
      <w:r w:rsidRPr="00123B35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123B35">
        <w:rPr>
          <w:rFonts w:ascii="Arial" w:hAnsi="Arial" w:cs="Arial"/>
          <w:szCs w:val="24"/>
          <w:lang w:val="en-GB"/>
        </w:rPr>
        <w:t>1984 approves of The Nottinghamshire County Council (</w:t>
      </w:r>
      <w:r w:rsidR="00123B35" w:rsidRPr="00123B35">
        <w:rPr>
          <w:rFonts w:ascii="Arial" w:hAnsi="Arial" w:cs="Arial"/>
          <w:szCs w:val="24"/>
        </w:rPr>
        <w:t>CAUNTON BRIDLEWAY NO.9 (Temporary Prohibition</w:t>
      </w:r>
      <w:r w:rsidR="00991B48" w:rsidRPr="00123B35">
        <w:rPr>
          <w:rFonts w:ascii="Arial" w:hAnsi="Arial" w:cs="Arial"/>
          <w:szCs w:val="24"/>
          <w:lang w:val="en-GB"/>
        </w:rPr>
        <w:t xml:space="preserve">) </w:t>
      </w:r>
      <w:r w:rsidR="00123B35" w:rsidRPr="00123B35">
        <w:rPr>
          <w:rFonts w:ascii="Arial" w:hAnsi="Arial" w:cs="Arial"/>
          <w:szCs w:val="24"/>
          <w:lang w:val="en-GB"/>
        </w:rPr>
        <w:t>Notice</w:t>
      </w:r>
      <w:r w:rsidR="00991B48" w:rsidRPr="00123B35">
        <w:rPr>
          <w:rFonts w:ascii="Arial" w:hAnsi="Arial" w:cs="Arial"/>
          <w:szCs w:val="24"/>
          <w:lang w:val="en-GB"/>
        </w:rPr>
        <w:t xml:space="preserve"> </w:t>
      </w:r>
      <w:r w:rsidR="00123B35" w:rsidRPr="00123B35">
        <w:rPr>
          <w:rFonts w:ascii="Arial" w:hAnsi="Arial" w:cs="Arial"/>
          <w:szCs w:val="24"/>
        </w:rPr>
        <w:t>2020</w:t>
      </w:r>
      <w:r w:rsidR="00991B48" w:rsidRPr="00123B35">
        <w:rPr>
          <w:rFonts w:ascii="Arial" w:hAnsi="Arial" w:cs="Arial"/>
          <w:szCs w:val="24"/>
          <w:lang w:val="en-GB"/>
        </w:rPr>
        <w:t xml:space="preserve"> </w:t>
      </w:r>
      <w:r w:rsidRPr="00123B35">
        <w:rPr>
          <w:rFonts w:ascii="Arial" w:hAnsi="Arial" w:cs="Arial"/>
          <w:szCs w:val="24"/>
          <w:lang w:val="en-GB"/>
        </w:rPr>
        <w:t xml:space="preserve">(which came into force on </w:t>
      </w:r>
      <w:r w:rsidR="00123B35" w:rsidRPr="00123B35">
        <w:rPr>
          <w:rFonts w:ascii="Arial" w:hAnsi="Arial" w:cs="Arial"/>
          <w:szCs w:val="24"/>
          <w:lang w:val="en-GB"/>
        </w:rPr>
        <w:t>25</w:t>
      </w:r>
      <w:r w:rsidR="00123B35" w:rsidRPr="00123B35">
        <w:rPr>
          <w:rFonts w:ascii="Arial" w:hAnsi="Arial" w:cs="Arial"/>
          <w:szCs w:val="24"/>
          <w:vertAlign w:val="superscript"/>
          <w:lang w:val="en-GB"/>
        </w:rPr>
        <w:t>th</w:t>
      </w:r>
      <w:r w:rsidR="00123B35" w:rsidRPr="00123B35">
        <w:rPr>
          <w:rFonts w:ascii="Arial" w:hAnsi="Arial" w:cs="Arial"/>
          <w:szCs w:val="24"/>
          <w:lang w:val="en-GB"/>
        </w:rPr>
        <w:t xml:space="preserve"> March 2020 and was continued in force by a Continuation Order which</w:t>
      </w:r>
      <w:r w:rsidRPr="00123B35">
        <w:rPr>
          <w:rFonts w:ascii="Arial" w:hAnsi="Arial" w:cs="Arial"/>
          <w:szCs w:val="24"/>
          <w:lang w:val="en-GB"/>
        </w:rPr>
        <w:t xml:space="preserve"> </w:t>
      </w:r>
      <w:r w:rsidR="00123B35">
        <w:rPr>
          <w:rFonts w:ascii="Arial" w:hAnsi="Arial" w:cs="Arial"/>
          <w:szCs w:val="24"/>
          <w:lang w:val="en-GB"/>
        </w:rPr>
        <w:t>remains</w:t>
      </w:r>
      <w:r w:rsidRPr="00123B35">
        <w:rPr>
          <w:rFonts w:ascii="Arial" w:hAnsi="Arial" w:cs="Arial"/>
          <w:szCs w:val="24"/>
          <w:lang w:val="en-GB"/>
        </w:rPr>
        <w:t xml:space="preserve"> in force until </w:t>
      </w:r>
      <w:r w:rsidR="00123B35" w:rsidRPr="00123B35">
        <w:rPr>
          <w:rFonts w:ascii="Arial" w:hAnsi="Arial" w:cs="Arial"/>
          <w:szCs w:val="24"/>
          <w:lang w:val="en-GB"/>
        </w:rPr>
        <w:t>24</w:t>
      </w:r>
      <w:r w:rsidR="00123B35" w:rsidRPr="00123B35">
        <w:rPr>
          <w:rFonts w:ascii="Arial" w:hAnsi="Arial" w:cs="Arial"/>
          <w:szCs w:val="24"/>
          <w:vertAlign w:val="superscript"/>
          <w:lang w:val="en-GB"/>
        </w:rPr>
        <w:t>th</w:t>
      </w:r>
      <w:r w:rsidR="00123B35" w:rsidRPr="00123B35">
        <w:rPr>
          <w:rFonts w:ascii="Arial" w:hAnsi="Arial" w:cs="Arial"/>
          <w:szCs w:val="24"/>
          <w:lang w:val="en-GB"/>
        </w:rPr>
        <w:t xml:space="preserve"> September 2020</w:t>
      </w:r>
      <w:r w:rsidRPr="00123B35">
        <w:rPr>
          <w:rFonts w:ascii="Arial" w:hAnsi="Arial" w:cs="Arial"/>
          <w:szCs w:val="24"/>
          <w:lang w:val="en-GB"/>
        </w:rPr>
        <w:t xml:space="preserve"> inclusive) being extended</w:t>
      </w:r>
      <w:r w:rsidR="00123B35">
        <w:rPr>
          <w:rFonts w:ascii="Arial" w:hAnsi="Arial" w:cs="Arial"/>
          <w:szCs w:val="24"/>
          <w:lang w:val="en-GB"/>
        </w:rPr>
        <w:t>,</w:t>
      </w:r>
      <w:r w:rsidRPr="00123B35">
        <w:rPr>
          <w:rFonts w:ascii="Arial" w:hAnsi="Arial" w:cs="Arial"/>
          <w:szCs w:val="24"/>
          <w:lang w:val="en-GB"/>
        </w:rPr>
        <w:t xml:space="preserve"> and continuing in force until </w:t>
      </w:r>
      <w:r w:rsidR="00123B35" w:rsidRPr="00123B35">
        <w:rPr>
          <w:rFonts w:ascii="Arial" w:hAnsi="Arial" w:cs="Arial"/>
          <w:szCs w:val="24"/>
          <w:lang w:val="en-GB"/>
        </w:rPr>
        <w:t>24</w:t>
      </w:r>
      <w:r w:rsidR="00123B35" w:rsidRPr="00123B35">
        <w:rPr>
          <w:rFonts w:ascii="Arial" w:hAnsi="Arial" w:cs="Arial"/>
          <w:szCs w:val="24"/>
          <w:vertAlign w:val="superscript"/>
          <w:lang w:val="en-GB"/>
        </w:rPr>
        <w:t>th</w:t>
      </w:r>
      <w:r w:rsidR="00123B35" w:rsidRPr="00123B35">
        <w:rPr>
          <w:rFonts w:ascii="Arial" w:hAnsi="Arial" w:cs="Arial"/>
          <w:szCs w:val="24"/>
          <w:lang w:val="en-GB"/>
        </w:rPr>
        <w:t xml:space="preserve"> March 2021</w:t>
      </w:r>
      <w:r w:rsidRPr="00123B35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123B35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cause any animal to proceed 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712A77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712A77">
        <w:rPr>
          <w:rFonts w:ascii="Arial" w:hAnsi="Arial" w:cs="Arial"/>
          <w:szCs w:val="24"/>
          <w:lang w:val="en-GB"/>
        </w:rPr>
        <w:t xml:space="preserve">in the following length of </w:t>
      </w:r>
      <w:r w:rsidR="00123B35" w:rsidRPr="00712A77">
        <w:rPr>
          <w:rFonts w:ascii="Arial" w:hAnsi="Arial" w:cs="Arial"/>
          <w:szCs w:val="24"/>
          <w:lang w:val="en-GB"/>
        </w:rPr>
        <w:t>Bridleway</w:t>
      </w:r>
      <w:r w:rsidRPr="00712A77">
        <w:rPr>
          <w:rFonts w:ascii="Arial" w:hAnsi="Arial" w:cs="Arial"/>
          <w:szCs w:val="24"/>
          <w:lang w:val="en-GB"/>
        </w:rPr>
        <w:t xml:space="preserve"> at </w:t>
      </w:r>
      <w:r w:rsidR="00123B35" w:rsidRPr="00712A77">
        <w:rPr>
          <w:rFonts w:ascii="Arial" w:hAnsi="Arial" w:cs="Arial"/>
          <w:szCs w:val="24"/>
          <w:lang w:val="en-GB"/>
        </w:rPr>
        <w:t>Caunton</w:t>
      </w:r>
      <w:r w:rsidR="00BC2C22" w:rsidRPr="00712A77">
        <w:rPr>
          <w:rFonts w:ascii="Arial" w:hAnsi="Arial" w:cs="Arial"/>
          <w:szCs w:val="24"/>
          <w:lang w:val="en-GB"/>
        </w:rPr>
        <w:t xml:space="preserve"> </w:t>
      </w:r>
      <w:r w:rsidRPr="00712A77">
        <w:rPr>
          <w:rFonts w:ascii="Arial" w:hAnsi="Arial" w:cs="Arial"/>
          <w:szCs w:val="24"/>
          <w:lang w:val="en-GB"/>
        </w:rPr>
        <w:t xml:space="preserve">in the </w:t>
      </w:r>
      <w:r w:rsidR="00BC2C22" w:rsidRPr="00712A77">
        <w:rPr>
          <w:rFonts w:ascii="Arial" w:hAnsi="Arial" w:cs="Arial"/>
          <w:szCs w:val="24"/>
          <w:lang w:val="en-GB"/>
        </w:rPr>
        <w:t>District</w:t>
      </w:r>
      <w:r w:rsidR="00123B35" w:rsidRPr="00712A77">
        <w:rPr>
          <w:rFonts w:ascii="Arial" w:hAnsi="Arial" w:cs="Arial"/>
          <w:szCs w:val="24"/>
          <w:lang w:val="en-GB"/>
        </w:rPr>
        <w:t xml:space="preserve"> of Newark and Sherwood: -</w:t>
      </w:r>
    </w:p>
    <w:p w:rsidR="005358FC" w:rsidRPr="00712A7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712A77" w:rsidRDefault="00123B3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712A77">
        <w:rPr>
          <w:rFonts w:ascii="Arial" w:hAnsi="Arial" w:cs="Arial"/>
          <w:b/>
          <w:szCs w:val="24"/>
          <w:u w:val="single"/>
        </w:rPr>
        <w:t>Caunton Bridleway No.9</w:t>
      </w:r>
      <w:r w:rsidRPr="00712A77">
        <w:rPr>
          <w:rFonts w:ascii="Arial" w:hAnsi="Arial" w:cs="Arial"/>
          <w:szCs w:val="24"/>
        </w:rPr>
        <w:t xml:space="preserve"> at the bridge/boardwalk close to the junction with Caunton Footpath No</w:t>
      </w:r>
      <w:r w:rsidR="00712A77" w:rsidRPr="00712A77">
        <w:rPr>
          <w:rFonts w:ascii="Arial" w:hAnsi="Arial" w:cs="Arial"/>
          <w:szCs w:val="24"/>
        </w:rPr>
        <w:t xml:space="preserve">.9A at grid reference SK 7485 6051. </w:t>
      </w:r>
    </w:p>
    <w:p w:rsidR="005358FC" w:rsidRPr="00712A77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712A7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712A77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712A77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712A77" w:rsidRPr="00712A77">
        <w:rPr>
          <w:rFonts w:ascii="Arial" w:hAnsi="Arial" w:cs="Arial"/>
          <w:szCs w:val="24"/>
          <w:lang w:val="en-GB"/>
        </w:rPr>
        <w:t>bridleway users</w:t>
      </w:r>
      <w:r w:rsidRPr="00712A77">
        <w:rPr>
          <w:rFonts w:ascii="Arial" w:hAnsi="Arial" w:cs="Arial"/>
          <w:szCs w:val="24"/>
          <w:lang w:val="en-GB"/>
        </w:rPr>
        <w:t xml:space="preserve"> will be as </w:t>
      </w:r>
      <w:r w:rsidR="00712A77" w:rsidRPr="00712A77">
        <w:rPr>
          <w:rFonts w:ascii="Arial" w:hAnsi="Arial" w:cs="Arial"/>
          <w:szCs w:val="24"/>
          <w:lang w:val="en-GB"/>
        </w:rPr>
        <w:t xml:space="preserve">follows: - </w:t>
      </w:r>
      <w:r w:rsidR="00712A77" w:rsidRPr="00712A77">
        <w:rPr>
          <w:rFonts w:ascii="Arial" w:hAnsi="Arial" w:cs="Arial"/>
          <w:szCs w:val="24"/>
          <w:lang w:val="en-GB"/>
        </w:rPr>
        <w:t>Mill Lane, Caunton Bridleway No.12 (Moor Lane), Caunton Bridleway No.7A, Norwell Bridleway No.10 and Norwell Bridleway No.8 and vice versa</w:t>
      </w:r>
    </w:p>
    <w:p w:rsidR="005358FC" w:rsidRPr="009E4153" w:rsidRDefault="005358FC" w:rsidP="00712A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712A77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712A77">
        <w:rPr>
          <w:rFonts w:ascii="Arial" w:hAnsi="Arial" w:cs="Arial"/>
          <w:noProof/>
          <w:szCs w:val="24"/>
          <w:lang w:val="en-GB"/>
        </w:rPr>
        <w:t>replacement of the damaged bridge,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</w:t>
      </w:r>
      <w:r w:rsidR="00840F2A">
        <w:rPr>
          <w:rFonts w:ascii="Arial" w:hAnsi="Arial" w:cs="Arial"/>
          <w:noProof/>
          <w:szCs w:val="24"/>
          <w:lang w:val="en-GB"/>
        </w:rPr>
        <w:t>bridleway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712A7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712A77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712A77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712A77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712A77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712A77" w:rsidRPr="00712A77">
        <w:rPr>
          <w:rFonts w:ascii="Arial" w:hAnsi="Arial" w:cs="Arial"/>
          <w:b/>
          <w:szCs w:val="24"/>
          <w:u w:val="single"/>
          <w:lang w:val="en-GB"/>
        </w:rPr>
        <w:t>24TH</w:t>
      </w:r>
      <w:r w:rsidR="00401785" w:rsidRPr="00712A77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712A77" w:rsidRPr="00712A77">
        <w:rPr>
          <w:rFonts w:ascii="Arial" w:hAnsi="Arial" w:cs="Arial"/>
          <w:b/>
          <w:szCs w:val="24"/>
          <w:u w:val="single"/>
          <w:lang w:val="en-GB"/>
        </w:rPr>
        <w:t>SEPTEMBER 2020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  <w:bookmarkStart w:id="0" w:name="_GoBack"/>
      <w:bookmarkEnd w:id="0"/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B35" w:rsidRDefault="00123B35">
      <w:pPr>
        <w:spacing w:line="20" w:lineRule="exact"/>
      </w:pPr>
    </w:p>
  </w:endnote>
  <w:endnote w:type="continuationSeparator" w:id="0">
    <w:p w:rsidR="00123B35" w:rsidRDefault="00123B35">
      <w:r>
        <w:t xml:space="preserve"> </w:t>
      </w:r>
    </w:p>
  </w:endnote>
  <w:endnote w:type="continuationNotice" w:id="1">
    <w:p w:rsidR="00123B35" w:rsidRDefault="00123B3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B35" w:rsidRPr="00A51DEB" w:rsidRDefault="00123B35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B35" w:rsidRDefault="00123B35">
      <w:r>
        <w:separator/>
      </w:r>
    </w:p>
  </w:footnote>
  <w:footnote w:type="continuationSeparator" w:id="0">
    <w:p w:rsidR="00123B35" w:rsidRDefault="0012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23B35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12A77"/>
    <w:rsid w:val="00724032"/>
    <w:rsid w:val="0073497C"/>
    <w:rsid w:val="00745B48"/>
    <w:rsid w:val="00777DF5"/>
    <w:rsid w:val="00793C78"/>
    <w:rsid w:val="00795280"/>
    <w:rsid w:val="007A5489"/>
    <w:rsid w:val="00840F2A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B99FD4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2020-09-07T14:48:00Z</dcterms:modified>
</cp:coreProperties>
</file>