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455FE7">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1815D4">
          <w:pgSz w:w="11907" w:h="16840" w:code="9"/>
          <w:pgMar w:top="567" w:right="567" w:bottom="567" w:left="567" w:header="709" w:footer="335" w:gutter="0"/>
          <w:cols w:space="708"/>
          <w:docGrid w:linePitch="360"/>
        </w:sectPr>
      </w:pPr>
    </w:p>
    <w:p w:rsidR="00393A30" w:rsidRDefault="00393A30"/>
    <w:tbl>
      <w:tblPr>
        <w:tblStyle w:val="TableGrid"/>
        <w:tblW w:w="11907" w:type="dxa"/>
        <w:tblInd w:w="-562" w:type="dxa"/>
        <w:tblLook w:val="01E0" w:firstRow="1" w:lastRow="1" w:firstColumn="1" w:lastColumn="1" w:noHBand="0" w:noVBand="0"/>
      </w:tblPr>
      <w:tblGrid>
        <w:gridCol w:w="567"/>
        <w:gridCol w:w="10773"/>
        <w:gridCol w:w="567"/>
      </w:tblGrid>
      <w:tr w:rsidR="00393A30" w:rsidTr="00393A30">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DF1628" w:rsidP="002F5A6C">
            <w:pPr>
              <w:rPr>
                <w:b/>
                <w:color w:val="FFFFFF"/>
                <w:sz w:val="32"/>
                <w:szCs w:val="32"/>
              </w:rPr>
            </w:pPr>
            <w:r>
              <w:rPr>
                <w:b/>
                <w:color w:val="FFFFFF"/>
                <w:sz w:val="32"/>
                <w:szCs w:val="32"/>
              </w:rPr>
              <w:t xml:space="preserve">COVID-19: </w:t>
            </w:r>
            <w:r w:rsidR="007C7467">
              <w:rPr>
                <w:b/>
                <w:color w:val="FFFFFF"/>
                <w:sz w:val="32"/>
                <w:szCs w:val="32"/>
              </w:rPr>
              <w:t>Implementing Protective Measure in Education Settings Risk Assessment – Supporting Guidance</w:t>
            </w:r>
          </w:p>
        </w:tc>
        <w:tc>
          <w:tcPr>
            <w:tcW w:w="567" w:type="dxa"/>
            <w:shd w:val="clear" w:color="auto" w:fill="000000"/>
            <w:tcMar>
              <w:top w:w="113" w:type="dxa"/>
              <w:left w:w="0" w:type="dxa"/>
              <w:bottom w:w="113" w:type="dxa"/>
              <w:right w:w="0" w:type="dxa"/>
            </w:tcMar>
            <w:vAlign w:val="center"/>
          </w:tcPr>
          <w:p w:rsidR="00393A30" w:rsidRDefault="00393A30" w:rsidP="00393A30"/>
        </w:tc>
      </w:tr>
    </w:tbl>
    <w:p w:rsidR="00393A30" w:rsidRDefault="00393A30"/>
    <w:p w:rsidR="00DF1628" w:rsidRDefault="00DF1628">
      <w:r>
        <w:t xml:space="preserve">The </w:t>
      </w:r>
      <w:r w:rsidR="007C7467">
        <w:rPr>
          <w:i/>
        </w:rPr>
        <w:t xml:space="preserve">implementing protective measures in education settings </w:t>
      </w:r>
      <w:r w:rsidR="007C7467">
        <w:t>risk assessment</w:t>
      </w:r>
      <w:r>
        <w:t xml:space="preserve"> considers additional hazards COVID-19 has introduced into your workplace and the control measures required to reduce risk.</w:t>
      </w:r>
    </w:p>
    <w:p w:rsidR="00DF1628" w:rsidRDefault="00DF1628"/>
    <w:p w:rsidR="00DF1628" w:rsidRPr="00246FDE" w:rsidRDefault="00DF1628" w:rsidP="00246FDE">
      <w:pPr>
        <w:rPr>
          <w:b/>
        </w:rPr>
      </w:pPr>
      <w:r w:rsidRPr="00246FDE">
        <w:rPr>
          <w:b/>
        </w:rPr>
        <w:t xml:space="preserve">Note: This risk assessment does not replace or override any Government / Public Health England / Department for Education guidance that may affect your school or any individuals. Government / Public Health England / Department for Education guidance </w:t>
      </w:r>
      <w:proofErr w:type="gramStart"/>
      <w:r w:rsidR="00AB67C3">
        <w:rPr>
          <w:b/>
        </w:rPr>
        <w:t>MUST</w:t>
      </w:r>
      <w:r w:rsidRPr="00246FDE">
        <w:rPr>
          <w:b/>
        </w:rPr>
        <w:t xml:space="preserve"> be followed in full at all times</w:t>
      </w:r>
      <w:proofErr w:type="gramEnd"/>
      <w:r w:rsidRPr="00246FDE">
        <w:rPr>
          <w:b/>
        </w:rPr>
        <w:t>.</w:t>
      </w:r>
    </w:p>
    <w:p w:rsidR="00DF1628" w:rsidRDefault="00DF1628"/>
    <w:p w:rsidR="00DF1628" w:rsidRDefault="00DF1628" w:rsidP="00DF1628">
      <w:r>
        <w:t xml:space="preserve">The </w:t>
      </w:r>
      <w:r w:rsidR="007C7467">
        <w:rPr>
          <w:i/>
        </w:rPr>
        <w:t xml:space="preserve">implementing protective measures in education settings </w:t>
      </w:r>
      <w:r w:rsidR="007C7467">
        <w:t>risk assessment</w:t>
      </w:r>
      <w:r>
        <w:t xml:space="preserve"> is a generic document which </w:t>
      </w:r>
      <w:r w:rsidR="00AB67C3">
        <w:rPr>
          <w:b/>
        </w:rPr>
        <w:t>MUST</w:t>
      </w:r>
      <w:r>
        <w:t xml:space="preserve"> be implemented on your site. As with the provision of our other model risk assessments action is required to ensure that the document is adapted to reflect current arrangements. Any control measures which are not relevant to your setting </w:t>
      </w:r>
      <w:r w:rsidR="00AB67C3">
        <w:rPr>
          <w:b/>
        </w:rPr>
        <w:t>MUST</w:t>
      </w:r>
      <w:r>
        <w:t xml:space="preserve"> be removed and any required additional controls </w:t>
      </w:r>
      <w:r w:rsidR="00AB67C3">
        <w:rPr>
          <w:b/>
        </w:rPr>
        <w:t>MUST</w:t>
      </w:r>
      <w:r>
        <w:t xml:space="preserve"> also be documented. The risk rating is left blank – this </w:t>
      </w:r>
      <w:r w:rsidR="00AB67C3">
        <w:rPr>
          <w:b/>
        </w:rPr>
        <w:t>MUST</w:t>
      </w:r>
      <w:r>
        <w:t xml:space="preserve"> be completed by the school.</w:t>
      </w:r>
    </w:p>
    <w:p w:rsidR="00DF1628" w:rsidRDefault="00DF1628" w:rsidP="00DF1628"/>
    <w:p w:rsidR="00DF1628" w:rsidRPr="00DF3ADE" w:rsidRDefault="00DF1628" w:rsidP="00DF1628">
      <w:r>
        <w:t xml:space="preserve">In the document you will notice sections highlighted in yellow. This indicates a specific element which requires amended e.g. </w:t>
      </w:r>
      <w:r w:rsidRPr="00DF3ADE">
        <w:t>state who will be responsible for a task.</w:t>
      </w:r>
    </w:p>
    <w:p w:rsidR="00246FDE" w:rsidRPr="00DF3ADE" w:rsidRDefault="00246FDE" w:rsidP="00DF1628"/>
    <w:p w:rsidR="00246FDE" w:rsidRPr="00DF3ADE" w:rsidRDefault="00246FDE" w:rsidP="00DF1628">
      <w:r w:rsidRPr="00DF3ADE">
        <w:t xml:space="preserve">Once the risk assessment has been reviewed and updated it </w:t>
      </w:r>
      <w:r w:rsidR="00AB67C3" w:rsidRPr="00DF3ADE">
        <w:rPr>
          <w:b/>
        </w:rPr>
        <w:t>MUST</w:t>
      </w:r>
      <w:r w:rsidRPr="00DF3ADE">
        <w:t xml:space="preserve"> be signed and dated by the assessor (at the end of the document).</w:t>
      </w:r>
    </w:p>
    <w:p w:rsidR="00246FDE" w:rsidRPr="00DF3ADE" w:rsidRDefault="00246FDE" w:rsidP="00DF1628">
      <w:bookmarkStart w:id="0" w:name="_GoBack"/>
      <w:bookmarkEnd w:id="0"/>
    </w:p>
    <w:p w:rsidR="00AB67C3" w:rsidRPr="00DF3ADE" w:rsidRDefault="00246FDE" w:rsidP="00DF1628">
      <w:r w:rsidRPr="00DF3ADE">
        <w:t xml:space="preserve">As with any risk assessment it </w:t>
      </w:r>
      <w:r w:rsidR="00AB67C3" w:rsidRPr="00DF3ADE">
        <w:rPr>
          <w:b/>
        </w:rPr>
        <w:t>MUST</w:t>
      </w:r>
      <w:r w:rsidR="00AB67C3" w:rsidRPr="00DF3ADE">
        <w:t xml:space="preserve"> be </w:t>
      </w:r>
      <w:r w:rsidRPr="00DF3ADE">
        <w:t xml:space="preserve">reviewed </w:t>
      </w:r>
      <w:r w:rsidR="00AB67C3" w:rsidRPr="00DF3ADE">
        <w:t>regularly</w:t>
      </w:r>
      <w:r w:rsidRPr="00DF3ADE">
        <w:t xml:space="preserve"> to ensure it remains suitable and </w:t>
      </w:r>
      <w:proofErr w:type="gramStart"/>
      <w:r w:rsidRPr="00DF3ADE">
        <w:t>sufficient</w:t>
      </w:r>
      <w:proofErr w:type="gramEnd"/>
      <w:r w:rsidRPr="00DF3ADE">
        <w:t xml:space="preserve">. Government guidance is changing </w:t>
      </w:r>
      <w:proofErr w:type="gramStart"/>
      <w:r w:rsidRPr="00DF3ADE">
        <w:t>daily</w:t>
      </w:r>
      <w:proofErr w:type="gramEnd"/>
      <w:r w:rsidRPr="00DF3ADE">
        <w:t xml:space="preserve"> and it is vital that this is consulted and arrangements adapted to reflect this. </w:t>
      </w:r>
      <w:r w:rsidR="00AB67C3" w:rsidRPr="00DF3ADE">
        <w:t xml:space="preserve">Initially, especially in the early weeks of opening it is advised that the risk assessment is reviewed daily to ensure all control measures can be maintained. </w:t>
      </w:r>
      <w:r w:rsidRPr="00DF3ADE">
        <w:t>Ensure that revisions to the document are clear and can be accounted for (</w:t>
      </w:r>
      <w:r w:rsidR="004F3573" w:rsidRPr="00DF3ADE">
        <w:t xml:space="preserve">signed and </w:t>
      </w:r>
      <w:r w:rsidRPr="00DF3ADE">
        <w:t>dated).</w:t>
      </w:r>
    </w:p>
    <w:p w:rsidR="00AB67C3" w:rsidRPr="00DF3ADE" w:rsidRDefault="00AB67C3" w:rsidP="00DF1628"/>
    <w:p w:rsidR="00AB67C3" w:rsidRPr="00AB67C3" w:rsidRDefault="00AB67C3" w:rsidP="00DF1628">
      <w:r w:rsidRPr="00DF3ADE">
        <w:t xml:space="preserve">The completed risk assessment </w:t>
      </w:r>
      <w:r w:rsidRPr="00DF3ADE">
        <w:rPr>
          <w:b/>
        </w:rPr>
        <w:t>MUST</w:t>
      </w:r>
      <w:r w:rsidRPr="00DF3ADE">
        <w:t xml:space="preserve"> be communicated to </w:t>
      </w:r>
      <w:r w:rsidRPr="00DF3ADE">
        <w:rPr>
          <w:b/>
        </w:rPr>
        <w:t>ALL</w:t>
      </w:r>
      <w:r w:rsidRPr="00DF3ADE">
        <w:t xml:space="preserve"> staff prior to opening, including with recognised trade unions. A formal record of this communication </w:t>
      </w:r>
      <w:r w:rsidRPr="00DF3ADE">
        <w:rPr>
          <w:b/>
        </w:rPr>
        <w:t>MUST</w:t>
      </w:r>
      <w:r w:rsidRPr="00DF3ADE">
        <w:t xml:space="preserve"> be maintained e.g. signed record, email, meeting minutes etc.</w:t>
      </w:r>
    </w:p>
    <w:p w:rsidR="00DF1628" w:rsidRDefault="00DF1628" w:rsidP="00DF1628"/>
    <w:p w:rsidR="00DF1628" w:rsidRDefault="00DF1628">
      <w:r>
        <w:t>To aid</w:t>
      </w:r>
      <w:r w:rsidR="00246FDE">
        <w:t xml:space="preserve"> </w:t>
      </w:r>
      <w:r w:rsidR="004F3573">
        <w:t>clarity</w:t>
      </w:r>
      <w:r w:rsidR="00246FDE">
        <w:t xml:space="preserve"> some abbreviations have been used, please see reference list below:</w:t>
      </w:r>
    </w:p>
    <w:p w:rsidR="00980117" w:rsidRDefault="00980117" w:rsidP="00246FDE">
      <w:pPr>
        <w:pStyle w:val="ListParagraph"/>
        <w:numPr>
          <w:ilvl w:val="0"/>
          <w:numId w:val="1"/>
        </w:numPr>
      </w:pPr>
      <w:r>
        <w:t>COVID-19 – Coronavirus</w:t>
      </w:r>
    </w:p>
    <w:p w:rsidR="00980117" w:rsidRDefault="00980117" w:rsidP="00246FDE">
      <w:pPr>
        <w:pStyle w:val="ListParagraph"/>
        <w:numPr>
          <w:ilvl w:val="0"/>
          <w:numId w:val="1"/>
        </w:numPr>
      </w:pPr>
      <w:r>
        <w:t>DfE – Department for Education</w:t>
      </w:r>
    </w:p>
    <w:p w:rsidR="00246FDE" w:rsidRDefault="00246FDE" w:rsidP="00246FDE">
      <w:pPr>
        <w:pStyle w:val="ListParagraph"/>
        <w:numPr>
          <w:ilvl w:val="0"/>
          <w:numId w:val="1"/>
        </w:numPr>
      </w:pPr>
      <w:r>
        <w:t>PPE – Personal Protective Equipment</w:t>
      </w:r>
    </w:p>
    <w:p w:rsidR="00980117" w:rsidRDefault="00980117" w:rsidP="00246FDE">
      <w:pPr>
        <w:pStyle w:val="ListParagraph"/>
        <w:numPr>
          <w:ilvl w:val="0"/>
          <w:numId w:val="1"/>
        </w:numPr>
      </w:pPr>
      <w:r>
        <w:t>2m – two metres</w:t>
      </w:r>
    </w:p>
    <w:p w:rsidR="00246FDE" w:rsidRDefault="00246FDE" w:rsidP="00246FDE">
      <w:pPr>
        <w:pStyle w:val="ListParagraph"/>
        <w:numPr>
          <w:ilvl w:val="0"/>
          <w:numId w:val="1"/>
        </w:numPr>
      </w:pPr>
      <w:r>
        <w:t>HSE – Health and Safety Executive</w:t>
      </w:r>
    </w:p>
    <w:p w:rsidR="00DF1628" w:rsidRDefault="00DF1628"/>
    <w:p w:rsidR="007C7467" w:rsidRDefault="00246FDE" w:rsidP="001815D4">
      <w:pPr>
        <w:rPr>
          <w:b/>
        </w:rPr>
      </w:pPr>
      <w:r w:rsidRPr="00246FDE">
        <w:rPr>
          <w:b/>
        </w:rPr>
        <w:t xml:space="preserve">Note: </w:t>
      </w:r>
      <w:r>
        <w:rPr>
          <w:b/>
        </w:rPr>
        <w:t xml:space="preserve">Consider any other risk assessments already in place which may require reviewing. The current situation may impact other health and safety concerns in school and appropriate action </w:t>
      </w:r>
      <w:r w:rsidR="00AB67C3">
        <w:rPr>
          <w:b/>
        </w:rPr>
        <w:t>MUST</w:t>
      </w:r>
      <w:r>
        <w:rPr>
          <w:b/>
        </w:rPr>
        <w:t xml:space="preserve"> be taken to manage these risks.</w:t>
      </w:r>
    </w:p>
    <w:p w:rsidR="007C7467" w:rsidRPr="007C7467" w:rsidRDefault="007C7467" w:rsidP="001815D4">
      <w:pPr>
        <w:rPr>
          <w:b/>
        </w:rPr>
      </w:pPr>
    </w:p>
    <w:p w:rsidR="007C7467" w:rsidRDefault="007C7467" w:rsidP="001815D4"/>
    <w:tbl>
      <w:tblPr>
        <w:tblW w:w="11020" w:type="dxa"/>
        <w:tblBorders>
          <w:top w:val="single" w:sz="4" w:space="0" w:color="auto"/>
        </w:tblBorders>
        <w:tblLayout w:type="fixed"/>
        <w:tblLook w:val="0000" w:firstRow="0" w:lastRow="0" w:firstColumn="0" w:lastColumn="0" w:noHBand="0" w:noVBand="0"/>
      </w:tblPr>
      <w:tblGrid>
        <w:gridCol w:w="3675"/>
        <w:gridCol w:w="7345"/>
      </w:tblGrid>
      <w:tr w:rsidR="00455FE7" w:rsidRPr="0068437C" w:rsidTr="00455FE7">
        <w:trPr>
          <w:trHeight w:val="269"/>
        </w:trPr>
        <w:tc>
          <w:tcPr>
            <w:tcW w:w="3675" w:type="dxa"/>
          </w:tcPr>
          <w:p w:rsidR="00455FE7" w:rsidRPr="0068437C" w:rsidRDefault="00455FE7" w:rsidP="002F5A6C">
            <w:pPr>
              <w:pStyle w:val="Footer"/>
              <w:rPr>
                <w:sz w:val="16"/>
                <w:szCs w:val="20"/>
              </w:rPr>
            </w:pPr>
            <w:r w:rsidRPr="0068437C">
              <w:rPr>
                <w:sz w:val="16"/>
                <w:szCs w:val="20"/>
              </w:rPr>
              <w:t xml:space="preserve">Version </w:t>
            </w:r>
            <w:r w:rsidR="002F5A6C">
              <w:rPr>
                <w:sz w:val="16"/>
                <w:szCs w:val="20"/>
              </w:rPr>
              <w:t>1.0</w:t>
            </w:r>
          </w:p>
        </w:tc>
        <w:tc>
          <w:tcPr>
            <w:tcW w:w="7345" w:type="dxa"/>
          </w:tcPr>
          <w:p w:rsidR="00455FE7" w:rsidRPr="0068437C" w:rsidRDefault="00455FE7" w:rsidP="00F51330">
            <w:pPr>
              <w:pStyle w:val="Footer"/>
              <w:rPr>
                <w:sz w:val="16"/>
                <w:szCs w:val="20"/>
              </w:rPr>
            </w:pPr>
            <w:r w:rsidRPr="0068437C">
              <w:rPr>
                <w:rStyle w:val="PageNumber"/>
                <w:sz w:val="16"/>
                <w:szCs w:val="20"/>
              </w:rPr>
              <w:t xml:space="preserve">Page </w:t>
            </w:r>
            <w:r w:rsidRPr="0068437C">
              <w:rPr>
                <w:rStyle w:val="PageNumber"/>
                <w:sz w:val="16"/>
                <w:szCs w:val="20"/>
              </w:rPr>
              <w:fldChar w:fldCharType="begin"/>
            </w:r>
            <w:r w:rsidRPr="0068437C">
              <w:rPr>
                <w:rStyle w:val="PageNumber"/>
                <w:sz w:val="16"/>
                <w:szCs w:val="20"/>
              </w:rPr>
              <w:instrText xml:space="preserve"> PAGE </w:instrText>
            </w:r>
            <w:r w:rsidRPr="0068437C">
              <w:rPr>
                <w:rStyle w:val="PageNumber"/>
                <w:sz w:val="16"/>
                <w:szCs w:val="20"/>
              </w:rPr>
              <w:fldChar w:fldCharType="separate"/>
            </w:r>
            <w:r>
              <w:rPr>
                <w:rStyle w:val="PageNumber"/>
                <w:noProof/>
                <w:sz w:val="16"/>
                <w:szCs w:val="20"/>
              </w:rPr>
              <w:t>1</w:t>
            </w:r>
            <w:r w:rsidRPr="0068437C">
              <w:rPr>
                <w:rStyle w:val="PageNumber"/>
                <w:sz w:val="16"/>
                <w:szCs w:val="20"/>
              </w:rPr>
              <w:fldChar w:fldCharType="end"/>
            </w:r>
            <w:r w:rsidRPr="0068437C">
              <w:rPr>
                <w:rStyle w:val="PageNumber"/>
                <w:sz w:val="16"/>
                <w:szCs w:val="20"/>
              </w:rPr>
              <w:t xml:space="preserve"> of </w:t>
            </w:r>
            <w:r w:rsidRPr="0068437C">
              <w:rPr>
                <w:rStyle w:val="PageNumber"/>
                <w:sz w:val="16"/>
                <w:szCs w:val="20"/>
              </w:rPr>
              <w:fldChar w:fldCharType="begin"/>
            </w:r>
            <w:r w:rsidRPr="0068437C">
              <w:rPr>
                <w:rStyle w:val="PageNumber"/>
                <w:sz w:val="16"/>
                <w:szCs w:val="20"/>
              </w:rPr>
              <w:instrText xml:space="preserve"> NUMPAGES </w:instrText>
            </w:r>
            <w:r w:rsidRPr="0068437C">
              <w:rPr>
                <w:rStyle w:val="PageNumber"/>
                <w:sz w:val="16"/>
                <w:szCs w:val="20"/>
              </w:rPr>
              <w:fldChar w:fldCharType="separate"/>
            </w:r>
            <w:r>
              <w:rPr>
                <w:rStyle w:val="PageNumber"/>
                <w:noProof/>
                <w:sz w:val="16"/>
                <w:szCs w:val="20"/>
              </w:rPr>
              <w:t>1</w:t>
            </w:r>
            <w:r w:rsidRPr="0068437C">
              <w:rPr>
                <w:rStyle w:val="PageNumber"/>
                <w:sz w:val="16"/>
                <w:szCs w:val="20"/>
              </w:rPr>
              <w:fldChar w:fldCharType="end"/>
            </w:r>
            <w:r w:rsidR="002F5A6C">
              <w:rPr>
                <w:rStyle w:val="PageNumber"/>
                <w:sz w:val="16"/>
                <w:szCs w:val="20"/>
              </w:rPr>
              <w:t xml:space="preserve">                                                                                                    </w:t>
            </w:r>
            <w:r w:rsidR="007C7467">
              <w:rPr>
                <w:rStyle w:val="PageNumber"/>
                <w:sz w:val="16"/>
                <w:szCs w:val="16"/>
              </w:rPr>
              <w:t>13.05.2020</w:t>
            </w:r>
            <w:r w:rsidR="002F5A6C" w:rsidRPr="00FE03F4">
              <w:rPr>
                <w:rStyle w:val="PageNumber"/>
                <w:sz w:val="16"/>
                <w:szCs w:val="16"/>
              </w:rPr>
              <w:t xml:space="preserve">                </w:t>
            </w:r>
          </w:p>
        </w:tc>
      </w:tr>
      <w:tr w:rsidR="002F5A6C" w:rsidRPr="0068437C" w:rsidTr="00455FE7">
        <w:trPr>
          <w:trHeight w:val="269"/>
        </w:trPr>
        <w:tc>
          <w:tcPr>
            <w:tcW w:w="3675" w:type="dxa"/>
          </w:tcPr>
          <w:p w:rsidR="002F5A6C" w:rsidRPr="0068437C" w:rsidRDefault="002F5A6C" w:rsidP="002F5A6C">
            <w:pPr>
              <w:pStyle w:val="Footer"/>
              <w:rPr>
                <w:sz w:val="16"/>
                <w:szCs w:val="20"/>
              </w:rPr>
            </w:pPr>
          </w:p>
        </w:tc>
        <w:tc>
          <w:tcPr>
            <w:tcW w:w="7345" w:type="dxa"/>
          </w:tcPr>
          <w:p w:rsidR="002F5A6C" w:rsidRPr="0068437C" w:rsidRDefault="002F5A6C" w:rsidP="00F51330">
            <w:pPr>
              <w:pStyle w:val="Footer"/>
              <w:rPr>
                <w:rStyle w:val="PageNumber"/>
                <w:sz w:val="16"/>
                <w:szCs w:val="20"/>
              </w:rPr>
            </w:pPr>
          </w:p>
        </w:tc>
      </w:tr>
      <w:tr w:rsidR="002F5A6C" w:rsidRPr="0068437C" w:rsidTr="00455FE7">
        <w:trPr>
          <w:trHeight w:val="269"/>
        </w:trPr>
        <w:tc>
          <w:tcPr>
            <w:tcW w:w="3675" w:type="dxa"/>
          </w:tcPr>
          <w:p w:rsidR="002F5A6C" w:rsidRPr="0068437C" w:rsidRDefault="002F5A6C" w:rsidP="002F5A6C">
            <w:pPr>
              <w:pStyle w:val="Footer"/>
              <w:rPr>
                <w:sz w:val="16"/>
                <w:szCs w:val="20"/>
              </w:rPr>
            </w:pPr>
          </w:p>
        </w:tc>
        <w:tc>
          <w:tcPr>
            <w:tcW w:w="7345" w:type="dxa"/>
          </w:tcPr>
          <w:p w:rsidR="002F5A6C" w:rsidRPr="0068437C" w:rsidRDefault="002F5A6C" w:rsidP="00F51330">
            <w:pPr>
              <w:pStyle w:val="Footer"/>
              <w:rPr>
                <w:rStyle w:val="PageNumber"/>
                <w:sz w:val="16"/>
                <w:szCs w:val="20"/>
              </w:rPr>
            </w:pPr>
          </w:p>
        </w:tc>
      </w:tr>
    </w:tbl>
    <w:p w:rsidR="00455FE7" w:rsidRDefault="00455FE7" w:rsidP="001815D4"/>
    <w:sectPr w:rsidR="00455FE7" w:rsidSect="001815D4">
      <w:type w:val="continuous"/>
      <w:pgSz w:w="11907" w:h="16840"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750" w:rsidRDefault="00465750">
      <w:r>
        <w:separator/>
      </w:r>
    </w:p>
  </w:endnote>
  <w:endnote w:type="continuationSeparator" w:id="0">
    <w:p w:rsidR="00465750" w:rsidRDefault="0046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750" w:rsidRDefault="00465750">
      <w:r>
        <w:separator/>
      </w:r>
    </w:p>
  </w:footnote>
  <w:footnote w:type="continuationSeparator" w:id="0">
    <w:p w:rsidR="00465750" w:rsidRDefault="00465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68D0"/>
    <w:multiLevelType w:val="hybridMultilevel"/>
    <w:tmpl w:val="7C14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E7"/>
    <w:rsid w:val="000D000C"/>
    <w:rsid w:val="0016767B"/>
    <w:rsid w:val="001815D4"/>
    <w:rsid w:val="001A112F"/>
    <w:rsid w:val="00246FDE"/>
    <w:rsid w:val="002D6736"/>
    <w:rsid w:val="002E502F"/>
    <w:rsid w:val="002F5A6C"/>
    <w:rsid w:val="00361260"/>
    <w:rsid w:val="00393A30"/>
    <w:rsid w:val="00410453"/>
    <w:rsid w:val="00453E47"/>
    <w:rsid w:val="00455FE7"/>
    <w:rsid w:val="00465750"/>
    <w:rsid w:val="004F3573"/>
    <w:rsid w:val="00554CCD"/>
    <w:rsid w:val="00777909"/>
    <w:rsid w:val="007A542F"/>
    <w:rsid w:val="007C7467"/>
    <w:rsid w:val="008B5FD0"/>
    <w:rsid w:val="00980117"/>
    <w:rsid w:val="00991AEE"/>
    <w:rsid w:val="00AB67C3"/>
    <w:rsid w:val="00B56EDA"/>
    <w:rsid w:val="00C25399"/>
    <w:rsid w:val="00C41D7E"/>
    <w:rsid w:val="00CA1981"/>
    <w:rsid w:val="00DB0BA3"/>
    <w:rsid w:val="00DF1628"/>
    <w:rsid w:val="00DF3ADE"/>
    <w:rsid w:val="00EE326B"/>
    <w:rsid w:val="00F27B6A"/>
    <w:rsid w:val="00F45CE7"/>
    <w:rsid w:val="00F544D1"/>
    <w:rsid w:val="00F95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1F506"/>
  <w15:docId w15:val="{3B40A2DE-A1A6-45AD-AD67-56E9CC66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table" w:customStyle="1" w:styleId="TableGrid1">
    <w:name w:val="Table Grid1"/>
    <w:basedOn w:val="TableNormal"/>
    <w:next w:val="TableGrid"/>
    <w:uiPriority w:val="59"/>
    <w:rsid w:val="00455FE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55FE7"/>
  </w:style>
  <w:style w:type="paragraph" w:styleId="BalloonText">
    <w:name w:val="Balloon Text"/>
    <w:basedOn w:val="Normal"/>
    <w:link w:val="BalloonTextChar"/>
    <w:rsid w:val="002F5A6C"/>
    <w:rPr>
      <w:rFonts w:ascii="Tahoma" w:hAnsi="Tahoma" w:cs="Tahoma"/>
      <w:sz w:val="16"/>
      <w:szCs w:val="16"/>
    </w:rPr>
  </w:style>
  <w:style w:type="character" w:customStyle="1" w:styleId="BalloonTextChar">
    <w:name w:val="Balloon Text Char"/>
    <w:basedOn w:val="DefaultParagraphFont"/>
    <w:link w:val="BalloonText"/>
    <w:rsid w:val="002F5A6C"/>
    <w:rPr>
      <w:rFonts w:ascii="Tahoma" w:hAnsi="Tahoma" w:cs="Tahoma"/>
      <w:sz w:val="16"/>
      <w:szCs w:val="16"/>
    </w:rPr>
  </w:style>
  <w:style w:type="paragraph" w:styleId="ListParagraph">
    <w:name w:val="List Paragraph"/>
    <w:basedOn w:val="Normal"/>
    <w:uiPriority w:val="34"/>
    <w:qFormat/>
    <w:rsid w:val="00246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135\AppData\Local\Microsoft\Windows\Temporary%20Internet%20Files\Content.IE5\Q7WWRQV5\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F629-F4C5-4152-80B6-8B16C588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Template>
  <TotalTime>56</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9</cp:revision>
  <cp:lastPrinted>2012-10-02T09:09:00Z</cp:lastPrinted>
  <dcterms:created xsi:type="dcterms:W3CDTF">2020-05-13T08:28:00Z</dcterms:created>
  <dcterms:modified xsi:type="dcterms:W3CDTF">2020-05-18T15:44:00Z</dcterms:modified>
</cp:coreProperties>
</file>