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1812F9" w:rsidRDefault="005358FC" w:rsidP="001812F9">
      <w:pPr>
        <w:pStyle w:val="BodyText"/>
        <w:rPr>
          <w:rFonts w:cs="Arial"/>
          <w:sz w:val="24"/>
          <w:szCs w:val="24"/>
        </w:rPr>
      </w:pPr>
      <w:r w:rsidRPr="00196049">
        <w:rPr>
          <w:rFonts w:cs="Arial"/>
          <w:sz w:val="24"/>
          <w:szCs w:val="24"/>
        </w:rPr>
        <w:t>THE NOTTINGHAMSHIRE COUNTY COUNCIL (</w:t>
      </w:r>
      <w:r w:rsidR="00196049" w:rsidRPr="00196049">
        <w:rPr>
          <w:rFonts w:cs="Arial"/>
          <w:sz w:val="24"/>
          <w:szCs w:val="24"/>
        </w:rPr>
        <w:t>SUTTON IN ASHFIELD FOOTPATH NO.41</w:t>
      </w:r>
      <w:r w:rsidRPr="00196049">
        <w:rPr>
          <w:rFonts w:cs="Arial"/>
          <w:sz w:val="24"/>
          <w:szCs w:val="24"/>
        </w:rPr>
        <w:t xml:space="preserve">) (TEMPORARY </w:t>
      </w:r>
      <w:r w:rsidR="00777DF5" w:rsidRPr="00196049">
        <w:rPr>
          <w:rFonts w:cs="Arial"/>
          <w:sz w:val="24"/>
          <w:szCs w:val="24"/>
        </w:rPr>
        <w:t>PROHIBITION</w:t>
      </w:r>
      <w:r w:rsidRPr="00196049">
        <w:rPr>
          <w:rFonts w:cs="Arial"/>
          <w:sz w:val="24"/>
          <w:szCs w:val="24"/>
        </w:rPr>
        <w:t xml:space="preserve">) CONTINUATION </w:t>
      </w:r>
      <w:r w:rsidR="00196049" w:rsidRPr="00196049">
        <w:rPr>
          <w:rFonts w:cs="Arial"/>
          <w:sz w:val="24"/>
          <w:szCs w:val="24"/>
        </w:rPr>
        <w:t>NO.</w:t>
      </w:r>
      <w:r w:rsidR="00524743">
        <w:rPr>
          <w:rFonts w:cs="Arial"/>
          <w:sz w:val="24"/>
          <w:szCs w:val="24"/>
        </w:rPr>
        <w:t>3</w:t>
      </w:r>
      <w:r w:rsidR="00196049" w:rsidRPr="00196049">
        <w:rPr>
          <w:rFonts w:cs="Arial"/>
          <w:sz w:val="24"/>
          <w:szCs w:val="24"/>
        </w:rPr>
        <w:t xml:space="preserve"> </w:t>
      </w:r>
      <w:r w:rsidRPr="00196049">
        <w:rPr>
          <w:rFonts w:cs="Arial"/>
          <w:sz w:val="24"/>
          <w:szCs w:val="24"/>
        </w:rPr>
        <w:t xml:space="preserve">ORDER </w:t>
      </w:r>
      <w:r w:rsidR="00196049" w:rsidRPr="00196049">
        <w:rPr>
          <w:rFonts w:cs="Arial"/>
          <w:sz w:val="24"/>
          <w:szCs w:val="24"/>
        </w:rPr>
        <w:t>2016</w:t>
      </w:r>
    </w:p>
    <w:p w:rsidR="005358FC" w:rsidRPr="00C06CF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C06CF2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C06CF2">
        <w:rPr>
          <w:rFonts w:ascii="Arial" w:hAnsi="Arial" w:cs="Arial"/>
          <w:szCs w:val="24"/>
          <w:lang w:val="en-GB"/>
        </w:rPr>
        <w:t>Transport</w:t>
      </w:r>
      <w:r w:rsidRPr="00C06CF2">
        <w:rPr>
          <w:rFonts w:ascii="Arial" w:hAnsi="Arial" w:cs="Arial"/>
          <w:szCs w:val="24"/>
          <w:lang w:val="en-GB"/>
        </w:rPr>
        <w:t xml:space="preserve"> in pursuance of the </w:t>
      </w:r>
      <w:r w:rsidRPr="00E92EF3">
        <w:rPr>
          <w:rFonts w:ascii="Arial" w:hAnsi="Arial" w:cs="Arial"/>
          <w:szCs w:val="24"/>
          <w:lang w:val="en-GB"/>
        </w:rPr>
        <w:t>powers conferred by Section</w:t>
      </w:r>
      <w:r w:rsidR="003370EC" w:rsidRPr="00E92EF3">
        <w:rPr>
          <w:rFonts w:ascii="Arial" w:hAnsi="Arial" w:cs="Arial"/>
          <w:szCs w:val="24"/>
          <w:lang w:val="en-GB"/>
        </w:rPr>
        <w:t>s</w:t>
      </w:r>
      <w:r w:rsidRPr="00E92EF3">
        <w:rPr>
          <w:rFonts w:ascii="Arial" w:hAnsi="Arial" w:cs="Arial"/>
          <w:szCs w:val="24"/>
          <w:lang w:val="en-GB"/>
        </w:rPr>
        <w:t xml:space="preserve"> 14 </w:t>
      </w:r>
      <w:r w:rsidR="003370EC" w:rsidRPr="00E92EF3">
        <w:rPr>
          <w:rFonts w:ascii="Arial" w:hAnsi="Arial" w:cs="Arial"/>
          <w:szCs w:val="24"/>
          <w:lang w:val="en-GB"/>
        </w:rPr>
        <w:t xml:space="preserve">and 15 </w:t>
      </w:r>
      <w:r w:rsidRPr="00E92EF3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E92EF3">
        <w:rPr>
          <w:rFonts w:ascii="Arial" w:hAnsi="Arial" w:cs="Arial"/>
          <w:szCs w:val="24"/>
          <w:lang w:val="en-GB"/>
        </w:rPr>
        <w:t>1984 approves of The Nottinghamshire County Council (</w:t>
      </w:r>
      <w:r w:rsidR="00E92EF3">
        <w:rPr>
          <w:rFonts w:ascii="Arial" w:hAnsi="Arial" w:cs="Arial"/>
          <w:szCs w:val="24"/>
        </w:rPr>
        <w:t>Sutton in Ashfield FootpathNo</w:t>
      </w:r>
      <w:r w:rsidR="00E92EF3" w:rsidRPr="00E92EF3">
        <w:rPr>
          <w:rFonts w:ascii="Arial" w:hAnsi="Arial" w:cs="Arial"/>
          <w:szCs w:val="24"/>
        </w:rPr>
        <w:t>.41</w:t>
      </w:r>
      <w:r w:rsidR="00991B48" w:rsidRPr="00E92EF3">
        <w:rPr>
          <w:rFonts w:ascii="Arial" w:hAnsi="Arial" w:cs="Arial"/>
          <w:szCs w:val="24"/>
          <w:lang w:val="en-GB"/>
        </w:rPr>
        <w:t xml:space="preserve">) </w:t>
      </w:r>
      <w:r w:rsidR="00E92EF3" w:rsidRPr="00E92EF3">
        <w:rPr>
          <w:rFonts w:ascii="Arial" w:hAnsi="Arial" w:cs="Arial"/>
          <w:szCs w:val="24"/>
          <w:lang w:val="en-GB"/>
        </w:rPr>
        <w:t>(Temporary Prohibitions) Notice 2016</w:t>
      </w:r>
      <w:r w:rsidR="00991B48" w:rsidRPr="00E92EF3">
        <w:rPr>
          <w:rFonts w:ascii="Arial" w:hAnsi="Arial" w:cs="Arial"/>
          <w:szCs w:val="24"/>
          <w:lang w:val="en-GB"/>
        </w:rPr>
        <w:t xml:space="preserve"> </w:t>
      </w:r>
      <w:r w:rsidRPr="00E92EF3">
        <w:rPr>
          <w:rFonts w:ascii="Arial" w:hAnsi="Arial" w:cs="Arial"/>
          <w:szCs w:val="24"/>
          <w:lang w:val="en-GB"/>
        </w:rPr>
        <w:t xml:space="preserve">(which came into force on </w:t>
      </w:r>
      <w:r w:rsidR="00E92EF3" w:rsidRPr="00E92EF3">
        <w:rPr>
          <w:rFonts w:ascii="Arial" w:hAnsi="Arial" w:cs="Arial"/>
          <w:szCs w:val="24"/>
          <w:lang w:val="en-GB"/>
        </w:rPr>
        <w:t>21</w:t>
      </w:r>
      <w:r w:rsidR="00E92EF3" w:rsidRPr="00E92EF3">
        <w:rPr>
          <w:rFonts w:ascii="Arial" w:hAnsi="Arial" w:cs="Arial"/>
          <w:szCs w:val="24"/>
          <w:vertAlign w:val="superscript"/>
          <w:lang w:val="en-GB"/>
        </w:rPr>
        <w:t>st</w:t>
      </w:r>
      <w:r w:rsidR="00E92EF3" w:rsidRPr="00E92EF3">
        <w:rPr>
          <w:rFonts w:ascii="Arial" w:hAnsi="Arial" w:cs="Arial"/>
          <w:szCs w:val="24"/>
          <w:lang w:val="en-GB"/>
        </w:rPr>
        <w:t xml:space="preserve"> September 2016 and was continued in force by a further Notice which came into force on 12</w:t>
      </w:r>
      <w:r w:rsidR="00E92EF3" w:rsidRPr="00E92EF3">
        <w:rPr>
          <w:rFonts w:ascii="Arial" w:hAnsi="Arial" w:cs="Arial"/>
          <w:szCs w:val="24"/>
          <w:vertAlign w:val="superscript"/>
          <w:lang w:val="en-GB"/>
        </w:rPr>
        <w:t>th</w:t>
      </w:r>
      <w:r w:rsidR="00E92EF3" w:rsidRPr="00E92EF3">
        <w:rPr>
          <w:rFonts w:ascii="Arial" w:hAnsi="Arial" w:cs="Arial"/>
          <w:szCs w:val="24"/>
          <w:lang w:val="en-GB"/>
        </w:rPr>
        <w:t xml:space="preserve"> October 2016 and was </w:t>
      </w:r>
      <w:r w:rsidR="00E92EF3">
        <w:rPr>
          <w:rFonts w:ascii="Arial" w:hAnsi="Arial" w:cs="Arial"/>
          <w:szCs w:val="24"/>
          <w:lang w:val="en-GB"/>
        </w:rPr>
        <w:t xml:space="preserve">subsequently </w:t>
      </w:r>
      <w:r w:rsidR="00E92EF3" w:rsidRPr="00E92EF3">
        <w:rPr>
          <w:rFonts w:ascii="Arial" w:hAnsi="Arial" w:cs="Arial"/>
          <w:szCs w:val="24"/>
          <w:lang w:val="en-GB"/>
        </w:rPr>
        <w:t>continued by a Continuation Order</w:t>
      </w:r>
      <w:r w:rsidRPr="00E92EF3">
        <w:rPr>
          <w:rFonts w:ascii="Arial" w:hAnsi="Arial" w:cs="Arial"/>
          <w:szCs w:val="24"/>
          <w:lang w:val="en-GB"/>
        </w:rPr>
        <w:t xml:space="preserve"> </w:t>
      </w:r>
      <w:r w:rsidR="00E92EF3" w:rsidRPr="00E92EF3">
        <w:rPr>
          <w:rFonts w:ascii="Arial" w:hAnsi="Arial" w:cs="Arial"/>
          <w:szCs w:val="24"/>
          <w:lang w:val="en-GB"/>
        </w:rPr>
        <w:t>which</w:t>
      </w:r>
      <w:r w:rsidRPr="00E92EF3">
        <w:rPr>
          <w:rFonts w:ascii="Arial" w:hAnsi="Arial" w:cs="Arial"/>
          <w:szCs w:val="24"/>
          <w:lang w:val="en-GB"/>
        </w:rPr>
        <w:t xml:space="preserve"> </w:t>
      </w:r>
      <w:r w:rsidR="007E0FD0">
        <w:rPr>
          <w:rFonts w:ascii="Arial" w:hAnsi="Arial" w:cs="Arial"/>
          <w:szCs w:val="24"/>
          <w:lang w:val="en-GB"/>
        </w:rPr>
        <w:t>took effect on 2</w:t>
      </w:r>
      <w:r w:rsidR="007E0FD0" w:rsidRPr="007E0FD0">
        <w:rPr>
          <w:rFonts w:ascii="Arial" w:hAnsi="Arial" w:cs="Arial"/>
          <w:szCs w:val="24"/>
          <w:vertAlign w:val="superscript"/>
          <w:lang w:val="en-GB"/>
        </w:rPr>
        <w:t>nd</w:t>
      </w:r>
      <w:r w:rsidR="007E0FD0">
        <w:rPr>
          <w:rFonts w:ascii="Arial" w:hAnsi="Arial" w:cs="Arial"/>
          <w:szCs w:val="24"/>
          <w:lang w:val="en-GB"/>
        </w:rPr>
        <w:t xml:space="preserve"> November 2016</w:t>
      </w:r>
      <w:r w:rsidR="00524743">
        <w:rPr>
          <w:rFonts w:ascii="Arial" w:hAnsi="Arial" w:cs="Arial"/>
          <w:szCs w:val="24"/>
          <w:lang w:val="en-GB"/>
        </w:rPr>
        <w:t>,</w:t>
      </w:r>
      <w:r w:rsidR="007E0FD0">
        <w:rPr>
          <w:rFonts w:ascii="Arial" w:hAnsi="Arial" w:cs="Arial"/>
          <w:szCs w:val="24"/>
          <w:lang w:val="en-GB"/>
        </w:rPr>
        <w:t xml:space="preserve"> </w:t>
      </w:r>
      <w:r w:rsidR="00524743" w:rsidRPr="00E92EF3">
        <w:rPr>
          <w:rFonts w:ascii="Arial" w:hAnsi="Arial" w:cs="Arial"/>
          <w:szCs w:val="24"/>
          <w:lang w:val="en-GB"/>
        </w:rPr>
        <w:t xml:space="preserve">and was </w:t>
      </w:r>
      <w:r w:rsidR="00524743">
        <w:rPr>
          <w:rFonts w:ascii="Arial" w:hAnsi="Arial" w:cs="Arial"/>
          <w:szCs w:val="24"/>
          <w:lang w:val="en-GB"/>
        </w:rPr>
        <w:t xml:space="preserve">subsequently </w:t>
      </w:r>
      <w:r w:rsidR="00524743" w:rsidRPr="00E92EF3">
        <w:rPr>
          <w:rFonts w:ascii="Arial" w:hAnsi="Arial" w:cs="Arial"/>
          <w:szCs w:val="24"/>
          <w:lang w:val="en-GB"/>
        </w:rPr>
        <w:t xml:space="preserve">continued by a Continuation </w:t>
      </w:r>
      <w:r w:rsidR="00524743">
        <w:rPr>
          <w:rFonts w:ascii="Arial" w:hAnsi="Arial" w:cs="Arial"/>
          <w:szCs w:val="24"/>
          <w:lang w:val="en-GB"/>
        </w:rPr>
        <w:t xml:space="preserve">No.2 </w:t>
      </w:r>
      <w:r w:rsidR="00524743" w:rsidRPr="00E92EF3">
        <w:rPr>
          <w:rFonts w:ascii="Arial" w:hAnsi="Arial" w:cs="Arial"/>
          <w:szCs w:val="24"/>
          <w:lang w:val="en-GB"/>
        </w:rPr>
        <w:t xml:space="preserve">Order which </w:t>
      </w:r>
      <w:r w:rsidR="00524743">
        <w:rPr>
          <w:rFonts w:ascii="Arial" w:hAnsi="Arial" w:cs="Arial"/>
          <w:szCs w:val="24"/>
          <w:lang w:val="en-GB"/>
        </w:rPr>
        <w:t>took effect on 20</w:t>
      </w:r>
      <w:r w:rsidR="00524743" w:rsidRPr="00524743">
        <w:rPr>
          <w:rFonts w:ascii="Arial" w:hAnsi="Arial" w:cs="Arial"/>
          <w:szCs w:val="24"/>
          <w:vertAlign w:val="superscript"/>
          <w:lang w:val="en-GB"/>
        </w:rPr>
        <w:t>th</w:t>
      </w:r>
      <w:r w:rsidR="00524743">
        <w:rPr>
          <w:rFonts w:ascii="Arial" w:hAnsi="Arial" w:cs="Arial"/>
          <w:szCs w:val="24"/>
          <w:lang w:val="en-GB"/>
        </w:rPr>
        <w:t xml:space="preserve">March 2017 </w:t>
      </w:r>
      <w:r w:rsidR="007E0FD0">
        <w:rPr>
          <w:rFonts w:ascii="Arial" w:hAnsi="Arial" w:cs="Arial"/>
          <w:szCs w:val="24"/>
          <w:lang w:val="en-GB"/>
        </w:rPr>
        <w:t xml:space="preserve">and </w:t>
      </w:r>
      <w:r w:rsidRPr="00E92EF3">
        <w:rPr>
          <w:rFonts w:ascii="Arial" w:hAnsi="Arial" w:cs="Arial"/>
          <w:szCs w:val="24"/>
          <w:lang w:val="en-GB"/>
        </w:rPr>
        <w:t xml:space="preserve">continues in force until </w:t>
      </w:r>
      <w:r w:rsidR="00E92EF3" w:rsidRPr="00E92EF3">
        <w:rPr>
          <w:rFonts w:ascii="Arial" w:hAnsi="Arial" w:cs="Arial"/>
          <w:szCs w:val="24"/>
          <w:lang w:val="en-GB"/>
        </w:rPr>
        <w:t>20</w:t>
      </w:r>
      <w:r w:rsidR="00E92EF3" w:rsidRPr="00E92EF3">
        <w:rPr>
          <w:rFonts w:ascii="Arial" w:hAnsi="Arial" w:cs="Arial"/>
          <w:szCs w:val="24"/>
          <w:vertAlign w:val="superscript"/>
          <w:lang w:val="en-GB"/>
        </w:rPr>
        <w:t>th</w:t>
      </w:r>
      <w:r w:rsidR="00E92EF3" w:rsidRPr="00E92EF3">
        <w:rPr>
          <w:rFonts w:ascii="Arial" w:hAnsi="Arial" w:cs="Arial"/>
          <w:szCs w:val="24"/>
          <w:lang w:val="en-GB"/>
        </w:rPr>
        <w:t xml:space="preserve"> March 201</w:t>
      </w:r>
      <w:r w:rsidR="00524743">
        <w:rPr>
          <w:rFonts w:ascii="Arial" w:hAnsi="Arial" w:cs="Arial"/>
          <w:szCs w:val="24"/>
          <w:lang w:val="en-GB"/>
        </w:rPr>
        <w:t>8</w:t>
      </w:r>
      <w:r w:rsidRPr="00E92EF3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E92EF3" w:rsidRPr="00E92EF3">
        <w:rPr>
          <w:rFonts w:ascii="Arial" w:hAnsi="Arial" w:cs="Arial"/>
          <w:szCs w:val="24"/>
          <w:lang w:val="en-GB"/>
        </w:rPr>
        <w:t>20</w:t>
      </w:r>
      <w:r w:rsidR="00E92EF3" w:rsidRPr="00E92EF3">
        <w:rPr>
          <w:rFonts w:ascii="Arial" w:hAnsi="Arial" w:cs="Arial"/>
          <w:szCs w:val="24"/>
          <w:vertAlign w:val="superscript"/>
          <w:lang w:val="en-GB"/>
        </w:rPr>
        <w:t>th</w:t>
      </w:r>
      <w:r w:rsidR="00E92EF3" w:rsidRPr="00E92EF3">
        <w:rPr>
          <w:rFonts w:ascii="Arial" w:hAnsi="Arial" w:cs="Arial"/>
          <w:szCs w:val="24"/>
          <w:lang w:val="en-GB"/>
        </w:rPr>
        <w:t xml:space="preserve"> March 201</w:t>
      </w:r>
      <w:r w:rsidR="00524743">
        <w:rPr>
          <w:rFonts w:ascii="Arial" w:hAnsi="Arial" w:cs="Arial"/>
          <w:szCs w:val="24"/>
          <w:lang w:val="en-GB"/>
        </w:rPr>
        <w:t>9</w:t>
      </w:r>
      <w:r w:rsidRPr="00E92EF3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shall:-  </w:t>
      </w: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5E2FE2" w:rsidRPr="00F82222" w:rsidRDefault="005E2FE2" w:rsidP="00196049">
      <w:pPr>
        <w:widowControl w:val="0"/>
        <w:tabs>
          <w:tab w:val="left" w:pos="-720"/>
          <w:tab w:val="left" w:pos="0"/>
        </w:tabs>
        <w:suppressAutoHyphens/>
        <w:ind w:left="720"/>
        <w:jc w:val="both"/>
        <w:rPr>
          <w:rFonts w:cs="Arial"/>
        </w:rPr>
      </w:pPr>
    </w:p>
    <w:p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8C1E63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8C1E63">
        <w:rPr>
          <w:rFonts w:ascii="Arial" w:hAnsi="Arial" w:cs="Arial"/>
          <w:szCs w:val="24"/>
          <w:lang w:val="en-GB"/>
        </w:rPr>
        <w:t xml:space="preserve">in the following length of </w:t>
      </w:r>
      <w:r w:rsidR="007E0FD0" w:rsidRPr="008C1E63">
        <w:rPr>
          <w:rFonts w:ascii="Arial" w:hAnsi="Arial" w:cs="Arial"/>
          <w:szCs w:val="24"/>
          <w:lang w:val="en-GB"/>
        </w:rPr>
        <w:t>Footpath</w:t>
      </w:r>
      <w:r w:rsidRPr="008C1E63">
        <w:rPr>
          <w:rFonts w:ascii="Arial" w:hAnsi="Arial" w:cs="Arial"/>
          <w:szCs w:val="24"/>
          <w:lang w:val="en-GB"/>
        </w:rPr>
        <w:t xml:space="preserve"> at </w:t>
      </w:r>
      <w:r w:rsidR="007E0FD0" w:rsidRPr="008C1E63">
        <w:rPr>
          <w:rFonts w:ascii="Arial" w:hAnsi="Arial" w:cs="Arial"/>
          <w:szCs w:val="24"/>
          <w:lang w:val="en-GB"/>
        </w:rPr>
        <w:t>Sutton in Ashfield</w:t>
      </w:r>
      <w:r w:rsidR="00BC2C22" w:rsidRPr="008C1E63">
        <w:rPr>
          <w:rFonts w:ascii="Arial" w:hAnsi="Arial" w:cs="Arial"/>
          <w:szCs w:val="24"/>
          <w:lang w:val="en-GB"/>
        </w:rPr>
        <w:t xml:space="preserve"> </w:t>
      </w:r>
      <w:r w:rsidRPr="008C1E63">
        <w:rPr>
          <w:rFonts w:ascii="Arial" w:hAnsi="Arial" w:cs="Arial"/>
          <w:szCs w:val="24"/>
          <w:lang w:val="en-GB"/>
        </w:rPr>
        <w:t xml:space="preserve">in the </w:t>
      </w:r>
      <w:r w:rsidR="007E0FD0" w:rsidRPr="008C1E63">
        <w:rPr>
          <w:rFonts w:ascii="Arial" w:hAnsi="Arial" w:cs="Arial"/>
          <w:szCs w:val="24"/>
          <w:lang w:val="en-GB"/>
        </w:rPr>
        <w:t>District of Ashfield</w:t>
      </w:r>
      <w:r w:rsidRPr="008C1E63">
        <w:rPr>
          <w:rFonts w:ascii="Arial" w:hAnsi="Arial" w:cs="Arial"/>
          <w:szCs w:val="24"/>
          <w:lang w:val="en-GB"/>
        </w:rPr>
        <w:t>:-</w:t>
      </w:r>
    </w:p>
    <w:p w:rsidR="005358FC" w:rsidRPr="008C1E6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8C1E63" w:rsidRDefault="0038456D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8C1E63">
        <w:rPr>
          <w:rFonts w:ascii="Arial" w:hAnsi="Arial" w:cs="Arial"/>
          <w:b/>
          <w:szCs w:val="24"/>
        </w:rPr>
        <w:t>Sutton in Ashfield Footpath No.41</w:t>
      </w:r>
      <w:r w:rsidRPr="008C1E63">
        <w:rPr>
          <w:rFonts w:ascii="Arial" w:hAnsi="Arial" w:cs="Arial"/>
          <w:szCs w:val="24"/>
        </w:rPr>
        <w:t xml:space="preserve"> </w:t>
      </w:r>
      <w:r w:rsidR="00B61063" w:rsidRPr="008C1E63">
        <w:rPr>
          <w:rFonts w:ascii="Arial" w:hAnsi="Arial" w:cs="Arial"/>
          <w:szCs w:val="24"/>
        </w:rPr>
        <w:t xml:space="preserve">from grid reference SK 463 579 (Nunn Brook) to grid reference SK 464 578 (North of Export Drive), comprising a distance of approximately 200 metres. </w:t>
      </w:r>
    </w:p>
    <w:p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8C1E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8C1E63">
        <w:rPr>
          <w:rFonts w:ascii="Arial" w:hAnsi="Arial" w:cs="Arial"/>
          <w:szCs w:val="24"/>
          <w:lang w:val="en-GB"/>
        </w:rPr>
        <w:t>re is no</w:t>
      </w:r>
      <w:r w:rsidRPr="00E56399">
        <w:rPr>
          <w:rFonts w:ascii="Arial" w:hAnsi="Arial" w:cs="Arial"/>
          <w:szCs w:val="24"/>
          <w:lang w:val="en-GB"/>
        </w:rPr>
        <w:t xml:space="preserve"> alternative route</w:t>
      </w:r>
      <w:r w:rsidR="008C1E63">
        <w:rPr>
          <w:rFonts w:ascii="Arial" w:hAnsi="Arial" w:cs="Arial"/>
          <w:szCs w:val="24"/>
          <w:lang w:val="en-GB"/>
        </w:rPr>
        <w:t>.</w:t>
      </w:r>
      <w:r w:rsidRPr="00E56399">
        <w:rPr>
          <w:rFonts w:ascii="Arial" w:hAnsi="Arial" w:cs="Arial"/>
          <w:szCs w:val="24"/>
          <w:lang w:val="en-GB"/>
        </w:rPr>
        <w:t xml:space="preserve"> 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</w:t>
      </w:r>
      <w:r w:rsidR="008C1E63">
        <w:rPr>
          <w:rFonts w:ascii="Arial" w:hAnsi="Arial" w:cs="Arial"/>
          <w:noProof/>
          <w:szCs w:val="24"/>
          <w:lang w:val="en-GB"/>
        </w:rPr>
        <w:t>protect public safety due to surface damage and flooding issues.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8C1E6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8C1E63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8C1E63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8C1E63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322EEB">
        <w:rPr>
          <w:rFonts w:ascii="Arial" w:hAnsi="Arial" w:cs="Arial"/>
          <w:b/>
          <w:szCs w:val="24"/>
          <w:u w:val="single"/>
          <w:lang w:val="en-GB"/>
        </w:rPr>
        <w:t>14</w:t>
      </w:r>
      <w:r w:rsidR="008C1E63" w:rsidRPr="008C1E63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401785" w:rsidRPr="008C1E63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8C1E63" w:rsidRPr="008C1E63">
        <w:rPr>
          <w:rFonts w:ascii="Arial" w:hAnsi="Arial" w:cs="Arial"/>
          <w:b/>
          <w:szCs w:val="24"/>
          <w:u w:val="single"/>
          <w:lang w:val="en-GB"/>
        </w:rPr>
        <w:t>MARCH 201</w:t>
      </w:r>
      <w:r w:rsidR="00322EEB">
        <w:rPr>
          <w:rFonts w:ascii="Arial" w:hAnsi="Arial" w:cs="Arial"/>
          <w:b/>
          <w:szCs w:val="24"/>
          <w:u w:val="single"/>
          <w:lang w:val="en-GB"/>
        </w:rPr>
        <w:t>8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063" w:rsidRDefault="00B61063">
      <w:pPr>
        <w:spacing w:line="20" w:lineRule="exact"/>
      </w:pPr>
    </w:p>
  </w:endnote>
  <w:endnote w:type="continuationSeparator" w:id="0">
    <w:p w:rsidR="00B61063" w:rsidRDefault="00B61063">
      <w:r>
        <w:t xml:space="preserve"> </w:t>
      </w:r>
    </w:p>
  </w:endnote>
  <w:endnote w:type="continuationNotice" w:id="1">
    <w:p w:rsidR="00B61063" w:rsidRDefault="00B6106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063" w:rsidRPr="00A51DEB" w:rsidRDefault="00B61063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063" w:rsidRDefault="00B61063">
      <w:r>
        <w:separator/>
      </w:r>
    </w:p>
  </w:footnote>
  <w:footnote w:type="continuationSeparator" w:id="0">
    <w:p w:rsidR="00B61063" w:rsidRDefault="00B61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revisionView w:inkAnnotations="0"/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96049"/>
    <w:rsid w:val="001C44C9"/>
    <w:rsid w:val="001D152E"/>
    <w:rsid w:val="002117C1"/>
    <w:rsid w:val="002B1F8D"/>
    <w:rsid w:val="00322EEB"/>
    <w:rsid w:val="00323968"/>
    <w:rsid w:val="003370EC"/>
    <w:rsid w:val="0038456D"/>
    <w:rsid w:val="003A5330"/>
    <w:rsid w:val="003C7907"/>
    <w:rsid w:val="003D5DF1"/>
    <w:rsid w:val="00401785"/>
    <w:rsid w:val="00404592"/>
    <w:rsid w:val="00524743"/>
    <w:rsid w:val="005358FC"/>
    <w:rsid w:val="0058523D"/>
    <w:rsid w:val="0059703F"/>
    <w:rsid w:val="005B0D8B"/>
    <w:rsid w:val="005E2FE2"/>
    <w:rsid w:val="006624CE"/>
    <w:rsid w:val="006E3151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7E0FD0"/>
    <w:rsid w:val="00866174"/>
    <w:rsid w:val="0088672A"/>
    <w:rsid w:val="008C1E63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61063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2EF3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Scarlet McCourt</cp:lastModifiedBy>
  <cp:revision>2</cp:revision>
  <cp:lastPrinted>2014-11-11T08:36:00Z</cp:lastPrinted>
  <dcterms:created xsi:type="dcterms:W3CDTF">2018-03-14T11:30:00Z</dcterms:created>
  <dcterms:modified xsi:type="dcterms:W3CDTF">2018-03-14T11:30:00Z</dcterms:modified>
</cp:coreProperties>
</file>