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19661" w14:textId="77777777" w:rsidR="008D4CB9" w:rsidRPr="001A1A95" w:rsidRDefault="008D4CB9"/>
    <w:p w14:paraId="116C0A32" w14:textId="77777777" w:rsidR="00AD02B0" w:rsidRPr="001A1A95" w:rsidRDefault="00AD02B0" w:rsidP="00B25A8F">
      <w:pPr>
        <w:jc w:val="center"/>
        <w:rPr>
          <w:sz w:val="72"/>
          <w:szCs w:val="72"/>
        </w:rPr>
      </w:pPr>
    </w:p>
    <w:p w14:paraId="2FE24F58" w14:textId="77777777" w:rsidR="00AD02B0" w:rsidRPr="001A1A95" w:rsidRDefault="00AD02B0" w:rsidP="00B25A8F">
      <w:pPr>
        <w:jc w:val="center"/>
        <w:rPr>
          <w:sz w:val="72"/>
          <w:szCs w:val="72"/>
        </w:rPr>
      </w:pPr>
    </w:p>
    <w:p w14:paraId="645B3F11" w14:textId="77777777" w:rsidR="00AD02B0" w:rsidRPr="001A1A95" w:rsidRDefault="00AD02B0" w:rsidP="00B25A8F">
      <w:pPr>
        <w:jc w:val="center"/>
        <w:rPr>
          <w:sz w:val="72"/>
          <w:szCs w:val="72"/>
        </w:rPr>
      </w:pPr>
    </w:p>
    <w:p w14:paraId="3C75F5D8" w14:textId="77777777" w:rsidR="00AD02B0" w:rsidRPr="001A1A95" w:rsidRDefault="731CDF70" w:rsidP="731CDF70">
      <w:pPr>
        <w:jc w:val="center"/>
        <w:rPr>
          <w:sz w:val="96"/>
          <w:szCs w:val="96"/>
        </w:rPr>
      </w:pPr>
      <w:r w:rsidRPr="731CDF70">
        <w:rPr>
          <w:sz w:val="96"/>
          <w:szCs w:val="96"/>
        </w:rPr>
        <w:t>Records Retention and Disposal Schedule</w:t>
      </w:r>
    </w:p>
    <w:p w14:paraId="0405D27A" w14:textId="7E1D08A1" w:rsidR="004346E5" w:rsidRPr="001A1A95" w:rsidRDefault="731CDF70" w:rsidP="731CDF70">
      <w:pPr>
        <w:jc w:val="center"/>
        <w:rPr>
          <w:sz w:val="96"/>
          <w:szCs w:val="96"/>
        </w:rPr>
      </w:pPr>
      <w:r w:rsidRPr="731CDF70">
        <w:rPr>
          <w:sz w:val="96"/>
          <w:szCs w:val="96"/>
        </w:rPr>
        <w:t>2017-2018</w:t>
      </w:r>
    </w:p>
    <w:p w14:paraId="0D2DB26D" w14:textId="04A1F32B" w:rsidR="00AD02B0" w:rsidRPr="001A1A95" w:rsidRDefault="00AD02B0" w:rsidP="00B25A8F">
      <w:pPr>
        <w:jc w:val="center"/>
        <w:rPr>
          <w:sz w:val="72"/>
          <w:szCs w:val="72"/>
        </w:rPr>
      </w:pPr>
    </w:p>
    <w:p w14:paraId="53FA7CA8" w14:textId="55DD0658" w:rsidR="00AD02B0" w:rsidRPr="001A1A95" w:rsidRDefault="00AD02B0" w:rsidP="00B25A8F">
      <w:pPr>
        <w:jc w:val="center"/>
        <w:rPr>
          <w:sz w:val="72"/>
          <w:szCs w:val="72"/>
        </w:rPr>
      </w:pPr>
    </w:p>
    <w:p w14:paraId="1B4932B7" w14:textId="27A8DE01" w:rsidR="00AD02B0" w:rsidRPr="001A1A95" w:rsidRDefault="00AD02B0" w:rsidP="00B25A8F">
      <w:pPr>
        <w:jc w:val="center"/>
        <w:rPr>
          <w:sz w:val="72"/>
          <w:szCs w:val="72"/>
        </w:rPr>
      </w:pPr>
    </w:p>
    <w:p w14:paraId="1459A0F6" w14:textId="77777777" w:rsidR="00AD02B0" w:rsidRPr="001A1A95" w:rsidRDefault="00AD02B0" w:rsidP="00B25A8F">
      <w:pPr>
        <w:jc w:val="center"/>
        <w:rPr>
          <w:sz w:val="72"/>
          <w:szCs w:val="72"/>
        </w:rPr>
      </w:pPr>
    </w:p>
    <w:p w14:paraId="3B0B9882" w14:textId="2A12B726" w:rsidR="00AD02B0" w:rsidRPr="001A1A95" w:rsidRDefault="00AD02B0" w:rsidP="00AD02B0">
      <w:pPr>
        <w:jc w:val="right"/>
        <w:rPr>
          <w:sz w:val="72"/>
          <w:szCs w:val="72"/>
        </w:rPr>
      </w:pPr>
      <w:r w:rsidRPr="001A1A95">
        <w:rPr>
          <w:noProof/>
          <w:lang w:eastAsia="en-GB"/>
        </w:rPr>
        <w:drawing>
          <wp:inline distT="0" distB="0" distL="0" distR="0" wp14:anchorId="5AC0B19C" wp14:editId="35F0982C">
            <wp:extent cx="3420037" cy="587375"/>
            <wp:effectExtent l="0" t="0" r="9525" b="3175"/>
            <wp:docPr id="3" name="Picture 3" descr="http://home.nottscc.gov.uk/media/127222/ncc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ome.nottscc.gov.uk/media/127222/ncclogo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4343" cy="588114"/>
                    </a:xfrm>
                    <a:prstGeom prst="rect">
                      <a:avLst/>
                    </a:prstGeom>
                    <a:noFill/>
                    <a:ln>
                      <a:noFill/>
                    </a:ln>
                  </pic:spPr>
                </pic:pic>
              </a:graphicData>
            </a:graphic>
          </wp:inline>
        </w:drawing>
      </w:r>
    </w:p>
    <w:p w14:paraId="45540796" w14:textId="7C6E01C6" w:rsidR="00AD02B0" w:rsidRPr="001A1A95" w:rsidRDefault="00AD02B0" w:rsidP="00B25A8F">
      <w:pPr>
        <w:jc w:val="center"/>
        <w:rPr>
          <w:sz w:val="72"/>
          <w:szCs w:val="72"/>
        </w:rPr>
      </w:pPr>
    </w:p>
    <w:p w14:paraId="78AFD2D6" w14:textId="77777777" w:rsidR="00B25A8F" w:rsidRPr="001A1A95" w:rsidRDefault="00B25A8F"/>
    <w:p w14:paraId="655680C9" w14:textId="77777777" w:rsidR="00B25A8F" w:rsidRPr="001A1A95" w:rsidRDefault="00B25A8F">
      <w:r w:rsidRPr="001A1A95">
        <w:br w:type="page"/>
      </w:r>
    </w:p>
    <w:p w14:paraId="42FACE16" w14:textId="032CBD90" w:rsidR="00F45358" w:rsidRPr="001A1A95" w:rsidRDefault="00F45358"/>
    <w:p w14:paraId="6670EF36" w14:textId="25F0806C" w:rsidR="00153808" w:rsidRPr="001A1A95" w:rsidRDefault="00153808"/>
    <w:p w14:paraId="167B7B70" w14:textId="59C504A2" w:rsidR="00153808" w:rsidRPr="001A1A95" w:rsidRDefault="00153808"/>
    <w:p w14:paraId="764F9C68" w14:textId="204AA425" w:rsidR="00153808" w:rsidRPr="001A1A95" w:rsidRDefault="00153808"/>
    <w:p w14:paraId="6A87E32D" w14:textId="467EACE5" w:rsidR="00153808" w:rsidRPr="001A1A95" w:rsidRDefault="00153808"/>
    <w:p w14:paraId="04BBAA68" w14:textId="71E694F9" w:rsidR="00153808" w:rsidRPr="001A1A95" w:rsidRDefault="00153808"/>
    <w:p w14:paraId="35EE0A65" w14:textId="62C2019B" w:rsidR="00153808" w:rsidRPr="001A1A95" w:rsidRDefault="00153808"/>
    <w:p w14:paraId="47C47019" w14:textId="1554F594" w:rsidR="00153808" w:rsidRPr="001A1A95" w:rsidRDefault="00153808"/>
    <w:p w14:paraId="775DE755" w14:textId="06F64721" w:rsidR="00153808" w:rsidRPr="001A1A95" w:rsidRDefault="00153808"/>
    <w:p w14:paraId="31136048" w14:textId="21EC3777" w:rsidR="00153808" w:rsidRPr="001A1A95" w:rsidRDefault="00153808"/>
    <w:p w14:paraId="7E188A39" w14:textId="06934658" w:rsidR="00153808" w:rsidRPr="001A1A95" w:rsidRDefault="00153808"/>
    <w:p w14:paraId="5AFE4468" w14:textId="22EF3883" w:rsidR="00153808" w:rsidRPr="001A1A95" w:rsidRDefault="00153808"/>
    <w:p w14:paraId="4E57B9BA" w14:textId="32913A86" w:rsidR="00153808" w:rsidRPr="001A1A95" w:rsidRDefault="00153808"/>
    <w:p w14:paraId="087F0338" w14:textId="4DD04EBB" w:rsidR="00153808" w:rsidRPr="001A1A95" w:rsidRDefault="00153808"/>
    <w:p w14:paraId="4B69449C" w14:textId="7F39D24C" w:rsidR="00153808" w:rsidRPr="001A1A95" w:rsidRDefault="00153808"/>
    <w:p w14:paraId="6845A292" w14:textId="15C0E687" w:rsidR="00153808" w:rsidRPr="001A1A95" w:rsidRDefault="00153808"/>
    <w:p w14:paraId="245896BF" w14:textId="1BA4F32F" w:rsidR="00153808" w:rsidRPr="001A1A95" w:rsidRDefault="00153808"/>
    <w:p w14:paraId="221225C5" w14:textId="24F599E9" w:rsidR="00DD0F1E" w:rsidRPr="001A1A95" w:rsidRDefault="00DD0F1E"/>
    <w:p w14:paraId="7D1E372A" w14:textId="438A8C01" w:rsidR="00DD0F1E" w:rsidRPr="001A1A95" w:rsidRDefault="00DD0F1E"/>
    <w:p w14:paraId="3529D47C" w14:textId="0A80B802" w:rsidR="00DD0F1E" w:rsidRPr="001A1A95" w:rsidRDefault="00DD0F1E"/>
    <w:p w14:paraId="071FE8B1" w14:textId="658A8F03" w:rsidR="00DD0F1E" w:rsidRPr="001A1A95" w:rsidRDefault="00DD0F1E"/>
    <w:p w14:paraId="0F9D55D0" w14:textId="48E3B71D" w:rsidR="00DD0F1E" w:rsidRPr="001A1A95" w:rsidRDefault="00DD0F1E"/>
    <w:p w14:paraId="62F4A1FC" w14:textId="5726945D" w:rsidR="00DD0F1E" w:rsidRPr="001A1A95" w:rsidRDefault="00DD0F1E"/>
    <w:p w14:paraId="7E168E25" w14:textId="77777777" w:rsidR="00DD0F1E" w:rsidRPr="001A1A95" w:rsidRDefault="00DD0F1E"/>
    <w:p w14:paraId="26E331FD" w14:textId="1F74A709" w:rsidR="00153808" w:rsidRPr="001A1A95" w:rsidRDefault="00153808"/>
    <w:p w14:paraId="5938C1DC" w14:textId="1047491F" w:rsidR="00153808" w:rsidRPr="001A1A95" w:rsidRDefault="00153808"/>
    <w:p w14:paraId="19CCE502" w14:textId="6E429C47" w:rsidR="00153808" w:rsidRPr="001A1A95" w:rsidRDefault="00153808"/>
    <w:p w14:paraId="0C723553" w14:textId="15A4A8F2" w:rsidR="00153808" w:rsidRPr="001A1A95" w:rsidRDefault="00153808"/>
    <w:p w14:paraId="68F20515" w14:textId="09781CA4" w:rsidR="00153808" w:rsidRPr="001A1A95" w:rsidRDefault="00153808"/>
    <w:p w14:paraId="5FEF6351" w14:textId="77777777" w:rsidR="00153808" w:rsidRPr="001A1A95" w:rsidRDefault="00153808"/>
    <w:p w14:paraId="44C2D84F" w14:textId="2BFB36AF" w:rsidR="00F45358" w:rsidRPr="001A1A95" w:rsidRDefault="00F45358"/>
    <w:p w14:paraId="5F6D94CA" w14:textId="187EDE7A" w:rsidR="00DD0F1E" w:rsidRPr="001A1A95" w:rsidRDefault="00DD0F1E"/>
    <w:p w14:paraId="5629B3A1" w14:textId="075BE7F2" w:rsidR="00DD0F1E" w:rsidRPr="001A1A95" w:rsidRDefault="00DD0F1E"/>
    <w:p w14:paraId="6BDDEBE7" w14:textId="269496AE" w:rsidR="00DD0F1E" w:rsidRPr="001A1A95" w:rsidRDefault="00DD0F1E"/>
    <w:p w14:paraId="2D654750" w14:textId="2BB3031E" w:rsidR="00DD0F1E" w:rsidRPr="001A1A95" w:rsidRDefault="00DD0F1E"/>
    <w:p w14:paraId="0D8B4E06" w14:textId="0CC3EAA0" w:rsidR="00DD0F1E" w:rsidRPr="001A1A95" w:rsidRDefault="00DD0F1E"/>
    <w:p w14:paraId="530CBC90" w14:textId="6101DB18" w:rsidR="00DD0F1E" w:rsidRPr="001A1A95" w:rsidRDefault="00DD0F1E"/>
    <w:p w14:paraId="1F3F1C9C" w14:textId="60EAEFF6" w:rsidR="00DD0F1E" w:rsidRPr="001A1A95" w:rsidRDefault="00DD0F1E"/>
    <w:p w14:paraId="300495F9" w14:textId="77777777" w:rsidR="00DD0F1E" w:rsidRPr="001A1A95" w:rsidRDefault="00DD0F1E"/>
    <w:p w14:paraId="0A61BDCC" w14:textId="292ED475" w:rsidR="00F45358" w:rsidRPr="001A1A95" w:rsidRDefault="731CDF70" w:rsidP="731CDF70">
      <w:pPr>
        <w:rPr>
          <w:sz w:val="48"/>
          <w:szCs w:val="48"/>
        </w:rPr>
      </w:pPr>
      <w:r w:rsidRPr="731CDF70">
        <w:rPr>
          <w:sz w:val="48"/>
          <w:szCs w:val="48"/>
        </w:rPr>
        <w:t>Version Control</w:t>
      </w:r>
    </w:p>
    <w:p w14:paraId="04994262" w14:textId="6E9AF862" w:rsidR="00F45358" w:rsidRPr="001A1A95" w:rsidRDefault="00F45358"/>
    <w:tbl>
      <w:tblPr>
        <w:tblStyle w:val="TableGrid"/>
        <w:tblW w:w="0" w:type="auto"/>
        <w:tblLook w:val="04A0" w:firstRow="1" w:lastRow="0" w:firstColumn="1" w:lastColumn="0" w:noHBand="0" w:noVBand="1"/>
      </w:tblPr>
      <w:tblGrid>
        <w:gridCol w:w="1129"/>
        <w:gridCol w:w="2552"/>
        <w:gridCol w:w="1725"/>
        <w:gridCol w:w="1802"/>
        <w:gridCol w:w="1802"/>
      </w:tblGrid>
      <w:tr w:rsidR="00F264E4" w:rsidRPr="001A1A95" w14:paraId="0A3F6020" w14:textId="77777777" w:rsidTr="731CDF70">
        <w:tc>
          <w:tcPr>
            <w:tcW w:w="1129" w:type="dxa"/>
          </w:tcPr>
          <w:p w14:paraId="3C2BFB59" w14:textId="6DE68B89" w:rsidR="00F264E4" w:rsidRPr="001A1A95" w:rsidRDefault="731CDF70" w:rsidP="731CDF70">
            <w:pPr>
              <w:rPr>
                <w:sz w:val="20"/>
                <w:szCs w:val="20"/>
              </w:rPr>
            </w:pPr>
            <w:r w:rsidRPr="731CDF70">
              <w:rPr>
                <w:sz w:val="20"/>
                <w:szCs w:val="20"/>
              </w:rPr>
              <w:t>Version</w:t>
            </w:r>
          </w:p>
        </w:tc>
        <w:tc>
          <w:tcPr>
            <w:tcW w:w="2552" w:type="dxa"/>
          </w:tcPr>
          <w:p w14:paraId="7E565C05" w14:textId="00BD06C3" w:rsidR="00F264E4" w:rsidRPr="001A1A95" w:rsidRDefault="731CDF70" w:rsidP="731CDF70">
            <w:pPr>
              <w:rPr>
                <w:sz w:val="20"/>
                <w:szCs w:val="20"/>
              </w:rPr>
            </w:pPr>
            <w:r w:rsidRPr="731CDF70">
              <w:rPr>
                <w:sz w:val="20"/>
                <w:szCs w:val="20"/>
              </w:rPr>
              <w:t>Author</w:t>
            </w:r>
          </w:p>
        </w:tc>
        <w:tc>
          <w:tcPr>
            <w:tcW w:w="1725" w:type="dxa"/>
          </w:tcPr>
          <w:p w14:paraId="52153216" w14:textId="0E98C18E" w:rsidR="00F264E4" w:rsidRPr="001A1A95" w:rsidRDefault="731CDF70" w:rsidP="731CDF70">
            <w:pPr>
              <w:rPr>
                <w:sz w:val="20"/>
                <w:szCs w:val="20"/>
              </w:rPr>
            </w:pPr>
            <w:r w:rsidRPr="731CDF70">
              <w:rPr>
                <w:sz w:val="20"/>
                <w:szCs w:val="20"/>
              </w:rPr>
              <w:t>Approved By</w:t>
            </w:r>
          </w:p>
        </w:tc>
        <w:tc>
          <w:tcPr>
            <w:tcW w:w="1802" w:type="dxa"/>
          </w:tcPr>
          <w:p w14:paraId="122F6304" w14:textId="03F95684" w:rsidR="00F264E4" w:rsidRPr="001A1A95" w:rsidRDefault="731CDF70" w:rsidP="731CDF70">
            <w:pPr>
              <w:rPr>
                <w:sz w:val="20"/>
                <w:szCs w:val="20"/>
              </w:rPr>
            </w:pPr>
            <w:r w:rsidRPr="731CDF70">
              <w:rPr>
                <w:sz w:val="20"/>
                <w:szCs w:val="20"/>
              </w:rPr>
              <w:t>Date</w:t>
            </w:r>
          </w:p>
        </w:tc>
        <w:tc>
          <w:tcPr>
            <w:tcW w:w="1802" w:type="dxa"/>
          </w:tcPr>
          <w:p w14:paraId="3EF64EF2" w14:textId="6B128D9E" w:rsidR="00F264E4" w:rsidRPr="001A1A95" w:rsidRDefault="731CDF70" w:rsidP="731CDF70">
            <w:pPr>
              <w:rPr>
                <w:sz w:val="20"/>
                <w:szCs w:val="20"/>
              </w:rPr>
            </w:pPr>
            <w:r w:rsidRPr="731CDF70">
              <w:rPr>
                <w:sz w:val="20"/>
                <w:szCs w:val="20"/>
              </w:rPr>
              <w:t>Review Date</w:t>
            </w:r>
          </w:p>
        </w:tc>
      </w:tr>
      <w:tr w:rsidR="00F264E4" w:rsidRPr="001A1A95" w14:paraId="3425A617" w14:textId="77777777" w:rsidTr="731CDF70">
        <w:tc>
          <w:tcPr>
            <w:tcW w:w="1129" w:type="dxa"/>
          </w:tcPr>
          <w:p w14:paraId="3C5766AB" w14:textId="7208075D" w:rsidR="00F264E4" w:rsidRPr="001A1A95" w:rsidRDefault="731CDF70" w:rsidP="731CDF70">
            <w:pPr>
              <w:rPr>
                <w:sz w:val="20"/>
                <w:szCs w:val="20"/>
              </w:rPr>
            </w:pPr>
            <w:r w:rsidRPr="731CDF70">
              <w:rPr>
                <w:sz w:val="20"/>
                <w:szCs w:val="20"/>
              </w:rPr>
              <w:t>1.0</w:t>
            </w:r>
          </w:p>
        </w:tc>
        <w:tc>
          <w:tcPr>
            <w:tcW w:w="2552" w:type="dxa"/>
          </w:tcPr>
          <w:p w14:paraId="000A8D0F" w14:textId="58440ACD" w:rsidR="00F264E4" w:rsidRPr="001A1A95" w:rsidRDefault="731CDF70" w:rsidP="731CDF70">
            <w:pPr>
              <w:rPr>
                <w:sz w:val="20"/>
                <w:szCs w:val="20"/>
              </w:rPr>
            </w:pPr>
            <w:r w:rsidRPr="731CDF70">
              <w:rPr>
                <w:sz w:val="20"/>
                <w:szCs w:val="20"/>
              </w:rPr>
              <w:t>Inspire (Records Management Service)</w:t>
            </w:r>
          </w:p>
        </w:tc>
        <w:tc>
          <w:tcPr>
            <w:tcW w:w="1725" w:type="dxa"/>
          </w:tcPr>
          <w:p w14:paraId="2FD2313F" w14:textId="77777777" w:rsidR="00F264E4" w:rsidRPr="001A1A95" w:rsidRDefault="00F264E4">
            <w:pPr>
              <w:rPr>
                <w:sz w:val="20"/>
                <w:szCs w:val="20"/>
              </w:rPr>
            </w:pPr>
          </w:p>
        </w:tc>
        <w:tc>
          <w:tcPr>
            <w:tcW w:w="1802" w:type="dxa"/>
          </w:tcPr>
          <w:p w14:paraId="2DB80B97" w14:textId="77777777" w:rsidR="00F264E4" w:rsidRPr="001A1A95" w:rsidRDefault="00F264E4">
            <w:pPr>
              <w:rPr>
                <w:sz w:val="20"/>
                <w:szCs w:val="20"/>
              </w:rPr>
            </w:pPr>
          </w:p>
        </w:tc>
        <w:tc>
          <w:tcPr>
            <w:tcW w:w="1802" w:type="dxa"/>
          </w:tcPr>
          <w:p w14:paraId="08A16ED5" w14:textId="77777777" w:rsidR="00F264E4" w:rsidRPr="001A1A95" w:rsidRDefault="00F264E4">
            <w:pPr>
              <w:rPr>
                <w:sz w:val="20"/>
                <w:szCs w:val="20"/>
              </w:rPr>
            </w:pPr>
          </w:p>
        </w:tc>
      </w:tr>
      <w:tr w:rsidR="00F264E4" w:rsidRPr="001A1A95" w14:paraId="1768F8F1" w14:textId="77777777" w:rsidTr="731CDF70">
        <w:tc>
          <w:tcPr>
            <w:tcW w:w="1129" w:type="dxa"/>
          </w:tcPr>
          <w:p w14:paraId="2361897D" w14:textId="77777777" w:rsidR="00F264E4" w:rsidRPr="001A1A95" w:rsidRDefault="00F264E4"/>
        </w:tc>
        <w:tc>
          <w:tcPr>
            <w:tcW w:w="2552" w:type="dxa"/>
          </w:tcPr>
          <w:p w14:paraId="6FE43EAC" w14:textId="77777777" w:rsidR="00F264E4" w:rsidRPr="001A1A95" w:rsidRDefault="00F264E4"/>
        </w:tc>
        <w:tc>
          <w:tcPr>
            <w:tcW w:w="1725" w:type="dxa"/>
          </w:tcPr>
          <w:p w14:paraId="22454A84" w14:textId="77777777" w:rsidR="00F264E4" w:rsidRPr="001A1A95" w:rsidRDefault="00F264E4"/>
        </w:tc>
        <w:tc>
          <w:tcPr>
            <w:tcW w:w="1802" w:type="dxa"/>
          </w:tcPr>
          <w:p w14:paraId="57487182" w14:textId="77777777" w:rsidR="00F264E4" w:rsidRPr="001A1A95" w:rsidRDefault="00F264E4"/>
        </w:tc>
        <w:tc>
          <w:tcPr>
            <w:tcW w:w="1802" w:type="dxa"/>
          </w:tcPr>
          <w:p w14:paraId="113773FA" w14:textId="77777777" w:rsidR="00F264E4" w:rsidRPr="001A1A95" w:rsidRDefault="00F264E4"/>
        </w:tc>
      </w:tr>
      <w:tr w:rsidR="00DD0F1E" w:rsidRPr="001A1A95" w14:paraId="0026C27F" w14:textId="77777777" w:rsidTr="731CDF70">
        <w:tc>
          <w:tcPr>
            <w:tcW w:w="1129" w:type="dxa"/>
          </w:tcPr>
          <w:p w14:paraId="0A44D96C" w14:textId="77777777" w:rsidR="00DD0F1E" w:rsidRPr="001A1A95" w:rsidRDefault="00DD0F1E"/>
        </w:tc>
        <w:tc>
          <w:tcPr>
            <w:tcW w:w="2552" w:type="dxa"/>
          </w:tcPr>
          <w:p w14:paraId="0E55CCD8" w14:textId="77777777" w:rsidR="00DD0F1E" w:rsidRPr="001A1A95" w:rsidRDefault="00DD0F1E"/>
        </w:tc>
        <w:tc>
          <w:tcPr>
            <w:tcW w:w="1725" w:type="dxa"/>
          </w:tcPr>
          <w:p w14:paraId="0CA02E53" w14:textId="77777777" w:rsidR="00DD0F1E" w:rsidRPr="001A1A95" w:rsidRDefault="00DD0F1E"/>
        </w:tc>
        <w:tc>
          <w:tcPr>
            <w:tcW w:w="1802" w:type="dxa"/>
          </w:tcPr>
          <w:p w14:paraId="781DCDF0" w14:textId="77777777" w:rsidR="00DD0F1E" w:rsidRPr="001A1A95" w:rsidRDefault="00DD0F1E"/>
        </w:tc>
        <w:tc>
          <w:tcPr>
            <w:tcW w:w="1802" w:type="dxa"/>
          </w:tcPr>
          <w:p w14:paraId="2A725B56" w14:textId="77777777" w:rsidR="00DD0F1E" w:rsidRPr="001A1A95" w:rsidRDefault="00DD0F1E"/>
        </w:tc>
      </w:tr>
    </w:tbl>
    <w:p w14:paraId="4A37B4FF" w14:textId="77777777" w:rsidR="00F45358" w:rsidRPr="001A1A95" w:rsidRDefault="00F45358"/>
    <w:p w14:paraId="6FAD63F0" w14:textId="77777777" w:rsidR="00F45358" w:rsidRPr="001A1A95" w:rsidRDefault="00F45358"/>
    <w:p w14:paraId="11D993D9" w14:textId="77777777" w:rsidR="00F45358" w:rsidRPr="001A1A95" w:rsidRDefault="00F45358"/>
    <w:p w14:paraId="60DDD479" w14:textId="66EA7F54" w:rsidR="00AE6834" w:rsidRPr="00C74EE4" w:rsidRDefault="00AE6834" w:rsidP="731CDF70">
      <w:pPr>
        <w:ind w:left="100"/>
        <w:rPr>
          <w:rFonts w:ascii="Arial" w:eastAsia="Arial" w:hAnsi="Arial" w:cs="Arial"/>
          <w:b/>
          <w:bCs/>
        </w:rPr>
      </w:pPr>
      <w:r w:rsidRPr="00C74EE4">
        <w:rPr>
          <w:rFonts w:ascii="Arial" w:eastAsia="Arial" w:hAnsi="Arial" w:cs="Arial"/>
          <w:b/>
          <w:bCs/>
          <w:spacing w:val="-2"/>
        </w:rPr>
        <w:lastRenderedPageBreak/>
        <w:t>Contents</w:t>
      </w:r>
    </w:p>
    <w:p w14:paraId="484AC6E6" w14:textId="77777777" w:rsidR="00AE6834" w:rsidRPr="001A1A95" w:rsidRDefault="00AE6834" w:rsidP="009C13AF">
      <w:pPr>
        <w:ind w:left="100"/>
        <w:rPr>
          <w:rFonts w:ascii="Arial" w:eastAsia="Arial" w:hAnsi="Arial" w:cs="Arial"/>
          <w:b/>
          <w:bCs/>
          <w:spacing w:val="-2"/>
          <w:sz w:val="28"/>
          <w:szCs w:val="28"/>
        </w:rPr>
      </w:pPr>
    </w:p>
    <w:p w14:paraId="4F2D5057" w14:textId="36987D81" w:rsidR="00AE6834" w:rsidRPr="00B17DC4" w:rsidRDefault="00AE6834" w:rsidP="731CDF70">
      <w:pPr>
        <w:ind w:left="100"/>
        <w:rPr>
          <w:rFonts w:ascii="Arial" w:eastAsia="Arial" w:hAnsi="Arial" w:cs="Arial"/>
          <w:sz w:val="22"/>
          <w:szCs w:val="22"/>
        </w:rPr>
      </w:pPr>
      <w:r w:rsidRPr="731CDF70">
        <w:rPr>
          <w:rFonts w:ascii="Arial" w:eastAsia="Arial" w:hAnsi="Arial" w:cs="Arial"/>
          <w:spacing w:val="-2"/>
          <w:sz w:val="22"/>
          <w:szCs w:val="22"/>
        </w:rPr>
        <w:t>Introduction</w:t>
      </w:r>
      <w:r w:rsidR="001A57CD" w:rsidRPr="00B17DC4">
        <w:rPr>
          <w:rFonts w:ascii="Arial" w:eastAsia="Arial" w:hAnsi="Arial" w:cs="Arial"/>
          <w:bCs/>
          <w:spacing w:val="-2"/>
          <w:sz w:val="22"/>
          <w:szCs w:val="22"/>
        </w:rPr>
        <w:tab/>
      </w:r>
      <w:r w:rsidR="001A57CD" w:rsidRPr="00B17DC4">
        <w:rPr>
          <w:rFonts w:ascii="Arial" w:eastAsia="Arial" w:hAnsi="Arial" w:cs="Arial"/>
          <w:bCs/>
          <w:spacing w:val="-2"/>
          <w:sz w:val="22"/>
          <w:szCs w:val="22"/>
        </w:rPr>
        <w:tab/>
      </w:r>
      <w:r w:rsidR="001A57CD" w:rsidRPr="00B17DC4">
        <w:rPr>
          <w:rFonts w:ascii="Arial" w:eastAsia="Arial" w:hAnsi="Arial" w:cs="Arial"/>
          <w:bCs/>
          <w:spacing w:val="-2"/>
          <w:sz w:val="22"/>
          <w:szCs w:val="22"/>
        </w:rPr>
        <w:tab/>
      </w:r>
      <w:r w:rsidR="001A57CD" w:rsidRPr="00B17DC4">
        <w:rPr>
          <w:rFonts w:ascii="Arial" w:eastAsia="Arial" w:hAnsi="Arial" w:cs="Arial"/>
          <w:bCs/>
          <w:spacing w:val="-2"/>
          <w:sz w:val="22"/>
          <w:szCs w:val="22"/>
        </w:rPr>
        <w:tab/>
      </w:r>
      <w:r w:rsidR="001A57CD" w:rsidRPr="00B17DC4">
        <w:rPr>
          <w:rFonts w:ascii="Arial" w:eastAsia="Arial" w:hAnsi="Arial" w:cs="Arial"/>
          <w:bCs/>
          <w:spacing w:val="-2"/>
          <w:sz w:val="22"/>
          <w:szCs w:val="22"/>
        </w:rPr>
        <w:tab/>
      </w:r>
      <w:r w:rsidR="001A57CD" w:rsidRPr="00B17DC4">
        <w:rPr>
          <w:rFonts w:ascii="Arial" w:eastAsia="Arial" w:hAnsi="Arial" w:cs="Arial"/>
          <w:bCs/>
          <w:spacing w:val="-2"/>
          <w:sz w:val="22"/>
          <w:szCs w:val="22"/>
        </w:rPr>
        <w:tab/>
      </w:r>
      <w:r w:rsidR="001A57CD" w:rsidRPr="00B17DC4">
        <w:rPr>
          <w:rFonts w:ascii="Arial" w:eastAsia="Arial" w:hAnsi="Arial" w:cs="Arial"/>
          <w:bCs/>
          <w:spacing w:val="-2"/>
          <w:sz w:val="22"/>
          <w:szCs w:val="22"/>
        </w:rPr>
        <w:tab/>
      </w:r>
      <w:r w:rsidR="001A57CD" w:rsidRPr="00B17DC4">
        <w:rPr>
          <w:rFonts w:ascii="Arial" w:eastAsia="Arial" w:hAnsi="Arial" w:cs="Arial"/>
          <w:bCs/>
          <w:spacing w:val="-2"/>
          <w:sz w:val="22"/>
          <w:szCs w:val="22"/>
        </w:rPr>
        <w:tab/>
      </w:r>
      <w:r w:rsidR="001A57CD" w:rsidRPr="00B17DC4">
        <w:rPr>
          <w:rFonts w:ascii="Arial" w:eastAsia="Arial" w:hAnsi="Arial" w:cs="Arial"/>
          <w:bCs/>
          <w:spacing w:val="-2"/>
          <w:sz w:val="22"/>
          <w:szCs w:val="22"/>
        </w:rPr>
        <w:tab/>
      </w:r>
      <w:r w:rsidR="001A57CD" w:rsidRPr="00B17DC4">
        <w:rPr>
          <w:rFonts w:ascii="Arial" w:eastAsia="Arial" w:hAnsi="Arial" w:cs="Arial"/>
          <w:bCs/>
          <w:spacing w:val="-2"/>
          <w:sz w:val="22"/>
          <w:szCs w:val="22"/>
        </w:rPr>
        <w:tab/>
      </w:r>
      <w:r w:rsidR="000264C2" w:rsidRPr="731CDF70">
        <w:rPr>
          <w:rFonts w:ascii="Arial" w:eastAsia="Arial" w:hAnsi="Arial" w:cs="Arial"/>
          <w:spacing w:val="-2"/>
          <w:sz w:val="22"/>
          <w:szCs w:val="22"/>
        </w:rPr>
        <w:t>4</w:t>
      </w:r>
    </w:p>
    <w:p w14:paraId="587BF633" w14:textId="7A7262F7" w:rsidR="00AE6834" w:rsidRPr="00B17DC4" w:rsidRDefault="00AE6834" w:rsidP="009C13AF">
      <w:pPr>
        <w:ind w:left="100"/>
        <w:rPr>
          <w:rFonts w:ascii="Arial" w:eastAsia="Arial" w:hAnsi="Arial" w:cs="Arial"/>
          <w:bCs/>
          <w:spacing w:val="-2"/>
          <w:sz w:val="22"/>
          <w:szCs w:val="22"/>
        </w:rPr>
      </w:pPr>
    </w:p>
    <w:p w14:paraId="114BA92D" w14:textId="0012DEA5" w:rsidR="00AE6834" w:rsidRPr="00B17DC4" w:rsidRDefault="00AE6834" w:rsidP="731CDF70">
      <w:pPr>
        <w:ind w:left="100"/>
        <w:rPr>
          <w:rFonts w:ascii="Arial" w:eastAsia="Arial" w:hAnsi="Arial" w:cs="Arial"/>
          <w:sz w:val="22"/>
          <w:szCs w:val="22"/>
        </w:rPr>
      </w:pPr>
      <w:r w:rsidRPr="731CDF70">
        <w:rPr>
          <w:rFonts w:ascii="Arial" w:eastAsia="Arial" w:hAnsi="Arial" w:cs="Arial"/>
          <w:spacing w:val="-2"/>
          <w:sz w:val="22"/>
          <w:szCs w:val="22"/>
        </w:rPr>
        <w:t>Scope</w:t>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731CDF70">
        <w:rPr>
          <w:rFonts w:ascii="Arial" w:eastAsia="Arial" w:hAnsi="Arial" w:cs="Arial"/>
          <w:spacing w:val="-2"/>
          <w:sz w:val="22"/>
          <w:szCs w:val="22"/>
        </w:rPr>
        <w:t>4</w:t>
      </w:r>
    </w:p>
    <w:p w14:paraId="2A01B406" w14:textId="6046773B" w:rsidR="00AE6834" w:rsidRPr="00B17DC4" w:rsidRDefault="00AE6834" w:rsidP="009C13AF">
      <w:pPr>
        <w:ind w:left="100"/>
        <w:rPr>
          <w:rFonts w:ascii="Arial" w:eastAsia="Arial" w:hAnsi="Arial" w:cs="Arial"/>
          <w:bCs/>
          <w:spacing w:val="-2"/>
          <w:sz w:val="22"/>
          <w:szCs w:val="22"/>
        </w:rPr>
      </w:pPr>
    </w:p>
    <w:p w14:paraId="0A58EF46" w14:textId="33878370" w:rsidR="00AE6834" w:rsidRPr="00B17DC4" w:rsidRDefault="00AE6834" w:rsidP="731CDF70">
      <w:pPr>
        <w:ind w:left="100"/>
        <w:rPr>
          <w:rFonts w:ascii="Arial" w:eastAsia="Arial" w:hAnsi="Arial" w:cs="Arial"/>
          <w:sz w:val="22"/>
          <w:szCs w:val="22"/>
        </w:rPr>
      </w:pPr>
      <w:r w:rsidRPr="731CDF70">
        <w:rPr>
          <w:rFonts w:ascii="Arial" w:eastAsia="Arial" w:hAnsi="Arial" w:cs="Arial"/>
          <w:spacing w:val="-2"/>
          <w:sz w:val="22"/>
          <w:szCs w:val="22"/>
        </w:rPr>
        <w:t>Objectives of the Schedule</w:t>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731CDF70">
        <w:rPr>
          <w:rFonts w:ascii="Arial" w:eastAsia="Arial" w:hAnsi="Arial" w:cs="Arial"/>
          <w:spacing w:val="-2"/>
          <w:sz w:val="22"/>
          <w:szCs w:val="22"/>
        </w:rPr>
        <w:t>4</w:t>
      </w:r>
    </w:p>
    <w:p w14:paraId="430EB05E" w14:textId="58AADA95" w:rsidR="00AE6834" w:rsidRPr="00B17DC4" w:rsidRDefault="00AE6834" w:rsidP="009C13AF">
      <w:pPr>
        <w:ind w:left="100"/>
        <w:rPr>
          <w:rFonts w:ascii="Arial" w:eastAsia="Arial" w:hAnsi="Arial" w:cs="Arial"/>
          <w:bCs/>
          <w:spacing w:val="-2"/>
          <w:sz w:val="22"/>
          <w:szCs w:val="22"/>
        </w:rPr>
      </w:pPr>
    </w:p>
    <w:p w14:paraId="2D907B78" w14:textId="2438A051" w:rsidR="00AE6834" w:rsidRPr="00B17DC4" w:rsidRDefault="00AE6834" w:rsidP="731CDF70">
      <w:pPr>
        <w:ind w:left="100"/>
        <w:rPr>
          <w:rFonts w:ascii="Arial" w:eastAsia="Arial" w:hAnsi="Arial" w:cs="Arial"/>
          <w:sz w:val="22"/>
          <w:szCs w:val="22"/>
        </w:rPr>
      </w:pPr>
      <w:r w:rsidRPr="731CDF70">
        <w:rPr>
          <w:rFonts w:ascii="Arial" w:eastAsia="Arial" w:hAnsi="Arial" w:cs="Arial"/>
          <w:spacing w:val="-2"/>
          <w:sz w:val="22"/>
          <w:szCs w:val="22"/>
        </w:rPr>
        <w:t>Responsibilities</w:t>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731CDF70">
        <w:rPr>
          <w:rFonts w:ascii="Arial" w:eastAsia="Arial" w:hAnsi="Arial" w:cs="Arial"/>
          <w:spacing w:val="-2"/>
          <w:sz w:val="22"/>
          <w:szCs w:val="22"/>
        </w:rPr>
        <w:t>5</w:t>
      </w:r>
    </w:p>
    <w:p w14:paraId="3E5E663A" w14:textId="6F1A0C8D" w:rsidR="00AE6834" w:rsidRPr="00B17DC4" w:rsidRDefault="00AE6834" w:rsidP="009C13AF">
      <w:pPr>
        <w:ind w:left="100"/>
        <w:rPr>
          <w:rFonts w:ascii="Arial" w:eastAsia="Arial" w:hAnsi="Arial" w:cs="Arial"/>
          <w:bCs/>
          <w:spacing w:val="-2"/>
          <w:sz w:val="22"/>
          <w:szCs w:val="22"/>
        </w:rPr>
      </w:pPr>
    </w:p>
    <w:p w14:paraId="55605DCE" w14:textId="1E9BC801" w:rsidR="00AE6834" w:rsidRPr="00B17DC4" w:rsidRDefault="00AE6834" w:rsidP="731CDF70">
      <w:pPr>
        <w:ind w:left="100"/>
        <w:rPr>
          <w:rFonts w:ascii="Arial" w:eastAsia="Arial" w:hAnsi="Arial" w:cs="Arial"/>
          <w:sz w:val="22"/>
          <w:szCs w:val="22"/>
        </w:rPr>
      </w:pPr>
      <w:r w:rsidRPr="731CDF70">
        <w:rPr>
          <w:rFonts w:ascii="Arial" w:eastAsia="Arial" w:hAnsi="Arial" w:cs="Arial"/>
          <w:spacing w:val="-2"/>
          <w:sz w:val="22"/>
          <w:szCs w:val="22"/>
        </w:rPr>
        <w:t>Disposal of Records</w:t>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731CDF70">
        <w:rPr>
          <w:rFonts w:ascii="Arial" w:eastAsia="Arial" w:hAnsi="Arial" w:cs="Arial"/>
          <w:spacing w:val="-2"/>
          <w:sz w:val="22"/>
          <w:szCs w:val="22"/>
        </w:rPr>
        <w:t>5</w:t>
      </w:r>
    </w:p>
    <w:p w14:paraId="7EC44576" w14:textId="43DBC271" w:rsidR="00AE6834" w:rsidRPr="00B17DC4" w:rsidRDefault="00AE6834" w:rsidP="009C13AF">
      <w:pPr>
        <w:ind w:left="100"/>
        <w:rPr>
          <w:rFonts w:ascii="Arial" w:eastAsia="Arial" w:hAnsi="Arial" w:cs="Arial"/>
          <w:bCs/>
          <w:spacing w:val="-2"/>
          <w:sz w:val="22"/>
          <w:szCs w:val="22"/>
        </w:rPr>
      </w:pPr>
    </w:p>
    <w:p w14:paraId="60BF34E0" w14:textId="7AE2D155" w:rsidR="00AE6834" w:rsidRPr="00B17DC4" w:rsidRDefault="00AE6834" w:rsidP="731CDF70">
      <w:pPr>
        <w:ind w:left="100"/>
        <w:rPr>
          <w:rFonts w:ascii="Arial" w:eastAsia="Arial" w:hAnsi="Arial" w:cs="Arial"/>
          <w:sz w:val="22"/>
          <w:szCs w:val="22"/>
        </w:rPr>
      </w:pPr>
      <w:r w:rsidRPr="731CDF70">
        <w:rPr>
          <w:rFonts w:ascii="Arial" w:eastAsia="Arial" w:hAnsi="Arial" w:cs="Arial"/>
          <w:spacing w:val="-2"/>
          <w:sz w:val="22"/>
          <w:szCs w:val="22"/>
        </w:rPr>
        <w:t>Transfer of Records to Nottinghamshire Archives</w:t>
      </w:r>
      <w:r w:rsidR="000264C2" w:rsidRPr="00B17DC4">
        <w:rPr>
          <w:rFonts w:ascii="Arial" w:eastAsia="Arial" w:hAnsi="Arial" w:cs="Arial"/>
          <w:bCs/>
          <w:spacing w:val="-2"/>
          <w:sz w:val="22"/>
          <w:szCs w:val="22"/>
        </w:rPr>
        <w:tab/>
      </w:r>
      <w:r w:rsid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731CDF70">
        <w:rPr>
          <w:rFonts w:ascii="Arial" w:eastAsia="Arial" w:hAnsi="Arial" w:cs="Arial"/>
          <w:spacing w:val="-2"/>
          <w:sz w:val="22"/>
          <w:szCs w:val="22"/>
        </w:rPr>
        <w:t>6</w:t>
      </w:r>
    </w:p>
    <w:p w14:paraId="1BE6DC8F" w14:textId="45EAFC0D" w:rsidR="00AE6834" w:rsidRPr="00B17DC4" w:rsidRDefault="00AE6834" w:rsidP="009C13AF">
      <w:pPr>
        <w:ind w:left="100"/>
        <w:rPr>
          <w:rFonts w:ascii="Arial" w:eastAsia="Arial" w:hAnsi="Arial" w:cs="Arial"/>
          <w:bCs/>
          <w:spacing w:val="-2"/>
          <w:sz w:val="22"/>
          <w:szCs w:val="22"/>
        </w:rPr>
      </w:pPr>
    </w:p>
    <w:p w14:paraId="62D4466D" w14:textId="0A34B28C" w:rsidR="00AE6834" w:rsidRPr="00B17DC4" w:rsidRDefault="00AE6834" w:rsidP="731CDF70">
      <w:pPr>
        <w:ind w:left="100"/>
        <w:rPr>
          <w:rFonts w:ascii="Arial" w:eastAsia="Arial" w:hAnsi="Arial" w:cs="Arial"/>
          <w:sz w:val="22"/>
          <w:szCs w:val="22"/>
        </w:rPr>
      </w:pPr>
      <w:r w:rsidRPr="731CDF70">
        <w:rPr>
          <w:rFonts w:ascii="Arial" w:eastAsia="Arial" w:hAnsi="Arial" w:cs="Arial"/>
          <w:spacing w:val="-2"/>
          <w:sz w:val="22"/>
          <w:szCs w:val="22"/>
        </w:rPr>
        <w:t>Independent Inquiry into Child Sexual Abuse</w:t>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731CDF70">
        <w:rPr>
          <w:rFonts w:ascii="Arial" w:eastAsia="Arial" w:hAnsi="Arial" w:cs="Arial"/>
          <w:spacing w:val="-2"/>
          <w:sz w:val="22"/>
          <w:szCs w:val="22"/>
        </w:rPr>
        <w:t>6</w:t>
      </w:r>
    </w:p>
    <w:p w14:paraId="4307AAA0" w14:textId="46A69FF9" w:rsidR="00AE6834" w:rsidRPr="00B17DC4" w:rsidRDefault="00AE6834" w:rsidP="009C13AF">
      <w:pPr>
        <w:ind w:left="100"/>
        <w:rPr>
          <w:rFonts w:ascii="Arial" w:eastAsia="Arial" w:hAnsi="Arial" w:cs="Arial"/>
          <w:bCs/>
          <w:spacing w:val="-2"/>
          <w:sz w:val="22"/>
          <w:szCs w:val="22"/>
        </w:rPr>
      </w:pPr>
    </w:p>
    <w:p w14:paraId="01540068" w14:textId="273A5C9D" w:rsidR="00AE6834" w:rsidRPr="00B17DC4" w:rsidRDefault="00AE6834" w:rsidP="731CDF70">
      <w:pPr>
        <w:ind w:left="100"/>
        <w:rPr>
          <w:rFonts w:ascii="Arial" w:eastAsia="Arial" w:hAnsi="Arial" w:cs="Arial"/>
          <w:sz w:val="22"/>
          <w:szCs w:val="22"/>
        </w:rPr>
      </w:pPr>
      <w:r w:rsidRPr="731CDF70">
        <w:rPr>
          <w:rFonts w:ascii="Arial" w:eastAsia="Arial" w:hAnsi="Arial" w:cs="Arial"/>
          <w:spacing w:val="-2"/>
          <w:sz w:val="22"/>
          <w:szCs w:val="22"/>
        </w:rPr>
        <w:t>Reviewing the Schedule</w:t>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731CDF70">
        <w:rPr>
          <w:rFonts w:ascii="Arial" w:eastAsia="Arial" w:hAnsi="Arial" w:cs="Arial"/>
          <w:spacing w:val="-2"/>
          <w:sz w:val="22"/>
          <w:szCs w:val="22"/>
        </w:rPr>
        <w:t>6</w:t>
      </w:r>
    </w:p>
    <w:p w14:paraId="028C9C44" w14:textId="52209A9F" w:rsidR="00AE6834" w:rsidRPr="00B17DC4" w:rsidRDefault="00AE6834" w:rsidP="009C13AF">
      <w:pPr>
        <w:ind w:left="100"/>
        <w:rPr>
          <w:rFonts w:ascii="Arial" w:eastAsia="Arial" w:hAnsi="Arial" w:cs="Arial"/>
          <w:bCs/>
          <w:spacing w:val="-2"/>
          <w:sz w:val="22"/>
          <w:szCs w:val="22"/>
        </w:rPr>
      </w:pPr>
    </w:p>
    <w:p w14:paraId="47D89A81" w14:textId="6CB72BC4" w:rsidR="00AE6834" w:rsidRPr="00B17DC4" w:rsidRDefault="00AE6834" w:rsidP="731CDF70">
      <w:pPr>
        <w:ind w:left="100"/>
        <w:rPr>
          <w:rFonts w:ascii="Arial" w:eastAsia="Arial" w:hAnsi="Arial" w:cs="Arial"/>
          <w:sz w:val="22"/>
          <w:szCs w:val="22"/>
        </w:rPr>
      </w:pPr>
      <w:r w:rsidRPr="731CDF70">
        <w:rPr>
          <w:rFonts w:ascii="Arial" w:eastAsia="Arial" w:hAnsi="Arial" w:cs="Arial"/>
          <w:spacing w:val="-2"/>
          <w:sz w:val="22"/>
          <w:szCs w:val="22"/>
        </w:rPr>
        <w:t>Retention Quick Ref</w:t>
      </w:r>
      <w:r w:rsidR="00AD2B9F">
        <w:rPr>
          <w:rFonts w:ascii="Arial" w:eastAsia="Arial" w:hAnsi="Arial" w:cs="Arial"/>
          <w:spacing w:val="-2"/>
          <w:sz w:val="22"/>
          <w:szCs w:val="22"/>
        </w:rPr>
        <w:t>er</w:t>
      </w:r>
      <w:r w:rsidRPr="731CDF70">
        <w:rPr>
          <w:rFonts w:ascii="Arial" w:eastAsia="Arial" w:hAnsi="Arial" w:cs="Arial"/>
          <w:spacing w:val="-2"/>
          <w:sz w:val="22"/>
          <w:szCs w:val="22"/>
        </w:rPr>
        <w:t>ence Section</w:t>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731CDF70">
        <w:rPr>
          <w:rFonts w:ascii="Arial" w:eastAsia="Arial" w:hAnsi="Arial" w:cs="Arial"/>
          <w:spacing w:val="-2"/>
          <w:sz w:val="22"/>
          <w:szCs w:val="22"/>
        </w:rPr>
        <w:t>7</w:t>
      </w:r>
    </w:p>
    <w:p w14:paraId="06B0BEEA" w14:textId="00B035BD" w:rsidR="0034588D" w:rsidRPr="00B17DC4" w:rsidRDefault="0034588D" w:rsidP="009C13AF">
      <w:pPr>
        <w:ind w:left="100"/>
        <w:rPr>
          <w:rFonts w:ascii="Arial" w:eastAsia="Arial" w:hAnsi="Arial" w:cs="Arial"/>
          <w:bCs/>
          <w:spacing w:val="-2"/>
          <w:sz w:val="22"/>
          <w:szCs w:val="22"/>
        </w:rPr>
      </w:pPr>
    </w:p>
    <w:p w14:paraId="030A4B09" w14:textId="46701664" w:rsidR="0034588D" w:rsidRPr="00B17DC4" w:rsidRDefault="0034588D" w:rsidP="731CDF70">
      <w:pPr>
        <w:ind w:left="100"/>
        <w:rPr>
          <w:rFonts w:ascii="Arial" w:eastAsia="Arial" w:hAnsi="Arial" w:cs="Arial"/>
          <w:sz w:val="22"/>
          <w:szCs w:val="22"/>
        </w:rPr>
      </w:pPr>
      <w:r w:rsidRPr="731CDF70">
        <w:rPr>
          <w:rFonts w:ascii="Arial" w:eastAsia="Arial" w:hAnsi="Arial" w:cs="Arial"/>
          <w:spacing w:val="-2"/>
          <w:sz w:val="22"/>
          <w:szCs w:val="22"/>
        </w:rPr>
        <w:t>Full Records Retention and Disposal Schedule</w:t>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731CDF70">
        <w:rPr>
          <w:rFonts w:ascii="Arial" w:eastAsia="Arial" w:hAnsi="Arial" w:cs="Arial"/>
          <w:spacing w:val="-2"/>
          <w:sz w:val="22"/>
          <w:szCs w:val="22"/>
        </w:rPr>
        <w:t>14</w:t>
      </w:r>
    </w:p>
    <w:p w14:paraId="10B3A790" w14:textId="5220B94B" w:rsidR="003D71BC" w:rsidRPr="00B17DC4" w:rsidRDefault="003D71BC" w:rsidP="009C13AF">
      <w:pPr>
        <w:ind w:left="100"/>
        <w:rPr>
          <w:rFonts w:ascii="Arial" w:eastAsia="Arial" w:hAnsi="Arial" w:cs="Arial"/>
          <w:bCs/>
          <w:spacing w:val="-2"/>
          <w:sz w:val="22"/>
          <w:szCs w:val="22"/>
        </w:rPr>
      </w:pPr>
      <w:r w:rsidRPr="00B17DC4">
        <w:rPr>
          <w:rFonts w:ascii="Arial" w:eastAsia="Arial" w:hAnsi="Arial" w:cs="Arial"/>
          <w:bCs/>
          <w:spacing w:val="-2"/>
          <w:sz w:val="22"/>
          <w:szCs w:val="22"/>
        </w:rPr>
        <w:tab/>
      </w:r>
    </w:p>
    <w:p w14:paraId="4C714EA2" w14:textId="15763561" w:rsidR="003D71BC" w:rsidRPr="00B17DC4" w:rsidRDefault="003D71BC" w:rsidP="731CDF70">
      <w:pPr>
        <w:ind w:left="100"/>
        <w:rPr>
          <w:rFonts w:ascii="Arial" w:eastAsia="Arial" w:hAnsi="Arial" w:cs="Arial"/>
          <w:sz w:val="22"/>
          <w:szCs w:val="22"/>
        </w:rPr>
      </w:pPr>
      <w:r w:rsidRPr="00B17DC4">
        <w:rPr>
          <w:rFonts w:ascii="Arial" w:eastAsia="Arial" w:hAnsi="Arial" w:cs="Arial"/>
          <w:bCs/>
          <w:spacing w:val="-2"/>
          <w:sz w:val="22"/>
          <w:szCs w:val="22"/>
        </w:rPr>
        <w:tab/>
      </w:r>
      <w:r w:rsidRPr="731CDF70">
        <w:rPr>
          <w:rFonts w:ascii="Arial" w:eastAsia="Arial" w:hAnsi="Arial" w:cs="Arial"/>
          <w:spacing w:val="-2"/>
          <w:sz w:val="22"/>
          <w:szCs w:val="22"/>
        </w:rPr>
        <w:t>Adult Social Care and Health</w:t>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731CDF70">
        <w:rPr>
          <w:rFonts w:ascii="Arial" w:eastAsia="Arial" w:hAnsi="Arial" w:cs="Arial"/>
          <w:spacing w:val="-2"/>
          <w:sz w:val="22"/>
          <w:szCs w:val="22"/>
        </w:rPr>
        <w:t>15</w:t>
      </w:r>
    </w:p>
    <w:p w14:paraId="53EAFD5F" w14:textId="529EDEF7" w:rsidR="003D71BC" w:rsidRPr="00B17DC4" w:rsidRDefault="003D71BC" w:rsidP="009C13AF">
      <w:pPr>
        <w:ind w:left="100"/>
        <w:rPr>
          <w:rFonts w:ascii="Arial" w:eastAsia="Arial" w:hAnsi="Arial" w:cs="Arial"/>
          <w:bCs/>
          <w:spacing w:val="-2"/>
          <w:sz w:val="22"/>
          <w:szCs w:val="22"/>
        </w:rPr>
      </w:pPr>
    </w:p>
    <w:p w14:paraId="33DC9002" w14:textId="0EE1B15A" w:rsidR="003D71BC" w:rsidRPr="00B17DC4" w:rsidRDefault="003D71BC" w:rsidP="731CDF70">
      <w:pPr>
        <w:ind w:left="100"/>
        <w:rPr>
          <w:rFonts w:ascii="Arial" w:eastAsia="Arial" w:hAnsi="Arial" w:cs="Arial"/>
          <w:sz w:val="22"/>
          <w:szCs w:val="22"/>
        </w:rPr>
      </w:pPr>
      <w:r w:rsidRPr="00B17DC4">
        <w:rPr>
          <w:rFonts w:ascii="Arial" w:eastAsia="Arial" w:hAnsi="Arial" w:cs="Arial"/>
          <w:bCs/>
          <w:spacing w:val="-2"/>
          <w:sz w:val="22"/>
          <w:szCs w:val="22"/>
        </w:rPr>
        <w:tab/>
      </w:r>
      <w:r w:rsidRPr="731CDF70">
        <w:rPr>
          <w:rFonts w:ascii="Arial" w:eastAsia="Arial" w:hAnsi="Arial" w:cs="Arial"/>
          <w:spacing w:val="-2"/>
          <w:sz w:val="22"/>
          <w:szCs w:val="22"/>
        </w:rPr>
        <w:t>Children and Families</w:t>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731CDF70">
        <w:rPr>
          <w:rFonts w:ascii="Arial" w:eastAsia="Arial" w:hAnsi="Arial" w:cs="Arial"/>
          <w:spacing w:val="-2"/>
          <w:sz w:val="22"/>
          <w:szCs w:val="22"/>
        </w:rPr>
        <w:t>17</w:t>
      </w:r>
    </w:p>
    <w:p w14:paraId="7F1CA5E6" w14:textId="4479D065" w:rsidR="004448DB" w:rsidRPr="00B17DC4" w:rsidRDefault="004448DB" w:rsidP="009C13AF">
      <w:pPr>
        <w:ind w:left="100"/>
        <w:rPr>
          <w:rFonts w:ascii="Arial" w:eastAsia="Arial" w:hAnsi="Arial" w:cs="Arial"/>
          <w:bCs/>
          <w:spacing w:val="-2"/>
          <w:sz w:val="22"/>
          <w:szCs w:val="22"/>
        </w:rPr>
      </w:pPr>
    </w:p>
    <w:p w14:paraId="103C9B38" w14:textId="57F7F058" w:rsidR="004448DB" w:rsidRPr="00B17DC4" w:rsidRDefault="004448DB" w:rsidP="731CDF70">
      <w:pPr>
        <w:ind w:left="100"/>
        <w:rPr>
          <w:rFonts w:ascii="Arial" w:eastAsia="Arial" w:hAnsi="Arial" w:cs="Arial"/>
          <w:sz w:val="22"/>
          <w:szCs w:val="22"/>
        </w:rPr>
      </w:pPr>
      <w:r w:rsidRPr="00B17DC4">
        <w:rPr>
          <w:rFonts w:ascii="Arial" w:eastAsia="Arial" w:hAnsi="Arial" w:cs="Arial"/>
          <w:bCs/>
          <w:spacing w:val="-2"/>
          <w:sz w:val="22"/>
          <w:szCs w:val="22"/>
        </w:rPr>
        <w:tab/>
      </w:r>
      <w:r w:rsidRPr="731CDF70">
        <w:rPr>
          <w:rFonts w:ascii="Arial" w:eastAsia="Arial" w:hAnsi="Arial" w:cs="Arial"/>
          <w:spacing w:val="-2"/>
          <w:sz w:val="22"/>
          <w:szCs w:val="22"/>
        </w:rPr>
        <w:t>Community Safety</w:t>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731CDF70">
        <w:rPr>
          <w:rFonts w:ascii="Arial" w:eastAsia="Arial" w:hAnsi="Arial" w:cs="Arial"/>
          <w:spacing w:val="-2"/>
          <w:sz w:val="22"/>
          <w:szCs w:val="22"/>
        </w:rPr>
        <w:t>20</w:t>
      </w:r>
    </w:p>
    <w:p w14:paraId="781FA8C1" w14:textId="44BAD489" w:rsidR="00EF6A49" w:rsidRPr="00B17DC4" w:rsidRDefault="00EF6A49" w:rsidP="009C13AF">
      <w:pPr>
        <w:ind w:left="100"/>
        <w:rPr>
          <w:rFonts w:ascii="Arial" w:eastAsia="Arial" w:hAnsi="Arial" w:cs="Arial"/>
          <w:bCs/>
          <w:spacing w:val="-2"/>
          <w:sz w:val="22"/>
          <w:szCs w:val="22"/>
        </w:rPr>
      </w:pPr>
      <w:r w:rsidRPr="00B17DC4">
        <w:rPr>
          <w:rFonts w:ascii="Arial" w:eastAsia="Arial" w:hAnsi="Arial" w:cs="Arial"/>
          <w:bCs/>
          <w:spacing w:val="-2"/>
          <w:sz w:val="22"/>
          <w:szCs w:val="22"/>
        </w:rPr>
        <w:tab/>
      </w:r>
    </w:p>
    <w:p w14:paraId="4E7871F9" w14:textId="7D55114A" w:rsidR="00C3594F" w:rsidRPr="00B17DC4" w:rsidRDefault="00C3594F" w:rsidP="731CDF70">
      <w:pPr>
        <w:ind w:left="100"/>
        <w:rPr>
          <w:rFonts w:ascii="Arial" w:eastAsia="Arial" w:hAnsi="Arial" w:cs="Arial"/>
          <w:sz w:val="22"/>
          <w:szCs w:val="22"/>
        </w:rPr>
      </w:pPr>
      <w:r w:rsidRPr="00B17DC4">
        <w:rPr>
          <w:rFonts w:ascii="Arial" w:eastAsia="Arial" w:hAnsi="Arial" w:cs="Arial"/>
          <w:bCs/>
          <w:spacing w:val="-2"/>
          <w:sz w:val="22"/>
          <w:szCs w:val="22"/>
        </w:rPr>
        <w:tab/>
      </w:r>
      <w:r w:rsidRPr="731CDF70">
        <w:rPr>
          <w:rFonts w:ascii="Arial" w:eastAsia="Arial" w:hAnsi="Arial" w:cs="Arial"/>
          <w:spacing w:val="-2"/>
          <w:sz w:val="22"/>
          <w:szCs w:val="22"/>
        </w:rPr>
        <w:t>Democracy</w:t>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731CDF70">
        <w:rPr>
          <w:rFonts w:ascii="Arial" w:eastAsia="Arial" w:hAnsi="Arial" w:cs="Arial"/>
          <w:spacing w:val="-2"/>
          <w:sz w:val="22"/>
          <w:szCs w:val="22"/>
        </w:rPr>
        <w:t>22</w:t>
      </w:r>
    </w:p>
    <w:p w14:paraId="59C001B4" w14:textId="77777777" w:rsidR="00C3594F" w:rsidRPr="00B17DC4" w:rsidRDefault="00C3594F" w:rsidP="009C13AF">
      <w:pPr>
        <w:ind w:left="100"/>
        <w:rPr>
          <w:rFonts w:ascii="Arial" w:eastAsia="Arial" w:hAnsi="Arial" w:cs="Arial"/>
          <w:bCs/>
          <w:spacing w:val="-2"/>
          <w:sz w:val="22"/>
          <w:szCs w:val="22"/>
        </w:rPr>
      </w:pPr>
    </w:p>
    <w:p w14:paraId="42F24E2D" w14:textId="4AD8C83C" w:rsidR="00EF6A49" w:rsidRPr="00B17DC4" w:rsidRDefault="00EF6A49" w:rsidP="731CDF70">
      <w:pPr>
        <w:ind w:left="100"/>
        <w:rPr>
          <w:rFonts w:ascii="Arial" w:eastAsia="Arial" w:hAnsi="Arial" w:cs="Arial"/>
          <w:sz w:val="22"/>
          <w:szCs w:val="22"/>
        </w:rPr>
      </w:pPr>
      <w:r w:rsidRPr="00B17DC4">
        <w:rPr>
          <w:rFonts w:ascii="Arial" w:eastAsia="Arial" w:hAnsi="Arial" w:cs="Arial"/>
          <w:bCs/>
          <w:spacing w:val="-2"/>
          <w:sz w:val="22"/>
          <w:szCs w:val="22"/>
        </w:rPr>
        <w:tab/>
      </w:r>
      <w:r w:rsidRPr="731CDF70">
        <w:rPr>
          <w:rFonts w:ascii="Arial" w:eastAsia="Arial" w:hAnsi="Arial" w:cs="Arial"/>
          <w:spacing w:val="-2"/>
          <w:sz w:val="22"/>
          <w:szCs w:val="22"/>
        </w:rPr>
        <w:t>Education</w:t>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731CDF70">
        <w:rPr>
          <w:rFonts w:ascii="Arial" w:eastAsia="Arial" w:hAnsi="Arial" w:cs="Arial"/>
          <w:spacing w:val="-2"/>
          <w:sz w:val="22"/>
          <w:szCs w:val="22"/>
        </w:rPr>
        <w:t>24</w:t>
      </w:r>
    </w:p>
    <w:p w14:paraId="490F0B51" w14:textId="7F0A208E" w:rsidR="00C74EE4" w:rsidRPr="00B17DC4" w:rsidRDefault="00C74EE4" w:rsidP="009C13AF">
      <w:pPr>
        <w:ind w:left="100"/>
        <w:rPr>
          <w:rFonts w:ascii="Arial" w:eastAsia="Arial" w:hAnsi="Arial" w:cs="Arial"/>
          <w:bCs/>
          <w:spacing w:val="-2"/>
          <w:sz w:val="22"/>
          <w:szCs w:val="22"/>
        </w:rPr>
      </w:pPr>
    </w:p>
    <w:p w14:paraId="428FEB63" w14:textId="476C0127" w:rsidR="00C74EE4" w:rsidRPr="00B17DC4" w:rsidRDefault="00C74EE4" w:rsidP="731CDF70">
      <w:pPr>
        <w:ind w:left="100"/>
        <w:rPr>
          <w:rFonts w:ascii="Arial" w:eastAsia="Arial" w:hAnsi="Arial" w:cs="Arial"/>
          <w:sz w:val="22"/>
          <w:szCs w:val="22"/>
        </w:rPr>
      </w:pPr>
      <w:r w:rsidRPr="00B17DC4">
        <w:rPr>
          <w:rFonts w:ascii="Arial" w:eastAsia="Arial" w:hAnsi="Arial" w:cs="Arial"/>
          <w:bCs/>
          <w:spacing w:val="-2"/>
          <w:sz w:val="22"/>
          <w:szCs w:val="22"/>
        </w:rPr>
        <w:tab/>
      </w:r>
      <w:r w:rsidRPr="731CDF70">
        <w:rPr>
          <w:rFonts w:ascii="Arial" w:eastAsia="Arial" w:hAnsi="Arial" w:cs="Arial"/>
          <w:spacing w:val="-2"/>
          <w:sz w:val="22"/>
          <w:szCs w:val="22"/>
        </w:rPr>
        <w:t>Environment</w:t>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731CDF70">
        <w:rPr>
          <w:rFonts w:ascii="Arial" w:eastAsia="Arial" w:hAnsi="Arial" w:cs="Arial"/>
          <w:spacing w:val="-2"/>
          <w:sz w:val="22"/>
          <w:szCs w:val="22"/>
        </w:rPr>
        <w:t>26</w:t>
      </w:r>
    </w:p>
    <w:p w14:paraId="6FA47BF5" w14:textId="6FFEE8AA" w:rsidR="00C74EE4" w:rsidRPr="00B17DC4" w:rsidRDefault="00C74EE4" w:rsidP="009C13AF">
      <w:pPr>
        <w:ind w:left="100"/>
        <w:rPr>
          <w:rFonts w:ascii="Arial" w:eastAsia="Arial" w:hAnsi="Arial" w:cs="Arial"/>
          <w:bCs/>
          <w:spacing w:val="-2"/>
          <w:sz w:val="22"/>
          <w:szCs w:val="22"/>
        </w:rPr>
      </w:pPr>
    </w:p>
    <w:p w14:paraId="2130A5B7" w14:textId="09774DC0" w:rsidR="00C74EE4" w:rsidRPr="00B17DC4" w:rsidRDefault="00C74EE4" w:rsidP="731CDF70">
      <w:pPr>
        <w:ind w:left="100"/>
        <w:rPr>
          <w:rFonts w:ascii="Arial" w:eastAsia="Arial" w:hAnsi="Arial" w:cs="Arial"/>
          <w:sz w:val="22"/>
          <w:szCs w:val="22"/>
        </w:rPr>
      </w:pPr>
      <w:r w:rsidRPr="00B17DC4">
        <w:rPr>
          <w:rFonts w:ascii="Arial" w:eastAsia="Arial" w:hAnsi="Arial" w:cs="Arial"/>
          <w:bCs/>
          <w:spacing w:val="-2"/>
          <w:sz w:val="22"/>
          <w:szCs w:val="22"/>
        </w:rPr>
        <w:tab/>
      </w:r>
      <w:r w:rsidRPr="731CDF70">
        <w:rPr>
          <w:rFonts w:ascii="Arial" w:eastAsia="Arial" w:hAnsi="Arial" w:cs="Arial"/>
          <w:spacing w:val="-2"/>
          <w:sz w:val="22"/>
          <w:szCs w:val="22"/>
        </w:rPr>
        <w:t>Finance</w:t>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731CDF70">
        <w:rPr>
          <w:rFonts w:ascii="Arial" w:eastAsia="Arial" w:hAnsi="Arial" w:cs="Arial"/>
          <w:spacing w:val="-2"/>
          <w:sz w:val="22"/>
          <w:szCs w:val="22"/>
        </w:rPr>
        <w:t>28</w:t>
      </w:r>
    </w:p>
    <w:p w14:paraId="328C4EE5" w14:textId="57AD7ECA" w:rsidR="0034588D" w:rsidRPr="00B17DC4" w:rsidRDefault="0034588D" w:rsidP="009C13AF">
      <w:pPr>
        <w:ind w:left="100"/>
        <w:rPr>
          <w:rFonts w:ascii="Arial" w:eastAsia="Arial" w:hAnsi="Arial" w:cs="Arial"/>
          <w:bCs/>
          <w:spacing w:val="-2"/>
          <w:sz w:val="22"/>
          <w:szCs w:val="22"/>
        </w:rPr>
      </w:pPr>
    </w:p>
    <w:p w14:paraId="35E5F183" w14:textId="79FEB1A8" w:rsidR="00C74EE4" w:rsidRPr="00B17DC4" w:rsidRDefault="00C74EE4" w:rsidP="731CDF70">
      <w:pPr>
        <w:ind w:left="100"/>
        <w:rPr>
          <w:rFonts w:ascii="Arial" w:eastAsia="Arial" w:hAnsi="Arial" w:cs="Arial"/>
          <w:sz w:val="22"/>
          <w:szCs w:val="22"/>
        </w:rPr>
      </w:pPr>
      <w:r w:rsidRPr="00B17DC4">
        <w:rPr>
          <w:rFonts w:ascii="Arial" w:eastAsia="Arial" w:hAnsi="Arial" w:cs="Arial"/>
          <w:bCs/>
          <w:spacing w:val="-2"/>
          <w:sz w:val="22"/>
          <w:szCs w:val="22"/>
        </w:rPr>
        <w:tab/>
      </w:r>
      <w:r w:rsidRPr="731CDF70">
        <w:rPr>
          <w:rFonts w:ascii="Arial" w:eastAsia="Arial" w:hAnsi="Arial" w:cs="Arial"/>
          <w:spacing w:val="-2"/>
          <w:sz w:val="22"/>
          <w:szCs w:val="22"/>
        </w:rPr>
        <w:t>Health and Safety</w:t>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731CDF70">
        <w:rPr>
          <w:rFonts w:ascii="Arial" w:eastAsia="Arial" w:hAnsi="Arial" w:cs="Arial"/>
          <w:spacing w:val="-2"/>
          <w:sz w:val="22"/>
          <w:szCs w:val="22"/>
        </w:rPr>
        <w:t>33</w:t>
      </w:r>
    </w:p>
    <w:p w14:paraId="6C4B2FA4" w14:textId="4FFB8BCD" w:rsidR="00C74EE4" w:rsidRPr="00B17DC4" w:rsidRDefault="00C74EE4" w:rsidP="009C13AF">
      <w:pPr>
        <w:ind w:left="100"/>
        <w:rPr>
          <w:rFonts w:ascii="Arial" w:eastAsia="Arial" w:hAnsi="Arial" w:cs="Arial"/>
          <w:bCs/>
          <w:spacing w:val="-2"/>
          <w:sz w:val="22"/>
          <w:szCs w:val="22"/>
        </w:rPr>
      </w:pPr>
    </w:p>
    <w:p w14:paraId="002F1DAE" w14:textId="732BD213" w:rsidR="00C74EE4" w:rsidRPr="00B17DC4" w:rsidRDefault="00C74EE4" w:rsidP="731CDF70">
      <w:pPr>
        <w:ind w:left="100"/>
        <w:rPr>
          <w:rFonts w:ascii="Arial" w:eastAsia="Arial" w:hAnsi="Arial" w:cs="Arial"/>
          <w:sz w:val="22"/>
          <w:szCs w:val="22"/>
        </w:rPr>
      </w:pPr>
      <w:r w:rsidRPr="00B17DC4">
        <w:rPr>
          <w:rFonts w:ascii="Arial" w:eastAsia="Arial" w:hAnsi="Arial" w:cs="Arial"/>
          <w:bCs/>
          <w:spacing w:val="-2"/>
          <w:sz w:val="22"/>
          <w:szCs w:val="22"/>
        </w:rPr>
        <w:tab/>
      </w:r>
      <w:r w:rsidRPr="731CDF70">
        <w:rPr>
          <w:rFonts w:ascii="Arial" w:eastAsia="Arial" w:hAnsi="Arial" w:cs="Arial"/>
          <w:spacing w:val="-2"/>
          <w:sz w:val="22"/>
          <w:szCs w:val="22"/>
        </w:rPr>
        <w:t>Human Resources</w:t>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731CDF70">
        <w:rPr>
          <w:rFonts w:ascii="Arial" w:eastAsia="Arial" w:hAnsi="Arial" w:cs="Arial"/>
          <w:spacing w:val="-2"/>
          <w:sz w:val="22"/>
          <w:szCs w:val="22"/>
        </w:rPr>
        <w:t>36</w:t>
      </w:r>
    </w:p>
    <w:p w14:paraId="257E7CE8" w14:textId="1236E1F8" w:rsidR="00C74EE4" w:rsidRPr="00B17DC4" w:rsidRDefault="00C74EE4" w:rsidP="009C13AF">
      <w:pPr>
        <w:ind w:left="100"/>
        <w:rPr>
          <w:rFonts w:ascii="Arial" w:eastAsia="Arial" w:hAnsi="Arial" w:cs="Arial"/>
          <w:bCs/>
          <w:spacing w:val="-2"/>
          <w:sz w:val="22"/>
          <w:szCs w:val="22"/>
        </w:rPr>
      </w:pPr>
    </w:p>
    <w:p w14:paraId="5E879FF6" w14:textId="670FC3CD" w:rsidR="00C74EE4" w:rsidRPr="00B17DC4" w:rsidRDefault="00C74EE4" w:rsidP="731CDF70">
      <w:pPr>
        <w:ind w:left="100"/>
        <w:rPr>
          <w:rFonts w:ascii="Arial" w:eastAsia="Arial" w:hAnsi="Arial" w:cs="Arial"/>
          <w:sz w:val="22"/>
          <w:szCs w:val="22"/>
        </w:rPr>
      </w:pPr>
      <w:r w:rsidRPr="00B17DC4">
        <w:rPr>
          <w:rFonts w:ascii="Arial" w:eastAsia="Arial" w:hAnsi="Arial" w:cs="Arial"/>
          <w:bCs/>
          <w:spacing w:val="-2"/>
          <w:sz w:val="22"/>
          <w:szCs w:val="22"/>
        </w:rPr>
        <w:tab/>
      </w:r>
      <w:r w:rsidRPr="731CDF70">
        <w:rPr>
          <w:rFonts w:ascii="Arial" w:eastAsia="Arial" w:hAnsi="Arial" w:cs="Arial"/>
          <w:spacing w:val="-2"/>
          <w:sz w:val="22"/>
          <w:szCs w:val="22"/>
        </w:rPr>
        <w:t>Information Communications Technology</w:t>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731CDF70">
        <w:rPr>
          <w:rFonts w:ascii="Arial" w:eastAsia="Arial" w:hAnsi="Arial" w:cs="Arial"/>
          <w:spacing w:val="-2"/>
          <w:sz w:val="22"/>
          <w:szCs w:val="22"/>
        </w:rPr>
        <w:t>40</w:t>
      </w:r>
    </w:p>
    <w:p w14:paraId="7E33AE02" w14:textId="03D69CE7" w:rsidR="00C74EE4" w:rsidRPr="00B17DC4" w:rsidRDefault="00C74EE4" w:rsidP="009C13AF">
      <w:pPr>
        <w:ind w:left="100"/>
        <w:rPr>
          <w:rFonts w:ascii="Arial" w:eastAsia="Arial" w:hAnsi="Arial" w:cs="Arial"/>
          <w:bCs/>
          <w:spacing w:val="-2"/>
          <w:sz w:val="22"/>
          <w:szCs w:val="22"/>
        </w:rPr>
      </w:pPr>
    </w:p>
    <w:p w14:paraId="5B4DF78C" w14:textId="172B8F4E" w:rsidR="00C74EE4" w:rsidRPr="00B17DC4" w:rsidRDefault="00C74EE4" w:rsidP="731CDF70">
      <w:pPr>
        <w:ind w:left="100"/>
        <w:rPr>
          <w:rFonts w:ascii="Arial" w:eastAsia="Arial" w:hAnsi="Arial" w:cs="Arial"/>
          <w:sz w:val="22"/>
          <w:szCs w:val="22"/>
        </w:rPr>
      </w:pPr>
      <w:r w:rsidRPr="00B17DC4">
        <w:rPr>
          <w:rFonts w:ascii="Arial" w:eastAsia="Arial" w:hAnsi="Arial" w:cs="Arial"/>
          <w:bCs/>
          <w:spacing w:val="-2"/>
          <w:sz w:val="22"/>
          <w:szCs w:val="22"/>
        </w:rPr>
        <w:tab/>
      </w:r>
      <w:r w:rsidRPr="731CDF70">
        <w:rPr>
          <w:rFonts w:ascii="Arial" w:eastAsia="Arial" w:hAnsi="Arial" w:cs="Arial"/>
          <w:spacing w:val="-2"/>
          <w:sz w:val="22"/>
          <w:szCs w:val="22"/>
        </w:rPr>
        <w:t>Information Management</w:t>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731CDF70">
        <w:rPr>
          <w:rFonts w:ascii="Arial" w:eastAsia="Arial" w:hAnsi="Arial" w:cs="Arial"/>
          <w:spacing w:val="-2"/>
          <w:sz w:val="22"/>
          <w:szCs w:val="22"/>
        </w:rPr>
        <w:t>41</w:t>
      </w:r>
    </w:p>
    <w:p w14:paraId="716059A5" w14:textId="288FE468" w:rsidR="00C74EE4" w:rsidRPr="00B17DC4" w:rsidRDefault="00C74EE4" w:rsidP="009C13AF">
      <w:pPr>
        <w:ind w:left="100"/>
        <w:rPr>
          <w:rFonts w:ascii="Arial" w:eastAsia="Arial" w:hAnsi="Arial" w:cs="Arial"/>
          <w:bCs/>
          <w:spacing w:val="-2"/>
          <w:sz w:val="22"/>
          <w:szCs w:val="22"/>
        </w:rPr>
      </w:pPr>
    </w:p>
    <w:p w14:paraId="333A3622" w14:textId="09DC1459" w:rsidR="00C74EE4" w:rsidRPr="00B17DC4" w:rsidRDefault="00C74EE4" w:rsidP="731CDF70">
      <w:pPr>
        <w:ind w:left="100"/>
        <w:rPr>
          <w:rFonts w:ascii="Arial" w:eastAsia="Arial" w:hAnsi="Arial" w:cs="Arial"/>
          <w:sz w:val="22"/>
          <w:szCs w:val="22"/>
        </w:rPr>
      </w:pPr>
      <w:r w:rsidRPr="00B17DC4">
        <w:rPr>
          <w:rFonts w:ascii="Arial" w:eastAsia="Arial" w:hAnsi="Arial" w:cs="Arial"/>
          <w:bCs/>
          <w:spacing w:val="-2"/>
          <w:sz w:val="22"/>
          <w:szCs w:val="22"/>
        </w:rPr>
        <w:tab/>
      </w:r>
      <w:r w:rsidRPr="731CDF70">
        <w:rPr>
          <w:rFonts w:ascii="Arial" w:eastAsia="Arial" w:hAnsi="Arial" w:cs="Arial"/>
          <w:spacing w:val="-2"/>
          <w:sz w:val="22"/>
          <w:szCs w:val="22"/>
        </w:rPr>
        <w:t>Management</w:t>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731CDF70">
        <w:rPr>
          <w:rFonts w:ascii="Arial" w:eastAsia="Arial" w:hAnsi="Arial" w:cs="Arial"/>
          <w:spacing w:val="-2"/>
          <w:sz w:val="22"/>
          <w:szCs w:val="22"/>
        </w:rPr>
        <w:t>43</w:t>
      </w:r>
    </w:p>
    <w:p w14:paraId="76A1B751" w14:textId="1AF8832D" w:rsidR="00C74EE4" w:rsidRPr="00B17DC4" w:rsidRDefault="00C74EE4" w:rsidP="009C13AF">
      <w:pPr>
        <w:ind w:left="100"/>
        <w:rPr>
          <w:rFonts w:ascii="Arial" w:eastAsia="Arial" w:hAnsi="Arial" w:cs="Arial"/>
          <w:bCs/>
          <w:spacing w:val="-2"/>
          <w:sz w:val="22"/>
          <w:szCs w:val="22"/>
        </w:rPr>
      </w:pPr>
    </w:p>
    <w:p w14:paraId="4ACD18A2" w14:textId="4123F4EC" w:rsidR="00C74EE4" w:rsidRPr="00B17DC4" w:rsidRDefault="00C74EE4" w:rsidP="731CDF70">
      <w:pPr>
        <w:ind w:left="100"/>
        <w:rPr>
          <w:rFonts w:ascii="Arial" w:eastAsia="Arial" w:hAnsi="Arial" w:cs="Arial"/>
          <w:sz w:val="22"/>
          <w:szCs w:val="22"/>
        </w:rPr>
      </w:pPr>
      <w:r w:rsidRPr="00B17DC4">
        <w:rPr>
          <w:rFonts w:ascii="Arial" w:eastAsia="Arial" w:hAnsi="Arial" w:cs="Arial"/>
          <w:bCs/>
          <w:spacing w:val="-2"/>
          <w:sz w:val="22"/>
          <w:szCs w:val="22"/>
        </w:rPr>
        <w:tab/>
      </w:r>
      <w:r w:rsidRPr="731CDF70">
        <w:rPr>
          <w:rFonts w:ascii="Arial" w:eastAsia="Arial" w:hAnsi="Arial" w:cs="Arial"/>
          <w:spacing w:val="-2"/>
          <w:sz w:val="22"/>
          <w:szCs w:val="22"/>
        </w:rPr>
        <w:t>Physical Assets and Property</w:t>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731CDF70">
        <w:rPr>
          <w:rFonts w:ascii="Arial" w:eastAsia="Arial" w:hAnsi="Arial" w:cs="Arial"/>
          <w:spacing w:val="-2"/>
          <w:sz w:val="22"/>
          <w:szCs w:val="22"/>
        </w:rPr>
        <w:t>47</w:t>
      </w:r>
    </w:p>
    <w:p w14:paraId="3554F0EF" w14:textId="6A697AC0" w:rsidR="00C74EE4" w:rsidRPr="00B17DC4" w:rsidRDefault="00C74EE4" w:rsidP="009C13AF">
      <w:pPr>
        <w:ind w:left="100"/>
        <w:rPr>
          <w:rFonts w:ascii="Arial" w:eastAsia="Arial" w:hAnsi="Arial" w:cs="Arial"/>
          <w:bCs/>
          <w:spacing w:val="-2"/>
          <w:sz w:val="22"/>
          <w:szCs w:val="22"/>
        </w:rPr>
      </w:pPr>
    </w:p>
    <w:p w14:paraId="6B9706DE" w14:textId="4984C204" w:rsidR="00C74EE4" w:rsidRPr="00B17DC4" w:rsidRDefault="00C74EE4" w:rsidP="731CDF70">
      <w:pPr>
        <w:ind w:left="100"/>
        <w:rPr>
          <w:rFonts w:ascii="Arial" w:eastAsia="Arial" w:hAnsi="Arial" w:cs="Arial"/>
          <w:sz w:val="22"/>
          <w:szCs w:val="22"/>
        </w:rPr>
      </w:pPr>
      <w:r w:rsidRPr="00B17DC4">
        <w:rPr>
          <w:rFonts w:ascii="Arial" w:eastAsia="Arial" w:hAnsi="Arial" w:cs="Arial"/>
          <w:bCs/>
          <w:spacing w:val="-2"/>
          <w:sz w:val="22"/>
          <w:szCs w:val="22"/>
        </w:rPr>
        <w:tab/>
      </w:r>
      <w:r w:rsidRPr="731CDF70">
        <w:rPr>
          <w:rFonts w:ascii="Arial" w:eastAsia="Arial" w:hAnsi="Arial" w:cs="Arial"/>
          <w:spacing w:val="-2"/>
          <w:sz w:val="22"/>
          <w:szCs w:val="22"/>
        </w:rPr>
        <w:t>Planning and Development Control</w:t>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731CDF70">
        <w:rPr>
          <w:rFonts w:ascii="Arial" w:eastAsia="Arial" w:hAnsi="Arial" w:cs="Arial"/>
          <w:spacing w:val="-2"/>
          <w:sz w:val="22"/>
          <w:szCs w:val="22"/>
        </w:rPr>
        <w:t>50</w:t>
      </w:r>
    </w:p>
    <w:p w14:paraId="60F7769E" w14:textId="77777777" w:rsidR="00C74EE4" w:rsidRPr="00B17DC4" w:rsidRDefault="00C74EE4" w:rsidP="009C13AF">
      <w:pPr>
        <w:ind w:left="100"/>
        <w:rPr>
          <w:rFonts w:ascii="Arial" w:eastAsia="Arial" w:hAnsi="Arial" w:cs="Arial"/>
          <w:bCs/>
          <w:spacing w:val="-2"/>
          <w:sz w:val="22"/>
          <w:szCs w:val="22"/>
        </w:rPr>
      </w:pPr>
    </w:p>
    <w:p w14:paraId="388B881D" w14:textId="441AD048" w:rsidR="00C74EE4" w:rsidRPr="00B17DC4" w:rsidRDefault="00C74EE4" w:rsidP="731CDF70">
      <w:pPr>
        <w:ind w:left="100"/>
        <w:rPr>
          <w:rFonts w:ascii="Arial" w:eastAsia="Arial" w:hAnsi="Arial" w:cs="Arial"/>
          <w:sz w:val="22"/>
          <w:szCs w:val="22"/>
        </w:rPr>
      </w:pPr>
      <w:r w:rsidRPr="00B17DC4">
        <w:rPr>
          <w:rFonts w:ascii="Arial" w:eastAsia="Arial" w:hAnsi="Arial" w:cs="Arial"/>
          <w:bCs/>
          <w:spacing w:val="-2"/>
          <w:sz w:val="22"/>
          <w:szCs w:val="22"/>
        </w:rPr>
        <w:tab/>
      </w:r>
      <w:r w:rsidRPr="731CDF70">
        <w:rPr>
          <w:rFonts w:ascii="Arial" w:eastAsia="Arial" w:hAnsi="Arial" w:cs="Arial"/>
          <w:spacing w:val="-2"/>
          <w:sz w:val="22"/>
          <w:szCs w:val="22"/>
        </w:rPr>
        <w:t>Risk Management and Insurance Administration</w:t>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00B17DC4">
        <w:rPr>
          <w:rFonts w:ascii="Arial" w:eastAsia="Arial" w:hAnsi="Arial" w:cs="Arial"/>
          <w:bCs/>
          <w:spacing w:val="-2"/>
          <w:sz w:val="22"/>
          <w:szCs w:val="22"/>
        </w:rPr>
        <w:tab/>
      </w:r>
      <w:r w:rsidR="000264C2" w:rsidRPr="731CDF70">
        <w:rPr>
          <w:rFonts w:ascii="Arial" w:eastAsia="Arial" w:hAnsi="Arial" w:cs="Arial"/>
          <w:spacing w:val="-2"/>
          <w:sz w:val="22"/>
          <w:szCs w:val="22"/>
        </w:rPr>
        <w:t>52</w:t>
      </w:r>
    </w:p>
    <w:p w14:paraId="53B5229C" w14:textId="77777777" w:rsidR="00B17DC4" w:rsidRPr="00B17DC4" w:rsidRDefault="00B17DC4" w:rsidP="009C13AF">
      <w:pPr>
        <w:ind w:left="100"/>
        <w:rPr>
          <w:rFonts w:ascii="Arial" w:eastAsia="Arial" w:hAnsi="Arial" w:cs="Arial"/>
          <w:bCs/>
          <w:spacing w:val="-2"/>
          <w:sz w:val="22"/>
          <w:szCs w:val="22"/>
        </w:rPr>
      </w:pPr>
    </w:p>
    <w:p w14:paraId="0F293CA9" w14:textId="056CE610" w:rsidR="00B17DC4" w:rsidRPr="00B17DC4" w:rsidRDefault="00B17DC4" w:rsidP="731CDF70">
      <w:pPr>
        <w:ind w:left="100"/>
        <w:rPr>
          <w:rFonts w:ascii="Arial" w:eastAsia="Arial" w:hAnsi="Arial" w:cs="Arial"/>
          <w:sz w:val="22"/>
          <w:szCs w:val="22"/>
        </w:rPr>
      </w:pPr>
      <w:r w:rsidRPr="00B17DC4">
        <w:rPr>
          <w:rFonts w:ascii="Arial" w:eastAsia="Arial" w:hAnsi="Arial" w:cs="Arial"/>
          <w:bCs/>
          <w:spacing w:val="-2"/>
          <w:sz w:val="22"/>
          <w:szCs w:val="22"/>
        </w:rPr>
        <w:tab/>
      </w:r>
      <w:r w:rsidRPr="731CDF70">
        <w:rPr>
          <w:rFonts w:ascii="Arial" w:eastAsia="Arial" w:hAnsi="Arial" w:cs="Arial"/>
          <w:spacing w:val="-2"/>
          <w:sz w:val="22"/>
          <w:szCs w:val="22"/>
        </w:rPr>
        <w:t>Index</w:t>
      </w:r>
      <w:r w:rsidRPr="00B17DC4">
        <w:rPr>
          <w:rFonts w:ascii="Arial" w:eastAsia="Arial" w:hAnsi="Arial" w:cs="Arial"/>
          <w:bCs/>
          <w:spacing w:val="-2"/>
          <w:sz w:val="22"/>
          <w:szCs w:val="22"/>
        </w:rPr>
        <w:tab/>
      </w:r>
      <w:r w:rsidRPr="00B17DC4">
        <w:rPr>
          <w:rFonts w:ascii="Arial" w:eastAsia="Arial" w:hAnsi="Arial" w:cs="Arial"/>
          <w:bCs/>
          <w:spacing w:val="-2"/>
          <w:sz w:val="22"/>
          <w:szCs w:val="22"/>
        </w:rPr>
        <w:tab/>
      </w:r>
      <w:r w:rsidRPr="00B17DC4">
        <w:rPr>
          <w:rFonts w:ascii="Arial" w:eastAsia="Arial" w:hAnsi="Arial" w:cs="Arial"/>
          <w:bCs/>
          <w:spacing w:val="-2"/>
          <w:sz w:val="22"/>
          <w:szCs w:val="22"/>
        </w:rPr>
        <w:tab/>
      </w:r>
      <w:r w:rsidRPr="00B17DC4">
        <w:rPr>
          <w:rFonts w:ascii="Arial" w:eastAsia="Arial" w:hAnsi="Arial" w:cs="Arial"/>
          <w:bCs/>
          <w:spacing w:val="-2"/>
          <w:sz w:val="22"/>
          <w:szCs w:val="22"/>
        </w:rPr>
        <w:tab/>
      </w:r>
      <w:r w:rsidRPr="00B17DC4">
        <w:rPr>
          <w:rFonts w:ascii="Arial" w:eastAsia="Arial" w:hAnsi="Arial" w:cs="Arial"/>
          <w:bCs/>
          <w:spacing w:val="-2"/>
          <w:sz w:val="22"/>
          <w:szCs w:val="22"/>
        </w:rPr>
        <w:tab/>
      </w:r>
      <w:r w:rsidRPr="00B17DC4">
        <w:rPr>
          <w:rFonts w:ascii="Arial" w:eastAsia="Arial" w:hAnsi="Arial" w:cs="Arial"/>
          <w:bCs/>
          <w:spacing w:val="-2"/>
          <w:sz w:val="22"/>
          <w:szCs w:val="22"/>
        </w:rPr>
        <w:tab/>
      </w:r>
      <w:r w:rsidRPr="00B17DC4">
        <w:rPr>
          <w:rFonts w:ascii="Arial" w:eastAsia="Arial" w:hAnsi="Arial" w:cs="Arial"/>
          <w:bCs/>
          <w:spacing w:val="-2"/>
          <w:sz w:val="22"/>
          <w:szCs w:val="22"/>
        </w:rPr>
        <w:tab/>
      </w:r>
      <w:r w:rsidRPr="00B17DC4">
        <w:rPr>
          <w:rFonts w:ascii="Arial" w:eastAsia="Arial" w:hAnsi="Arial" w:cs="Arial"/>
          <w:bCs/>
          <w:spacing w:val="-2"/>
          <w:sz w:val="22"/>
          <w:szCs w:val="22"/>
        </w:rPr>
        <w:tab/>
      </w:r>
      <w:r w:rsidRPr="00B17DC4">
        <w:rPr>
          <w:rFonts w:ascii="Arial" w:eastAsia="Arial" w:hAnsi="Arial" w:cs="Arial"/>
          <w:bCs/>
          <w:spacing w:val="-2"/>
          <w:sz w:val="22"/>
          <w:szCs w:val="22"/>
        </w:rPr>
        <w:tab/>
      </w:r>
      <w:r w:rsidRPr="00B17DC4">
        <w:rPr>
          <w:rFonts w:ascii="Arial" w:eastAsia="Arial" w:hAnsi="Arial" w:cs="Arial"/>
          <w:bCs/>
          <w:spacing w:val="-2"/>
          <w:sz w:val="22"/>
          <w:szCs w:val="22"/>
        </w:rPr>
        <w:tab/>
      </w:r>
      <w:r w:rsidRPr="731CDF70">
        <w:rPr>
          <w:rFonts w:ascii="Arial" w:eastAsia="Arial" w:hAnsi="Arial" w:cs="Arial"/>
          <w:spacing w:val="-2"/>
          <w:sz w:val="22"/>
          <w:szCs w:val="22"/>
        </w:rPr>
        <w:t>56</w:t>
      </w:r>
    </w:p>
    <w:p w14:paraId="507575C2" w14:textId="77777777" w:rsidR="00AE6834" w:rsidRPr="001A1A95" w:rsidRDefault="00AE6834">
      <w:pPr>
        <w:rPr>
          <w:rFonts w:ascii="Arial" w:eastAsia="Arial" w:hAnsi="Arial" w:cs="Arial"/>
          <w:b/>
          <w:bCs/>
          <w:spacing w:val="-2"/>
          <w:sz w:val="28"/>
          <w:szCs w:val="28"/>
        </w:rPr>
      </w:pPr>
      <w:r w:rsidRPr="001A1A95">
        <w:rPr>
          <w:rFonts w:ascii="Arial" w:eastAsia="Arial" w:hAnsi="Arial" w:cs="Arial"/>
          <w:b/>
          <w:bCs/>
          <w:spacing w:val="-2"/>
          <w:sz w:val="28"/>
          <w:szCs w:val="28"/>
        </w:rPr>
        <w:br w:type="page"/>
      </w:r>
    </w:p>
    <w:p w14:paraId="64F73AEB" w14:textId="78C79AAE" w:rsidR="00307FBE" w:rsidRPr="001A1A95" w:rsidRDefault="00B90E94" w:rsidP="731CDF70">
      <w:pPr>
        <w:rPr>
          <w:rFonts w:ascii="Arial" w:eastAsia="Arial" w:hAnsi="Arial" w:cs="Arial"/>
          <w:b/>
          <w:bCs/>
          <w:sz w:val="28"/>
          <w:szCs w:val="28"/>
        </w:rPr>
      </w:pPr>
      <w:r>
        <w:rPr>
          <w:rFonts w:ascii="Arial" w:eastAsia="Arial" w:hAnsi="Arial" w:cs="Arial"/>
          <w:b/>
          <w:bCs/>
          <w:spacing w:val="-2"/>
          <w:sz w:val="28"/>
          <w:szCs w:val="28"/>
        </w:rPr>
        <w:lastRenderedPageBreak/>
        <w:t>I</w:t>
      </w:r>
      <w:r w:rsidR="00307FBE" w:rsidRPr="001A1A95">
        <w:rPr>
          <w:rFonts w:ascii="Arial" w:eastAsia="Arial" w:hAnsi="Arial" w:cs="Arial"/>
          <w:b/>
          <w:bCs/>
          <w:spacing w:val="-2"/>
          <w:sz w:val="28"/>
          <w:szCs w:val="28"/>
        </w:rPr>
        <w:t>ntroduction</w:t>
      </w:r>
    </w:p>
    <w:p w14:paraId="4A2EDCF0" w14:textId="20D50A37" w:rsidR="00307FBE" w:rsidRPr="001A1A95" w:rsidRDefault="00307FBE" w:rsidP="009C13AF">
      <w:pPr>
        <w:ind w:left="100"/>
        <w:rPr>
          <w:rFonts w:ascii="Arial" w:eastAsia="Arial" w:hAnsi="Arial" w:cs="Arial"/>
          <w:b/>
          <w:bCs/>
          <w:spacing w:val="-2"/>
          <w:sz w:val="28"/>
          <w:szCs w:val="28"/>
        </w:rPr>
      </w:pPr>
    </w:p>
    <w:p w14:paraId="27F5A956" w14:textId="097D8F0D" w:rsidR="00307FBE" w:rsidRPr="001A1A95" w:rsidRDefault="731CDF70" w:rsidP="731CDF70">
      <w:pPr>
        <w:pStyle w:val="BodyText"/>
        <w:rPr>
          <w:lang w:val="en-GB"/>
        </w:rPr>
      </w:pPr>
      <w:r w:rsidRPr="731CDF70">
        <w:rPr>
          <w:lang w:val="en-GB"/>
        </w:rPr>
        <w:t>The Nottinghamshire County Council Records Retention and Disposal Schedule is arranged by function rather than departments and their hierarchical structures. The act of moving teams between departments does not usually result in a change to the authority’s functions. This approach enables the schedule to reflect the business of the authority regardless of the reporting structure of its officers.</w:t>
      </w:r>
    </w:p>
    <w:p w14:paraId="46614ABC" w14:textId="194F4427" w:rsidR="00C91338" w:rsidRPr="001A1A95" w:rsidRDefault="00C91338" w:rsidP="0029686D">
      <w:pPr>
        <w:pStyle w:val="BodyText"/>
        <w:rPr>
          <w:lang w:val="en-GB"/>
        </w:rPr>
      </w:pPr>
    </w:p>
    <w:p w14:paraId="6BA60A3D" w14:textId="1159DE10" w:rsidR="00072D9C" w:rsidRPr="001A1A95" w:rsidRDefault="00072D9C" w:rsidP="0029686D">
      <w:pPr>
        <w:pStyle w:val="BodyText"/>
        <w:rPr>
          <w:lang w:val="en-GB"/>
        </w:rPr>
      </w:pPr>
    </w:p>
    <w:p w14:paraId="3FA8D684" w14:textId="273AFE00" w:rsidR="00072D9C" w:rsidRPr="001A1A95" w:rsidRDefault="731CDF70" w:rsidP="731CDF70">
      <w:pPr>
        <w:pStyle w:val="BodyText"/>
        <w:rPr>
          <w:b/>
          <w:bCs/>
          <w:sz w:val="28"/>
          <w:szCs w:val="28"/>
          <w:lang w:val="en-GB"/>
        </w:rPr>
      </w:pPr>
      <w:r w:rsidRPr="731CDF70">
        <w:rPr>
          <w:b/>
          <w:bCs/>
          <w:sz w:val="28"/>
          <w:szCs w:val="28"/>
          <w:lang w:val="en-GB"/>
        </w:rPr>
        <w:t>Scope</w:t>
      </w:r>
    </w:p>
    <w:p w14:paraId="6393B845" w14:textId="77777777" w:rsidR="00072D9C" w:rsidRPr="001A1A95" w:rsidRDefault="00072D9C" w:rsidP="0029686D">
      <w:pPr>
        <w:pStyle w:val="BodyText"/>
        <w:rPr>
          <w:lang w:val="en-GB"/>
        </w:rPr>
      </w:pPr>
    </w:p>
    <w:p w14:paraId="378542C6" w14:textId="2B6578B1" w:rsidR="0029686D" w:rsidRPr="001A1A95" w:rsidRDefault="731CDF70" w:rsidP="731CDF70">
      <w:pPr>
        <w:pStyle w:val="BodyText"/>
        <w:rPr>
          <w:lang w:val="en-GB"/>
        </w:rPr>
      </w:pPr>
      <w:r w:rsidRPr="731CDF70">
        <w:rPr>
          <w:lang w:val="en-GB"/>
        </w:rPr>
        <w:t xml:space="preserve">This document provides details of the records created and retained by NCC, including those managed by Inspire’s Records Management Service. Records created or processed by a commissioned partner, where that partner is processing on behalf of NCC are also included. </w:t>
      </w:r>
    </w:p>
    <w:p w14:paraId="11AA6E78" w14:textId="4D4E20DB" w:rsidR="00315CE1" w:rsidRPr="001A1A95" w:rsidRDefault="00315CE1" w:rsidP="0029686D">
      <w:pPr>
        <w:pStyle w:val="BodyText"/>
        <w:rPr>
          <w:lang w:val="en-GB"/>
        </w:rPr>
      </w:pPr>
    </w:p>
    <w:p w14:paraId="494F530A" w14:textId="02D910E6" w:rsidR="00315CE1" w:rsidRPr="001A1A95" w:rsidRDefault="731CDF70" w:rsidP="731CDF70">
      <w:pPr>
        <w:pStyle w:val="BodyText"/>
        <w:rPr>
          <w:lang w:val="en-GB"/>
        </w:rPr>
      </w:pPr>
      <w:r w:rsidRPr="731CDF70">
        <w:rPr>
          <w:lang w:val="en-GB"/>
        </w:rPr>
        <w:t>This document applies to all information which record the transactions of NCC whether they be held in paper or electronic format.</w:t>
      </w:r>
    </w:p>
    <w:p w14:paraId="62615E98" w14:textId="4C779EE6" w:rsidR="0029686D" w:rsidRPr="001A1A95" w:rsidRDefault="0029686D" w:rsidP="0029686D">
      <w:pPr>
        <w:pStyle w:val="BodyText"/>
        <w:rPr>
          <w:lang w:val="en-GB"/>
        </w:rPr>
      </w:pPr>
    </w:p>
    <w:p w14:paraId="2417BAFE" w14:textId="491E669C" w:rsidR="00C91338" w:rsidRPr="001A1A95" w:rsidRDefault="00C91338" w:rsidP="0029686D">
      <w:pPr>
        <w:pStyle w:val="BodyText"/>
        <w:rPr>
          <w:lang w:val="en-GB"/>
        </w:rPr>
      </w:pPr>
    </w:p>
    <w:p w14:paraId="2E534045" w14:textId="70B35623" w:rsidR="00C91338" w:rsidRPr="001A1A95" w:rsidRDefault="731CDF70" w:rsidP="731CDF70">
      <w:pPr>
        <w:pStyle w:val="BodyText"/>
        <w:rPr>
          <w:b/>
          <w:bCs/>
          <w:sz w:val="28"/>
          <w:szCs w:val="28"/>
          <w:lang w:val="en-GB"/>
        </w:rPr>
      </w:pPr>
      <w:r w:rsidRPr="731CDF70">
        <w:rPr>
          <w:b/>
          <w:bCs/>
          <w:sz w:val="28"/>
          <w:szCs w:val="28"/>
          <w:lang w:val="en-GB"/>
        </w:rPr>
        <w:t>Objectives of the Schedule</w:t>
      </w:r>
    </w:p>
    <w:p w14:paraId="2AFC6E4F" w14:textId="50F54225" w:rsidR="00C91338" w:rsidRPr="001A1A95" w:rsidRDefault="00C91338" w:rsidP="0029686D">
      <w:pPr>
        <w:pStyle w:val="BodyText"/>
        <w:rPr>
          <w:lang w:val="en-GB"/>
        </w:rPr>
      </w:pPr>
    </w:p>
    <w:p w14:paraId="6BF76400" w14:textId="64821705" w:rsidR="00B94258" w:rsidRPr="001A1A95" w:rsidRDefault="731CDF70" w:rsidP="731CDF70">
      <w:pPr>
        <w:pStyle w:val="BodyText"/>
        <w:rPr>
          <w:lang w:val="en-GB"/>
        </w:rPr>
      </w:pPr>
      <w:r w:rsidRPr="731CDF70">
        <w:rPr>
          <w:lang w:val="en-GB"/>
        </w:rPr>
        <w:t>The aims of this document are to:</w:t>
      </w:r>
    </w:p>
    <w:p w14:paraId="146A563C" w14:textId="77777777" w:rsidR="00B94258" w:rsidRPr="001A1A95" w:rsidRDefault="00B94258" w:rsidP="0029686D">
      <w:pPr>
        <w:pStyle w:val="BodyText"/>
        <w:rPr>
          <w:lang w:val="en-GB"/>
        </w:rPr>
      </w:pPr>
    </w:p>
    <w:p w14:paraId="364437BD" w14:textId="4CFA1803" w:rsidR="00C91338" w:rsidRPr="001A1A95" w:rsidRDefault="731CDF70" w:rsidP="731CDF70">
      <w:pPr>
        <w:pStyle w:val="BodyText"/>
        <w:rPr>
          <w:lang w:val="en-GB"/>
        </w:rPr>
      </w:pPr>
      <w:r w:rsidRPr="731CDF70">
        <w:rPr>
          <w:lang w:val="en-GB"/>
        </w:rPr>
        <w:t>Prevent the premature destruction of records that need to be retained for a specified period to satisfy legal, financial and other requirements of public administration, for example, the Independent Inquiry into Child Sexual Abuse.</w:t>
      </w:r>
    </w:p>
    <w:p w14:paraId="317807DA" w14:textId="5B41DDD6" w:rsidR="00D92E04" w:rsidRPr="001A1A95" w:rsidRDefault="00D92E04" w:rsidP="0029686D">
      <w:pPr>
        <w:pStyle w:val="BodyText"/>
        <w:rPr>
          <w:lang w:val="en-GB"/>
        </w:rPr>
      </w:pPr>
    </w:p>
    <w:p w14:paraId="08E84598" w14:textId="44411273" w:rsidR="00D92E04" w:rsidRPr="001A1A95" w:rsidRDefault="731CDF70" w:rsidP="731CDF70">
      <w:pPr>
        <w:pStyle w:val="BodyText"/>
        <w:rPr>
          <w:lang w:val="en-GB"/>
        </w:rPr>
      </w:pPr>
      <w:r w:rsidRPr="731CDF70">
        <w:rPr>
          <w:lang w:val="en-GB"/>
        </w:rPr>
        <w:t>Support compliance with the Data Protection Act, the Freedom of Information Act, the General Data Protection Regulation and other relevant legislation.</w:t>
      </w:r>
    </w:p>
    <w:p w14:paraId="5ECD3D6B" w14:textId="70616362" w:rsidR="00B94258" w:rsidRPr="001A1A95" w:rsidRDefault="00B94258" w:rsidP="0029686D">
      <w:pPr>
        <w:pStyle w:val="BodyText"/>
        <w:rPr>
          <w:lang w:val="en-GB"/>
        </w:rPr>
      </w:pPr>
    </w:p>
    <w:p w14:paraId="632E8FB9" w14:textId="1B30C4E6" w:rsidR="00B94258" w:rsidRPr="001A1A95" w:rsidRDefault="731CDF70" w:rsidP="731CDF70">
      <w:pPr>
        <w:pStyle w:val="BodyText"/>
        <w:rPr>
          <w:lang w:val="en-GB"/>
        </w:rPr>
      </w:pPr>
      <w:r w:rsidRPr="731CDF70">
        <w:rPr>
          <w:lang w:val="en-GB"/>
        </w:rPr>
        <w:t>Provide consistency for the destruction of those records not required permanently in order to reduce the costs of unnecessary storage.</w:t>
      </w:r>
    </w:p>
    <w:p w14:paraId="455931B5" w14:textId="4AFC7C0F" w:rsidR="00B94258" w:rsidRPr="001A1A95" w:rsidRDefault="00B94258" w:rsidP="0029686D">
      <w:pPr>
        <w:pStyle w:val="BodyText"/>
        <w:rPr>
          <w:lang w:val="en-GB"/>
        </w:rPr>
      </w:pPr>
    </w:p>
    <w:p w14:paraId="53301E8B" w14:textId="00A3876A" w:rsidR="00B94258" w:rsidRPr="001A1A95" w:rsidRDefault="731CDF70" w:rsidP="731CDF70">
      <w:pPr>
        <w:pStyle w:val="BodyText"/>
        <w:rPr>
          <w:lang w:val="en-GB"/>
        </w:rPr>
      </w:pPr>
      <w:r w:rsidRPr="731CDF70">
        <w:rPr>
          <w:lang w:val="en-GB"/>
        </w:rPr>
        <w:t>Promote improved Records Management practices within NCC which gives the public confidence that when information is destroyed it is done so according to well-considered rules.</w:t>
      </w:r>
    </w:p>
    <w:p w14:paraId="2C9C5E82" w14:textId="2FB8CDB2" w:rsidR="00B94258" w:rsidRPr="001A1A95" w:rsidRDefault="00B94258" w:rsidP="0029686D">
      <w:pPr>
        <w:pStyle w:val="BodyText"/>
        <w:rPr>
          <w:lang w:val="en-GB"/>
        </w:rPr>
      </w:pPr>
    </w:p>
    <w:p w14:paraId="5FB7E9C6" w14:textId="466FE51A" w:rsidR="00B94258" w:rsidRPr="001A1A95" w:rsidRDefault="731CDF70" w:rsidP="731CDF70">
      <w:pPr>
        <w:pStyle w:val="BodyText"/>
        <w:rPr>
          <w:lang w:val="en-GB"/>
        </w:rPr>
      </w:pPr>
      <w:r w:rsidRPr="731CDF70">
        <w:rPr>
          <w:lang w:val="en-GB"/>
        </w:rPr>
        <w:t>Assist in identifying records that may be worth preserving permanently as part of the authority’s archives.</w:t>
      </w:r>
    </w:p>
    <w:p w14:paraId="4DB4DEAD" w14:textId="607B7D1D" w:rsidR="00AB62E5" w:rsidRPr="001A1A95" w:rsidRDefault="00AB62E5" w:rsidP="0029686D">
      <w:pPr>
        <w:pStyle w:val="BodyText"/>
        <w:rPr>
          <w:lang w:val="en-GB"/>
        </w:rPr>
      </w:pPr>
    </w:p>
    <w:p w14:paraId="7C7BB7FE" w14:textId="372BD924" w:rsidR="00B853B9" w:rsidRDefault="00B853B9">
      <w:pPr>
        <w:rPr>
          <w:rFonts w:ascii="Arial" w:eastAsia="Arial" w:hAnsi="Arial"/>
          <w:lang w:eastAsia="en-US"/>
        </w:rPr>
      </w:pPr>
      <w:r>
        <w:br w:type="page"/>
      </w:r>
    </w:p>
    <w:p w14:paraId="68E6C24F" w14:textId="77777777" w:rsidR="0075094D" w:rsidRPr="001A1A95" w:rsidRDefault="731CDF70" w:rsidP="731CDF70">
      <w:pPr>
        <w:rPr>
          <w:b/>
          <w:bCs/>
          <w:sz w:val="28"/>
          <w:szCs w:val="28"/>
        </w:rPr>
      </w:pPr>
      <w:r w:rsidRPr="731CDF70">
        <w:rPr>
          <w:b/>
          <w:bCs/>
          <w:sz w:val="28"/>
          <w:szCs w:val="28"/>
        </w:rPr>
        <w:t>Responsibilities</w:t>
      </w:r>
    </w:p>
    <w:p w14:paraId="77B94B94" w14:textId="77777777" w:rsidR="0075094D" w:rsidRPr="001A1A95" w:rsidRDefault="0075094D" w:rsidP="0075094D">
      <w:pPr>
        <w:rPr>
          <w:b/>
        </w:rPr>
      </w:pPr>
    </w:p>
    <w:p w14:paraId="1A9568C6" w14:textId="77777777" w:rsidR="0075094D" w:rsidRPr="001A1A95" w:rsidRDefault="731CDF70" w:rsidP="0075094D">
      <w:r>
        <w:t>Group Managers and Team Managers  are responsible for ensuring:</w:t>
      </w:r>
    </w:p>
    <w:p w14:paraId="70E13F15" w14:textId="77777777" w:rsidR="0075094D" w:rsidRPr="001A1A95" w:rsidRDefault="0075094D" w:rsidP="0075094D"/>
    <w:p w14:paraId="0C3DE997" w14:textId="77777777" w:rsidR="0075094D" w:rsidRPr="001A1A95" w:rsidRDefault="731CDF70" w:rsidP="0075094D">
      <w:pPr>
        <w:pStyle w:val="ListParagraph"/>
        <w:numPr>
          <w:ilvl w:val="0"/>
          <w:numId w:val="2"/>
        </w:numPr>
      </w:pPr>
      <w:r>
        <w:t>Record retention disposal schedules, policies and procedures are implemented in their teams.</w:t>
      </w:r>
    </w:p>
    <w:p w14:paraId="3E36FB21" w14:textId="34ED924D" w:rsidR="0075094D" w:rsidRPr="001A1A95" w:rsidRDefault="731CDF70" w:rsidP="0075094D">
      <w:pPr>
        <w:pStyle w:val="ListParagraph"/>
        <w:numPr>
          <w:ilvl w:val="0"/>
          <w:numId w:val="2"/>
        </w:numPr>
      </w:pPr>
      <w:r>
        <w:t>Recordkeeping systems and arrangements of records enable identification of records due for disposal.</w:t>
      </w:r>
    </w:p>
    <w:p w14:paraId="5E4D0072" w14:textId="77777777" w:rsidR="0075094D" w:rsidRPr="001A1A95" w:rsidRDefault="731CDF70" w:rsidP="0075094D">
      <w:pPr>
        <w:pStyle w:val="ListParagraph"/>
        <w:numPr>
          <w:ilvl w:val="0"/>
          <w:numId w:val="2"/>
        </w:numPr>
      </w:pPr>
      <w:r>
        <w:t>Records due for disposal are routinely identified and reviewed to ensure they are no longer required.</w:t>
      </w:r>
    </w:p>
    <w:p w14:paraId="4B16FEFD" w14:textId="120C80D6" w:rsidR="0075094D" w:rsidRPr="00AD2B9F" w:rsidRDefault="731CDF70" w:rsidP="0075094D">
      <w:pPr>
        <w:pStyle w:val="ListParagraph"/>
        <w:numPr>
          <w:ilvl w:val="0"/>
          <w:numId w:val="2"/>
        </w:numPr>
        <w:rPr>
          <w:color w:val="FF0000"/>
        </w:rPr>
      </w:pPr>
      <w:r>
        <w:t xml:space="preserve">Divergence from this schedule is authorised by </w:t>
      </w:r>
      <w:r w:rsidR="00AD2B9F">
        <w:t xml:space="preserve">the Information Asset Manager </w:t>
      </w:r>
    </w:p>
    <w:p w14:paraId="4C410720" w14:textId="77777777" w:rsidR="0075094D" w:rsidRPr="001A1A95" w:rsidRDefault="731CDF70" w:rsidP="0075094D">
      <w:pPr>
        <w:pStyle w:val="ListParagraph"/>
        <w:numPr>
          <w:ilvl w:val="0"/>
          <w:numId w:val="2"/>
        </w:numPr>
      </w:pPr>
      <w:r>
        <w:t>Staff dispose of records only in accordance with the approved NCC disposal policy and procedures.</w:t>
      </w:r>
    </w:p>
    <w:p w14:paraId="75BB40F2" w14:textId="77777777" w:rsidR="0075094D" w:rsidRPr="001A1A95" w:rsidRDefault="731CDF70" w:rsidP="0075094D">
      <w:pPr>
        <w:pStyle w:val="ListParagraph"/>
        <w:numPr>
          <w:ilvl w:val="0"/>
          <w:numId w:val="2"/>
        </w:numPr>
      </w:pPr>
      <w:r>
        <w:t>Records are disposed of appropriately considering their sensitivity, security classification and the media and format in which they are held.</w:t>
      </w:r>
    </w:p>
    <w:p w14:paraId="2BB77A74" w14:textId="77777777" w:rsidR="0075094D" w:rsidRPr="001A1A95" w:rsidRDefault="731CDF70" w:rsidP="0075094D">
      <w:pPr>
        <w:pStyle w:val="ListParagraph"/>
        <w:numPr>
          <w:ilvl w:val="0"/>
          <w:numId w:val="2"/>
        </w:numPr>
      </w:pPr>
      <w:r>
        <w:t>ICT equipment and storage media are disposed of securely ensuring all records, data and information are removed in such a way that it is not recoverable.</w:t>
      </w:r>
    </w:p>
    <w:p w14:paraId="38E17567" w14:textId="77777777" w:rsidR="0075094D" w:rsidRPr="001A1A95" w:rsidRDefault="731CDF70" w:rsidP="0075094D">
      <w:pPr>
        <w:pStyle w:val="ListParagraph"/>
        <w:numPr>
          <w:ilvl w:val="0"/>
          <w:numId w:val="2"/>
        </w:numPr>
      </w:pPr>
      <w:r>
        <w:t>Records of potential historic interest or research value are identified and transferred to Nottinghamshire Archives.</w:t>
      </w:r>
    </w:p>
    <w:p w14:paraId="3C61D246" w14:textId="4E58FEC0" w:rsidR="0075094D" w:rsidRPr="001A1A95" w:rsidRDefault="731CDF70" w:rsidP="0075094D">
      <w:pPr>
        <w:pStyle w:val="ListParagraph"/>
        <w:numPr>
          <w:ilvl w:val="0"/>
          <w:numId w:val="2"/>
        </w:numPr>
      </w:pPr>
      <w:r>
        <w:t>Evidence of the disposal process is kept.</w:t>
      </w:r>
    </w:p>
    <w:p w14:paraId="4731E7B0" w14:textId="2E736781" w:rsidR="004A7EDE" w:rsidRPr="001A1A95" w:rsidRDefault="004A7EDE" w:rsidP="004A7EDE"/>
    <w:p w14:paraId="1C569223" w14:textId="04E20CEA" w:rsidR="004A7EDE" w:rsidRPr="001A1A95" w:rsidRDefault="731CDF70" w:rsidP="004A7EDE">
      <w:r>
        <w:t>All staff are responsible for:</w:t>
      </w:r>
    </w:p>
    <w:p w14:paraId="6F162739" w14:textId="7E193778" w:rsidR="004A7EDE" w:rsidRPr="001A1A95" w:rsidRDefault="004A7EDE" w:rsidP="004A7EDE"/>
    <w:p w14:paraId="2871FE11" w14:textId="091E068B" w:rsidR="004A7EDE" w:rsidRPr="001A1A95" w:rsidRDefault="731CDF70" w:rsidP="004A7EDE">
      <w:pPr>
        <w:pStyle w:val="ListParagraph"/>
        <w:numPr>
          <w:ilvl w:val="0"/>
          <w:numId w:val="3"/>
        </w:numPr>
      </w:pPr>
      <w:r>
        <w:t>Following procedures and guidance for managing, retaining and disposing of records.</w:t>
      </w:r>
    </w:p>
    <w:p w14:paraId="5FEDB7EB" w14:textId="424F7CA4" w:rsidR="004A7EDE" w:rsidRPr="001A1A95" w:rsidRDefault="731CDF70" w:rsidP="004A7EDE">
      <w:pPr>
        <w:pStyle w:val="ListParagraph"/>
        <w:numPr>
          <w:ilvl w:val="0"/>
          <w:numId w:val="3"/>
        </w:numPr>
      </w:pPr>
      <w:r>
        <w:t>Only disposing of records in accordance with the requirements outlined in this document (if authorised to do so).</w:t>
      </w:r>
    </w:p>
    <w:p w14:paraId="3D2E288F" w14:textId="530DA4E5" w:rsidR="004A7EDE" w:rsidRPr="001A1A95" w:rsidRDefault="731CDF70" w:rsidP="004A7EDE">
      <w:pPr>
        <w:pStyle w:val="ListParagraph"/>
        <w:numPr>
          <w:ilvl w:val="0"/>
          <w:numId w:val="3"/>
        </w:numPr>
      </w:pPr>
      <w:r>
        <w:t>Ensuring that any divergence from this schedule is authorised,</w:t>
      </w:r>
    </w:p>
    <w:p w14:paraId="522C505F" w14:textId="33634ADA" w:rsidR="00AB62E5" w:rsidRPr="001A1A95" w:rsidRDefault="00AB62E5" w:rsidP="0029686D">
      <w:pPr>
        <w:pStyle w:val="BodyText"/>
        <w:rPr>
          <w:lang w:val="en-GB"/>
        </w:rPr>
      </w:pPr>
    </w:p>
    <w:p w14:paraId="033B6E88" w14:textId="77777777" w:rsidR="00AE6834" w:rsidRPr="001A1A95" w:rsidRDefault="00AE6834" w:rsidP="0029686D">
      <w:pPr>
        <w:pStyle w:val="BodyText"/>
        <w:rPr>
          <w:lang w:val="en-GB"/>
        </w:rPr>
      </w:pPr>
    </w:p>
    <w:p w14:paraId="17D9C4A9" w14:textId="77777777" w:rsidR="00AE6834" w:rsidRPr="001A1A95" w:rsidRDefault="731CDF70" w:rsidP="731CDF70">
      <w:pPr>
        <w:rPr>
          <w:b/>
          <w:bCs/>
        </w:rPr>
      </w:pPr>
      <w:r w:rsidRPr="731CDF70">
        <w:rPr>
          <w:b/>
          <w:bCs/>
        </w:rPr>
        <w:t>Disposal of Records</w:t>
      </w:r>
    </w:p>
    <w:p w14:paraId="185A5792" w14:textId="77777777" w:rsidR="00AE6834" w:rsidRPr="001A1A95" w:rsidRDefault="00AE6834" w:rsidP="00AE6834"/>
    <w:p w14:paraId="7857E701" w14:textId="4EBAD402" w:rsidR="00C90083" w:rsidRDefault="731CDF70" w:rsidP="00AE6834">
      <w:r>
        <w:t>Records which are marked as destroy must be reviewed by an appropriate person prior to review, i.e. destruction is not an automatic action at the end of the stated retention period.</w:t>
      </w:r>
    </w:p>
    <w:p w14:paraId="4E9C6151" w14:textId="77777777" w:rsidR="00C90083" w:rsidRDefault="00C90083" w:rsidP="00AE6834"/>
    <w:p w14:paraId="5CDE3D26" w14:textId="6B8F7646" w:rsidR="00AE6834" w:rsidRPr="001A1A95" w:rsidRDefault="731CDF70" w:rsidP="00AE6834">
      <w:r>
        <w:t>Where records are to be destroyed the consent of the</w:t>
      </w:r>
      <w:r w:rsidR="00AD2B9F">
        <w:rPr>
          <w:color w:val="FF0000"/>
        </w:rPr>
        <w:t xml:space="preserve"> </w:t>
      </w:r>
      <w:r w:rsidR="00AD2B9F">
        <w:t xml:space="preserve">Information Asset Manager </w:t>
      </w:r>
      <w:r>
        <w:t>must be confirmed in writing prior to such destruction.</w:t>
      </w:r>
    </w:p>
    <w:p w14:paraId="54DCD516" w14:textId="77777777" w:rsidR="00AE6834" w:rsidRPr="001A1A95" w:rsidRDefault="00AE6834" w:rsidP="00AE6834"/>
    <w:p w14:paraId="36E7979E" w14:textId="77777777" w:rsidR="00AE6834" w:rsidRPr="001A1A95" w:rsidRDefault="731CDF70" w:rsidP="00AE6834">
      <w:r>
        <w:t>Destruction must be confidential where required and must comply with the relevant NCC policy and procedures.</w:t>
      </w:r>
    </w:p>
    <w:p w14:paraId="6DB04E14" w14:textId="77777777" w:rsidR="00AE6834" w:rsidRPr="001A1A95" w:rsidRDefault="00AE6834" w:rsidP="00AE6834"/>
    <w:p w14:paraId="1FB0529F" w14:textId="77777777" w:rsidR="00AE6834" w:rsidRPr="001A1A95" w:rsidRDefault="731CDF70" w:rsidP="731CDF70">
      <w:pPr>
        <w:pStyle w:val="NoSpacing"/>
        <w:rPr>
          <w:color w:val="FF0000"/>
        </w:rPr>
      </w:pPr>
      <w:r w:rsidRPr="731CDF70">
        <w:rPr>
          <w:color w:val="FF0000"/>
        </w:rPr>
        <w:t>[NCC to insert or reference process for approval of destruction of records]</w:t>
      </w:r>
    </w:p>
    <w:p w14:paraId="58EB8408" w14:textId="77777777" w:rsidR="00AE6834" w:rsidRPr="001A1A95" w:rsidRDefault="00AE6834" w:rsidP="0029686D">
      <w:pPr>
        <w:pStyle w:val="BodyText"/>
        <w:rPr>
          <w:lang w:val="en-GB"/>
        </w:rPr>
      </w:pPr>
    </w:p>
    <w:p w14:paraId="53F2AF85" w14:textId="69C6ADF1" w:rsidR="00B853B9" w:rsidRDefault="00B853B9">
      <w:pPr>
        <w:rPr>
          <w:rFonts w:ascii="Arial" w:eastAsia="Arial" w:hAnsi="Arial" w:cs="Arial"/>
          <w:b/>
          <w:bCs/>
          <w:spacing w:val="-2"/>
          <w:sz w:val="28"/>
          <w:szCs w:val="28"/>
        </w:rPr>
      </w:pPr>
      <w:r>
        <w:rPr>
          <w:rFonts w:ascii="Arial" w:eastAsia="Arial" w:hAnsi="Arial" w:cs="Arial"/>
          <w:b/>
          <w:bCs/>
          <w:spacing w:val="-2"/>
          <w:sz w:val="28"/>
          <w:szCs w:val="28"/>
        </w:rPr>
        <w:br w:type="page"/>
      </w:r>
    </w:p>
    <w:p w14:paraId="36192E6D" w14:textId="5E4D3B8E" w:rsidR="009C13AF" w:rsidRPr="001A1A95" w:rsidRDefault="009C13AF" w:rsidP="731CDF70">
      <w:pPr>
        <w:ind w:left="100"/>
        <w:rPr>
          <w:rFonts w:ascii="Arial" w:eastAsia="Arial" w:hAnsi="Arial" w:cs="Arial"/>
          <w:sz w:val="28"/>
          <w:szCs w:val="28"/>
        </w:rPr>
      </w:pPr>
      <w:r w:rsidRPr="001A1A95">
        <w:rPr>
          <w:rFonts w:ascii="Arial" w:eastAsia="Arial" w:hAnsi="Arial" w:cs="Arial"/>
          <w:b/>
          <w:bCs/>
          <w:spacing w:val="-2"/>
          <w:sz w:val="28"/>
          <w:szCs w:val="28"/>
        </w:rPr>
        <w:t>T</w:t>
      </w:r>
      <w:r w:rsidRPr="001A1A95">
        <w:rPr>
          <w:rFonts w:ascii="Arial" w:eastAsia="Arial" w:hAnsi="Arial" w:cs="Arial"/>
          <w:b/>
          <w:bCs/>
          <w:spacing w:val="1"/>
          <w:sz w:val="28"/>
          <w:szCs w:val="28"/>
        </w:rPr>
        <w:t>r</w:t>
      </w:r>
      <w:r w:rsidRPr="001A1A95">
        <w:rPr>
          <w:rFonts w:ascii="Arial" w:eastAsia="Arial" w:hAnsi="Arial" w:cs="Arial"/>
          <w:b/>
          <w:bCs/>
          <w:spacing w:val="-1"/>
          <w:sz w:val="28"/>
          <w:szCs w:val="28"/>
        </w:rPr>
        <w:t>a</w:t>
      </w:r>
      <w:r w:rsidRPr="001A1A95">
        <w:rPr>
          <w:rFonts w:ascii="Arial" w:eastAsia="Arial" w:hAnsi="Arial" w:cs="Arial"/>
          <w:b/>
          <w:bCs/>
          <w:spacing w:val="-2"/>
          <w:sz w:val="28"/>
          <w:szCs w:val="28"/>
        </w:rPr>
        <w:t>n</w:t>
      </w:r>
      <w:r w:rsidRPr="001A1A95">
        <w:rPr>
          <w:rFonts w:ascii="Arial" w:eastAsia="Arial" w:hAnsi="Arial" w:cs="Arial"/>
          <w:b/>
          <w:bCs/>
          <w:spacing w:val="-1"/>
          <w:sz w:val="28"/>
          <w:szCs w:val="28"/>
        </w:rPr>
        <w:t>s</w:t>
      </w:r>
      <w:r w:rsidRPr="001A1A95">
        <w:rPr>
          <w:rFonts w:ascii="Arial" w:eastAsia="Arial" w:hAnsi="Arial" w:cs="Arial"/>
          <w:b/>
          <w:bCs/>
          <w:sz w:val="28"/>
          <w:szCs w:val="28"/>
        </w:rPr>
        <w:t>f</w:t>
      </w:r>
      <w:r w:rsidRPr="001A1A95">
        <w:rPr>
          <w:rFonts w:ascii="Arial" w:eastAsia="Arial" w:hAnsi="Arial" w:cs="Arial"/>
          <w:b/>
          <w:bCs/>
          <w:spacing w:val="-1"/>
          <w:sz w:val="28"/>
          <w:szCs w:val="28"/>
        </w:rPr>
        <w:t>e</w:t>
      </w:r>
      <w:r w:rsidRPr="001A1A95">
        <w:rPr>
          <w:rFonts w:ascii="Arial" w:eastAsia="Arial" w:hAnsi="Arial" w:cs="Arial"/>
          <w:b/>
          <w:bCs/>
          <w:sz w:val="28"/>
          <w:szCs w:val="28"/>
        </w:rPr>
        <w:t xml:space="preserve">r </w:t>
      </w:r>
      <w:r w:rsidRPr="001A1A95">
        <w:rPr>
          <w:rFonts w:ascii="Arial" w:eastAsia="Arial" w:hAnsi="Arial" w:cs="Arial"/>
          <w:b/>
          <w:bCs/>
          <w:spacing w:val="-2"/>
          <w:sz w:val="28"/>
          <w:szCs w:val="28"/>
        </w:rPr>
        <w:t>o</w:t>
      </w:r>
      <w:r w:rsidRPr="001A1A95">
        <w:rPr>
          <w:rFonts w:ascii="Arial" w:eastAsia="Arial" w:hAnsi="Arial" w:cs="Arial"/>
          <w:b/>
          <w:bCs/>
          <w:sz w:val="28"/>
          <w:szCs w:val="28"/>
        </w:rPr>
        <w:t>f</w:t>
      </w:r>
      <w:r w:rsidRPr="001A1A95">
        <w:rPr>
          <w:rFonts w:ascii="Arial" w:eastAsia="Arial" w:hAnsi="Arial" w:cs="Arial"/>
          <w:b/>
          <w:bCs/>
          <w:spacing w:val="1"/>
          <w:sz w:val="28"/>
          <w:szCs w:val="28"/>
        </w:rPr>
        <w:t xml:space="preserve"> </w:t>
      </w:r>
      <w:r w:rsidRPr="001A1A95">
        <w:rPr>
          <w:rFonts w:ascii="Arial" w:eastAsia="Arial" w:hAnsi="Arial" w:cs="Arial"/>
          <w:b/>
          <w:bCs/>
          <w:spacing w:val="-2"/>
          <w:sz w:val="28"/>
          <w:szCs w:val="28"/>
        </w:rPr>
        <w:t>R</w:t>
      </w:r>
      <w:r w:rsidRPr="001A1A95">
        <w:rPr>
          <w:rFonts w:ascii="Arial" w:eastAsia="Arial" w:hAnsi="Arial" w:cs="Arial"/>
          <w:b/>
          <w:bCs/>
          <w:spacing w:val="-1"/>
          <w:sz w:val="28"/>
          <w:szCs w:val="28"/>
        </w:rPr>
        <w:t>ec</w:t>
      </w:r>
      <w:r w:rsidRPr="001A1A95">
        <w:rPr>
          <w:rFonts w:ascii="Arial" w:eastAsia="Arial" w:hAnsi="Arial" w:cs="Arial"/>
          <w:b/>
          <w:bCs/>
          <w:spacing w:val="-2"/>
          <w:sz w:val="28"/>
          <w:szCs w:val="28"/>
        </w:rPr>
        <w:t>ord</w:t>
      </w:r>
      <w:r w:rsidRPr="001A1A95">
        <w:rPr>
          <w:rFonts w:ascii="Arial" w:eastAsia="Arial" w:hAnsi="Arial" w:cs="Arial"/>
          <w:b/>
          <w:bCs/>
          <w:sz w:val="28"/>
          <w:szCs w:val="28"/>
        </w:rPr>
        <w:t>s</w:t>
      </w:r>
      <w:r w:rsidRPr="001A1A95">
        <w:rPr>
          <w:rFonts w:ascii="Arial" w:eastAsia="Arial" w:hAnsi="Arial" w:cs="Arial"/>
          <w:b/>
          <w:bCs/>
          <w:spacing w:val="1"/>
          <w:sz w:val="28"/>
          <w:szCs w:val="28"/>
        </w:rPr>
        <w:t xml:space="preserve"> </w:t>
      </w:r>
      <w:r w:rsidRPr="001A1A95">
        <w:rPr>
          <w:rFonts w:ascii="Arial" w:eastAsia="Arial" w:hAnsi="Arial" w:cs="Arial"/>
          <w:b/>
          <w:bCs/>
          <w:sz w:val="28"/>
          <w:szCs w:val="28"/>
        </w:rPr>
        <w:t xml:space="preserve">to </w:t>
      </w:r>
      <w:r w:rsidRPr="001A1A95">
        <w:rPr>
          <w:rFonts w:ascii="Arial" w:eastAsia="Arial" w:hAnsi="Arial" w:cs="Arial"/>
          <w:b/>
          <w:bCs/>
          <w:spacing w:val="-1"/>
          <w:sz w:val="28"/>
          <w:szCs w:val="28"/>
        </w:rPr>
        <w:t>Nottinghamshire Archives</w:t>
      </w:r>
    </w:p>
    <w:p w14:paraId="7F16D878" w14:textId="77777777" w:rsidR="009C13AF" w:rsidRPr="001A1A95" w:rsidRDefault="009C13AF" w:rsidP="009C13AF">
      <w:pPr>
        <w:spacing w:before="15" w:line="260" w:lineRule="exact"/>
        <w:rPr>
          <w:sz w:val="26"/>
          <w:szCs w:val="26"/>
        </w:rPr>
      </w:pPr>
    </w:p>
    <w:p w14:paraId="6834C1AE" w14:textId="4D62F1D6" w:rsidR="009C13AF" w:rsidRPr="001A1A95" w:rsidRDefault="009C13AF" w:rsidP="731CDF70">
      <w:pPr>
        <w:pStyle w:val="BodyText"/>
        <w:ind w:right="-52"/>
        <w:rPr>
          <w:lang w:val="en-GB"/>
        </w:rPr>
      </w:pPr>
      <w:r w:rsidRPr="001A1A95">
        <w:rPr>
          <w:spacing w:val="-1"/>
          <w:lang w:val="en-GB"/>
        </w:rPr>
        <w:t xml:space="preserve">Records of potential historic interest or research value should be identified and transferred to </w:t>
      </w:r>
      <w:r w:rsidRPr="001A1A95">
        <w:rPr>
          <w:lang w:val="en-GB"/>
        </w:rPr>
        <w:t>Nottinghamshire Archives via the Records Management Service (currently operated by Inspire on behalf of Nottinghamshire County Council).</w:t>
      </w:r>
    </w:p>
    <w:p w14:paraId="3D86ED9F" w14:textId="77777777" w:rsidR="009C13AF" w:rsidRPr="001A1A95" w:rsidRDefault="009C13AF" w:rsidP="00F11951">
      <w:pPr>
        <w:pStyle w:val="BodyText"/>
        <w:ind w:right="-52"/>
        <w:rPr>
          <w:spacing w:val="-1"/>
          <w:lang w:val="en-GB"/>
        </w:rPr>
      </w:pPr>
    </w:p>
    <w:p w14:paraId="221B08E7" w14:textId="77777777" w:rsidR="00AE4C06" w:rsidRPr="001A1A95" w:rsidRDefault="00AE4C06" w:rsidP="731CDF70">
      <w:pPr>
        <w:pStyle w:val="BodyText"/>
        <w:ind w:right="89" w:firstLine="67"/>
        <w:rPr>
          <w:lang w:val="en-GB"/>
        </w:rPr>
      </w:pPr>
      <w:r w:rsidRPr="001A1A95">
        <w:rPr>
          <w:spacing w:val="-1"/>
          <w:lang w:val="en-GB"/>
        </w:rPr>
        <w:t>‘</w:t>
      </w:r>
      <w:r w:rsidRPr="001A1A95">
        <w:rPr>
          <w:lang w:val="en-GB"/>
        </w:rPr>
        <w:t>Offer</w:t>
      </w:r>
      <w:r w:rsidRPr="001A1A95">
        <w:rPr>
          <w:spacing w:val="-1"/>
          <w:lang w:val="en-GB"/>
        </w:rPr>
        <w:t xml:space="preserve"> </w:t>
      </w:r>
      <w:r w:rsidRPr="001A1A95">
        <w:rPr>
          <w:spacing w:val="-2"/>
          <w:lang w:val="en-GB"/>
        </w:rPr>
        <w:t>t</w:t>
      </w:r>
      <w:r w:rsidRPr="001A1A95">
        <w:rPr>
          <w:lang w:val="en-GB"/>
        </w:rPr>
        <w:t>o</w:t>
      </w:r>
      <w:r w:rsidRPr="001A1A95">
        <w:rPr>
          <w:spacing w:val="1"/>
          <w:lang w:val="en-GB"/>
        </w:rPr>
        <w:t xml:space="preserve"> </w:t>
      </w:r>
      <w:r w:rsidRPr="001A1A95">
        <w:rPr>
          <w:lang w:val="en-GB"/>
        </w:rPr>
        <w:t>A</w:t>
      </w:r>
      <w:r w:rsidRPr="001A1A95">
        <w:rPr>
          <w:spacing w:val="-1"/>
          <w:lang w:val="en-GB"/>
        </w:rPr>
        <w:t>r</w:t>
      </w:r>
      <w:r w:rsidRPr="001A1A95">
        <w:rPr>
          <w:lang w:val="en-GB"/>
        </w:rPr>
        <w:t>ch</w:t>
      </w:r>
      <w:r w:rsidRPr="001A1A95">
        <w:rPr>
          <w:spacing w:val="-1"/>
          <w:lang w:val="en-GB"/>
        </w:rPr>
        <w:t>i</w:t>
      </w:r>
      <w:r w:rsidRPr="001A1A95">
        <w:rPr>
          <w:spacing w:val="-3"/>
          <w:lang w:val="en-GB"/>
        </w:rPr>
        <w:t>v</w:t>
      </w:r>
      <w:r w:rsidRPr="001A1A95">
        <w:rPr>
          <w:spacing w:val="-1"/>
          <w:lang w:val="en-GB"/>
        </w:rPr>
        <w:t>i</w:t>
      </w:r>
      <w:r w:rsidRPr="001A1A95">
        <w:rPr>
          <w:lang w:val="en-GB"/>
        </w:rPr>
        <w:t>st for</w:t>
      </w:r>
      <w:r w:rsidRPr="001A1A95">
        <w:rPr>
          <w:spacing w:val="-1"/>
          <w:lang w:val="en-GB"/>
        </w:rPr>
        <w:t xml:space="preserve"> r</w:t>
      </w:r>
      <w:r w:rsidRPr="001A1A95">
        <w:rPr>
          <w:lang w:val="en-GB"/>
        </w:rPr>
        <w:t>e</w:t>
      </w:r>
      <w:r w:rsidRPr="001A1A95">
        <w:rPr>
          <w:spacing w:val="-3"/>
          <w:lang w:val="en-GB"/>
        </w:rPr>
        <w:t>v</w:t>
      </w:r>
      <w:r w:rsidRPr="001A1A95">
        <w:rPr>
          <w:spacing w:val="-1"/>
          <w:lang w:val="en-GB"/>
        </w:rPr>
        <w:t>i</w:t>
      </w:r>
      <w:r w:rsidRPr="001A1A95">
        <w:rPr>
          <w:spacing w:val="3"/>
          <w:lang w:val="en-GB"/>
        </w:rPr>
        <w:t>e</w:t>
      </w:r>
      <w:r w:rsidRPr="001A1A95">
        <w:rPr>
          <w:spacing w:val="-3"/>
          <w:lang w:val="en-GB"/>
        </w:rPr>
        <w:t>w</w:t>
      </w:r>
      <w:r w:rsidRPr="001A1A95">
        <w:rPr>
          <w:lang w:val="en-GB"/>
        </w:rPr>
        <w:t xml:space="preserve">’ </w:t>
      </w:r>
      <w:r w:rsidRPr="001A1A95">
        <w:rPr>
          <w:spacing w:val="-1"/>
          <w:lang w:val="en-GB"/>
        </w:rPr>
        <w:t>i</w:t>
      </w:r>
      <w:r w:rsidRPr="001A1A95">
        <w:rPr>
          <w:lang w:val="en-GB"/>
        </w:rPr>
        <w:t>s used</w:t>
      </w:r>
      <w:r w:rsidRPr="001A1A95">
        <w:rPr>
          <w:spacing w:val="1"/>
          <w:lang w:val="en-GB"/>
        </w:rPr>
        <w:t xml:space="preserve"> </w:t>
      </w:r>
      <w:r w:rsidRPr="001A1A95">
        <w:rPr>
          <w:lang w:val="en-GB"/>
        </w:rPr>
        <w:t>to</w:t>
      </w:r>
      <w:r w:rsidRPr="001A1A95">
        <w:rPr>
          <w:spacing w:val="1"/>
          <w:lang w:val="en-GB"/>
        </w:rPr>
        <w:t xml:space="preserve"> </w:t>
      </w:r>
      <w:r w:rsidRPr="001A1A95">
        <w:rPr>
          <w:spacing w:val="-3"/>
          <w:lang w:val="en-GB"/>
        </w:rPr>
        <w:t>i</w:t>
      </w:r>
      <w:r w:rsidRPr="001A1A95">
        <w:rPr>
          <w:lang w:val="en-GB"/>
        </w:rPr>
        <w:t>nd</w:t>
      </w:r>
      <w:r w:rsidRPr="001A1A95">
        <w:rPr>
          <w:spacing w:val="-1"/>
          <w:lang w:val="en-GB"/>
        </w:rPr>
        <w:t>i</w:t>
      </w:r>
      <w:r w:rsidRPr="001A1A95">
        <w:rPr>
          <w:lang w:val="en-GB"/>
        </w:rPr>
        <w:t>c</w:t>
      </w:r>
      <w:r w:rsidRPr="001A1A95">
        <w:rPr>
          <w:spacing w:val="-2"/>
          <w:lang w:val="en-GB"/>
        </w:rPr>
        <w:t>a</w:t>
      </w:r>
      <w:r w:rsidRPr="001A1A95">
        <w:rPr>
          <w:lang w:val="en-GB"/>
        </w:rPr>
        <w:t>te</w:t>
      </w:r>
      <w:r w:rsidRPr="001A1A95">
        <w:rPr>
          <w:spacing w:val="1"/>
          <w:lang w:val="en-GB"/>
        </w:rPr>
        <w:t xml:space="preserve"> </w:t>
      </w:r>
      <w:r w:rsidRPr="001A1A95">
        <w:rPr>
          <w:spacing w:val="-1"/>
          <w:lang w:val="en-GB"/>
        </w:rPr>
        <w:t>r</w:t>
      </w:r>
      <w:r w:rsidRPr="001A1A95">
        <w:rPr>
          <w:lang w:val="en-GB"/>
        </w:rPr>
        <w:t>eco</w:t>
      </w:r>
      <w:r w:rsidRPr="001A1A95">
        <w:rPr>
          <w:spacing w:val="-1"/>
          <w:lang w:val="en-GB"/>
        </w:rPr>
        <w:t>r</w:t>
      </w:r>
      <w:r w:rsidRPr="001A1A95">
        <w:rPr>
          <w:lang w:val="en-GB"/>
        </w:rPr>
        <w:t>d</w:t>
      </w:r>
      <w:r w:rsidRPr="001A1A95">
        <w:rPr>
          <w:spacing w:val="-1"/>
          <w:lang w:val="en-GB"/>
        </w:rPr>
        <w:t xml:space="preserve"> </w:t>
      </w:r>
      <w:r w:rsidRPr="001A1A95">
        <w:rPr>
          <w:lang w:val="en-GB"/>
        </w:rPr>
        <w:t>c</w:t>
      </w:r>
      <w:r w:rsidRPr="001A1A95">
        <w:rPr>
          <w:spacing w:val="-1"/>
          <w:lang w:val="en-GB"/>
        </w:rPr>
        <w:t>l</w:t>
      </w:r>
      <w:r w:rsidRPr="001A1A95">
        <w:rPr>
          <w:lang w:val="en-GB"/>
        </w:rPr>
        <w:t>asses whe</w:t>
      </w:r>
      <w:r w:rsidRPr="001A1A95">
        <w:rPr>
          <w:spacing w:val="-4"/>
          <w:lang w:val="en-GB"/>
        </w:rPr>
        <w:t>r</w:t>
      </w:r>
      <w:r w:rsidRPr="001A1A95">
        <w:rPr>
          <w:lang w:val="en-GB"/>
        </w:rPr>
        <w:t>e</w:t>
      </w:r>
      <w:r w:rsidRPr="001A1A95">
        <w:rPr>
          <w:spacing w:val="1"/>
          <w:lang w:val="en-GB"/>
        </w:rPr>
        <w:t xml:space="preserve"> </w:t>
      </w:r>
      <w:r w:rsidRPr="001A1A95">
        <w:rPr>
          <w:lang w:val="en-GB"/>
        </w:rPr>
        <w:t>t</w:t>
      </w:r>
      <w:r w:rsidRPr="001A1A95">
        <w:rPr>
          <w:spacing w:val="-2"/>
          <w:lang w:val="en-GB"/>
        </w:rPr>
        <w:t>h</w:t>
      </w:r>
      <w:r w:rsidRPr="001A1A95">
        <w:rPr>
          <w:lang w:val="en-GB"/>
        </w:rPr>
        <w:t>e</w:t>
      </w:r>
      <w:r w:rsidRPr="001A1A95">
        <w:rPr>
          <w:spacing w:val="1"/>
          <w:lang w:val="en-GB"/>
        </w:rPr>
        <w:t xml:space="preserve"> </w:t>
      </w:r>
      <w:r w:rsidRPr="001A1A95">
        <w:rPr>
          <w:lang w:val="en-GB"/>
        </w:rPr>
        <w:t>A</w:t>
      </w:r>
      <w:r w:rsidRPr="001A1A95">
        <w:rPr>
          <w:spacing w:val="-1"/>
          <w:lang w:val="en-GB"/>
        </w:rPr>
        <w:t>r</w:t>
      </w:r>
      <w:r w:rsidRPr="001A1A95">
        <w:rPr>
          <w:lang w:val="en-GB"/>
        </w:rPr>
        <w:t>ch</w:t>
      </w:r>
      <w:r w:rsidRPr="001A1A95">
        <w:rPr>
          <w:spacing w:val="-1"/>
          <w:lang w:val="en-GB"/>
        </w:rPr>
        <w:t>i</w:t>
      </w:r>
      <w:r w:rsidRPr="001A1A95">
        <w:rPr>
          <w:spacing w:val="-3"/>
          <w:lang w:val="en-GB"/>
        </w:rPr>
        <w:t>v</w:t>
      </w:r>
      <w:r w:rsidRPr="001A1A95">
        <w:rPr>
          <w:spacing w:val="-1"/>
          <w:lang w:val="en-GB"/>
        </w:rPr>
        <w:t>i</w:t>
      </w:r>
      <w:r w:rsidRPr="001A1A95">
        <w:rPr>
          <w:lang w:val="en-GB"/>
        </w:rPr>
        <w:t xml:space="preserve">st </w:t>
      </w:r>
      <w:r w:rsidRPr="001A1A95">
        <w:rPr>
          <w:spacing w:val="-3"/>
          <w:lang w:val="en-GB"/>
        </w:rPr>
        <w:t>w</w:t>
      </w:r>
      <w:r w:rsidRPr="001A1A95">
        <w:rPr>
          <w:spacing w:val="1"/>
          <w:lang w:val="en-GB"/>
        </w:rPr>
        <w:t>i</w:t>
      </w:r>
      <w:r w:rsidRPr="001A1A95">
        <w:rPr>
          <w:spacing w:val="-1"/>
          <w:lang w:val="en-GB"/>
        </w:rPr>
        <w:t>l</w:t>
      </w:r>
      <w:r w:rsidRPr="001A1A95">
        <w:rPr>
          <w:lang w:val="en-GB"/>
        </w:rPr>
        <w:t>l not</w:t>
      </w:r>
      <w:r w:rsidRPr="001A1A95">
        <w:rPr>
          <w:spacing w:val="-2"/>
          <w:lang w:val="en-GB"/>
        </w:rPr>
        <w:t xml:space="preserve"> </w:t>
      </w:r>
      <w:r w:rsidRPr="001A1A95">
        <w:rPr>
          <w:lang w:val="en-GB"/>
        </w:rPr>
        <w:t>usua</w:t>
      </w:r>
      <w:r w:rsidRPr="001A1A95">
        <w:rPr>
          <w:spacing w:val="-1"/>
          <w:lang w:val="en-GB"/>
        </w:rPr>
        <w:t>ll</w:t>
      </w:r>
      <w:r w:rsidRPr="001A1A95">
        <w:rPr>
          <w:lang w:val="en-GB"/>
        </w:rPr>
        <w:t>y</w:t>
      </w:r>
      <w:r w:rsidRPr="001A1A95">
        <w:rPr>
          <w:spacing w:val="-2"/>
          <w:lang w:val="en-GB"/>
        </w:rPr>
        <w:t xml:space="preserve"> </w:t>
      </w:r>
      <w:r w:rsidRPr="001A1A95">
        <w:rPr>
          <w:lang w:val="en-GB"/>
        </w:rPr>
        <w:t>be</w:t>
      </w:r>
      <w:r w:rsidRPr="001A1A95">
        <w:rPr>
          <w:spacing w:val="1"/>
          <w:lang w:val="en-GB"/>
        </w:rPr>
        <w:t xml:space="preserve"> </w:t>
      </w:r>
      <w:r w:rsidRPr="001A1A95">
        <w:rPr>
          <w:spacing w:val="-1"/>
          <w:lang w:val="en-GB"/>
        </w:rPr>
        <w:t>i</w:t>
      </w:r>
      <w:r w:rsidRPr="001A1A95">
        <w:rPr>
          <w:lang w:val="en-GB"/>
        </w:rPr>
        <w:t>n</w:t>
      </w:r>
      <w:r w:rsidRPr="001A1A95">
        <w:rPr>
          <w:spacing w:val="-2"/>
          <w:lang w:val="en-GB"/>
        </w:rPr>
        <w:t>t</w:t>
      </w:r>
      <w:r w:rsidRPr="001A1A95">
        <w:rPr>
          <w:lang w:val="en-GB"/>
        </w:rPr>
        <w:t>e</w:t>
      </w:r>
      <w:r w:rsidRPr="001A1A95">
        <w:rPr>
          <w:spacing w:val="-1"/>
          <w:lang w:val="en-GB"/>
        </w:rPr>
        <w:t>r</w:t>
      </w:r>
      <w:r w:rsidRPr="001A1A95">
        <w:rPr>
          <w:lang w:val="en-GB"/>
        </w:rPr>
        <w:t>est</w:t>
      </w:r>
      <w:r w:rsidRPr="001A1A95">
        <w:rPr>
          <w:spacing w:val="-2"/>
          <w:lang w:val="en-GB"/>
        </w:rPr>
        <w:t>e</w:t>
      </w:r>
      <w:r w:rsidRPr="001A1A95">
        <w:rPr>
          <w:lang w:val="en-GB"/>
        </w:rPr>
        <w:t>d</w:t>
      </w:r>
      <w:r w:rsidRPr="001A1A95">
        <w:rPr>
          <w:spacing w:val="1"/>
          <w:lang w:val="en-GB"/>
        </w:rPr>
        <w:t xml:space="preserve"> </w:t>
      </w:r>
      <w:r w:rsidRPr="001A1A95">
        <w:rPr>
          <w:spacing w:val="-1"/>
          <w:lang w:val="en-GB"/>
        </w:rPr>
        <w:t>i</w:t>
      </w:r>
      <w:r w:rsidRPr="001A1A95">
        <w:rPr>
          <w:lang w:val="en-GB"/>
        </w:rPr>
        <w:t xml:space="preserve">n </w:t>
      </w:r>
      <w:r w:rsidRPr="001A1A95">
        <w:rPr>
          <w:spacing w:val="-1"/>
          <w:lang w:val="en-GB"/>
        </w:rPr>
        <w:t>r</w:t>
      </w:r>
      <w:r w:rsidRPr="001A1A95">
        <w:rPr>
          <w:lang w:val="en-GB"/>
        </w:rPr>
        <w:t>eta</w:t>
      </w:r>
      <w:r w:rsidRPr="001A1A95">
        <w:rPr>
          <w:spacing w:val="-1"/>
          <w:lang w:val="en-GB"/>
        </w:rPr>
        <w:t>i</w:t>
      </w:r>
      <w:r w:rsidRPr="001A1A95">
        <w:rPr>
          <w:lang w:val="en-GB"/>
        </w:rPr>
        <w:t>n</w:t>
      </w:r>
      <w:r w:rsidRPr="001A1A95">
        <w:rPr>
          <w:spacing w:val="-1"/>
          <w:lang w:val="en-GB"/>
        </w:rPr>
        <w:t>i</w:t>
      </w:r>
      <w:r w:rsidRPr="001A1A95">
        <w:rPr>
          <w:lang w:val="en-GB"/>
        </w:rPr>
        <w:t>ng</w:t>
      </w:r>
      <w:r w:rsidRPr="001A1A95">
        <w:rPr>
          <w:spacing w:val="-1"/>
          <w:lang w:val="en-GB"/>
        </w:rPr>
        <w:t xml:space="preserve"> </w:t>
      </w:r>
      <w:r w:rsidRPr="001A1A95">
        <w:rPr>
          <w:lang w:val="en-GB"/>
        </w:rPr>
        <w:t>t</w:t>
      </w:r>
      <w:r w:rsidRPr="001A1A95">
        <w:rPr>
          <w:spacing w:val="-2"/>
          <w:lang w:val="en-GB"/>
        </w:rPr>
        <w:t>h</w:t>
      </w:r>
      <w:r w:rsidRPr="001A1A95">
        <w:rPr>
          <w:lang w:val="en-GB"/>
        </w:rPr>
        <w:t>e</w:t>
      </w:r>
      <w:r w:rsidRPr="001A1A95">
        <w:rPr>
          <w:spacing w:val="1"/>
          <w:lang w:val="en-GB"/>
        </w:rPr>
        <w:t xml:space="preserve"> </w:t>
      </w:r>
      <w:r w:rsidRPr="001A1A95">
        <w:rPr>
          <w:lang w:val="en-GB"/>
        </w:rPr>
        <w:t>c</w:t>
      </w:r>
      <w:r w:rsidRPr="001A1A95">
        <w:rPr>
          <w:spacing w:val="-1"/>
          <w:lang w:val="en-GB"/>
        </w:rPr>
        <w:t>l</w:t>
      </w:r>
      <w:r w:rsidRPr="001A1A95">
        <w:rPr>
          <w:lang w:val="en-GB"/>
        </w:rPr>
        <w:t>ass</w:t>
      </w:r>
      <w:r w:rsidRPr="001A1A95">
        <w:rPr>
          <w:spacing w:val="-2"/>
          <w:lang w:val="en-GB"/>
        </w:rPr>
        <w:t xml:space="preserve"> o</w:t>
      </w:r>
      <w:r w:rsidRPr="001A1A95">
        <w:rPr>
          <w:lang w:val="en-GB"/>
        </w:rPr>
        <w:t>f</w:t>
      </w:r>
      <w:r w:rsidRPr="001A1A95">
        <w:rPr>
          <w:spacing w:val="3"/>
          <w:lang w:val="en-GB"/>
        </w:rPr>
        <w:t xml:space="preserve"> </w:t>
      </w:r>
      <w:r w:rsidRPr="001A1A95">
        <w:rPr>
          <w:spacing w:val="-4"/>
          <w:lang w:val="en-GB"/>
        </w:rPr>
        <w:t>r</w:t>
      </w:r>
      <w:r w:rsidRPr="001A1A95">
        <w:rPr>
          <w:lang w:val="en-GB"/>
        </w:rPr>
        <w:t>eco</w:t>
      </w:r>
      <w:r w:rsidRPr="001A1A95">
        <w:rPr>
          <w:spacing w:val="-1"/>
          <w:lang w:val="en-GB"/>
        </w:rPr>
        <w:t>r</w:t>
      </w:r>
      <w:r w:rsidRPr="001A1A95">
        <w:rPr>
          <w:lang w:val="en-GB"/>
        </w:rPr>
        <w:t>ds,</w:t>
      </w:r>
      <w:r w:rsidRPr="001A1A95">
        <w:rPr>
          <w:spacing w:val="-2"/>
          <w:lang w:val="en-GB"/>
        </w:rPr>
        <w:t xml:space="preserve"> </w:t>
      </w:r>
      <w:r w:rsidRPr="001A1A95">
        <w:rPr>
          <w:lang w:val="en-GB"/>
        </w:rPr>
        <w:t>but</w:t>
      </w:r>
      <w:r w:rsidRPr="001A1A95">
        <w:rPr>
          <w:spacing w:val="-2"/>
          <w:lang w:val="en-GB"/>
        </w:rPr>
        <w:t xml:space="preserve"> </w:t>
      </w:r>
      <w:r w:rsidRPr="001A1A95">
        <w:rPr>
          <w:spacing w:val="-1"/>
          <w:lang w:val="en-GB"/>
        </w:rPr>
        <w:t>m</w:t>
      </w:r>
      <w:r w:rsidRPr="001A1A95">
        <w:rPr>
          <w:lang w:val="en-GB"/>
        </w:rPr>
        <w:t>ay</w:t>
      </w:r>
      <w:r w:rsidRPr="001A1A95">
        <w:rPr>
          <w:spacing w:val="-2"/>
          <w:lang w:val="en-GB"/>
        </w:rPr>
        <w:t xml:space="preserve"> </w:t>
      </w:r>
      <w:r w:rsidRPr="001A1A95">
        <w:rPr>
          <w:spacing w:val="-1"/>
          <w:lang w:val="en-GB"/>
        </w:rPr>
        <w:t>wi</w:t>
      </w:r>
      <w:r w:rsidRPr="001A1A95">
        <w:rPr>
          <w:lang w:val="en-GB"/>
        </w:rPr>
        <w:t>sh</w:t>
      </w:r>
      <w:r w:rsidRPr="001A1A95">
        <w:rPr>
          <w:spacing w:val="1"/>
          <w:lang w:val="en-GB"/>
        </w:rPr>
        <w:t xml:space="preserve"> </w:t>
      </w:r>
      <w:r w:rsidRPr="001A1A95">
        <w:rPr>
          <w:lang w:val="en-GB"/>
        </w:rPr>
        <w:t>to</w:t>
      </w:r>
      <w:r w:rsidRPr="001A1A95">
        <w:rPr>
          <w:spacing w:val="1"/>
          <w:lang w:val="en-GB"/>
        </w:rPr>
        <w:t xml:space="preserve"> </w:t>
      </w:r>
      <w:r w:rsidRPr="001A1A95">
        <w:rPr>
          <w:spacing w:val="-1"/>
          <w:lang w:val="en-GB"/>
        </w:rPr>
        <w:t>r</w:t>
      </w:r>
      <w:r w:rsidRPr="001A1A95">
        <w:rPr>
          <w:lang w:val="en-GB"/>
        </w:rPr>
        <w:t>eta</w:t>
      </w:r>
      <w:r w:rsidRPr="001A1A95">
        <w:rPr>
          <w:spacing w:val="-1"/>
          <w:lang w:val="en-GB"/>
        </w:rPr>
        <w:t>i</w:t>
      </w:r>
      <w:r w:rsidRPr="001A1A95">
        <w:rPr>
          <w:lang w:val="en-GB"/>
        </w:rPr>
        <w:t>n</w:t>
      </w:r>
      <w:r w:rsidRPr="001A1A95">
        <w:rPr>
          <w:spacing w:val="-1"/>
          <w:lang w:val="en-GB"/>
        </w:rPr>
        <w:t xml:space="preserve"> </w:t>
      </w:r>
      <w:r w:rsidRPr="001A1A95">
        <w:rPr>
          <w:lang w:val="en-GB"/>
        </w:rPr>
        <w:t>t</w:t>
      </w:r>
      <w:r w:rsidRPr="001A1A95">
        <w:rPr>
          <w:spacing w:val="-2"/>
          <w:lang w:val="en-GB"/>
        </w:rPr>
        <w:t>h</w:t>
      </w:r>
      <w:r w:rsidRPr="001A1A95">
        <w:rPr>
          <w:lang w:val="en-GB"/>
        </w:rPr>
        <w:t>ose</w:t>
      </w:r>
      <w:r w:rsidRPr="001A1A95">
        <w:rPr>
          <w:spacing w:val="1"/>
          <w:lang w:val="en-GB"/>
        </w:rPr>
        <w:t xml:space="preserve"> </w:t>
      </w:r>
      <w:r w:rsidRPr="001A1A95">
        <w:rPr>
          <w:spacing w:val="-3"/>
          <w:lang w:val="en-GB"/>
        </w:rPr>
        <w:t>c</w:t>
      </w:r>
      <w:r w:rsidRPr="001A1A95">
        <w:rPr>
          <w:lang w:val="en-GB"/>
        </w:rPr>
        <w:t>once</w:t>
      </w:r>
      <w:r w:rsidRPr="001A1A95">
        <w:rPr>
          <w:spacing w:val="-1"/>
          <w:lang w:val="en-GB"/>
        </w:rPr>
        <w:t>r</w:t>
      </w:r>
      <w:r w:rsidRPr="001A1A95">
        <w:rPr>
          <w:lang w:val="en-GB"/>
        </w:rPr>
        <w:t>n</w:t>
      </w:r>
      <w:r w:rsidRPr="001A1A95">
        <w:rPr>
          <w:spacing w:val="-3"/>
          <w:lang w:val="en-GB"/>
        </w:rPr>
        <w:t>i</w:t>
      </w:r>
      <w:r w:rsidRPr="001A1A95">
        <w:rPr>
          <w:lang w:val="en-GB"/>
        </w:rPr>
        <w:t>ng</w:t>
      </w:r>
      <w:r w:rsidRPr="001A1A95">
        <w:rPr>
          <w:spacing w:val="-1"/>
          <w:lang w:val="en-GB"/>
        </w:rPr>
        <w:t xml:space="preserve"> </w:t>
      </w:r>
      <w:r w:rsidRPr="001A1A95">
        <w:rPr>
          <w:lang w:val="en-GB"/>
        </w:rPr>
        <w:t>h</w:t>
      </w:r>
      <w:r w:rsidRPr="001A1A95">
        <w:rPr>
          <w:spacing w:val="-1"/>
          <w:lang w:val="en-GB"/>
        </w:rPr>
        <w:t>i</w:t>
      </w:r>
      <w:r w:rsidRPr="001A1A95">
        <w:rPr>
          <w:spacing w:val="-2"/>
          <w:lang w:val="en-GB"/>
        </w:rPr>
        <w:t>g</w:t>
      </w:r>
      <w:r w:rsidRPr="001A1A95">
        <w:rPr>
          <w:lang w:val="en-GB"/>
        </w:rPr>
        <w:t>h</w:t>
      </w:r>
      <w:r w:rsidRPr="001A1A95">
        <w:rPr>
          <w:spacing w:val="1"/>
          <w:lang w:val="en-GB"/>
        </w:rPr>
        <w:t xml:space="preserve"> </w:t>
      </w:r>
      <w:r w:rsidRPr="001A1A95">
        <w:rPr>
          <w:lang w:val="en-GB"/>
        </w:rPr>
        <w:t>p</w:t>
      </w:r>
      <w:r w:rsidRPr="001A1A95">
        <w:rPr>
          <w:spacing w:val="-1"/>
          <w:lang w:val="en-GB"/>
        </w:rPr>
        <w:t>r</w:t>
      </w:r>
      <w:r w:rsidRPr="001A1A95">
        <w:rPr>
          <w:spacing w:val="-2"/>
          <w:lang w:val="en-GB"/>
        </w:rPr>
        <w:t>o</w:t>
      </w:r>
      <w:r w:rsidRPr="001A1A95">
        <w:rPr>
          <w:spacing w:val="2"/>
          <w:lang w:val="en-GB"/>
        </w:rPr>
        <w:t>f</w:t>
      </w:r>
      <w:r w:rsidRPr="001A1A95">
        <w:rPr>
          <w:spacing w:val="-1"/>
          <w:lang w:val="en-GB"/>
        </w:rPr>
        <w:t>il</w:t>
      </w:r>
      <w:r w:rsidRPr="001A1A95">
        <w:rPr>
          <w:lang w:val="en-GB"/>
        </w:rPr>
        <w:t>e</w:t>
      </w:r>
      <w:r w:rsidRPr="001A1A95">
        <w:rPr>
          <w:spacing w:val="1"/>
          <w:lang w:val="en-GB"/>
        </w:rPr>
        <w:t xml:space="preserve"> </w:t>
      </w:r>
      <w:r w:rsidRPr="001A1A95">
        <w:rPr>
          <w:lang w:val="en-GB"/>
        </w:rPr>
        <w:t>or</w:t>
      </w:r>
      <w:r w:rsidRPr="001A1A95">
        <w:rPr>
          <w:spacing w:val="-1"/>
          <w:lang w:val="en-GB"/>
        </w:rPr>
        <w:t xml:space="preserve"> </w:t>
      </w:r>
      <w:r w:rsidRPr="001A1A95">
        <w:rPr>
          <w:spacing w:val="-3"/>
          <w:lang w:val="en-GB"/>
        </w:rPr>
        <w:t>c</w:t>
      </w:r>
      <w:r w:rsidRPr="001A1A95">
        <w:rPr>
          <w:lang w:val="en-GB"/>
        </w:rPr>
        <w:t>ont</w:t>
      </w:r>
      <w:r w:rsidRPr="001A1A95">
        <w:rPr>
          <w:spacing w:val="-4"/>
          <w:lang w:val="en-GB"/>
        </w:rPr>
        <w:t>r</w:t>
      </w:r>
      <w:r w:rsidRPr="001A1A95">
        <w:rPr>
          <w:lang w:val="en-GB"/>
        </w:rPr>
        <w:t>o</w:t>
      </w:r>
      <w:r w:rsidRPr="001A1A95">
        <w:rPr>
          <w:spacing w:val="-3"/>
          <w:lang w:val="en-GB"/>
        </w:rPr>
        <w:t>v</w:t>
      </w:r>
      <w:r w:rsidRPr="001A1A95">
        <w:rPr>
          <w:lang w:val="en-GB"/>
        </w:rPr>
        <w:t>e</w:t>
      </w:r>
      <w:r w:rsidRPr="001A1A95">
        <w:rPr>
          <w:spacing w:val="-1"/>
          <w:lang w:val="en-GB"/>
        </w:rPr>
        <w:t>r</w:t>
      </w:r>
      <w:r w:rsidRPr="001A1A95">
        <w:rPr>
          <w:lang w:val="en-GB"/>
        </w:rPr>
        <w:t>s</w:t>
      </w:r>
      <w:r w:rsidRPr="001A1A95">
        <w:rPr>
          <w:spacing w:val="-1"/>
          <w:lang w:val="en-GB"/>
        </w:rPr>
        <w:t>i</w:t>
      </w:r>
      <w:r w:rsidRPr="001A1A95">
        <w:rPr>
          <w:lang w:val="en-GB"/>
        </w:rPr>
        <w:t>al po</w:t>
      </w:r>
      <w:r w:rsidRPr="001A1A95">
        <w:rPr>
          <w:spacing w:val="-1"/>
          <w:lang w:val="en-GB"/>
        </w:rPr>
        <w:t>li</w:t>
      </w:r>
      <w:r w:rsidRPr="001A1A95">
        <w:rPr>
          <w:lang w:val="en-GB"/>
        </w:rPr>
        <w:t>c</w:t>
      </w:r>
      <w:r w:rsidRPr="001A1A95">
        <w:rPr>
          <w:spacing w:val="-1"/>
          <w:lang w:val="en-GB"/>
        </w:rPr>
        <w:t>i</w:t>
      </w:r>
      <w:r w:rsidRPr="001A1A95">
        <w:rPr>
          <w:lang w:val="en-GB"/>
        </w:rPr>
        <w:t>es/p</w:t>
      </w:r>
      <w:r w:rsidRPr="001A1A95">
        <w:rPr>
          <w:spacing w:val="-1"/>
          <w:lang w:val="en-GB"/>
        </w:rPr>
        <w:t>r</w:t>
      </w:r>
      <w:r w:rsidRPr="001A1A95">
        <w:rPr>
          <w:lang w:val="en-GB"/>
        </w:rPr>
        <w:t>o</w:t>
      </w:r>
      <w:r w:rsidRPr="001A1A95">
        <w:rPr>
          <w:spacing w:val="-1"/>
          <w:lang w:val="en-GB"/>
        </w:rPr>
        <w:t>j</w:t>
      </w:r>
      <w:r w:rsidRPr="001A1A95">
        <w:rPr>
          <w:lang w:val="en-GB"/>
        </w:rPr>
        <w:t>e</w:t>
      </w:r>
      <w:r w:rsidRPr="001A1A95">
        <w:rPr>
          <w:spacing w:val="-3"/>
          <w:lang w:val="en-GB"/>
        </w:rPr>
        <w:t>c</w:t>
      </w:r>
      <w:r w:rsidRPr="001A1A95">
        <w:rPr>
          <w:lang w:val="en-GB"/>
        </w:rPr>
        <w:t>ts.</w:t>
      </w:r>
    </w:p>
    <w:p w14:paraId="56ED8B3C" w14:textId="77777777" w:rsidR="00AE4C06" w:rsidRDefault="00AE4C06" w:rsidP="00F11951">
      <w:pPr>
        <w:pStyle w:val="BodyText"/>
        <w:ind w:right="-52"/>
        <w:rPr>
          <w:spacing w:val="2"/>
          <w:lang w:val="en-GB"/>
        </w:rPr>
      </w:pPr>
    </w:p>
    <w:p w14:paraId="2A7B81BC" w14:textId="67738CCD" w:rsidR="009C13AF" w:rsidRPr="001A1A95" w:rsidRDefault="009C13AF" w:rsidP="731CDF70">
      <w:pPr>
        <w:pStyle w:val="BodyText"/>
        <w:ind w:right="-52"/>
        <w:rPr>
          <w:lang w:val="en-GB"/>
        </w:rPr>
      </w:pPr>
      <w:r w:rsidRPr="001A1A95">
        <w:rPr>
          <w:spacing w:val="2"/>
          <w:lang w:val="en-GB"/>
        </w:rPr>
        <w:t>T</w:t>
      </w:r>
      <w:r w:rsidRPr="001A1A95">
        <w:rPr>
          <w:spacing w:val="-2"/>
          <w:lang w:val="en-GB"/>
        </w:rPr>
        <w:t>h</w:t>
      </w:r>
      <w:r w:rsidRPr="001A1A95">
        <w:rPr>
          <w:lang w:val="en-GB"/>
        </w:rPr>
        <w:t>e</w:t>
      </w:r>
      <w:r w:rsidRPr="001A1A95">
        <w:rPr>
          <w:spacing w:val="1"/>
          <w:lang w:val="en-GB"/>
        </w:rPr>
        <w:t xml:space="preserve"> </w:t>
      </w:r>
      <w:r w:rsidRPr="001A1A95">
        <w:rPr>
          <w:lang w:val="en-GB"/>
        </w:rPr>
        <w:t>A</w:t>
      </w:r>
      <w:r w:rsidRPr="001A1A95">
        <w:rPr>
          <w:spacing w:val="-1"/>
          <w:lang w:val="en-GB"/>
        </w:rPr>
        <w:t>r</w:t>
      </w:r>
      <w:r w:rsidRPr="001A1A95">
        <w:rPr>
          <w:lang w:val="en-GB"/>
        </w:rPr>
        <w:t>ch</w:t>
      </w:r>
      <w:r w:rsidRPr="001A1A95">
        <w:rPr>
          <w:spacing w:val="-3"/>
          <w:lang w:val="en-GB"/>
        </w:rPr>
        <w:t>iv</w:t>
      </w:r>
      <w:r w:rsidRPr="001A1A95">
        <w:rPr>
          <w:spacing w:val="-1"/>
          <w:lang w:val="en-GB"/>
        </w:rPr>
        <w:t>i</w:t>
      </w:r>
      <w:r w:rsidRPr="001A1A95">
        <w:rPr>
          <w:lang w:val="en-GB"/>
        </w:rPr>
        <w:t xml:space="preserve">st </w:t>
      </w:r>
      <w:r w:rsidRPr="001A1A95">
        <w:rPr>
          <w:spacing w:val="1"/>
          <w:lang w:val="en-GB"/>
        </w:rPr>
        <w:t>m</w:t>
      </w:r>
      <w:r w:rsidRPr="001A1A95">
        <w:rPr>
          <w:lang w:val="en-GB"/>
        </w:rPr>
        <w:t>ay</w:t>
      </w:r>
      <w:r w:rsidRPr="001A1A95">
        <w:rPr>
          <w:spacing w:val="-2"/>
          <w:lang w:val="en-GB"/>
        </w:rPr>
        <w:t xml:space="preserve"> </w:t>
      </w:r>
      <w:r w:rsidRPr="001A1A95">
        <w:rPr>
          <w:lang w:val="en-GB"/>
        </w:rPr>
        <w:t>choose</w:t>
      </w:r>
      <w:r w:rsidRPr="001A1A95">
        <w:rPr>
          <w:spacing w:val="1"/>
          <w:lang w:val="en-GB"/>
        </w:rPr>
        <w:t xml:space="preserve"> </w:t>
      </w:r>
      <w:r w:rsidRPr="001A1A95">
        <w:rPr>
          <w:spacing w:val="-2"/>
          <w:lang w:val="en-GB"/>
        </w:rPr>
        <w:t>t</w:t>
      </w:r>
      <w:r w:rsidRPr="001A1A95">
        <w:rPr>
          <w:lang w:val="en-GB"/>
        </w:rPr>
        <w:t>o</w:t>
      </w:r>
      <w:r w:rsidRPr="001A1A95">
        <w:rPr>
          <w:spacing w:val="1"/>
          <w:lang w:val="en-GB"/>
        </w:rPr>
        <w:t xml:space="preserve"> </w:t>
      </w:r>
      <w:r w:rsidRPr="001A1A95">
        <w:rPr>
          <w:lang w:val="en-GB"/>
        </w:rPr>
        <w:t>se</w:t>
      </w:r>
      <w:r w:rsidRPr="001A1A95">
        <w:rPr>
          <w:spacing w:val="-3"/>
          <w:lang w:val="en-GB"/>
        </w:rPr>
        <w:t>l</w:t>
      </w:r>
      <w:r w:rsidRPr="001A1A95">
        <w:rPr>
          <w:lang w:val="en-GB"/>
        </w:rPr>
        <w:t>ect a sa</w:t>
      </w:r>
      <w:r w:rsidRPr="001A1A95">
        <w:rPr>
          <w:spacing w:val="1"/>
          <w:lang w:val="en-GB"/>
        </w:rPr>
        <w:t>m</w:t>
      </w:r>
      <w:r w:rsidRPr="001A1A95">
        <w:rPr>
          <w:lang w:val="en-GB"/>
        </w:rPr>
        <w:t>p</w:t>
      </w:r>
      <w:r w:rsidRPr="001A1A95">
        <w:rPr>
          <w:spacing w:val="-3"/>
          <w:lang w:val="en-GB"/>
        </w:rPr>
        <w:t>l</w:t>
      </w:r>
      <w:r w:rsidRPr="001A1A95">
        <w:rPr>
          <w:lang w:val="en-GB"/>
        </w:rPr>
        <w:t>e</w:t>
      </w:r>
      <w:r w:rsidRPr="001A1A95">
        <w:rPr>
          <w:spacing w:val="1"/>
          <w:lang w:val="en-GB"/>
        </w:rPr>
        <w:t xml:space="preserve"> </w:t>
      </w:r>
      <w:r w:rsidRPr="001A1A95">
        <w:rPr>
          <w:spacing w:val="-2"/>
          <w:lang w:val="en-GB"/>
        </w:rPr>
        <w:t>o</w:t>
      </w:r>
      <w:r w:rsidRPr="001A1A95">
        <w:rPr>
          <w:lang w:val="en-GB"/>
        </w:rPr>
        <w:t>f t</w:t>
      </w:r>
      <w:r w:rsidRPr="001A1A95">
        <w:rPr>
          <w:spacing w:val="-2"/>
          <w:lang w:val="en-GB"/>
        </w:rPr>
        <w:t>h</w:t>
      </w:r>
      <w:r w:rsidRPr="001A1A95">
        <w:rPr>
          <w:lang w:val="en-GB"/>
        </w:rPr>
        <w:t>e</w:t>
      </w:r>
      <w:r w:rsidRPr="001A1A95">
        <w:rPr>
          <w:spacing w:val="1"/>
          <w:lang w:val="en-GB"/>
        </w:rPr>
        <w:t xml:space="preserve"> </w:t>
      </w:r>
      <w:r w:rsidRPr="001A1A95">
        <w:rPr>
          <w:spacing w:val="-1"/>
          <w:lang w:val="en-GB"/>
        </w:rPr>
        <w:t>r</w:t>
      </w:r>
      <w:r w:rsidRPr="001A1A95">
        <w:rPr>
          <w:lang w:val="en-GB"/>
        </w:rPr>
        <w:t>eco</w:t>
      </w:r>
      <w:r w:rsidRPr="001A1A95">
        <w:rPr>
          <w:spacing w:val="-1"/>
          <w:lang w:val="en-GB"/>
        </w:rPr>
        <w:t>r</w:t>
      </w:r>
      <w:r w:rsidRPr="001A1A95">
        <w:rPr>
          <w:lang w:val="en-GB"/>
        </w:rPr>
        <w:t>ds</w:t>
      </w:r>
      <w:r w:rsidRPr="001A1A95">
        <w:rPr>
          <w:spacing w:val="-5"/>
          <w:lang w:val="en-GB"/>
        </w:rPr>
        <w:t xml:space="preserve"> </w:t>
      </w:r>
      <w:r w:rsidRPr="001A1A95">
        <w:rPr>
          <w:lang w:val="en-GB"/>
        </w:rPr>
        <w:t>for</w:t>
      </w:r>
      <w:r w:rsidRPr="001A1A95">
        <w:rPr>
          <w:spacing w:val="-1"/>
          <w:lang w:val="en-GB"/>
        </w:rPr>
        <w:t xml:space="preserve"> </w:t>
      </w:r>
      <w:r w:rsidRPr="001A1A95">
        <w:rPr>
          <w:lang w:val="en-GB"/>
        </w:rPr>
        <w:t>pe</w:t>
      </w:r>
      <w:r w:rsidRPr="001A1A95">
        <w:rPr>
          <w:spacing w:val="-1"/>
          <w:lang w:val="en-GB"/>
        </w:rPr>
        <w:t>rm</w:t>
      </w:r>
      <w:r w:rsidRPr="001A1A95">
        <w:rPr>
          <w:lang w:val="en-GB"/>
        </w:rPr>
        <w:t>a</w:t>
      </w:r>
      <w:r w:rsidRPr="001A1A95">
        <w:rPr>
          <w:spacing w:val="-2"/>
          <w:lang w:val="en-GB"/>
        </w:rPr>
        <w:t>n</w:t>
      </w:r>
      <w:r w:rsidRPr="001A1A95">
        <w:rPr>
          <w:lang w:val="en-GB"/>
        </w:rPr>
        <w:t>ent</w:t>
      </w:r>
      <w:r w:rsidRPr="001A1A95">
        <w:rPr>
          <w:spacing w:val="-2"/>
          <w:lang w:val="en-GB"/>
        </w:rPr>
        <w:t xml:space="preserve"> </w:t>
      </w:r>
      <w:r w:rsidRPr="001A1A95">
        <w:rPr>
          <w:lang w:val="en-GB"/>
        </w:rPr>
        <w:t>p</w:t>
      </w:r>
      <w:r w:rsidRPr="001A1A95">
        <w:rPr>
          <w:spacing w:val="-1"/>
          <w:lang w:val="en-GB"/>
        </w:rPr>
        <w:t>r</w:t>
      </w:r>
      <w:r w:rsidRPr="001A1A95">
        <w:rPr>
          <w:lang w:val="en-GB"/>
        </w:rPr>
        <w:t>ese</w:t>
      </w:r>
      <w:r w:rsidRPr="001A1A95">
        <w:rPr>
          <w:spacing w:val="-1"/>
          <w:lang w:val="en-GB"/>
        </w:rPr>
        <w:t>r</w:t>
      </w:r>
      <w:r w:rsidRPr="001A1A95">
        <w:rPr>
          <w:spacing w:val="-3"/>
          <w:lang w:val="en-GB"/>
        </w:rPr>
        <w:t>v</w:t>
      </w:r>
      <w:r w:rsidRPr="001A1A95">
        <w:rPr>
          <w:lang w:val="en-GB"/>
        </w:rPr>
        <w:t>at</w:t>
      </w:r>
      <w:r w:rsidRPr="001A1A95">
        <w:rPr>
          <w:spacing w:val="-1"/>
          <w:lang w:val="en-GB"/>
        </w:rPr>
        <w:t>i</w:t>
      </w:r>
      <w:r w:rsidRPr="001A1A95">
        <w:rPr>
          <w:lang w:val="en-GB"/>
        </w:rPr>
        <w:t>on</w:t>
      </w:r>
      <w:r w:rsidRPr="001A1A95">
        <w:rPr>
          <w:spacing w:val="1"/>
          <w:lang w:val="en-GB"/>
        </w:rPr>
        <w:t xml:space="preserve"> </w:t>
      </w:r>
      <w:r w:rsidRPr="001A1A95">
        <w:rPr>
          <w:spacing w:val="-1"/>
          <w:lang w:val="en-GB"/>
        </w:rPr>
        <w:t>i</w:t>
      </w:r>
      <w:r w:rsidRPr="001A1A95">
        <w:rPr>
          <w:lang w:val="en-GB"/>
        </w:rPr>
        <w:t>n</w:t>
      </w:r>
      <w:r w:rsidRPr="001A1A95">
        <w:rPr>
          <w:spacing w:val="-1"/>
          <w:lang w:val="en-GB"/>
        </w:rPr>
        <w:t xml:space="preserve"> </w:t>
      </w:r>
      <w:r w:rsidRPr="001A1A95">
        <w:rPr>
          <w:lang w:val="en-GB"/>
        </w:rPr>
        <w:t>the</w:t>
      </w:r>
      <w:r w:rsidRPr="001A1A95">
        <w:rPr>
          <w:spacing w:val="-1"/>
          <w:lang w:val="en-GB"/>
        </w:rPr>
        <w:t xml:space="preserve"> </w:t>
      </w:r>
      <w:r w:rsidRPr="001A1A95">
        <w:rPr>
          <w:lang w:val="en-GB"/>
        </w:rPr>
        <w:t>a</w:t>
      </w:r>
      <w:r w:rsidRPr="001A1A95">
        <w:rPr>
          <w:spacing w:val="-1"/>
          <w:lang w:val="en-GB"/>
        </w:rPr>
        <w:t>r</w:t>
      </w:r>
      <w:r w:rsidRPr="001A1A95">
        <w:rPr>
          <w:lang w:val="en-GB"/>
        </w:rPr>
        <w:t>ch</w:t>
      </w:r>
      <w:r w:rsidRPr="001A1A95">
        <w:rPr>
          <w:spacing w:val="-1"/>
          <w:lang w:val="en-GB"/>
        </w:rPr>
        <w:t>i</w:t>
      </w:r>
      <w:r w:rsidRPr="001A1A95">
        <w:rPr>
          <w:spacing w:val="-3"/>
          <w:lang w:val="en-GB"/>
        </w:rPr>
        <w:t>v</w:t>
      </w:r>
      <w:r w:rsidRPr="001A1A95">
        <w:rPr>
          <w:lang w:val="en-GB"/>
        </w:rPr>
        <w:t>es; t</w:t>
      </w:r>
      <w:r w:rsidRPr="001A1A95">
        <w:rPr>
          <w:spacing w:val="-2"/>
          <w:lang w:val="en-GB"/>
        </w:rPr>
        <w:t>h</w:t>
      </w:r>
      <w:r w:rsidRPr="001A1A95">
        <w:rPr>
          <w:lang w:val="en-GB"/>
        </w:rPr>
        <w:t>e</w:t>
      </w:r>
      <w:r w:rsidRPr="001A1A95">
        <w:rPr>
          <w:spacing w:val="1"/>
          <w:lang w:val="en-GB"/>
        </w:rPr>
        <w:t xml:space="preserve"> </w:t>
      </w:r>
      <w:r w:rsidRPr="001A1A95">
        <w:rPr>
          <w:spacing w:val="-1"/>
          <w:lang w:val="en-GB"/>
        </w:rPr>
        <w:t>r</w:t>
      </w:r>
      <w:r w:rsidRPr="001A1A95">
        <w:rPr>
          <w:lang w:val="en-GB"/>
        </w:rPr>
        <w:t>e</w:t>
      </w:r>
      <w:r w:rsidRPr="001A1A95">
        <w:rPr>
          <w:spacing w:val="-1"/>
          <w:lang w:val="en-GB"/>
        </w:rPr>
        <w:t>m</w:t>
      </w:r>
      <w:r w:rsidRPr="001A1A95">
        <w:rPr>
          <w:lang w:val="en-GB"/>
        </w:rPr>
        <w:t>a</w:t>
      </w:r>
      <w:r w:rsidRPr="001A1A95">
        <w:rPr>
          <w:spacing w:val="-1"/>
          <w:lang w:val="en-GB"/>
        </w:rPr>
        <w:t>i</w:t>
      </w:r>
      <w:r w:rsidRPr="001A1A95">
        <w:rPr>
          <w:lang w:val="en-GB"/>
        </w:rPr>
        <w:t>n</w:t>
      </w:r>
      <w:r w:rsidRPr="001A1A95">
        <w:rPr>
          <w:spacing w:val="-2"/>
          <w:lang w:val="en-GB"/>
        </w:rPr>
        <w:t>d</w:t>
      </w:r>
      <w:r w:rsidRPr="001A1A95">
        <w:rPr>
          <w:lang w:val="en-GB"/>
        </w:rPr>
        <w:t>er</w:t>
      </w:r>
      <w:r w:rsidRPr="001A1A95">
        <w:rPr>
          <w:spacing w:val="-1"/>
          <w:lang w:val="en-GB"/>
        </w:rPr>
        <w:t xml:space="preserve"> </w:t>
      </w:r>
      <w:r w:rsidRPr="001A1A95">
        <w:rPr>
          <w:lang w:val="en-GB"/>
        </w:rPr>
        <w:t>sh</w:t>
      </w:r>
      <w:r w:rsidRPr="001A1A95">
        <w:rPr>
          <w:spacing w:val="-2"/>
          <w:lang w:val="en-GB"/>
        </w:rPr>
        <w:t>o</w:t>
      </w:r>
      <w:r w:rsidRPr="001A1A95">
        <w:rPr>
          <w:lang w:val="en-GB"/>
        </w:rPr>
        <w:t>u</w:t>
      </w:r>
      <w:r w:rsidRPr="001A1A95">
        <w:rPr>
          <w:spacing w:val="-1"/>
          <w:lang w:val="en-GB"/>
        </w:rPr>
        <w:t>l</w:t>
      </w:r>
      <w:r w:rsidRPr="001A1A95">
        <w:rPr>
          <w:lang w:val="en-GB"/>
        </w:rPr>
        <w:t>d</w:t>
      </w:r>
      <w:r w:rsidRPr="001A1A95">
        <w:rPr>
          <w:spacing w:val="1"/>
          <w:lang w:val="en-GB"/>
        </w:rPr>
        <w:t xml:space="preserve"> </w:t>
      </w:r>
      <w:r w:rsidRPr="001A1A95">
        <w:rPr>
          <w:spacing w:val="-2"/>
          <w:lang w:val="en-GB"/>
        </w:rPr>
        <w:t>b</w:t>
      </w:r>
      <w:r w:rsidRPr="001A1A95">
        <w:rPr>
          <w:lang w:val="en-GB"/>
        </w:rPr>
        <w:t>e</w:t>
      </w:r>
      <w:r w:rsidRPr="001A1A95">
        <w:rPr>
          <w:spacing w:val="-1"/>
          <w:lang w:val="en-GB"/>
        </w:rPr>
        <w:t xml:space="preserve"> </w:t>
      </w:r>
      <w:r w:rsidRPr="001A1A95">
        <w:rPr>
          <w:lang w:val="en-GB"/>
        </w:rPr>
        <w:t>dest</w:t>
      </w:r>
      <w:r w:rsidRPr="001A1A95">
        <w:rPr>
          <w:spacing w:val="-1"/>
          <w:lang w:val="en-GB"/>
        </w:rPr>
        <w:t>r</w:t>
      </w:r>
      <w:r w:rsidRPr="001A1A95">
        <w:rPr>
          <w:lang w:val="en-GB"/>
        </w:rPr>
        <w:t>o</w:t>
      </w:r>
      <w:r w:rsidRPr="001A1A95">
        <w:rPr>
          <w:spacing w:val="-3"/>
          <w:lang w:val="en-GB"/>
        </w:rPr>
        <w:t>y</w:t>
      </w:r>
      <w:r w:rsidRPr="001A1A95">
        <w:rPr>
          <w:lang w:val="en-GB"/>
        </w:rPr>
        <w:t>ed</w:t>
      </w:r>
      <w:r w:rsidRPr="001A1A95">
        <w:rPr>
          <w:spacing w:val="1"/>
          <w:lang w:val="en-GB"/>
        </w:rPr>
        <w:t xml:space="preserve"> </w:t>
      </w:r>
      <w:r w:rsidRPr="001A1A95">
        <w:rPr>
          <w:lang w:val="en-GB"/>
        </w:rPr>
        <w:t>as</w:t>
      </w:r>
      <w:r w:rsidRPr="001A1A95">
        <w:rPr>
          <w:spacing w:val="-2"/>
          <w:lang w:val="en-GB"/>
        </w:rPr>
        <w:t xml:space="preserve"> </w:t>
      </w:r>
      <w:r w:rsidRPr="001A1A95">
        <w:rPr>
          <w:lang w:val="en-GB"/>
        </w:rPr>
        <w:t>spec</w:t>
      </w:r>
      <w:r w:rsidRPr="001A1A95">
        <w:rPr>
          <w:spacing w:val="-3"/>
          <w:lang w:val="en-GB"/>
        </w:rPr>
        <w:t>i</w:t>
      </w:r>
      <w:r w:rsidRPr="001A1A95">
        <w:rPr>
          <w:spacing w:val="2"/>
          <w:lang w:val="en-GB"/>
        </w:rPr>
        <w:t>f</w:t>
      </w:r>
      <w:r w:rsidRPr="001A1A95">
        <w:rPr>
          <w:spacing w:val="-3"/>
          <w:lang w:val="en-GB"/>
        </w:rPr>
        <w:t>i</w:t>
      </w:r>
      <w:r w:rsidRPr="001A1A95">
        <w:rPr>
          <w:lang w:val="en-GB"/>
        </w:rPr>
        <w:t>ed</w:t>
      </w:r>
      <w:r w:rsidRPr="001A1A95">
        <w:rPr>
          <w:spacing w:val="-1"/>
          <w:lang w:val="en-GB"/>
        </w:rPr>
        <w:t xml:space="preserve"> i</w:t>
      </w:r>
      <w:r w:rsidRPr="001A1A95">
        <w:rPr>
          <w:lang w:val="en-GB"/>
        </w:rPr>
        <w:t>n</w:t>
      </w:r>
      <w:r w:rsidRPr="001A1A95">
        <w:rPr>
          <w:spacing w:val="1"/>
          <w:lang w:val="en-GB"/>
        </w:rPr>
        <w:t xml:space="preserve"> </w:t>
      </w:r>
      <w:r w:rsidRPr="001A1A95">
        <w:rPr>
          <w:lang w:val="en-GB"/>
        </w:rPr>
        <w:t>the Sche</w:t>
      </w:r>
      <w:r w:rsidRPr="001A1A95">
        <w:rPr>
          <w:spacing w:val="-2"/>
          <w:lang w:val="en-GB"/>
        </w:rPr>
        <w:t>d</w:t>
      </w:r>
      <w:r w:rsidRPr="001A1A95">
        <w:rPr>
          <w:lang w:val="en-GB"/>
        </w:rPr>
        <w:t>u</w:t>
      </w:r>
      <w:r w:rsidRPr="001A1A95">
        <w:rPr>
          <w:spacing w:val="-1"/>
          <w:lang w:val="en-GB"/>
        </w:rPr>
        <w:t>l</w:t>
      </w:r>
      <w:r w:rsidRPr="001A1A95">
        <w:rPr>
          <w:lang w:val="en-GB"/>
        </w:rPr>
        <w:t>e.</w:t>
      </w:r>
      <w:r w:rsidR="00175893" w:rsidRPr="001A1A95">
        <w:rPr>
          <w:lang w:val="en-GB"/>
        </w:rPr>
        <w:t xml:space="preserve"> </w:t>
      </w:r>
      <w:r w:rsidRPr="001A1A95">
        <w:rPr>
          <w:spacing w:val="2"/>
          <w:lang w:val="en-GB"/>
        </w:rPr>
        <w:t>T</w:t>
      </w:r>
      <w:r w:rsidRPr="001A1A95">
        <w:rPr>
          <w:lang w:val="en-GB"/>
        </w:rPr>
        <w:t>he</w:t>
      </w:r>
      <w:r w:rsidRPr="001A1A95">
        <w:rPr>
          <w:spacing w:val="-1"/>
          <w:lang w:val="en-GB"/>
        </w:rPr>
        <w:t xml:space="preserve"> </w:t>
      </w:r>
      <w:r w:rsidRPr="001A1A95">
        <w:rPr>
          <w:lang w:val="en-GB"/>
        </w:rPr>
        <w:t>s</w:t>
      </w:r>
      <w:r w:rsidRPr="001A1A95">
        <w:rPr>
          <w:spacing w:val="-2"/>
          <w:lang w:val="en-GB"/>
        </w:rPr>
        <w:t>a</w:t>
      </w:r>
      <w:r w:rsidRPr="001A1A95">
        <w:rPr>
          <w:spacing w:val="1"/>
          <w:lang w:val="en-GB"/>
        </w:rPr>
        <w:t>m</w:t>
      </w:r>
      <w:r w:rsidRPr="001A1A95">
        <w:rPr>
          <w:lang w:val="en-GB"/>
        </w:rPr>
        <w:t>p</w:t>
      </w:r>
      <w:r w:rsidRPr="001A1A95">
        <w:rPr>
          <w:spacing w:val="-1"/>
          <w:lang w:val="en-GB"/>
        </w:rPr>
        <w:t>l</w:t>
      </w:r>
      <w:r w:rsidRPr="001A1A95">
        <w:rPr>
          <w:lang w:val="en-GB"/>
        </w:rPr>
        <w:t>e</w:t>
      </w:r>
      <w:r w:rsidRPr="001A1A95">
        <w:rPr>
          <w:spacing w:val="-1"/>
          <w:lang w:val="en-GB"/>
        </w:rPr>
        <w:t xml:space="preserve"> </w:t>
      </w:r>
      <w:r w:rsidRPr="001A1A95">
        <w:rPr>
          <w:spacing w:val="1"/>
          <w:lang w:val="en-GB"/>
        </w:rPr>
        <w:t>m</w:t>
      </w:r>
      <w:r w:rsidRPr="001A1A95">
        <w:rPr>
          <w:lang w:val="en-GB"/>
        </w:rPr>
        <w:t>ay</w:t>
      </w:r>
      <w:r w:rsidRPr="001A1A95">
        <w:rPr>
          <w:spacing w:val="-2"/>
          <w:lang w:val="en-GB"/>
        </w:rPr>
        <w:t xml:space="preserve"> </w:t>
      </w:r>
      <w:r w:rsidRPr="001A1A95">
        <w:rPr>
          <w:lang w:val="en-GB"/>
        </w:rPr>
        <w:t>be</w:t>
      </w:r>
      <w:r w:rsidRPr="001A1A95">
        <w:rPr>
          <w:spacing w:val="1"/>
          <w:lang w:val="en-GB"/>
        </w:rPr>
        <w:t xml:space="preserve"> </w:t>
      </w:r>
      <w:r w:rsidRPr="001A1A95">
        <w:rPr>
          <w:spacing w:val="-4"/>
          <w:lang w:val="en-GB"/>
        </w:rPr>
        <w:t>r</w:t>
      </w:r>
      <w:r w:rsidRPr="001A1A95">
        <w:rPr>
          <w:lang w:val="en-GB"/>
        </w:rPr>
        <w:t>an</w:t>
      </w:r>
      <w:r w:rsidRPr="001A1A95">
        <w:rPr>
          <w:spacing w:val="-2"/>
          <w:lang w:val="en-GB"/>
        </w:rPr>
        <w:t>d</w:t>
      </w:r>
      <w:r w:rsidRPr="001A1A95">
        <w:rPr>
          <w:lang w:val="en-GB"/>
        </w:rPr>
        <w:t>o</w:t>
      </w:r>
      <w:r w:rsidRPr="001A1A95">
        <w:rPr>
          <w:spacing w:val="-1"/>
          <w:lang w:val="en-GB"/>
        </w:rPr>
        <w:t>m</w:t>
      </w:r>
      <w:r w:rsidRPr="001A1A95">
        <w:rPr>
          <w:lang w:val="en-GB"/>
        </w:rPr>
        <w:t>, se</w:t>
      </w:r>
      <w:r w:rsidRPr="001A1A95">
        <w:rPr>
          <w:spacing w:val="-1"/>
          <w:lang w:val="en-GB"/>
        </w:rPr>
        <w:t>l</w:t>
      </w:r>
      <w:r w:rsidRPr="001A1A95">
        <w:rPr>
          <w:lang w:val="en-GB"/>
        </w:rPr>
        <w:t>e</w:t>
      </w:r>
      <w:r w:rsidRPr="001A1A95">
        <w:rPr>
          <w:spacing w:val="-3"/>
          <w:lang w:val="en-GB"/>
        </w:rPr>
        <w:t>c</w:t>
      </w:r>
      <w:r w:rsidRPr="001A1A95">
        <w:rPr>
          <w:lang w:val="en-GB"/>
        </w:rPr>
        <w:t>t</w:t>
      </w:r>
      <w:r w:rsidRPr="001A1A95">
        <w:rPr>
          <w:spacing w:val="-1"/>
          <w:lang w:val="en-GB"/>
        </w:rPr>
        <w:t>i</w:t>
      </w:r>
      <w:r w:rsidRPr="001A1A95">
        <w:rPr>
          <w:spacing w:val="-3"/>
          <w:lang w:val="en-GB"/>
        </w:rPr>
        <w:t>v</w:t>
      </w:r>
      <w:r w:rsidRPr="001A1A95">
        <w:rPr>
          <w:lang w:val="en-GB"/>
        </w:rPr>
        <w:t>e</w:t>
      </w:r>
      <w:r w:rsidRPr="001A1A95">
        <w:rPr>
          <w:spacing w:val="1"/>
          <w:lang w:val="en-GB"/>
        </w:rPr>
        <w:t xml:space="preserve"> </w:t>
      </w:r>
      <w:r w:rsidRPr="001A1A95">
        <w:rPr>
          <w:lang w:val="en-GB"/>
        </w:rPr>
        <w:t>or</w:t>
      </w:r>
      <w:r w:rsidRPr="001A1A95">
        <w:rPr>
          <w:spacing w:val="-1"/>
          <w:lang w:val="en-GB"/>
        </w:rPr>
        <w:t xml:space="preserve"> </w:t>
      </w:r>
      <w:r w:rsidRPr="001A1A95">
        <w:rPr>
          <w:lang w:val="en-GB"/>
        </w:rPr>
        <w:t>pu</w:t>
      </w:r>
      <w:r w:rsidRPr="001A1A95">
        <w:rPr>
          <w:spacing w:val="-1"/>
          <w:lang w:val="en-GB"/>
        </w:rPr>
        <w:t>r</w:t>
      </w:r>
      <w:r w:rsidRPr="001A1A95">
        <w:rPr>
          <w:lang w:val="en-GB"/>
        </w:rPr>
        <w:t>pos</w:t>
      </w:r>
      <w:r w:rsidRPr="001A1A95">
        <w:rPr>
          <w:spacing w:val="-2"/>
          <w:lang w:val="en-GB"/>
        </w:rPr>
        <w:t>e</w:t>
      </w:r>
      <w:r w:rsidRPr="001A1A95">
        <w:rPr>
          <w:lang w:val="en-GB"/>
        </w:rPr>
        <w:t>fu</w:t>
      </w:r>
      <w:r w:rsidRPr="001A1A95">
        <w:rPr>
          <w:spacing w:val="-1"/>
          <w:lang w:val="en-GB"/>
        </w:rPr>
        <w:t>l</w:t>
      </w:r>
      <w:r w:rsidRPr="001A1A95">
        <w:rPr>
          <w:lang w:val="en-GB"/>
        </w:rPr>
        <w:t>.</w:t>
      </w:r>
    </w:p>
    <w:p w14:paraId="71EA8E30" w14:textId="77777777" w:rsidR="009C13AF" w:rsidRPr="001A1A95" w:rsidRDefault="009C13AF" w:rsidP="009C13AF">
      <w:pPr>
        <w:spacing w:before="16" w:line="260" w:lineRule="exact"/>
        <w:rPr>
          <w:sz w:val="26"/>
          <w:szCs w:val="26"/>
        </w:rPr>
      </w:pPr>
    </w:p>
    <w:p w14:paraId="4E5DB715" w14:textId="77777777" w:rsidR="009C13AF" w:rsidRPr="001A1A95" w:rsidRDefault="009C13AF" w:rsidP="731CDF70">
      <w:pPr>
        <w:pStyle w:val="BodyText"/>
        <w:ind w:right="89"/>
        <w:jc w:val="both"/>
        <w:rPr>
          <w:lang w:val="en-GB"/>
        </w:rPr>
      </w:pPr>
      <w:r w:rsidRPr="001A1A95">
        <w:rPr>
          <w:spacing w:val="-1"/>
          <w:lang w:val="en-GB"/>
        </w:rPr>
        <w:t>R</w:t>
      </w:r>
      <w:r w:rsidRPr="001A1A95">
        <w:rPr>
          <w:lang w:val="en-GB"/>
        </w:rPr>
        <w:t>eco</w:t>
      </w:r>
      <w:r w:rsidRPr="001A1A95">
        <w:rPr>
          <w:spacing w:val="-1"/>
          <w:lang w:val="en-GB"/>
        </w:rPr>
        <w:t>r</w:t>
      </w:r>
      <w:r w:rsidRPr="001A1A95">
        <w:rPr>
          <w:lang w:val="en-GB"/>
        </w:rPr>
        <w:t xml:space="preserve">ds </w:t>
      </w:r>
      <w:r w:rsidRPr="001A1A95">
        <w:rPr>
          <w:spacing w:val="-2"/>
          <w:lang w:val="en-GB"/>
        </w:rPr>
        <w:t>n</w:t>
      </w:r>
      <w:r w:rsidRPr="001A1A95">
        <w:rPr>
          <w:lang w:val="en-GB"/>
        </w:rPr>
        <w:t>o</w:t>
      </w:r>
      <w:r w:rsidRPr="001A1A95">
        <w:rPr>
          <w:spacing w:val="1"/>
          <w:lang w:val="en-GB"/>
        </w:rPr>
        <w:t xml:space="preserve"> </w:t>
      </w:r>
      <w:r w:rsidRPr="001A1A95">
        <w:rPr>
          <w:spacing w:val="-1"/>
          <w:lang w:val="en-GB"/>
        </w:rPr>
        <w:t>l</w:t>
      </w:r>
      <w:r w:rsidRPr="001A1A95">
        <w:rPr>
          <w:lang w:val="en-GB"/>
        </w:rPr>
        <w:t>on</w:t>
      </w:r>
      <w:r w:rsidRPr="001A1A95">
        <w:rPr>
          <w:spacing w:val="-2"/>
          <w:lang w:val="en-GB"/>
        </w:rPr>
        <w:t>g</w:t>
      </w:r>
      <w:r w:rsidRPr="001A1A95">
        <w:rPr>
          <w:lang w:val="en-GB"/>
        </w:rPr>
        <w:t>er</w:t>
      </w:r>
      <w:r w:rsidRPr="001A1A95">
        <w:rPr>
          <w:spacing w:val="-1"/>
          <w:lang w:val="en-GB"/>
        </w:rPr>
        <w:t xml:space="preserve"> r</w:t>
      </w:r>
      <w:r w:rsidRPr="001A1A95">
        <w:rPr>
          <w:lang w:val="en-GB"/>
        </w:rPr>
        <w:t>e</w:t>
      </w:r>
      <w:r w:rsidRPr="001A1A95">
        <w:rPr>
          <w:spacing w:val="-2"/>
          <w:lang w:val="en-GB"/>
        </w:rPr>
        <w:t>q</w:t>
      </w:r>
      <w:r w:rsidRPr="001A1A95">
        <w:rPr>
          <w:lang w:val="en-GB"/>
        </w:rPr>
        <w:t>u</w:t>
      </w:r>
      <w:r w:rsidRPr="001A1A95">
        <w:rPr>
          <w:spacing w:val="-1"/>
          <w:lang w:val="en-GB"/>
        </w:rPr>
        <w:t>ir</w:t>
      </w:r>
      <w:r w:rsidRPr="001A1A95">
        <w:rPr>
          <w:lang w:val="en-GB"/>
        </w:rPr>
        <w:t>ed</w:t>
      </w:r>
      <w:r w:rsidRPr="001A1A95">
        <w:rPr>
          <w:spacing w:val="-1"/>
          <w:lang w:val="en-GB"/>
        </w:rPr>
        <w:t xml:space="preserve"> </w:t>
      </w:r>
      <w:r w:rsidRPr="001A1A95">
        <w:rPr>
          <w:spacing w:val="2"/>
          <w:lang w:val="en-GB"/>
        </w:rPr>
        <w:t>f</w:t>
      </w:r>
      <w:r w:rsidRPr="001A1A95">
        <w:rPr>
          <w:lang w:val="en-GB"/>
        </w:rPr>
        <w:t>or</w:t>
      </w:r>
      <w:r w:rsidRPr="001A1A95">
        <w:rPr>
          <w:spacing w:val="-3"/>
          <w:lang w:val="en-GB"/>
        </w:rPr>
        <w:t xml:space="preserve"> </w:t>
      </w:r>
      <w:r w:rsidRPr="001A1A95">
        <w:rPr>
          <w:lang w:val="en-GB"/>
        </w:rPr>
        <w:t>a</w:t>
      </w:r>
      <w:r w:rsidRPr="001A1A95">
        <w:rPr>
          <w:spacing w:val="-2"/>
          <w:lang w:val="en-GB"/>
        </w:rPr>
        <w:t>d</w:t>
      </w:r>
      <w:r w:rsidRPr="001A1A95">
        <w:rPr>
          <w:spacing w:val="1"/>
          <w:lang w:val="en-GB"/>
        </w:rPr>
        <w:t>m</w:t>
      </w:r>
      <w:r w:rsidRPr="001A1A95">
        <w:rPr>
          <w:spacing w:val="-1"/>
          <w:lang w:val="en-GB"/>
        </w:rPr>
        <w:t>i</w:t>
      </w:r>
      <w:r w:rsidRPr="001A1A95">
        <w:rPr>
          <w:lang w:val="en-GB"/>
        </w:rPr>
        <w:t>n</w:t>
      </w:r>
      <w:r w:rsidRPr="001A1A95">
        <w:rPr>
          <w:spacing w:val="-1"/>
          <w:lang w:val="en-GB"/>
        </w:rPr>
        <w:t>i</w:t>
      </w:r>
      <w:r w:rsidRPr="001A1A95">
        <w:rPr>
          <w:lang w:val="en-GB"/>
        </w:rPr>
        <w:t>st</w:t>
      </w:r>
      <w:r w:rsidRPr="001A1A95">
        <w:rPr>
          <w:spacing w:val="-1"/>
          <w:lang w:val="en-GB"/>
        </w:rPr>
        <w:t>r</w:t>
      </w:r>
      <w:r w:rsidRPr="001A1A95">
        <w:rPr>
          <w:lang w:val="en-GB"/>
        </w:rPr>
        <w:t>at</w:t>
      </w:r>
      <w:r w:rsidRPr="001A1A95">
        <w:rPr>
          <w:spacing w:val="-1"/>
          <w:lang w:val="en-GB"/>
        </w:rPr>
        <w:t>i</w:t>
      </w:r>
      <w:r w:rsidRPr="001A1A95">
        <w:rPr>
          <w:spacing w:val="-3"/>
          <w:lang w:val="en-GB"/>
        </w:rPr>
        <w:t>v</w:t>
      </w:r>
      <w:r w:rsidRPr="001A1A95">
        <w:rPr>
          <w:lang w:val="en-GB"/>
        </w:rPr>
        <w:t>e</w:t>
      </w:r>
      <w:r w:rsidRPr="001A1A95">
        <w:rPr>
          <w:spacing w:val="1"/>
          <w:lang w:val="en-GB"/>
        </w:rPr>
        <w:t xml:space="preserve"> </w:t>
      </w:r>
      <w:r w:rsidRPr="001A1A95">
        <w:rPr>
          <w:lang w:val="en-GB"/>
        </w:rPr>
        <w:t>use</w:t>
      </w:r>
      <w:r w:rsidRPr="001A1A95">
        <w:rPr>
          <w:spacing w:val="-1"/>
          <w:lang w:val="en-GB"/>
        </w:rPr>
        <w:t xml:space="preserve"> </w:t>
      </w:r>
      <w:r w:rsidRPr="001A1A95">
        <w:rPr>
          <w:spacing w:val="1"/>
          <w:lang w:val="en-GB"/>
        </w:rPr>
        <w:t>m</w:t>
      </w:r>
      <w:r w:rsidRPr="001A1A95">
        <w:rPr>
          <w:lang w:val="en-GB"/>
        </w:rPr>
        <w:t>ay</w:t>
      </w:r>
      <w:r w:rsidRPr="001A1A95">
        <w:rPr>
          <w:spacing w:val="-2"/>
          <w:lang w:val="en-GB"/>
        </w:rPr>
        <w:t xml:space="preserve"> </w:t>
      </w:r>
      <w:r w:rsidRPr="001A1A95">
        <w:rPr>
          <w:lang w:val="en-GB"/>
        </w:rPr>
        <w:t>st</w:t>
      </w:r>
      <w:r w:rsidRPr="001A1A95">
        <w:rPr>
          <w:spacing w:val="-1"/>
          <w:lang w:val="en-GB"/>
        </w:rPr>
        <w:t>il</w:t>
      </w:r>
      <w:r w:rsidRPr="001A1A95">
        <w:rPr>
          <w:lang w:val="en-GB"/>
        </w:rPr>
        <w:t xml:space="preserve">l </w:t>
      </w:r>
      <w:r w:rsidRPr="001A1A95">
        <w:rPr>
          <w:spacing w:val="-1"/>
          <w:lang w:val="en-GB"/>
        </w:rPr>
        <w:t>r</w:t>
      </w:r>
      <w:r w:rsidRPr="001A1A95">
        <w:rPr>
          <w:lang w:val="en-GB"/>
        </w:rPr>
        <w:t>eta</w:t>
      </w:r>
      <w:r w:rsidRPr="001A1A95">
        <w:rPr>
          <w:spacing w:val="-1"/>
          <w:lang w:val="en-GB"/>
        </w:rPr>
        <w:t>i</w:t>
      </w:r>
      <w:r w:rsidRPr="001A1A95">
        <w:rPr>
          <w:lang w:val="en-GB"/>
        </w:rPr>
        <w:t>n</w:t>
      </w:r>
      <w:r w:rsidRPr="001A1A95">
        <w:rPr>
          <w:spacing w:val="1"/>
          <w:lang w:val="en-GB"/>
        </w:rPr>
        <w:t xml:space="preserve"> </w:t>
      </w:r>
      <w:r w:rsidRPr="001A1A95">
        <w:rPr>
          <w:spacing w:val="-3"/>
          <w:lang w:val="en-GB"/>
        </w:rPr>
        <w:t>s</w:t>
      </w:r>
      <w:r w:rsidRPr="001A1A95">
        <w:rPr>
          <w:spacing w:val="-2"/>
          <w:lang w:val="en-GB"/>
        </w:rPr>
        <w:t>e</w:t>
      </w:r>
      <w:r w:rsidRPr="001A1A95">
        <w:rPr>
          <w:lang w:val="en-GB"/>
        </w:rPr>
        <w:t>ns</w:t>
      </w:r>
      <w:r w:rsidRPr="001A1A95">
        <w:rPr>
          <w:spacing w:val="-1"/>
          <w:lang w:val="en-GB"/>
        </w:rPr>
        <w:t>i</w:t>
      </w:r>
      <w:r w:rsidRPr="001A1A95">
        <w:rPr>
          <w:lang w:val="en-GB"/>
        </w:rPr>
        <w:t>t</w:t>
      </w:r>
      <w:r w:rsidRPr="001A1A95">
        <w:rPr>
          <w:spacing w:val="-1"/>
          <w:lang w:val="en-GB"/>
        </w:rPr>
        <w:t>i</w:t>
      </w:r>
      <w:r w:rsidRPr="001A1A95">
        <w:rPr>
          <w:spacing w:val="-3"/>
          <w:lang w:val="en-GB"/>
        </w:rPr>
        <w:t>v</w:t>
      </w:r>
      <w:r w:rsidRPr="001A1A95">
        <w:rPr>
          <w:lang w:val="en-GB"/>
        </w:rPr>
        <w:t>e</w:t>
      </w:r>
      <w:r w:rsidRPr="001A1A95">
        <w:rPr>
          <w:spacing w:val="1"/>
          <w:lang w:val="en-GB"/>
        </w:rPr>
        <w:t xml:space="preserve"> </w:t>
      </w:r>
      <w:r w:rsidRPr="001A1A95">
        <w:rPr>
          <w:spacing w:val="-1"/>
          <w:lang w:val="en-GB"/>
        </w:rPr>
        <w:t>i</w:t>
      </w:r>
      <w:r w:rsidRPr="001A1A95">
        <w:rPr>
          <w:lang w:val="en-GB"/>
        </w:rPr>
        <w:t>nfo</w:t>
      </w:r>
      <w:r w:rsidRPr="001A1A95">
        <w:rPr>
          <w:spacing w:val="-1"/>
          <w:lang w:val="en-GB"/>
        </w:rPr>
        <w:t>r</w:t>
      </w:r>
      <w:r w:rsidRPr="001A1A95">
        <w:rPr>
          <w:spacing w:val="1"/>
          <w:lang w:val="en-GB"/>
        </w:rPr>
        <w:t>m</w:t>
      </w:r>
      <w:r w:rsidRPr="001A1A95">
        <w:rPr>
          <w:lang w:val="en-GB"/>
        </w:rPr>
        <w:t>at</w:t>
      </w:r>
      <w:r w:rsidRPr="001A1A95">
        <w:rPr>
          <w:spacing w:val="-3"/>
          <w:lang w:val="en-GB"/>
        </w:rPr>
        <w:t>i</w:t>
      </w:r>
      <w:r w:rsidRPr="001A1A95">
        <w:rPr>
          <w:lang w:val="en-GB"/>
        </w:rPr>
        <w:t>on.</w:t>
      </w:r>
      <w:r w:rsidRPr="001A1A95">
        <w:rPr>
          <w:spacing w:val="-2"/>
          <w:lang w:val="en-GB"/>
        </w:rPr>
        <w:t xml:space="preserve"> </w:t>
      </w:r>
      <w:r w:rsidRPr="001A1A95">
        <w:rPr>
          <w:spacing w:val="-1"/>
          <w:lang w:val="en-GB"/>
        </w:rPr>
        <w:t>T</w:t>
      </w:r>
      <w:r w:rsidRPr="001A1A95">
        <w:rPr>
          <w:spacing w:val="-2"/>
          <w:lang w:val="en-GB"/>
        </w:rPr>
        <w:t>h</w:t>
      </w:r>
      <w:r w:rsidRPr="001A1A95">
        <w:rPr>
          <w:lang w:val="en-GB"/>
        </w:rPr>
        <w:t>e</w:t>
      </w:r>
      <w:r w:rsidRPr="001A1A95">
        <w:rPr>
          <w:spacing w:val="1"/>
          <w:lang w:val="en-GB"/>
        </w:rPr>
        <w:t xml:space="preserve"> </w:t>
      </w:r>
      <w:r w:rsidRPr="001A1A95">
        <w:rPr>
          <w:lang w:val="en-GB"/>
        </w:rPr>
        <w:t>A</w:t>
      </w:r>
      <w:r w:rsidRPr="001A1A95">
        <w:rPr>
          <w:spacing w:val="-1"/>
          <w:lang w:val="en-GB"/>
        </w:rPr>
        <w:t>r</w:t>
      </w:r>
      <w:r w:rsidRPr="001A1A95">
        <w:rPr>
          <w:lang w:val="en-GB"/>
        </w:rPr>
        <w:t>ch</w:t>
      </w:r>
      <w:r w:rsidRPr="001A1A95">
        <w:rPr>
          <w:spacing w:val="-1"/>
          <w:lang w:val="en-GB"/>
        </w:rPr>
        <w:t>i</w:t>
      </w:r>
      <w:r w:rsidRPr="001A1A95">
        <w:rPr>
          <w:spacing w:val="-3"/>
          <w:lang w:val="en-GB"/>
        </w:rPr>
        <w:t>v</w:t>
      </w:r>
      <w:r w:rsidRPr="001A1A95">
        <w:rPr>
          <w:spacing w:val="-1"/>
          <w:lang w:val="en-GB"/>
        </w:rPr>
        <w:t>i</w:t>
      </w:r>
      <w:r w:rsidRPr="001A1A95">
        <w:rPr>
          <w:lang w:val="en-GB"/>
        </w:rPr>
        <w:t>st shou</w:t>
      </w:r>
      <w:r w:rsidRPr="001A1A95">
        <w:rPr>
          <w:spacing w:val="-1"/>
          <w:lang w:val="en-GB"/>
        </w:rPr>
        <w:t>l</w:t>
      </w:r>
      <w:r w:rsidRPr="001A1A95">
        <w:rPr>
          <w:lang w:val="en-GB"/>
        </w:rPr>
        <w:t>d</w:t>
      </w:r>
      <w:r w:rsidRPr="001A1A95">
        <w:rPr>
          <w:spacing w:val="-1"/>
          <w:lang w:val="en-GB"/>
        </w:rPr>
        <w:t xml:space="preserve"> </w:t>
      </w:r>
      <w:r w:rsidRPr="001A1A95">
        <w:rPr>
          <w:lang w:val="en-GB"/>
        </w:rPr>
        <w:t>be</w:t>
      </w:r>
      <w:r w:rsidRPr="001A1A95">
        <w:rPr>
          <w:spacing w:val="1"/>
          <w:lang w:val="en-GB"/>
        </w:rPr>
        <w:t xml:space="preserve"> </w:t>
      </w:r>
      <w:r w:rsidRPr="001A1A95">
        <w:rPr>
          <w:spacing w:val="-3"/>
          <w:lang w:val="en-GB"/>
        </w:rPr>
        <w:t>i</w:t>
      </w:r>
      <w:r w:rsidRPr="001A1A95">
        <w:rPr>
          <w:spacing w:val="-2"/>
          <w:lang w:val="en-GB"/>
        </w:rPr>
        <w:t>n</w:t>
      </w:r>
      <w:r w:rsidRPr="001A1A95">
        <w:rPr>
          <w:spacing w:val="2"/>
          <w:lang w:val="en-GB"/>
        </w:rPr>
        <w:t>f</w:t>
      </w:r>
      <w:r w:rsidRPr="001A1A95">
        <w:rPr>
          <w:lang w:val="en-GB"/>
        </w:rPr>
        <w:t>o</w:t>
      </w:r>
      <w:r w:rsidRPr="001A1A95">
        <w:rPr>
          <w:spacing w:val="-1"/>
          <w:lang w:val="en-GB"/>
        </w:rPr>
        <w:t>rm</w:t>
      </w:r>
      <w:r w:rsidRPr="001A1A95">
        <w:rPr>
          <w:lang w:val="en-GB"/>
        </w:rPr>
        <w:t xml:space="preserve">ed </w:t>
      </w:r>
      <w:r w:rsidRPr="001A1A95">
        <w:rPr>
          <w:spacing w:val="-2"/>
          <w:lang w:val="en-GB"/>
        </w:rPr>
        <w:t>o</w:t>
      </w:r>
      <w:r w:rsidRPr="001A1A95">
        <w:rPr>
          <w:lang w:val="en-GB"/>
        </w:rPr>
        <w:t>f</w:t>
      </w:r>
      <w:r w:rsidRPr="001A1A95">
        <w:rPr>
          <w:spacing w:val="3"/>
          <w:lang w:val="en-GB"/>
        </w:rPr>
        <w:t xml:space="preserve"> </w:t>
      </w:r>
      <w:r w:rsidRPr="001A1A95">
        <w:rPr>
          <w:lang w:val="en-GB"/>
        </w:rPr>
        <w:t>s</w:t>
      </w:r>
      <w:r w:rsidRPr="001A1A95">
        <w:rPr>
          <w:spacing w:val="-2"/>
          <w:lang w:val="en-GB"/>
        </w:rPr>
        <w:t>e</w:t>
      </w:r>
      <w:r w:rsidRPr="001A1A95">
        <w:rPr>
          <w:lang w:val="en-GB"/>
        </w:rPr>
        <w:t>ns</w:t>
      </w:r>
      <w:r w:rsidRPr="001A1A95">
        <w:rPr>
          <w:spacing w:val="-1"/>
          <w:lang w:val="en-GB"/>
        </w:rPr>
        <w:t>i</w:t>
      </w:r>
      <w:r w:rsidRPr="001A1A95">
        <w:rPr>
          <w:lang w:val="en-GB"/>
        </w:rPr>
        <w:t>t</w:t>
      </w:r>
      <w:r w:rsidRPr="001A1A95">
        <w:rPr>
          <w:spacing w:val="-1"/>
          <w:lang w:val="en-GB"/>
        </w:rPr>
        <w:t>i</w:t>
      </w:r>
      <w:r w:rsidRPr="001A1A95">
        <w:rPr>
          <w:spacing w:val="-3"/>
          <w:lang w:val="en-GB"/>
        </w:rPr>
        <w:t>v</w:t>
      </w:r>
      <w:r w:rsidRPr="001A1A95">
        <w:rPr>
          <w:spacing w:val="-1"/>
          <w:lang w:val="en-GB"/>
        </w:rPr>
        <w:t>i</w:t>
      </w:r>
      <w:r w:rsidRPr="001A1A95">
        <w:rPr>
          <w:spacing w:val="2"/>
          <w:lang w:val="en-GB"/>
        </w:rPr>
        <w:t>t</w:t>
      </w:r>
      <w:r w:rsidRPr="001A1A95">
        <w:rPr>
          <w:lang w:val="en-GB"/>
        </w:rPr>
        <w:t>y</w:t>
      </w:r>
      <w:r w:rsidRPr="001A1A95">
        <w:rPr>
          <w:spacing w:val="-2"/>
          <w:lang w:val="en-GB"/>
        </w:rPr>
        <w:t xml:space="preserve"> </w:t>
      </w:r>
      <w:r w:rsidRPr="001A1A95">
        <w:rPr>
          <w:lang w:val="en-GB"/>
        </w:rPr>
        <w:t>at the</w:t>
      </w:r>
      <w:r w:rsidRPr="001A1A95">
        <w:rPr>
          <w:spacing w:val="-1"/>
          <w:lang w:val="en-GB"/>
        </w:rPr>
        <w:t xml:space="preserve"> </w:t>
      </w:r>
      <w:r w:rsidRPr="001A1A95">
        <w:rPr>
          <w:lang w:val="en-GB"/>
        </w:rPr>
        <w:t>t</w:t>
      </w:r>
      <w:r w:rsidRPr="001A1A95">
        <w:rPr>
          <w:spacing w:val="-1"/>
          <w:lang w:val="en-GB"/>
        </w:rPr>
        <w:t>im</w:t>
      </w:r>
      <w:r w:rsidRPr="001A1A95">
        <w:rPr>
          <w:lang w:val="en-GB"/>
        </w:rPr>
        <w:t>e</w:t>
      </w:r>
      <w:r w:rsidRPr="001A1A95">
        <w:rPr>
          <w:spacing w:val="1"/>
          <w:lang w:val="en-GB"/>
        </w:rPr>
        <w:t xml:space="preserve"> </w:t>
      </w:r>
      <w:r w:rsidRPr="001A1A95">
        <w:rPr>
          <w:spacing w:val="-2"/>
          <w:lang w:val="en-GB"/>
        </w:rPr>
        <w:t>o</w:t>
      </w:r>
      <w:r w:rsidRPr="001A1A95">
        <w:rPr>
          <w:lang w:val="en-GB"/>
        </w:rPr>
        <w:t>f t</w:t>
      </w:r>
      <w:r w:rsidRPr="001A1A95">
        <w:rPr>
          <w:spacing w:val="-1"/>
          <w:lang w:val="en-GB"/>
        </w:rPr>
        <w:t>r</w:t>
      </w:r>
      <w:r w:rsidRPr="001A1A95">
        <w:rPr>
          <w:lang w:val="en-GB"/>
        </w:rPr>
        <w:t>an</w:t>
      </w:r>
      <w:r w:rsidRPr="001A1A95">
        <w:rPr>
          <w:spacing w:val="-3"/>
          <w:lang w:val="en-GB"/>
        </w:rPr>
        <w:t>s</w:t>
      </w:r>
      <w:r w:rsidRPr="001A1A95">
        <w:rPr>
          <w:lang w:val="en-GB"/>
        </w:rPr>
        <w:t>fer</w:t>
      </w:r>
      <w:r w:rsidRPr="001A1A95">
        <w:rPr>
          <w:spacing w:val="-1"/>
          <w:lang w:val="en-GB"/>
        </w:rPr>
        <w:t xml:space="preserve"> </w:t>
      </w:r>
      <w:r w:rsidRPr="001A1A95">
        <w:rPr>
          <w:spacing w:val="-2"/>
          <w:lang w:val="en-GB"/>
        </w:rPr>
        <w:t>o</w:t>
      </w:r>
      <w:r w:rsidRPr="001A1A95">
        <w:rPr>
          <w:lang w:val="en-GB"/>
        </w:rPr>
        <w:t>f the</w:t>
      </w:r>
      <w:r w:rsidRPr="001A1A95">
        <w:rPr>
          <w:spacing w:val="-1"/>
          <w:lang w:val="en-GB"/>
        </w:rPr>
        <w:t xml:space="preserve"> m</w:t>
      </w:r>
      <w:r w:rsidRPr="001A1A95">
        <w:rPr>
          <w:lang w:val="en-GB"/>
        </w:rPr>
        <w:t>a</w:t>
      </w:r>
      <w:r w:rsidRPr="001A1A95">
        <w:rPr>
          <w:spacing w:val="-2"/>
          <w:lang w:val="en-GB"/>
        </w:rPr>
        <w:t>t</w:t>
      </w:r>
      <w:r w:rsidRPr="001A1A95">
        <w:rPr>
          <w:lang w:val="en-GB"/>
        </w:rPr>
        <w:t>e</w:t>
      </w:r>
      <w:r w:rsidRPr="001A1A95">
        <w:rPr>
          <w:spacing w:val="-1"/>
          <w:lang w:val="en-GB"/>
        </w:rPr>
        <w:t>ri</w:t>
      </w:r>
      <w:r w:rsidRPr="001A1A95">
        <w:rPr>
          <w:lang w:val="en-GB"/>
        </w:rPr>
        <w:t>al to</w:t>
      </w:r>
      <w:r w:rsidRPr="001A1A95">
        <w:rPr>
          <w:spacing w:val="1"/>
          <w:lang w:val="en-GB"/>
        </w:rPr>
        <w:t xml:space="preserve"> </w:t>
      </w:r>
      <w:r w:rsidRPr="001A1A95">
        <w:rPr>
          <w:spacing w:val="-2"/>
          <w:lang w:val="en-GB"/>
        </w:rPr>
        <w:t>t</w:t>
      </w:r>
      <w:r w:rsidRPr="001A1A95">
        <w:rPr>
          <w:lang w:val="en-GB"/>
        </w:rPr>
        <w:t>he</w:t>
      </w:r>
      <w:r w:rsidRPr="001A1A95">
        <w:rPr>
          <w:spacing w:val="-1"/>
          <w:lang w:val="en-GB"/>
        </w:rPr>
        <w:t xml:space="preserve"> </w:t>
      </w:r>
      <w:r w:rsidRPr="001A1A95">
        <w:rPr>
          <w:lang w:val="en-GB"/>
        </w:rPr>
        <w:t>a</w:t>
      </w:r>
      <w:r w:rsidRPr="001A1A95">
        <w:rPr>
          <w:spacing w:val="-1"/>
          <w:lang w:val="en-GB"/>
        </w:rPr>
        <w:t>r</w:t>
      </w:r>
      <w:r w:rsidRPr="001A1A95">
        <w:rPr>
          <w:lang w:val="en-GB"/>
        </w:rPr>
        <w:t>ch</w:t>
      </w:r>
      <w:r w:rsidRPr="001A1A95">
        <w:rPr>
          <w:spacing w:val="-1"/>
          <w:lang w:val="en-GB"/>
        </w:rPr>
        <w:t>i</w:t>
      </w:r>
      <w:r w:rsidRPr="001A1A95">
        <w:rPr>
          <w:spacing w:val="-3"/>
          <w:lang w:val="en-GB"/>
        </w:rPr>
        <w:t>v</w:t>
      </w:r>
      <w:r w:rsidRPr="001A1A95">
        <w:rPr>
          <w:lang w:val="en-GB"/>
        </w:rPr>
        <w:t xml:space="preserve">es, </w:t>
      </w:r>
      <w:r w:rsidRPr="001A1A95">
        <w:rPr>
          <w:spacing w:val="-2"/>
          <w:lang w:val="en-GB"/>
        </w:rPr>
        <w:t>a</w:t>
      </w:r>
      <w:r w:rsidRPr="001A1A95">
        <w:rPr>
          <w:lang w:val="en-GB"/>
        </w:rPr>
        <w:t>nd</w:t>
      </w:r>
      <w:r w:rsidRPr="001A1A95">
        <w:rPr>
          <w:spacing w:val="1"/>
          <w:lang w:val="en-GB"/>
        </w:rPr>
        <w:t xml:space="preserve"> </w:t>
      </w:r>
      <w:r w:rsidRPr="001A1A95">
        <w:rPr>
          <w:spacing w:val="-2"/>
          <w:lang w:val="en-GB"/>
        </w:rPr>
        <w:t>a</w:t>
      </w:r>
      <w:r w:rsidRPr="001A1A95">
        <w:rPr>
          <w:lang w:val="en-GB"/>
        </w:rPr>
        <w:t>n</w:t>
      </w:r>
      <w:r w:rsidRPr="001A1A95">
        <w:rPr>
          <w:spacing w:val="1"/>
          <w:lang w:val="en-GB"/>
        </w:rPr>
        <w:t xml:space="preserve"> </w:t>
      </w:r>
      <w:r w:rsidRPr="001A1A95">
        <w:rPr>
          <w:spacing w:val="-2"/>
          <w:lang w:val="en-GB"/>
        </w:rPr>
        <w:t>a</w:t>
      </w:r>
      <w:r w:rsidRPr="001A1A95">
        <w:rPr>
          <w:lang w:val="en-GB"/>
        </w:rPr>
        <w:t>pp</w:t>
      </w:r>
      <w:r w:rsidRPr="001A1A95">
        <w:rPr>
          <w:spacing w:val="-1"/>
          <w:lang w:val="en-GB"/>
        </w:rPr>
        <w:t>r</w:t>
      </w:r>
      <w:r w:rsidRPr="001A1A95">
        <w:rPr>
          <w:spacing w:val="-2"/>
          <w:lang w:val="en-GB"/>
        </w:rPr>
        <w:t>o</w:t>
      </w:r>
      <w:r w:rsidRPr="001A1A95">
        <w:rPr>
          <w:lang w:val="en-GB"/>
        </w:rPr>
        <w:t>p</w:t>
      </w:r>
      <w:r w:rsidRPr="001A1A95">
        <w:rPr>
          <w:spacing w:val="-1"/>
          <w:lang w:val="en-GB"/>
        </w:rPr>
        <w:t>ri</w:t>
      </w:r>
      <w:r w:rsidRPr="001A1A95">
        <w:rPr>
          <w:lang w:val="en-GB"/>
        </w:rPr>
        <w:t>ate</w:t>
      </w:r>
      <w:r w:rsidRPr="001A1A95">
        <w:rPr>
          <w:spacing w:val="1"/>
          <w:lang w:val="en-GB"/>
        </w:rPr>
        <w:t xml:space="preserve"> </w:t>
      </w:r>
      <w:r w:rsidRPr="001A1A95">
        <w:rPr>
          <w:lang w:val="en-GB"/>
        </w:rPr>
        <w:t>c</w:t>
      </w:r>
      <w:r w:rsidRPr="001A1A95">
        <w:rPr>
          <w:spacing w:val="-1"/>
          <w:lang w:val="en-GB"/>
        </w:rPr>
        <w:t>l</w:t>
      </w:r>
      <w:r w:rsidRPr="001A1A95">
        <w:rPr>
          <w:lang w:val="en-GB"/>
        </w:rPr>
        <w:t>o</w:t>
      </w:r>
      <w:r w:rsidRPr="001A1A95">
        <w:rPr>
          <w:spacing w:val="-3"/>
          <w:lang w:val="en-GB"/>
        </w:rPr>
        <w:t>s</w:t>
      </w:r>
      <w:r w:rsidRPr="001A1A95">
        <w:rPr>
          <w:lang w:val="en-GB"/>
        </w:rPr>
        <w:t>u</w:t>
      </w:r>
      <w:r w:rsidRPr="001A1A95">
        <w:rPr>
          <w:spacing w:val="-1"/>
          <w:lang w:val="en-GB"/>
        </w:rPr>
        <w:t>r</w:t>
      </w:r>
      <w:r w:rsidRPr="001A1A95">
        <w:rPr>
          <w:lang w:val="en-GB"/>
        </w:rPr>
        <w:t>e</w:t>
      </w:r>
      <w:r w:rsidRPr="001A1A95">
        <w:rPr>
          <w:spacing w:val="1"/>
          <w:lang w:val="en-GB"/>
        </w:rPr>
        <w:t xml:space="preserve"> </w:t>
      </w:r>
      <w:r w:rsidRPr="001A1A95">
        <w:rPr>
          <w:lang w:val="en-GB"/>
        </w:rPr>
        <w:t>pe</w:t>
      </w:r>
      <w:r w:rsidRPr="001A1A95">
        <w:rPr>
          <w:spacing w:val="-1"/>
          <w:lang w:val="en-GB"/>
        </w:rPr>
        <w:t>ri</w:t>
      </w:r>
      <w:r w:rsidRPr="001A1A95">
        <w:rPr>
          <w:spacing w:val="-2"/>
          <w:lang w:val="en-GB"/>
        </w:rPr>
        <w:t>o</w:t>
      </w:r>
      <w:r w:rsidRPr="001A1A95">
        <w:rPr>
          <w:lang w:val="en-GB"/>
        </w:rPr>
        <w:t>d</w:t>
      </w:r>
      <w:r w:rsidRPr="001A1A95">
        <w:rPr>
          <w:spacing w:val="1"/>
          <w:lang w:val="en-GB"/>
        </w:rPr>
        <w:t xml:space="preserve"> </w:t>
      </w:r>
      <w:r w:rsidRPr="001A1A95">
        <w:rPr>
          <w:lang w:val="en-GB"/>
        </w:rPr>
        <w:t>a</w:t>
      </w:r>
      <w:r w:rsidRPr="001A1A95">
        <w:rPr>
          <w:spacing w:val="-2"/>
          <w:lang w:val="en-GB"/>
        </w:rPr>
        <w:t>g</w:t>
      </w:r>
      <w:r w:rsidRPr="001A1A95">
        <w:rPr>
          <w:spacing w:val="-1"/>
          <w:lang w:val="en-GB"/>
        </w:rPr>
        <w:t>r</w:t>
      </w:r>
      <w:r w:rsidRPr="001A1A95">
        <w:rPr>
          <w:lang w:val="en-GB"/>
        </w:rPr>
        <w:t>ee</w:t>
      </w:r>
      <w:r w:rsidRPr="001A1A95">
        <w:rPr>
          <w:spacing w:val="-2"/>
          <w:lang w:val="en-GB"/>
        </w:rPr>
        <w:t>d</w:t>
      </w:r>
      <w:r w:rsidRPr="001A1A95">
        <w:rPr>
          <w:lang w:val="en-GB"/>
        </w:rPr>
        <w:t>.</w:t>
      </w:r>
      <w:r w:rsidRPr="001A1A95">
        <w:rPr>
          <w:spacing w:val="-2"/>
          <w:lang w:val="en-GB"/>
        </w:rPr>
        <w:t xml:space="preserve"> </w:t>
      </w:r>
      <w:r w:rsidRPr="001A1A95">
        <w:rPr>
          <w:spacing w:val="2"/>
          <w:lang w:val="en-GB"/>
        </w:rPr>
        <w:t>T</w:t>
      </w:r>
      <w:r w:rsidRPr="001A1A95">
        <w:rPr>
          <w:spacing w:val="-2"/>
          <w:lang w:val="en-GB"/>
        </w:rPr>
        <w:t>h</w:t>
      </w:r>
      <w:r w:rsidRPr="001A1A95">
        <w:rPr>
          <w:lang w:val="en-GB"/>
        </w:rPr>
        <w:t>e</w:t>
      </w:r>
      <w:r w:rsidRPr="001A1A95">
        <w:rPr>
          <w:spacing w:val="-1"/>
          <w:lang w:val="en-GB"/>
        </w:rPr>
        <w:t xml:space="preserve"> </w:t>
      </w:r>
      <w:r w:rsidRPr="001A1A95">
        <w:rPr>
          <w:lang w:val="en-GB"/>
        </w:rPr>
        <w:t>c</w:t>
      </w:r>
      <w:r w:rsidRPr="001A1A95">
        <w:rPr>
          <w:spacing w:val="-1"/>
          <w:lang w:val="en-GB"/>
        </w:rPr>
        <w:t>l</w:t>
      </w:r>
      <w:r w:rsidRPr="001A1A95">
        <w:rPr>
          <w:lang w:val="en-GB"/>
        </w:rPr>
        <w:t>osu</w:t>
      </w:r>
      <w:r w:rsidRPr="001A1A95">
        <w:rPr>
          <w:spacing w:val="-1"/>
          <w:lang w:val="en-GB"/>
        </w:rPr>
        <w:t>r</w:t>
      </w:r>
      <w:r w:rsidRPr="001A1A95">
        <w:rPr>
          <w:lang w:val="en-GB"/>
        </w:rPr>
        <w:t>e pe</w:t>
      </w:r>
      <w:r w:rsidRPr="001A1A95">
        <w:rPr>
          <w:spacing w:val="-1"/>
          <w:lang w:val="en-GB"/>
        </w:rPr>
        <w:t>ri</w:t>
      </w:r>
      <w:r w:rsidRPr="001A1A95">
        <w:rPr>
          <w:lang w:val="en-GB"/>
        </w:rPr>
        <w:t>od</w:t>
      </w:r>
      <w:r w:rsidRPr="001A1A95">
        <w:rPr>
          <w:spacing w:val="1"/>
          <w:lang w:val="en-GB"/>
        </w:rPr>
        <w:t xml:space="preserve"> </w:t>
      </w:r>
      <w:r w:rsidRPr="001A1A95">
        <w:rPr>
          <w:spacing w:val="-3"/>
          <w:lang w:val="en-GB"/>
        </w:rPr>
        <w:t>s</w:t>
      </w:r>
      <w:r w:rsidRPr="001A1A95">
        <w:rPr>
          <w:lang w:val="en-GB"/>
        </w:rPr>
        <w:t>hou</w:t>
      </w:r>
      <w:r w:rsidRPr="001A1A95">
        <w:rPr>
          <w:spacing w:val="-3"/>
          <w:lang w:val="en-GB"/>
        </w:rPr>
        <w:t>l</w:t>
      </w:r>
      <w:r w:rsidRPr="001A1A95">
        <w:rPr>
          <w:lang w:val="en-GB"/>
        </w:rPr>
        <w:t>d</w:t>
      </w:r>
      <w:r w:rsidRPr="001A1A95">
        <w:rPr>
          <w:spacing w:val="1"/>
          <w:lang w:val="en-GB"/>
        </w:rPr>
        <w:t xml:space="preserve"> </w:t>
      </w:r>
      <w:r w:rsidRPr="001A1A95">
        <w:rPr>
          <w:lang w:val="en-GB"/>
        </w:rPr>
        <w:t>c</w:t>
      </w:r>
      <w:r w:rsidRPr="001A1A95">
        <w:rPr>
          <w:spacing w:val="-2"/>
          <w:lang w:val="en-GB"/>
        </w:rPr>
        <w:t>o</w:t>
      </w:r>
      <w:r w:rsidRPr="001A1A95">
        <w:rPr>
          <w:spacing w:val="1"/>
          <w:lang w:val="en-GB"/>
        </w:rPr>
        <w:t>m</w:t>
      </w:r>
      <w:r w:rsidRPr="001A1A95">
        <w:rPr>
          <w:lang w:val="en-GB"/>
        </w:rPr>
        <w:t>p</w:t>
      </w:r>
      <w:r w:rsidRPr="001A1A95">
        <w:rPr>
          <w:spacing w:val="-1"/>
          <w:lang w:val="en-GB"/>
        </w:rPr>
        <w:t>l</w:t>
      </w:r>
      <w:r w:rsidRPr="001A1A95">
        <w:rPr>
          <w:lang w:val="en-GB"/>
        </w:rPr>
        <w:t>y</w:t>
      </w:r>
      <w:r w:rsidRPr="001A1A95">
        <w:rPr>
          <w:spacing w:val="-2"/>
          <w:lang w:val="en-GB"/>
        </w:rPr>
        <w:t xml:space="preserve"> </w:t>
      </w:r>
      <w:r w:rsidRPr="001A1A95">
        <w:rPr>
          <w:spacing w:val="-3"/>
          <w:lang w:val="en-GB"/>
        </w:rPr>
        <w:t>w</w:t>
      </w:r>
      <w:r w:rsidRPr="001A1A95">
        <w:rPr>
          <w:spacing w:val="-1"/>
          <w:lang w:val="en-GB"/>
        </w:rPr>
        <w:t>i</w:t>
      </w:r>
      <w:r w:rsidRPr="001A1A95">
        <w:rPr>
          <w:lang w:val="en-GB"/>
        </w:rPr>
        <w:t>th</w:t>
      </w:r>
      <w:r w:rsidRPr="001A1A95">
        <w:rPr>
          <w:spacing w:val="1"/>
          <w:lang w:val="en-GB"/>
        </w:rPr>
        <w:t xml:space="preserve"> </w:t>
      </w:r>
      <w:r w:rsidRPr="001A1A95">
        <w:rPr>
          <w:spacing w:val="-1"/>
          <w:lang w:val="en-GB"/>
        </w:rPr>
        <w:t>Fr</w:t>
      </w:r>
      <w:r w:rsidRPr="001A1A95">
        <w:rPr>
          <w:lang w:val="en-GB"/>
        </w:rPr>
        <w:t>eedom</w:t>
      </w:r>
      <w:r w:rsidRPr="001A1A95">
        <w:rPr>
          <w:spacing w:val="-1"/>
          <w:lang w:val="en-GB"/>
        </w:rPr>
        <w:t xml:space="preserve"> </w:t>
      </w:r>
      <w:r w:rsidRPr="001A1A95">
        <w:rPr>
          <w:spacing w:val="-2"/>
          <w:lang w:val="en-GB"/>
        </w:rPr>
        <w:t>o</w:t>
      </w:r>
      <w:r w:rsidRPr="001A1A95">
        <w:rPr>
          <w:lang w:val="en-GB"/>
        </w:rPr>
        <w:t>f</w:t>
      </w:r>
      <w:r w:rsidRPr="001A1A95">
        <w:rPr>
          <w:spacing w:val="3"/>
          <w:lang w:val="en-GB"/>
        </w:rPr>
        <w:t xml:space="preserve"> </w:t>
      </w:r>
      <w:r w:rsidRPr="001A1A95">
        <w:rPr>
          <w:spacing w:val="-2"/>
          <w:lang w:val="en-GB"/>
        </w:rPr>
        <w:t>In</w:t>
      </w:r>
      <w:r w:rsidRPr="001A1A95">
        <w:rPr>
          <w:spacing w:val="2"/>
          <w:lang w:val="en-GB"/>
        </w:rPr>
        <w:t>f</w:t>
      </w:r>
      <w:r w:rsidRPr="001A1A95">
        <w:rPr>
          <w:lang w:val="en-GB"/>
        </w:rPr>
        <w:t>o</w:t>
      </w:r>
      <w:r w:rsidRPr="001A1A95">
        <w:rPr>
          <w:spacing w:val="-4"/>
          <w:lang w:val="en-GB"/>
        </w:rPr>
        <w:t>r</w:t>
      </w:r>
      <w:r w:rsidRPr="001A1A95">
        <w:rPr>
          <w:spacing w:val="1"/>
          <w:lang w:val="en-GB"/>
        </w:rPr>
        <w:t>m</w:t>
      </w:r>
      <w:r w:rsidRPr="001A1A95">
        <w:rPr>
          <w:lang w:val="en-GB"/>
        </w:rPr>
        <w:t>at</w:t>
      </w:r>
      <w:r w:rsidRPr="001A1A95">
        <w:rPr>
          <w:spacing w:val="-1"/>
          <w:lang w:val="en-GB"/>
        </w:rPr>
        <w:t>i</w:t>
      </w:r>
      <w:r w:rsidRPr="001A1A95">
        <w:rPr>
          <w:spacing w:val="-2"/>
          <w:lang w:val="en-GB"/>
        </w:rPr>
        <w:t>o</w:t>
      </w:r>
      <w:r w:rsidRPr="001A1A95">
        <w:rPr>
          <w:lang w:val="en-GB"/>
        </w:rPr>
        <w:t>n</w:t>
      </w:r>
      <w:r w:rsidRPr="001A1A95">
        <w:rPr>
          <w:spacing w:val="1"/>
          <w:lang w:val="en-GB"/>
        </w:rPr>
        <w:t xml:space="preserve"> </w:t>
      </w:r>
      <w:r w:rsidRPr="001A1A95">
        <w:rPr>
          <w:spacing w:val="-1"/>
          <w:lang w:val="en-GB"/>
        </w:rPr>
        <w:t>l</w:t>
      </w:r>
      <w:r w:rsidRPr="001A1A95">
        <w:rPr>
          <w:lang w:val="en-GB"/>
        </w:rPr>
        <w:t>e</w:t>
      </w:r>
      <w:r w:rsidRPr="001A1A95">
        <w:rPr>
          <w:spacing w:val="-2"/>
          <w:lang w:val="en-GB"/>
        </w:rPr>
        <w:t>g</w:t>
      </w:r>
      <w:r w:rsidRPr="001A1A95">
        <w:rPr>
          <w:spacing w:val="-1"/>
          <w:lang w:val="en-GB"/>
        </w:rPr>
        <w:t>i</w:t>
      </w:r>
      <w:r w:rsidRPr="001A1A95">
        <w:rPr>
          <w:lang w:val="en-GB"/>
        </w:rPr>
        <w:t>s</w:t>
      </w:r>
      <w:r w:rsidRPr="001A1A95">
        <w:rPr>
          <w:spacing w:val="-1"/>
          <w:lang w:val="en-GB"/>
        </w:rPr>
        <w:t>l</w:t>
      </w:r>
      <w:r w:rsidRPr="001A1A95">
        <w:rPr>
          <w:lang w:val="en-GB"/>
        </w:rPr>
        <w:t>at</w:t>
      </w:r>
      <w:r w:rsidRPr="001A1A95">
        <w:rPr>
          <w:spacing w:val="-1"/>
          <w:lang w:val="en-GB"/>
        </w:rPr>
        <w:t>i</w:t>
      </w:r>
      <w:r w:rsidRPr="001A1A95">
        <w:rPr>
          <w:lang w:val="en-GB"/>
        </w:rPr>
        <w:t>on</w:t>
      </w:r>
      <w:r w:rsidRPr="001A1A95">
        <w:rPr>
          <w:spacing w:val="-1"/>
          <w:lang w:val="en-GB"/>
        </w:rPr>
        <w:t xml:space="preserve"> </w:t>
      </w:r>
      <w:r w:rsidRPr="001A1A95">
        <w:rPr>
          <w:lang w:val="en-GB"/>
        </w:rPr>
        <w:t>a</w:t>
      </w:r>
      <w:r w:rsidRPr="001A1A95">
        <w:rPr>
          <w:spacing w:val="-2"/>
          <w:lang w:val="en-GB"/>
        </w:rPr>
        <w:t>n</w:t>
      </w:r>
      <w:r w:rsidRPr="001A1A95">
        <w:rPr>
          <w:lang w:val="en-GB"/>
        </w:rPr>
        <w:t>d</w:t>
      </w:r>
      <w:r w:rsidRPr="001A1A95">
        <w:rPr>
          <w:spacing w:val="-1"/>
          <w:lang w:val="en-GB"/>
        </w:rPr>
        <w:t xml:space="preserve"> </w:t>
      </w:r>
      <w:r w:rsidRPr="001A1A95">
        <w:rPr>
          <w:lang w:val="en-GB"/>
        </w:rPr>
        <w:t>any</w:t>
      </w:r>
      <w:r w:rsidRPr="001A1A95">
        <w:rPr>
          <w:spacing w:val="-2"/>
          <w:lang w:val="en-GB"/>
        </w:rPr>
        <w:t xml:space="preserve"> </w:t>
      </w:r>
      <w:r w:rsidRPr="001A1A95">
        <w:rPr>
          <w:spacing w:val="-1"/>
          <w:lang w:val="en-GB"/>
        </w:rPr>
        <w:t>i</w:t>
      </w:r>
      <w:r w:rsidRPr="001A1A95">
        <w:rPr>
          <w:lang w:val="en-GB"/>
        </w:rPr>
        <w:t>nte</w:t>
      </w:r>
      <w:r w:rsidRPr="001A1A95">
        <w:rPr>
          <w:spacing w:val="-1"/>
          <w:lang w:val="en-GB"/>
        </w:rPr>
        <w:t>r</w:t>
      </w:r>
      <w:r w:rsidRPr="001A1A95">
        <w:rPr>
          <w:lang w:val="en-GB"/>
        </w:rPr>
        <w:t>nal</w:t>
      </w:r>
      <w:r w:rsidRPr="001A1A95">
        <w:rPr>
          <w:spacing w:val="-3"/>
          <w:lang w:val="en-GB"/>
        </w:rPr>
        <w:t xml:space="preserve"> </w:t>
      </w:r>
      <w:r w:rsidRPr="001A1A95">
        <w:rPr>
          <w:lang w:val="en-GB"/>
        </w:rPr>
        <w:t>po</w:t>
      </w:r>
      <w:r w:rsidRPr="001A1A95">
        <w:rPr>
          <w:spacing w:val="-1"/>
          <w:lang w:val="en-GB"/>
        </w:rPr>
        <w:t>li</w:t>
      </w:r>
      <w:r w:rsidRPr="001A1A95">
        <w:rPr>
          <w:lang w:val="en-GB"/>
        </w:rPr>
        <w:t>c</w:t>
      </w:r>
      <w:r w:rsidRPr="001A1A95">
        <w:rPr>
          <w:spacing w:val="-3"/>
          <w:lang w:val="en-GB"/>
        </w:rPr>
        <w:t>y</w:t>
      </w:r>
      <w:r w:rsidRPr="001A1A95">
        <w:rPr>
          <w:lang w:val="en-GB"/>
        </w:rPr>
        <w:t>.</w:t>
      </w:r>
    </w:p>
    <w:p w14:paraId="7C456CFA" w14:textId="77777777" w:rsidR="009C13AF" w:rsidRPr="001A1A95" w:rsidRDefault="009C13AF" w:rsidP="00F11951">
      <w:pPr>
        <w:spacing w:before="16" w:line="260" w:lineRule="exact"/>
        <w:ind w:right="89"/>
        <w:rPr>
          <w:sz w:val="26"/>
          <w:szCs w:val="26"/>
        </w:rPr>
      </w:pPr>
    </w:p>
    <w:p w14:paraId="0E72B68C" w14:textId="1F472E9F" w:rsidR="009C13AF" w:rsidRPr="001A1A95" w:rsidRDefault="009C13AF" w:rsidP="731CDF70">
      <w:pPr>
        <w:pStyle w:val="BodyText"/>
        <w:ind w:right="89"/>
        <w:rPr>
          <w:lang w:val="en-GB"/>
        </w:rPr>
      </w:pPr>
      <w:r w:rsidRPr="001A1A95">
        <w:rPr>
          <w:spacing w:val="2"/>
          <w:lang w:val="en-GB"/>
        </w:rPr>
        <w:t>T</w:t>
      </w:r>
      <w:r w:rsidRPr="001A1A95">
        <w:rPr>
          <w:spacing w:val="-2"/>
          <w:lang w:val="en-GB"/>
        </w:rPr>
        <w:t>h</w:t>
      </w:r>
      <w:r w:rsidRPr="001A1A95">
        <w:rPr>
          <w:lang w:val="en-GB"/>
        </w:rPr>
        <w:t>e</w:t>
      </w:r>
      <w:r w:rsidRPr="001A1A95">
        <w:rPr>
          <w:spacing w:val="1"/>
          <w:lang w:val="en-GB"/>
        </w:rPr>
        <w:t xml:space="preserve"> </w:t>
      </w:r>
      <w:r w:rsidRPr="001A1A95">
        <w:rPr>
          <w:spacing w:val="-1"/>
          <w:lang w:val="en-GB"/>
        </w:rPr>
        <w:t>D</w:t>
      </w:r>
      <w:r w:rsidRPr="001A1A95">
        <w:rPr>
          <w:lang w:val="en-GB"/>
        </w:rPr>
        <w:t>a</w:t>
      </w:r>
      <w:r w:rsidRPr="001A1A95">
        <w:rPr>
          <w:spacing w:val="-2"/>
          <w:lang w:val="en-GB"/>
        </w:rPr>
        <w:t>t</w:t>
      </w:r>
      <w:r w:rsidRPr="001A1A95">
        <w:rPr>
          <w:lang w:val="en-GB"/>
        </w:rPr>
        <w:t>a</w:t>
      </w:r>
      <w:r w:rsidRPr="001A1A95">
        <w:rPr>
          <w:spacing w:val="1"/>
          <w:lang w:val="en-GB"/>
        </w:rPr>
        <w:t xml:space="preserve"> </w:t>
      </w:r>
      <w:r w:rsidRPr="001A1A95">
        <w:rPr>
          <w:lang w:val="en-GB"/>
        </w:rPr>
        <w:t>P</w:t>
      </w:r>
      <w:r w:rsidRPr="001A1A95">
        <w:rPr>
          <w:spacing w:val="-1"/>
          <w:lang w:val="en-GB"/>
        </w:rPr>
        <w:t>r</w:t>
      </w:r>
      <w:r w:rsidRPr="001A1A95">
        <w:rPr>
          <w:lang w:val="en-GB"/>
        </w:rPr>
        <w:t>o</w:t>
      </w:r>
      <w:r w:rsidRPr="001A1A95">
        <w:rPr>
          <w:spacing w:val="-2"/>
          <w:lang w:val="en-GB"/>
        </w:rPr>
        <w:t>t</w:t>
      </w:r>
      <w:r w:rsidRPr="001A1A95">
        <w:rPr>
          <w:lang w:val="en-GB"/>
        </w:rPr>
        <w:t>ect</w:t>
      </w:r>
      <w:r w:rsidRPr="001A1A95">
        <w:rPr>
          <w:spacing w:val="-1"/>
          <w:lang w:val="en-GB"/>
        </w:rPr>
        <w:t>i</w:t>
      </w:r>
      <w:r w:rsidRPr="001A1A95">
        <w:rPr>
          <w:spacing w:val="-2"/>
          <w:lang w:val="en-GB"/>
        </w:rPr>
        <w:t>o</w:t>
      </w:r>
      <w:r w:rsidRPr="001A1A95">
        <w:rPr>
          <w:lang w:val="en-GB"/>
        </w:rPr>
        <w:t>n</w:t>
      </w:r>
      <w:r w:rsidRPr="001A1A95">
        <w:rPr>
          <w:spacing w:val="1"/>
          <w:lang w:val="en-GB"/>
        </w:rPr>
        <w:t xml:space="preserve"> </w:t>
      </w:r>
      <w:r w:rsidRPr="001A1A95">
        <w:rPr>
          <w:spacing w:val="-2"/>
          <w:lang w:val="en-GB"/>
        </w:rPr>
        <w:t>A</w:t>
      </w:r>
      <w:r w:rsidRPr="001A1A95">
        <w:rPr>
          <w:lang w:val="en-GB"/>
        </w:rPr>
        <w:t>ct p</w:t>
      </w:r>
      <w:r w:rsidRPr="001A1A95">
        <w:rPr>
          <w:spacing w:val="-1"/>
          <w:lang w:val="en-GB"/>
        </w:rPr>
        <w:t>r</w:t>
      </w:r>
      <w:r w:rsidRPr="001A1A95">
        <w:rPr>
          <w:lang w:val="en-GB"/>
        </w:rPr>
        <w:t>o</w:t>
      </w:r>
      <w:r w:rsidRPr="001A1A95">
        <w:rPr>
          <w:spacing w:val="-3"/>
          <w:lang w:val="en-GB"/>
        </w:rPr>
        <w:t>v</w:t>
      </w:r>
      <w:r w:rsidRPr="001A1A95">
        <w:rPr>
          <w:spacing w:val="-1"/>
          <w:lang w:val="en-GB"/>
        </w:rPr>
        <w:t>i</w:t>
      </w:r>
      <w:r w:rsidRPr="001A1A95">
        <w:rPr>
          <w:lang w:val="en-GB"/>
        </w:rPr>
        <w:t>des an</w:t>
      </w:r>
      <w:r w:rsidRPr="001A1A95">
        <w:rPr>
          <w:spacing w:val="-1"/>
          <w:lang w:val="en-GB"/>
        </w:rPr>
        <w:t xml:space="preserve"> </w:t>
      </w:r>
      <w:r w:rsidRPr="001A1A95">
        <w:rPr>
          <w:lang w:val="en-GB"/>
        </w:rPr>
        <w:t>e</w:t>
      </w:r>
      <w:r w:rsidRPr="001A1A95">
        <w:rPr>
          <w:spacing w:val="-3"/>
          <w:lang w:val="en-GB"/>
        </w:rPr>
        <w:t>x</w:t>
      </w:r>
      <w:r w:rsidRPr="001A1A95">
        <w:rPr>
          <w:lang w:val="en-GB"/>
        </w:rPr>
        <w:t>e</w:t>
      </w:r>
      <w:r w:rsidRPr="001A1A95">
        <w:rPr>
          <w:spacing w:val="1"/>
          <w:lang w:val="en-GB"/>
        </w:rPr>
        <w:t>m</w:t>
      </w:r>
      <w:r w:rsidRPr="001A1A95">
        <w:rPr>
          <w:spacing w:val="-2"/>
          <w:lang w:val="en-GB"/>
        </w:rPr>
        <w:t>p</w:t>
      </w:r>
      <w:r w:rsidRPr="001A1A95">
        <w:rPr>
          <w:lang w:val="en-GB"/>
        </w:rPr>
        <w:t>t</w:t>
      </w:r>
      <w:r w:rsidRPr="001A1A95">
        <w:rPr>
          <w:spacing w:val="-1"/>
          <w:lang w:val="en-GB"/>
        </w:rPr>
        <w:t>i</w:t>
      </w:r>
      <w:r w:rsidRPr="001A1A95">
        <w:rPr>
          <w:lang w:val="en-GB"/>
        </w:rPr>
        <w:t>on</w:t>
      </w:r>
      <w:r w:rsidRPr="001A1A95">
        <w:rPr>
          <w:spacing w:val="-1"/>
          <w:lang w:val="en-GB"/>
        </w:rPr>
        <w:t xml:space="preserve"> </w:t>
      </w:r>
      <w:r w:rsidRPr="001A1A95">
        <w:rPr>
          <w:lang w:val="en-GB"/>
        </w:rPr>
        <w:t>for</w:t>
      </w:r>
      <w:r w:rsidRPr="001A1A95">
        <w:rPr>
          <w:spacing w:val="-1"/>
          <w:lang w:val="en-GB"/>
        </w:rPr>
        <w:t xml:space="preserve"> i</w:t>
      </w:r>
      <w:r w:rsidRPr="001A1A95">
        <w:rPr>
          <w:spacing w:val="-2"/>
          <w:lang w:val="en-GB"/>
        </w:rPr>
        <w:t>n</w:t>
      </w:r>
      <w:r w:rsidRPr="001A1A95">
        <w:rPr>
          <w:spacing w:val="2"/>
          <w:lang w:val="en-GB"/>
        </w:rPr>
        <w:t>f</w:t>
      </w:r>
      <w:r w:rsidRPr="001A1A95">
        <w:rPr>
          <w:lang w:val="en-GB"/>
        </w:rPr>
        <w:t>o</w:t>
      </w:r>
      <w:r w:rsidRPr="001A1A95">
        <w:rPr>
          <w:spacing w:val="-4"/>
          <w:lang w:val="en-GB"/>
        </w:rPr>
        <w:t>r</w:t>
      </w:r>
      <w:r w:rsidRPr="001A1A95">
        <w:rPr>
          <w:spacing w:val="1"/>
          <w:lang w:val="en-GB"/>
        </w:rPr>
        <w:t>m</w:t>
      </w:r>
      <w:r w:rsidRPr="001A1A95">
        <w:rPr>
          <w:lang w:val="en-GB"/>
        </w:rPr>
        <w:t>at</w:t>
      </w:r>
      <w:r w:rsidRPr="001A1A95">
        <w:rPr>
          <w:spacing w:val="-1"/>
          <w:lang w:val="en-GB"/>
        </w:rPr>
        <w:t>i</w:t>
      </w:r>
      <w:r w:rsidRPr="001A1A95">
        <w:rPr>
          <w:spacing w:val="-2"/>
          <w:lang w:val="en-GB"/>
        </w:rPr>
        <w:t>o</w:t>
      </w:r>
      <w:r w:rsidRPr="001A1A95">
        <w:rPr>
          <w:lang w:val="en-GB"/>
        </w:rPr>
        <w:t>n</w:t>
      </w:r>
      <w:r w:rsidRPr="001A1A95">
        <w:rPr>
          <w:spacing w:val="1"/>
          <w:lang w:val="en-GB"/>
        </w:rPr>
        <w:t xml:space="preserve"> </w:t>
      </w:r>
      <w:r w:rsidRPr="001A1A95">
        <w:rPr>
          <w:spacing w:val="-2"/>
          <w:lang w:val="en-GB"/>
        </w:rPr>
        <w:t>a</w:t>
      </w:r>
      <w:r w:rsidRPr="001A1A95">
        <w:rPr>
          <w:lang w:val="en-GB"/>
        </w:rPr>
        <w:t>b</w:t>
      </w:r>
      <w:r w:rsidRPr="001A1A95">
        <w:rPr>
          <w:spacing w:val="-2"/>
          <w:lang w:val="en-GB"/>
        </w:rPr>
        <w:t>o</w:t>
      </w:r>
      <w:r w:rsidRPr="001A1A95">
        <w:rPr>
          <w:lang w:val="en-GB"/>
        </w:rPr>
        <w:t xml:space="preserve">ut </w:t>
      </w:r>
      <w:r w:rsidRPr="001A1A95">
        <w:rPr>
          <w:spacing w:val="-1"/>
          <w:lang w:val="en-GB"/>
        </w:rPr>
        <w:t>i</w:t>
      </w:r>
      <w:r w:rsidRPr="001A1A95">
        <w:rPr>
          <w:lang w:val="en-GB"/>
        </w:rPr>
        <w:t>d</w:t>
      </w:r>
      <w:r w:rsidRPr="001A1A95">
        <w:rPr>
          <w:spacing w:val="-2"/>
          <w:lang w:val="en-GB"/>
        </w:rPr>
        <w:t>e</w:t>
      </w:r>
      <w:r w:rsidRPr="001A1A95">
        <w:rPr>
          <w:lang w:val="en-GB"/>
        </w:rPr>
        <w:t>nt</w:t>
      </w:r>
      <w:r w:rsidRPr="001A1A95">
        <w:rPr>
          <w:spacing w:val="-3"/>
          <w:lang w:val="en-GB"/>
        </w:rPr>
        <w:t>i</w:t>
      </w:r>
      <w:r w:rsidRPr="001A1A95">
        <w:rPr>
          <w:spacing w:val="2"/>
          <w:lang w:val="en-GB"/>
        </w:rPr>
        <w:t>f</w:t>
      </w:r>
      <w:r w:rsidRPr="001A1A95">
        <w:rPr>
          <w:spacing w:val="-1"/>
          <w:lang w:val="en-GB"/>
        </w:rPr>
        <w:t>i</w:t>
      </w:r>
      <w:r w:rsidRPr="001A1A95">
        <w:rPr>
          <w:lang w:val="en-GB"/>
        </w:rPr>
        <w:t>ab</w:t>
      </w:r>
      <w:r w:rsidRPr="001A1A95">
        <w:rPr>
          <w:spacing w:val="-3"/>
          <w:lang w:val="en-GB"/>
        </w:rPr>
        <w:t>l</w:t>
      </w:r>
      <w:r w:rsidRPr="001A1A95">
        <w:rPr>
          <w:lang w:val="en-GB"/>
        </w:rPr>
        <w:t>e</w:t>
      </w:r>
      <w:r w:rsidRPr="001A1A95">
        <w:rPr>
          <w:spacing w:val="1"/>
          <w:lang w:val="en-GB"/>
        </w:rPr>
        <w:t xml:space="preserve"> </w:t>
      </w:r>
      <w:r w:rsidRPr="001A1A95">
        <w:rPr>
          <w:spacing w:val="-1"/>
          <w:lang w:val="en-GB"/>
        </w:rPr>
        <w:t>li</w:t>
      </w:r>
      <w:r w:rsidRPr="001A1A95">
        <w:rPr>
          <w:spacing w:val="-3"/>
          <w:lang w:val="en-GB"/>
        </w:rPr>
        <w:t>v</w:t>
      </w:r>
      <w:r w:rsidRPr="001A1A95">
        <w:rPr>
          <w:spacing w:val="-1"/>
          <w:lang w:val="en-GB"/>
        </w:rPr>
        <w:t>i</w:t>
      </w:r>
      <w:r w:rsidRPr="001A1A95">
        <w:rPr>
          <w:lang w:val="en-GB"/>
        </w:rPr>
        <w:t>ng</w:t>
      </w:r>
      <w:r w:rsidRPr="001A1A95">
        <w:rPr>
          <w:spacing w:val="-1"/>
          <w:lang w:val="en-GB"/>
        </w:rPr>
        <w:t xml:space="preserve"> i</w:t>
      </w:r>
      <w:r w:rsidRPr="001A1A95">
        <w:rPr>
          <w:lang w:val="en-GB"/>
        </w:rPr>
        <w:t>nd</w:t>
      </w:r>
      <w:r w:rsidRPr="001A1A95">
        <w:rPr>
          <w:spacing w:val="-1"/>
          <w:lang w:val="en-GB"/>
        </w:rPr>
        <w:t>i</w:t>
      </w:r>
      <w:r w:rsidRPr="001A1A95">
        <w:rPr>
          <w:spacing w:val="-3"/>
          <w:lang w:val="en-GB"/>
        </w:rPr>
        <w:t>v</w:t>
      </w:r>
      <w:r w:rsidRPr="001A1A95">
        <w:rPr>
          <w:spacing w:val="-1"/>
          <w:lang w:val="en-GB"/>
        </w:rPr>
        <w:t>i</w:t>
      </w:r>
      <w:r w:rsidRPr="001A1A95">
        <w:rPr>
          <w:lang w:val="en-GB"/>
        </w:rPr>
        <w:t>dua</w:t>
      </w:r>
      <w:r w:rsidRPr="001A1A95">
        <w:rPr>
          <w:spacing w:val="-1"/>
          <w:lang w:val="en-GB"/>
        </w:rPr>
        <w:t>l</w:t>
      </w:r>
      <w:r w:rsidRPr="001A1A95">
        <w:rPr>
          <w:lang w:val="en-GB"/>
        </w:rPr>
        <w:t xml:space="preserve">s that </w:t>
      </w:r>
      <w:r w:rsidRPr="001A1A95">
        <w:rPr>
          <w:spacing w:val="-1"/>
          <w:lang w:val="en-GB"/>
        </w:rPr>
        <w:t>i</w:t>
      </w:r>
      <w:r w:rsidRPr="001A1A95">
        <w:rPr>
          <w:lang w:val="en-GB"/>
        </w:rPr>
        <w:t xml:space="preserve">s </w:t>
      </w:r>
      <w:r w:rsidRPr="001A1A95">
        <w:rPr>
          <w:spacing w:val="-2"/>
          <w:lang w:val="en-GB"/>
        </w:rPr>
        <w:t>h</w:t>
      </w:r>
      <w:r w:rsidRPr="001A1A95">
        <w:rPr>
          <w:lang w:val="en-GB"/>
        </w:rPr>
        <w:t>e</w:t>
      </w:r>
      <w:r w:rsidRPr="001A1A95">
        <w:rPr>
          <w:spacing w:val="-1"/>
          <w:lang w:val="en-GB"/>
        </w:rPr>
        <w:t>l</w:t>
      </w:r>
      <w:r w:rsidRPr="001A1A95">
        <w:rPr>
          <w:lang w:val="en-GB"/>
        </w:rPr>
        <w:t>d</w:t>
      </w:r>
      <w:r w:rsidRPr="001A1A95">
        <w:rPr>
          <w:spacing w:val="-1"/>
          <w:lang w:val="en-GB"/>
        </w:rPr>
        <w:t xml:space="preserve"> </w:t>
      </w:r>
      <w:r w:rsidRPr="001A1A95">
        <w:rPr>
          <w:lang w:val="en-GB"/>
        </w:rPr>
        <w:t>for</w:t>
      </w:r>
      <w:r w:rsidRPr="001A1A95">
        <w:rPr>
          <w:spacing w:val="-3"/>
          <w:lang w:val="en-GB"/>
        </w:rPr>
        <w:t xml:space="preserve"> </w:t>
      </w:r>
      <w:r w:rsidRPr="001A1A95">
        <w:rPr>
          <w:spacing w:val="-1"/>
          <w:lang w:val="en-GB"/>
        </w:rPr>
        <w:t>r</w:t>
      </w:r>
      <w:r w:rsidRPr="001A1A95">
        <w:rPr>
          <w:lang w:val="en-GB"/>
        </w:rPr>
        <w:t>esea</w:t>
      </w:r>
      <w:r w:rsidRPr="001A1A95">
        <w:rPr>
          <w:spacing w:val="-1"/>
          <w:lang w:val="en-GB"/>
        </w:rPr>
        <w:t>r</w:t>
      </w:r>
      <w:r w:rsidRPr="001A1A95">
        <w:rPr>
          <w:lang w:val="en-GB"/>
        </w:rPr>
        <w:t>ch, stat</w:t>
      </w:r>
      <w:r w:rsidRPr="001A1A95">
        <w:rPr>
          <w:spacing w:val="-1"/>
          <w:lang w:val="en-GB"/>
        </w:rPr>
        <w:t>i</w:t>
      </w:r>
      <w:r w:rsidRPr="001A1A95">
        <w:rPr>
          <w:lang w:val="en-GB"/>
        </w:rPr>
        <w:t>st</w:t>
      </w:r>
      <w:r w:rsidRPr="001A1A95">
        <w:rPr>
          <w:spacing w:val="-1"/>
          <w:lang w:val="en-GB"/>
        </w:rPr>
        <w:t>i</w:t>
      </w:r>
      <w:r w:rsidRPr="001A1A95">
        <w:rPr>
          <w:lang w:val="en-GB"/>
        </w:rPr>
        <w:t>cal or</w:t>
      </w:r>
      <w:r w:rsidRPr="001A1A95">
        <w:rPr>
          <w:spacing w:val="-3"/>
          <w:lang w:val="en-GB"/>
        </w:rPr>
        <w:t xml:space="preserve"> </w:t>
      </w:r>
      <w:r w:rsidRPr="001A1A95">
        <w:rPr>
          <w:lang w:val="en-GB"/>
        </w:rPr>
        <w:t>h</w:t>
      </w:r>
      <w:r w:rsidRPr="001A1A95">
        <w:rPr>
          <w:spacing w:val="-1"/>
          <w:lang w:val="en-GB"/>
        </w:rPr>
        <w:t>i</w:t>
      </w:r>
      <w:r w:rsidRPr="001A1A95">
        <w:rPr>
          <w:lang w:val="en-GB"/>
        </w:rPr>
        <w:t>sto</w:t>
      </w:r>
      <w:r w:rsidRPr="001A1A95">
        <w:rPr>
          <w:spacing w:val="-1"/>
          <w:lang w:val="en-GB"/>
        </w:rPr>
        <w:t>ri</w:t>
      </w:r>
      <w:r w:rsidRPr="001A1A95">
        <w:rPr>
          <w:lang w:val="en-GB"/>
        </w:rPr>
        <w:t>cal</w:t>
      </w:r>
      <w:r w:rsidRPr="001A1A95">
        <w:rPr>
          <w:spacing w:val="-3"/>
          <w:lang w:val="en-GB"/>
        </w:rPr>
        <w:t xml:space="preserve"> </w:t>
      </w:r>
      <w:r w:rsidRPr="001A1A95">
        <w:rPr>
          <w:lang w:val="en-GB"/>
        </w:rPr>
        <w:t>pu</w:t>
      </w:r>
      <w:r w:rsidRPr="001A1A95">
        <w:rPr>
          <w:spacing w:val="-1"/>
          <w:lang w:val="en-GB"/>
        </w:rPr>
        <w:t>r</w:t>
      </w:r>
      <w:r w:rsidRPr="001A1A95">
        <w:rPr>
          <w:lang w:val="en-GB"/>
        </w:rPr>
        <w:t>po</w:t>
      </w:r>
      <w:r w:rsidRPr="001A1A95">
        <w:rPr>
          <w:spacing w:val="-3"/>
          <w:lang w:val="en-GB"/>
        </w:rPr>
        <w:t>s</w:t>
      </w:r>
      <w:r w:rsidRPr="001A1A95">
        <w:rPr>
          <w:lang w:val="en-GB"/>
        </w:rPr>
        <w:t>es to</w:t>
      </w:r>
      <w:r w:rsidRPr="001A1A95">
        <w:rPr>
          <w:spacing w:val="-1"/>
          <w:lang w:val="en-GB"/>
        </w:rPr>
        <w:t xml:space="preserve"> </w:t>
      </w:r>
      <w:r w:rsidRPr="001A1A95">
        <w:rPr>
          <w:lang w:val="en-GB"/>
        </w:rPr>
        <w:t>be</w:t>
      </w:r>
      <w:r w:rsidRPr="001A1A95">
        <w:rPr>
          <w:spacing w:val="-1"/>
          <w:lang w:val="en-GB"/>
        </w:rPr>
        <w:t xml:space="preserve"> </w:t>
      </w:r>
      <w:r w:rsidRPr="001A1A95">
        <w:rPr>
          <w:lang w:val="en-GB"/>
        </w:rPr>
        <w:t>he</w:t>
      </w:r>
      <w:r w:rsidRPr="001A1A95">
        <w:rPr>
          <w:spacing w:val="-3"/>
          <w:lang w:val="en-GB"/>
        </w:rPr>
        <w:t>l</w:t>
      </w:r>
      <w:r w:rsidRPr="001A1A95">
        <w:rPr>
          <w:lang w:val="en-GB"/>
        </w:rPr>
        <w:t>d</w:t>
      </w:r>
      <w:r w:rsidRPr="001A1A95">
        <w:rPr>
          <w:spacing w:val="1"/>
          <w:lang w:val="en-GB"/>
        </w:rPr>
        <w:t xml:space="preserve"> </w:t>
      </w:r>
      <w:r w:rsidRPr="001A1A95">
        <w:rPr>
          <w:spacing w:val="-1"/>
          <w:lang w:val="en-GB"/>
        </w:rPr>
        <w:t>i</w:t>
      </w:r>
      <w:r w:rsidRPr="001A1A95">
        <w:rPr>
          <w:spacing w:val="-2"/>
          <w:lang w:val="en-GB"/>
        </w:rPr>
        <w:t>n</w:t>
      </w:r>
      <w:r w:rsidRPr="001A1A95">
        <w:rPr>
          <w:lang w:val="en-GB"/>
        </w:rPr>
        <w:t>d</w:t>
      </w:r>
      <w:r w:rsidRPr="001A1A95">
        <w:rPr>
          <w:spacing w:val="-2"/>
          <w:lang w:val="en-GB"/>
        </w:rPr>
        <w:t>e</w:t>
      </w:r>
      <w:r w:rsidRPr="001A1A95">
        <w:rPr>
          <w:spacing w:val="2"/>
          <w:lang w:val="en-GB"/>
        </w:rPr>
        <w:t>f</w:t>
      </w:r>
      <w:r w:rsidRPr="001A1A95">
        <w:rPr>
          <w:spacing w:val="-1"/>
          <w:lang w:val="en-GB"/>
        </w:rPr>
        <w:t>i</w:t>
      </w:r>
      <w:r w:rsidRPr="001A1A95">
        <w:rPr>
          <w:lang w:val="en-GB"/>
        </w:rPr>
        <w:t>n</w:t>
      </w:r>
      <w:r w:rsidRPr="001A1A95">
        <w:rPr>
          <w:spacing w:val="-1"/>
          <w:lang w:val="en-GB"/>
        </w:rPr>
        <w:t>i</w:t>
      </w:r>
      <w:r w:rsidRPr="001A1A95">
        <w:rPr>
          <w:spacing w:val="-2"/>
          <w:lang w:val="en-GB"/>
        </w:rPr>
        <w:t>t</w:t>
      </w:r>
      <w:r w:rsidRPr="001A1A95">
        <w:rPr>
          <w:lang w:val="en-GB"/>
        </w:rPr>
        <w:t>e</w:t>
      </w:r>
      <w:r w:rsidRPr="001A1A95">
        <w:rPr>
          <w:spacing w:val="-1"/>
          <w:lang w:val="en-GB"/>
        </w:rPr>
        <w:t>l</w:t>
      </w:r>
      <w:r w:rsidRPr="001A1A95">
        <w:rPr>
          <w:spacing w:val="-3"/>
          <w:lang w:val="en-GB"/>
        </w:rPr>
        <w:t>y</w:t>
      </w:r>
      <w:r w:rsidRPr="001A1A95">
        <w:rPr>
          <w:lang w:val="en-GB"/>
        </w:rPr>
        <w:t>, p</w:t>
      </w:r>
      <w:r w:rsidRPr="001A1A95">
        <w:rPr>
          <w:spacing w:val="-1"/>
          <w:lang w:val="en-GB"/>
        </w:rPr>
        <w:t>r</w:t>
      </w:r>
      <w:r w:rsidRPr="001A1A95">
        <w:rPr>
          <w:lang w:val="en-GB"/>
        </w:rPr>
        <w:t>o</w:t>
      </w:r>
      <w:r w:rsidRPr="001A1A95">
        <w:rPr>
          <w:spacing w:val="-3"/>
          <w:lang w:val="en-GB"/>
        </w:rPr>
        <w:t>v</w:t>
      </w:r>
      <w:r w:rsidRPr="001A1A95">
        <w:rPr>
          <w:spacing w:val="-1"/>
          <w:lang w:val="en-GB"/>
        </w:rPr>
        <w:t>i</w:t>
      </w:r>
      <w:r w:rsidRPr="001A1A95">
        <w:rPr>
          <w:lang w:val="en-GB"/>
        </w:rPr>
        <w:t>ded</w:t>
      </w:r>
      <w:r w:rsidRPr="001A1A95">
        <w:rPr>
          <w:spacing w:val="1"/>
          <w:lang w:val="en-GB"/>
        </w:rPr>
        <w:t xml:space="preserve"> </w:t>
      </w:r>
      <w:r w:rsidRPr="001A1A95">
        <w:rPr>
          <w:lang w:val="en-GB"/>
        </w:rPr>
        <w:t>sp</w:t>
      </w:r>
      <w:r w:rsidRPr="001A1A95">
        <w:rPr>
          <w:spacing w:val="-2"/>
          <w:lang w:val="en-GB"/>
        </w:rPr>
        <w:t>e</w:t>
      </w:r>
      <w:r w:rsidRPr="001A1A95">
        <w:rPr>
          <w:lang w:val="en-GB"/>
        </w:rPr>
        <w:t>c</w:t>
      </w:r>
      <w:r w:rsidRPr="001A1A95">
        <w:rPr>
          <w:spacing w:val="-1"/>
          <w:lang w:val="en-GB"/>
        </w:rPr>
        <w:t>i</w:t>
      </w:r>
      <w:r w:rsidRPr="001A1A95">
        <w:rPr>
          <w:spacing w:val="2"/>
          <w:lang w:val="en-GB"/>
        </w:rPr>
        <w:t>f</w:t>
      </w:r>
      <w:r w:rsidRPr="001A1A95">
        <w:rPr>
          <w:spacing w:val="-1"/>
          <w:lang w:val="en-GB"/>
        </w:rPr>
        <w:t>i</w:t>
      </w:r>
      <w:r w:rsidRPr="001A1A95">
        <w:rPr>
          <w:lang w:val="en-GB"/>
        </w:rPr>
        <w:t xml:space="preserve">c </w:t>
      </w:r>
      <w:r w:rsidRPr="001A1A95">
        <w:rPr>
          <w:spacing w:val="-1"/>
          <w:lang w:val="en-GB"/>
        </w:rPr>
        <w:t>r</w:t>
      </w:r>
      <w:r w:rsidRPr="001A1A95">
        <w:rPr>
          <w:lang w:val="en-GB"/>
        </w:rPr>
        <w:t>e</w:t>
      </w:r>
      <w:r w:rsidRPr="001A1A95">
        <w:rPr>
          <w:spacing w:val="-2"/>
          <w:lang w:val="en-GB"/>
        </w:rPr>
        <w:t>q</w:t>
      </w:r>
      <w:r w:rsidRPr="001A1A95">
        <w:rPr>
          <w:lang w:val="en-GB"/>
        </w:rPr>
        <w:t>u</w:t>
      </w:r>
      <w:r w:rsidRPr="001A1A95">
        <w:rPr>
          <w:spacing w:val="-1"/>
          <w:lang w:val="en-GB"/>
        </w:rPr>
        <w:t>ir</w:t>
      </w:r>
      <w:r w:rsidRPr="001A1A95">
        <w:rPr>
          <w:lang w:val="en-GB"/>
        </w:rPr>
        <w:t>e</w:t>
      </w:r>
      <w:r w:rsidRPr="001A1A95">
        <w:rPr>
          <w:spacing w:val="-1"/>
          <w:lang w:val="en-GB"/>
        </w:rPr>
        <w:t>m</w:t>
      </w:r>
      <w:r w:rsidRPr="001A1A95">
        <w:rPr>
          <w:lang w:val="en-GB"/>
        </w:rPr>
        <w:t>ents</w:t>
      </w:r>
      <w:r w:rsidRPr="001A1A95">
        <w:rPr>
          <w:spacing w:val="-2"/>
          <w:lang w:val="en-GB"/>
        </w:rPr>
        <w:t xml:space="preserve"> </w:t>
      </w:r>
      <w:r w:rsidRPr="001A1A95">
        <w:rPr>
          <w:lang w:val="en-GB"/>
        </w:rPr>
        <w:t>a</w:t>
      </w:r>
      <w:r w:rsidRPr="001A1A95">
        <w:rPr>
          <w:spacing w:val="-1"/>
          <w:lang w:val="en-GB"/>
        </w:rPr>
        <w:t>r</w:t>
      </w:r>
      <w:r w:rsidRPr="001A1A95">
        <w:rPr>
          <w:lang w:val="en-GB"/>
        </w:rPr>
        <w:t>e</w:t>
      </w:r>
      <w:r w:rsidRPr="001A1A95">
        <w:rPr>
          <w:spacing w:val="-1"/>
          <w:lang w:val="en-GB"/>
        </w:rPr>
        <w:t xml:space="preserve"> </w:t>
      </w:r>
      <w:r w:rsidRPr="001A1A95">
        <w:rPr>
          <w:spacing w:val="1"/>
          <w:lang w:val="en-GB"/>
        </w:rPr>
        <w:t>m</w:t>
      </w:r>
      <w:r w:rsidRPr="001A1A95">
        <w:rPr>
          <w:lang w:val="en-GB"/>
        </w:rPr>
        <w:t>e</w:t>
      </w:r>
      <w:r w:rsidRPr="001A1A95">
        <w:rPr>
          <w:spacing w:val="-2"/>
          <w:lang w:val="en-GB"/>
        </w:rPr>
        <w:t>t</w:t>
      </w:r>
      <w:r w:rsidRPr="001A1A95">
        <w:rPr>
          <w:lang w:val="en-GB"/>
        </w:rPr>
        <w:t>. It</w:t>
      </w:r>
      <w:r w:rsidRPr="001A1A95">
        <w:rPr>
          <w:spacing w:val="-2"/>
          <w:lang w:val="en-GB"/>
        </w:rPr>
        <w:t xml:space="preserve"> </w:t>
      </w:r>
      <w:r w:rsidRPr="001A1A95">
        <w:rPr>
          <w:spacing w:val="-1"/>
          <w:lang w:val="en-GB"/>
        </w:rPr>
        <w:t>i</w:t>
      </w:r>
      <w:r w:rsidRPr="001A1A95">
        <w:rPr>
          <w:lang w:val="en-GB"/>
        </w:rPr>
        <w:t>s t</w:t>
      </w:r>
      <w:r w:rsidRPr="001A1A95">
        <w:rPr>
          <w:spacing w:val="-2"/>
          <w:lang w:val="en-GB"/>
        </w:rPr>
        <w:t>h</w:t>
      </w:r>
      <w:r w:rsidRPr="001A1A95">
        <w:rPr>
          <w:lang w:val="en-GB"/>
        </w:rPr>
        <w:t>e</w:t>
      </w:r>
      <w:r w:rsidRPr="001A1A95">
        <w:rPr>
          <w:spacing w:val="1"/>
          <w:lang w:val="en-GB"/>
        </w:rPr>
        <w:t xml:space="preserve"> </w:t>
      </w:r>
      <w:r w:rsidRPr="001A1A95">
        <w:rPr>
          <w:spacing w:val="-1"/>
          <w:lang w:val="en-GB"/>
        </w:rPr>
        <w:t>r</w:t>
      </w:r>
      <w:r w:rsidRPr="001A1A95">
        <w:rPr>
          <w:lang w:val="en-GB"/>
        </w:rPr>
        <w:t>es</w:t>
      </w:r>
      <w:r w:rsidRPr="001A1A95">
        <w:rPr>
          <w:spacing w:val="-2"/>
          <w:lang w:val="en-GB"/>
        </w:rPr>
        <w:t>p</w:t>
      </w:r>
      <w:r w:rsidRPr="001A1A95">
        <w:rPr>
          <w:lang w:val="en-GB"/>
        </w:rPr>
        <w:t>ons</w:t>
      </w:r>
      <w:r w:rsidRPr="001A1A95">
        <w:rPr>
          <w:spacing w:val="-3"/>
          <w:lang w:val="en-GB"/>
        </w:rPr>
        <w:t>i</w:t>
      </w:r>
      <w:r w:rsidRPr="001A1A95">
        <w:rPr>
          <w:lang w:val="en-GB"/>
        </w:rPr>
        <w:t>b</w:t>
      </w:r>
      <w:r w:rsidRPr="001A1A95">
        <w:rPr>
          <w:spacing w:val="-1"/>
          <w:lang w:val="en-GB"/>
        </w:rPr>
        <w:t>ili</w:t>
      </w:r>
      <w:r w:rsidRPr="001A1A95">
        <w:rPr>
          <w:lang w:val="en-GB"/>
        </w:rPr>
        <w:t>ty</w:t>
      </w:r>
      <w:r w:rsidRPr="001A1A95">
        <w:rPr>
          <w:spacing w:val="-2"/>
          <w:lang w:val="en-GB"/>
        </w:rPr>
        <w:t xml:space="preserve"> </w:t>
      </w:r>
      <w:r w:rsidRPr="001A1A95">
        <w:rPr>
          <w:lang w:val="en-GB"/>
        </w:rPr>
        <w:t>of the</w:t>
      </w:r>
      <w:r w:rsidRPr="001A1A95">
        <w:rPr>
          <w:spacing w:val="1"/>
          <w:lang w:val="en-GB"/>
        </w:rPr>
        <w:t xml:space="preserve"> </w:t>
      </w:r>
      <w:r w:rsidRPr="001A1A95">
        <w:rPr>
          <w:lang w:val="en-GB"/>
        </w:rPr>
        <w:t>A</w:t>
      </w:r>
      <w:r w:rsidRPr="001A1A95">
        <w:rPr>
          <w:spacing w:val="-1"/>
          <w:lang w:val="en-GB"/>
        </w:rPr>
        <w:t>r</w:t>
      </w:r>
      <w:r w:rsidRPr="001A1A95">
        <w:rPr>
          <w:spacing w:val="-3"/>
          <w:lang w:val="en-GB"/>
        </w:rPr>
        <w:t>c</w:t>
      </w:r>
      <w:r w:rsidRPr="001A1A95">
        <w:rPr>
          <w:lang w:val="en-GB"/>
        </w:rPr>
        <w:t>h</w:t>
      </w:r>
      <w:r w:rsidRPr="001A1A95">
        <w:rPr>
          <w:spacing w:val="-1"/>
          <w:lang w:val="en-GB"/>
        </w:rPr>
        <w:t>i</w:t>
      </w:r>
      <w:r w:rsidRPr="001A1A95">
        <w:rPr>
          <w:spacing w:val="-3"/>
          <w:lang w:val="en-GB"/>
        </w:rPr>
        <w:t>v</w:t>
      </w:r>
      <w:r w:rsidRPr="001A1A95">
        <w:rPr>
          <w:spacing w:val="-1"/>
          <w:lang w:val="en-GB"/>
        </w:rPr>
        <w:t>i</w:t>
      </w:r>
      <w:r w:rsidRPr="001A1A95">
        <w:rPr>
          <w:lang w:val="en-GB"/>
        </w:rPr>
        <w:t>st to</w:t>
      </w:r>
      <w:r w:rsidRPr="001A1A95">
        <w:rPr>
          <w:spacing w:val="1"/>
          <w:lang w:val="en-GB"/>
        </w:rPr>
        <w:t xml:space="preserve"> </w:t>
      </w:r>
      <w:r w:rsidRPr="001A1A95">
        <w:rPr>
          <w:lang w:val="en-GB"/>
        </w:rPr>
        <w:t>ensu</w:t>
      </w:r>
      <w:r w:rsidRPr="001A1A95">
        <w:rPr>
          <w:spacing w:val="-4"/>
          <w:lang w:val="en-GB"/>
        </w:rPr>
        <w:t>r</w:t>
      </w:r>
      <w:r w:rsidRPr="001A1A95">
        <w:rPr>
          <w:lang w:val="en-GB"/>
        </w:rPr>
        <w:t>e</w:t>
      </w:r>
      <w:r w:rsidRPr="001A1A95">
        <w:rPr>
          <w:spacing w:val="-1"/>
          <w:lang w:val="en-GB"/>
        </w:rPr>
        <w:t xml:space="preserve"> </w:t>
      </w:r>
      <w:r w:rsidRPr="001A1A95">
        <w:rPr>
          <w:lang w:val="en-GB"/>
        </w:rPr>
        <w:t>that</w:t>
      </w:r>
      <w:r w:rsidRPr="001A1A95">
        <w:rPr>
          <w:spacing w:val="-2"/>
          <w:lang w:val="en-GB"/>
        </w:rPr>
        <w:t xml:space="preserve"> </w:t>
      </w:r>
      <w:r w:rsidRPr="001A1A95">
        <w:rPr>
          <w:lang w:val="en-GB"/>
        </w:rPr>
        <w:t>th</w:t>
      </w:r>
      <w:r w:rsidRPr="001A1A95">
        <w:rPr>
          <w:spacing w:val="-1"/>
          <w:lang w:val="en-GB"/>
        </w:rPr>
        <w:t>i</w:t>
      </w:r>
      <w:r w:rsidRPr="001A1A95">
        <w:rPr>
          <w:lang w:val="en-GB"/>
        </w:rPr>
        <w:t xml:space="preserve">s </w:t>
      </w:r>
      <w:r w:rsidRPr="001A1A95">
        <w:rPr>
          <w:spacing w:val="-1"/>
          <w:lang w:val="en-GB"/>
        </w:rPr>
        <w:t>i</w:t>
      </w:r>
      <w:r w:rsidRPr="001A1A95">
        <w:rPr>
          <w:lang w:val="en-GB"/>
        </w:rPr>
        <w:t>s s</w:t>
      </w:r>
      <w:r w:rsidRPr="001A1A95">
        <w:rPr>
          <w:spacing w:val="-2"/>
          <w:lang w:val="en-GB"/>
        </w:rPr>
        <w:t>o</w:t>
      </w:r>
      <w:r w:rsidRPr="001A1A95">
        <w:rPr>
          <w:lang w:val="en-GB"/>
        </w:rPr>
        <w:t>.</w:t>
      </w:r>
    </w:p>
    <w:p w14:paraId="61D1D8EC" w14:textId="77777777" w:rsidR="009C13AF" w:rsidRPr="001A1A95" w:rsidRDefault="009C13AF" w:rsidP="00F11951">
      <w:pPr>
        <w:spacing w:before="16" w:line="260" w:lineRule="exact"/>
        <w:ind w:right="89"/>
        <w:rPr>
          <w:sz w:val="26"/>
          <w:szCs w:val="26"/>
        </w:rPr>
      </w:pPr>
    </w:p>
    <w:p w14:paraId="4A7BBB30" w14:textId="2DCB46FA" w:rsidR="009C13AF" w:rsidRPr="001A1A95" w:rsidRDefault="00F11951" w:rsidP="731CDF70">
      <w:pPr>
        <w:pStyle w:val="BodyText"/>
        <w:ind w:right="89"/>
        <w:rPr>
          <w:lang w:val="en-GB"/>
        </w:rPr>
      </w:pPr>
      <w:r w:rsidRPr="001A1A95">
        <w:rPr>
          <w:spacing w:val="-1"/>
          <w:lang w:val="en-GB"/>
        </w:rPr>
        <w:t>Officers identifying records of historic value or which are noted as such in this schedule should contact the Records Management Service in the first instance.</w:t>
      </w:r>
    </w:p>
    <w:p w14:paraId="58895D4E" w14:textId="77777777" w:rsidR="00DD0F1E" w:rsidRPr="001A1A95" w:rsidRDefault="00DD0F1E"/>
    <w:p w14:paraId="0E5CAF27" w14:textId="7E5C9CD0" w:rsidR="008D03A6" w:rsidRPr="001A1A95" w:rsidRDefault="008D03A6"/>
    <w:p w14:paraId="3CAB1EA7" w14:textId="0F27F44A" w:rsidR="008D03A6" w:rsidRPr="001A1A95" w:rsidRDefault="731CDF70" w:rsidP="731CDF70">
      <w:pPr>
        <w:rPr>
          <w:b/>
          <w:bCs/>
        </w:rPr>
      </w:pPr>
      <w:r w:rsidRPr="731CDF70">
        <w:rPr>
          <w:b/>
          <w:bCs/>
        </w:rPr>
        <w:t>Independent Inquiry into Child Sexual Abuse</w:t>
      </w:r>
    </w:p>
    <w:p w14:paraId="20536C80" w14:textId="77777777" w:rsidR="008D03A6" w:rsidRPr="001A1A95" w:rsidRDefault="008D03A6"/>
    <w:p w14:paraId="1AB3099C" w14:textId="77777777" w:rsidR="005B7D66" w:rsidRPr="001A1A95" w:rsidRDefault="731CDF70" w:rsidP="008D03A6">
      <w:pPr>
        <w:pStyle w:val="NoSpacing"/>
      </w:pPr>
      <w:r>
        <w:t>In a letter to the Chief Executive of Nottinghamshire County Council, dated 2</w:t>
      </w:r>
      <w:r w:rsidRPr="731CDF70">
        <w:rPr>
          <w:vertAlign w:val="superscript"/>
        </w:rPr>
        <w:t>nd</w:t>
      </w:r>
      <w:r>
        <w:t xml:space="preserve"> July 2015, the chair of the IICSA issued a notice of retention and non-destruction of documents relating to the Inquiry. Until further notice no records which may be of use to the Inquiry may be destroyed.</w:t>
      </w:r>
    </w:p>
    <w:p w14:paraId="357D8CD2" w14:textId="77777777" w:rsidR="005B7D66" w:rsidRPr="001A1A95" w:rsidRDefault="005B7D66" w:rsidP="008D03A6">
      <w:pPr>
        <w:pStyle w:val="NoSpacing"/>
      </w:pPr>
    </w:p>
    <w:p w14:paraId="616D7E53" w14:textId="553D9085" w:rsidR="00793D61" w:rsidRPr="001A1A95" w:rsidRDefault="00793D61"/>
    <w:p w14:paraId="5EC912D8" w14:textId="7BC62D44" w:rsidR="00DD0F1E" w:rsidRPr="001A1A95" w:rsidRDefault="731CDF70" w:rsidP="731CDF70">
      <w:pPr>
        <w:rPr>
          <w:b/>
          <w:bCs/>
          <w:sz w:val="28"/>
          <w:szCs w:val="28"/>
        </w:rPr>
      </w:pPr>
      <w:r w:rsidRPr="731CDF70">
        <w:rPr>
          <w:b/>
          <w:bCs/>
          <w:sz w:val="28"/>
          <w:szCs w:val="28"/>
        </w:rPr>
        <w:t>Reviewing the Schedule</w:t>
      </w:r>
    </w:p>
    <w:p w14:paraId="7CC3942B" w14:textId="57BD8D15" w:rsidR="00793D61" w:rsidRPr="001A1A95" w:rsidRDefault="00793D61"/>
    <w:p w14:paraId="1DDA4B5A" w14:textId="572285D7" w:rsidR="00793D61" w:rsidRPr="001A1A95" w:rsidRDefault="731CDF70">
      <w:r>
        <w:t xml:space="preserve">The schedule will be regularly reviewed and updated </w:t>
      </w:r>
      <w:r w:rsidR="00AD2B9F">
        <w:t xml:space="preserve">(every 6 months) by the Records Management Service </w:t>
      </w:r>
      <w:r>
        <w:t>to ensure that Nottinghamshire County Council is complying with the latest legislation and legal advice.</w:t>
      </w:r>
    </w:p>
    <w:p w14:paraId="06563F64" w14:textId="77777777" w:rsidR="00DD0F1E" w:rsidRPr="001A1A95" w:rsidRDefault="00DD0F1E">
      <w:r w:rsidRPr="001A1A95">
        <w:br w:type="page"/>
      </w:r>
    </w:p>
    <w:p w14:paraId="34314FEF" w14:textId="50EB2281" w:rsidR="00DD0F1E" w:rsidRPr="001A1A95" w:rsidRDefault="00DD0F1E"/>
    <w:p w14:paraId="6797881A" w14:textId="32D4C6C5" w:rsidR="00255EF0" w:rsidRPr="001A1A95" w:rsidRDefault="731CDF70" w:rsidP="731CDF70">
      <w:pPr>
        <w:rPr>
          <w:b/>
          <w:bCs/>
          <w:sz w:val="40"/>
          <w:szCs w:val="40"/>
        </w:rPr>
      </w:pPr>
      <w:r w:rsidRPr="731CDF70">
        <w:rPr>
          <w:b/>
          <w:bCs/>
          <w:sz w:val="40"/>
          <w:szCs w:val="40"/>
        </w:rPr>
        <w:t>Retention Quick Reference Section</w:t>
      </w:r>
    </w:p>
    <w:p w14:paraId="01AB5850" w14:textId="382EBA4E" w:rsidR="00255EF0" w:rsidRPr="001A1A95" w:rsidRDefault="00255EF0"/>
    <w:p w14:paraId="73AE1368" w14:textId="555AFAC4" w:rsidR="00255EF0" w:rsidRPr="001A1A95" w:rsidRDefault="731CDF70">
      <w:r>
        <w:t>For further information on each of the following functions and associated records and the rationale for the retention period please see the Retention and Disposal Policies section of this schedule.</w:t>
      </w:r>
    </w:p>
    <w:p w14:paraId="392A25BE" w14:textId="5923F3A7" w:rsidR="00255EF0" w:rsidRPr="001A1A95" w:rsidRDefault="00255EF0"/>
    <w:p w14:paraId="53474195" w14:textId="6CE45DB0" w:rsidR="00255EF0" w:rsidRPr="001A1A95" w:rsidRDefault="00255EF0"/>
    <w:tbl>
      <w:tblPr>
        <w:tblStyle w:val="TableGrid"/>
        <w:tblW w:w="0" w:type="auto"/>
        <w:tblLook w:val="04A0" w:firstRow="1" w:lastRow="0" w:firstColumn="1" w:lastColumn="0" w:noHBand="0" w:noVBand="1"/>
      </w:tblPr>
      <w:tblGrid>
        <w:gridCol w:w="4505"/>
        <w:gridCol w:w="4505"/>
      </w:tblGrid>
      <w:tr w:rsidR="00E05F05" w:rsidRPr="001A1A95" w14:paraId="0708D583" w14:textId="77777777" w:rsidTr="731CDF70">
        <w:tc>
          <w:tcPr>
            <w:tcW w:w="9010" w:type="dxa"/>
            <w:gridSpan w:val="2"/>
            <w:shd w:val="clear" w:color="auto" w:fill="A8D08D" w:themeFill="accent6" w:themeFillTint="99"/>
          </w:tcPr>
          <w:p w14:paraId="15721176" w14:textId="77777777" w:rsidR="00A96C7F" w:rsidRPr="001A1A95" w:rsidRDefault="00A96C7F" w:rsidP="00A96C7F"/>
          <w:p w14:paraId="5845324B" w14:textId="77777777" w:rsidR="00A96C7F" w:rsidRPr="001A1A95" w:rsidRDefault="731CDF70" w:rsidP="731CDF70">
            <w:pPr>
              <w:jc w:val="center"/>
              <w:rPr>
                <w:b/>
                <w:bCs/>
                <w:sz w:val="28"/>
                <w:szCs w:val="28"/>
              </w:rPr>
            </w:pPr>
            <w:r w:rsidRPr="731CDF70">
              <w:rPr>
                <w:b/>
                <w:bCs/>
                <w:sz w:val="28"/>
                <w:szCs w:val="28"/>
              </w:rPr>
              <w:t>Adult Social Care and Health</w:t>
            </w:r>
          </w:p>
          <w:p w14:paraId="6C4AA780" w14:textId="1C03C910" w:rsidR="00E05F05" w:rsidRPr="001A1A95" w:rsidRDefault="00E05F05" w:rsidP="00A96C7F"/>
        </w:tc>
      </w:tr>
      <w:tr w:rsidR="00406ECA" w:rsidRPr="001A1A95" w14:paraId="1FD332E2" w14:textId="77777777" w:rsidTr="731CDF70">
        <w:tc>
          <w:tcPr>
            <w:tcW w:w="9010" w:type="dxa"/>
            <w:gridSpan w:val="2"/>
            <w:shd w:val="clear" w:color="auto" w:fill="auto"/>
          </w:tcPr>
          <w:p w14:paraId="69954DB6" w14:textId="77777777" w:rsidR="00406ECA" w:rsidRPr="001A1A95" w:rsidRDefault="00406ECA" w:rsidP="00A96C7F"/>
        </w:tc>
      </w:tr>
      <w:tr w:rsidR="00E05F05" w:rsidRPr="001A1A95" w14:paraId="785EFACC" w14:textId="77777777" w:rsidTr="731CDF70">
        <w:tc>
          <w:tcPr>
            <w:tcW w:w="4505" w:type="dxa"/>
          </w:tcPr>
          <w:p w14:paraId="78F3A760" w14:textId="240E4360" w:rsidR="00E05F05" w:rsidRPr="001A1A95" w:rsidRDefault="731CDF70" w:rsidP="731CDF70">
            <w:pPr>
              <w:rPr>
                <w:b/>
                <w:bCs/>
              </w:rPr>
            </w:pPr>
            <w:r w:rsidRPr="731CDF70">
              <w:rPr>
                <w:b/>
                <w:bCs/>
              </w:rPr>
              <w:t>Function</w:t>
            </w:r>
          </w:p>
        </w:tc>
        <w:tc>
          <w:tcPr>
            <w:tcW w:w="4505" w:type="dxa"/>
          </w:tcPr>
          <w:p w14:paraId="36691532" w14:textId="6CF5FA73" w:rsidR="00E05F05" w:rsidRPr="001A1A95" w:rsidRDefault="731CDF70" w:rsidP="731CDF70">
            <w:pPr>
              <w:rPr>
                <w:b/>
                <w:bCs/>
              </w:rPr>
            </w:pPr>
            <w:r w:rsidRPr="731CDF70">
              <w:rPr>
                <w:b/>
                <w:bCs/>
              </w:rPr>
              <w:t>Retention</w:t>
            </w:r>
          </w:p>
        </w:tc>
      </w:tr>
      <w:tr w:rsidR="00E05F05" w:rsidRPr="001A1A95" w14:paraId="7991254D" w14:textId="77777777" w:rsidTr="731CDF70">
        <w:tc>
          <w:tcPr>
            <w:tcW w:w="4505" w:type="dxa"/>
          </w:tcPr>
          <w:p w14:paraId="6EC869EE" w14:textId="065F78F2" w:rsidR="00E05F05" w:rsidRPr="001A1A95" w:rsidRDefault="731CDF70">
            <w:r>
              <w:t>Accommodation Support</w:t>
            </w:r>
          </w:p>
        </w:tc>
        <w:tc>
          <w:tcPr>
            <w:tcW w:w="4505" w:type="dxa"/>
          </w:tcPr>
          <w:p w14:paraId="1994B930" w14:textId="282FD5B7" w:rsidR="00E05F05" w:rsidRPr="001A1A95" w:rsidRDefault="731CDF70">
            <w:r>
              <w:t>6 years after last action/case closure</w:t>
            </w:r>
          </w:p>
        </w:tc>
      </w:tr>
      <w:tr w:rsidR="00E05F05" w:rsidRPr="001A1A95" w14:paraId="5B74EBBB" w14:textId="77777777" w:rsidTr="731CDF70">
        <w:tc>
          <w:tcPr>
            <w:tcW w:w="4505" w:type="dxa"/>
          </w:tcPr>
          <w:p w14:paraId="5050E405" w14:textId="01B0EFA1" w:rsidR="00E05F05" w:rsidRPr="001A1A95" w:rsidRDefault="731CDF70">
            <w:r>
              <w:t>Case Management</w:t>
            </w:r>
          </w:p>
        </w:tc>
        <w:tc>
          <w:tcPr>
            <w:tcW w:w="4505" w:type="dxa"/>
          </w:tcPr>
          <w:p w14:paraId="4A488721" w14:textId="74E19EB4" w:rsidR="00E05F05" w:rsidRPr="001A1A95" w:rsidRDefault="731CDF70">
            <w:r>
              <w:t>6 years after last action/case closure</w:t>
            </w:r>
          </w:p>
        </w:tc>
      </w:tr>
      <w:tr w:rsidR="00E05F05" w:rsidRPr="001A1A95" w14:paraId="00327651" w14:textId="77777777" w:rsidTr="731CDF70">
        <w:tc>
          <w:tcPr>
            <w:tcW w:w="4505" w:type="dxa"/>
          </w:tcPr>
          <w:p w14:paraId="2F84509B" w14:textId="50FDFB54" w:rsidR="00E05F05" w:rsidRPr="001A1A95" w:rsidRDefault="731CDF70">
            <w:r>
              <w:t>Community Living and Disabilities Support</w:t>
            </w:r>
          </w:p>
        </w:tc>
        <w:tc>
          <w:tcPr>
            <w:tcW w:w="4505" w:type="dxa"/>
          </w:tcPr>
          <w:p w14:paraId="021524D3" w14:textId="12AA8F8F" w:rsidR="00E05F05" w:rsidRPr="001A1A95" w:rsidRDefault="731CDF70">
            <w:r>
              <w:t>6 years after last action/case closure</w:t>
            </w:r>
          </w:p>
        </w:tc>
      </w:tr>
      <w:tr w:rsidR="00E05F05" w:rsidRPr="001A1A95" w14:paraId="3BFBEFB8" w14:textId="77777777" w:rsidTr="731CDF70">
        <w:tc>
          <w:tcPr>
            <w:tcW w:w="4505" w:type="dxa"/>
          </w:tcPr>
          <w:p w14:paraId="2AF1B5BB" w14:textId="7FB5250E" w:rsidR="00E05F05" w:rsidRPr="001A1A95" w:rsidRDefault="731CDF70">
            <w:r>
              <w:t>Mental Health Support</w:t>
            </w:r>
          </w:p>
        </w:tc>
        <w:tc>
          <w:tcPr>
            <w:tcW w:w="4505" w:type="dxa"/>
          </w:tcPr>
          <w:p w14:paraId="15D5892B" w14:textId="7146F865" w:rsidR="00E05F05" w:rsidRPr="001A1A95" w:rsidRDefault="731CDF70">
            <w:r>
              <w:t>20 years after last contact or 8 years after death</w:t>
            </w:r>
          </w:p>
        </w:tc>
      </w:tr>
      <w:tr w:rsidR="00305DED" w:rsidRPr="001A1A95" w14:paraId="40A2CBF1" w14:textId="77777777" w:rsidTr="731CDF70">
        <w:tc>
          <w:tcPr>
            <w:tcW w:w="4505" w:type="dxa"/>
          </w:tcPr>
          <w:p w14:paraId="19D8B495" w14:textId="17BEB525" w:rsidR="00305DED" w:rsidRPr="001A1A95" w:rsidRDefault="731CDF70">
            <w:r>
              <w:t>Vulnerable Adult Protection and support</w:t>
            </w:r>
          </w:p>
        </w:tc>
        <w:tc>
          <w:tcPr>
            <w:tcW w:w="4505" w:type="dxa"/>
          </w:tcPr>
          <w:p w14:paraId="29947D97" w14:textId="07940BA8" w:rsidR="00305DED" w:rsidRDefault="731CDF70">
            <w:r>
              <w:t>6 years after last contact</w:t>
            </w:r>
          </w:p>
        </w:tc>
      </w:tr>
    </w:tbl>
    <w:p w14:paraId="4DC6FF9B" w14:textId="77777777" w:rsidR="001A6605" w:rsidRPr="001A1A95" w:rsidRDefault="001A6605"/>
    <w:tbl>
      <w:tblPr>
        <w:tblStyle w:val="TableGrid"/>
        <w:tblW w:w="0" w:type="auto"/>
        <w:tblLook w:val="04A0" w:firstRow="1" w:lastRow="0" w:firstColumn="1" w:lastColumn="0" w:noHBand="0" w:noVBand="1"/>
      </w:tblPr>
      <w:tblGrid>
        <w:gridCol w:w="4505"/>
        <w:gridCol w:w="4505"/>
      </w:tblGrid>
      <w:tr w:rsidR="000A3F4D" w:rsidRPr="001A1A95" w14:paraId="1E4FBD1B" w14:textId="77777777" w:rsidTr="731CDF70">
        <w:tc>
          <w:tcPr>
            <w:tcW w:w="9010" w:type="dxa"/>
            <w:gridSpan w:val="2"/>
            <w:shd w:val="clear" w:color="auto" w:fill="A8D08D" w:themeFill="accent6" w:themeFillTint="99"/>
          </w:tcPr>
          <w:p w14:paraId="4CCABB4C" w14:textId="77777777" w:rsidR="000A3F4D" w:rsidRPr="001A1A95" w:rsidRDefault="000A3F4D"/>
          <w:p w14:paraId="560319B7" w14:textId="5711FC2B" w:rsidR="000A3F4D" w:rsidRPr="001A1A95" w:rsidRDefault="731CDF70" w:rsidP="731CDF70">
            <w:pPr>
              <w:jc w:val="center"/>
              <w:rPr>
                <w:b/>
                <w:bCs/>
                <w:sz w:val="28"/>
                <w:szCs w:val="28"/>
              </w:rPr>
            </w:pPr>
            <w:r w:rsidRPr="731CDF70">
              <w:rPr>
                <w:b/>
                <w:bCs/>
                <w:sz w:val="28"/>
                <w:szCs w:val="28"/>
              </w:rPr>
              <w:t>Children and Families</w:t>
            </w:r>
          </w:p>
          <w:p w14:paraId="4F7A34FD" w14:textId="71E414E9" w:rsidR="000A3F4D" w:rsidRPr="001A1A95" w:rsidRDefault="000A3F4D"/>
        </w:tc>
      </w:tr>
      <w:tr w:rsidR="00406ECA" w:rsidRPr="001A1A95" w14:paraId="798AF3E9" w14:textId="77777777" w:rsidTr="731CDF70">
        <w:tc>
          <w:tcPr>
            <w:tcW w:w="9010" w:type="dxa"/>
            <w:gridSpan w:val="2"/>
            <w:shd w:val="clear" w:color="auto" w:fill="auto"/>
          </w:tcPr>
          <w:p w14:paraId="4298C359" w14:textId="77777777" w:rsidR="00406ECA" w:rsidRPr="001A1A95" w:rsidRDefault="00406ECA"/>
        </w:tc>
      </w:tr>
      <w:tr w:rsidR="000A3F4D" w:rsidRPr="001A1A95" w14:paraId="17FF07C7" w14:textId="77777777" w:rsidTr="731CDF70">
        <w:tc>
          <w:tcPr>
            <w:tcW w:w="4505" w:type="dxa"/>
          </w:tcPr>
          <w:p w14:paraId="2BC9209D" w14:textId="3E9567A3" w:rsidR="000A3F4D" w:rsidRPr="001A1A95" w:rsidRDefault="731CDF70" w:rsidP="731CDF70">
            <w:pPr>
              <w:rPr>
                <w:b/>
                <w:bCs/>
              </w:rPr>
            </w:pPr>
            <w:r w:rsidRPr="731CDF70">
              <w:rPr>
                <w:b/>
                <w:bCs/>
              </w:rPr>
              <w:t>Function</w:t>
            </w:r>
          </w:p>
        </w:tc>
        <w:tc>
          <w:tcPr>
            <w:tcW w:w="4505" w:type="dxa"/>
          </w:tcPr>
          <w:p w14:paraId="5DF4EB98" w14:textId="38E59484" w:rsidR="000A3F4D" w:rsidRPr="001A1A95" w:rsidRDefault="731CDF70" w:rsidP="731CDF70">
            <w:pPr>
              <w:rPr>
                <w:b/>
                <w:bCs/>
              </w:rPr>
            </w:pPr>
            <w:r w:rsidRPr="731CDF70">
              <w:rPr>
                <w:b/>
                <w:bCs/>
              </w:rPr>
              <w:t>Retention</w:t>
            </w:r>
          </w:p>
        </w:tc>
      </w:tr>
      <w:tr w:rsidR="000A3F4D" w:rsidRPr="001A1A95" w14:paraId="74A6DFE9" w14:textId="77777777" w:rsidTr="731CDF70">
        <w:tc>
          <w:tcPr>
            <w:tcW w:w="4505" w:type="dxa"/>
          </w:tcPr>
          <w:p w14:paraId="0D087DAD" w14:textId="108A1557" w:rsidR="000A3F4D" w:rsidRPr="001A1A95" w:rsidRDefault="731CDF70">
            <w:r>
              <w:t>Adoptions Management</w:t>
            </w:r>
          </w:p>
        </w:tc>
        <w:tc>
          <w:tcPr>
            <w:tcW w:w="4505" w:type="dxa"/>
          </w:tcPr>
          <w:p w14:paraId="19C9FACA" w14:textId="56564171" w:rsidR="000A3F4D" w:rsidRPr="001A1A95" w:rsidRDefault="731CDF70">
            <w:r>
              <w:t>100 years from date of birth</w:t>
            </w:r>
          </w:p>
        </w:tc>
      </w:tr>
      <w:tr w:rsidR="000A3F4D" w:rsidRPr="001A1A95" w14:paraId="125423AD" w14:textId="77777777" w:rsidTr="731CDF70">
        <w:tc>
          <w:tcPr>
            <w:tcW w:w="4505" w:type="dxa"/>
          </w:tcPr>
          <w:p w14:paraId="627AD818" w14:textId="762EC372" w:rsidR="000A3F4D" w:rsidRPr="001A1A95" w:rsidRDefault="731CDF70">
            <w:r>
              <w:t>Child Social Care Case Management</w:t>
            </w:r>
          </w:p>
        </w:tc>
        <w:tc>
          <w:tcPr>
            <w:tcW w:w="4505" w:type="dxa"/>
          </w:tcPr>
          <w:p w14:paraId="1DC10E73" w14:textId="1E928A76" w:rsidR="000A3F4D" w:rsidRPr="001A1A95" w:rsidRDefault="731CDF70">
            <w:r>
              <w:t>100 years from date of birth</w:t>
            </w:r>
          </w:p>
        </w:tc>
      </w:tr>
      <w:tr w:rsidR="00C12859" w:rsidRPr="001A1A95" w14:paraId="3FE2C976" w14:textId="77777777" w:rsidTr="731CDF70">
        <w:tc>
          <w:tcPr>
            <w:tcW w:w="4505" w:type="dxa"/>
          </w:tcPr>
          <w:p w14:paraId="1B894DF4" w14:textId="6C26EADB" w:rsidR="00C12859" w:rsidRPr="001A1A95" w:rsidRDefault="731CDF70">
            <w:r>
              <w:t>Child in Need</w:t>
            </w:r>
          </w:p>
        </w:tc>
        <w:tc>
          <w:tcPr>
            <w:tcW w:w="4505" w:type="dxa"/>
          </w:tcPr>
          <w:p w14:paraId="7D8058FC" w14:textId="5DEBB916" w:rsidR="00C12859" w:rsidRPr="001A1A95" w:rsidRDefault="731CDF70">
            <w:r>
              <w:t>3 years from closure of case</w:t>
            </w:r>
          </w:p>
        </w:tc>
      </w:tr>
      <w:tr w:rsidR="000E27C5" w:rsidRPr="001A1A95" w14:paraId="0C973561" w14:textId="77777777" w:rsidTr="731CDF70">
        <w:tc>
          <w:tcPr>
            <w:tcW w:w="4505" w:type="dxa"/>
          </w:tcPr>
          <w:p w14:paraId="75AE3B1D" w14:textId="01AA046E" w:rsidR="000E27C5" w:rsidRPr="001A1A95" w:rsidRDefault="731CDF70">
            <w:r>
              <w:t>Child Protection</w:t>
            </w:r>
          </w:p>
        </w:tc>
        <w:tc>
          <w:tcPr>
            <w:tcW w:w="4505" w:type="dxa"/>
          </w:tcPr>
          <w:p w14:paraId="381EB1C9" w14:textId="1AEDD2DE" w:rsidR="000E27C5" w:rsidRPr="001A1A95" w:rsidRDefault="731CDF70">
            <w:r>
              <w:t>23 years from birth of youngest sibling, or death + 5 years</w:t>
            </w:r>
          </w:p>
        </w:tc>
      </w:tr>
      <w:tr w:rsidR="000A3F4D" w:rsidRPr="001A1A95" w14:paraId="63BDC45C" w14:textId="77777777" w:rsidTr="731CDF70">
        <w:tc>
          <w:tcPr>
            <w:tcW w:w="4505" w:type="dxa"/>
          </w:tcPr>
          <w:p w14:paraId="524DF1B5" w14:textId="2590B666" w:rsidR="000A3F4D" w:rsidRPr="001A1A95" w:rsidRDefault="731CDF70">
            <w:r>
              <w:t>Foster Carer Supervision and Support (Successful applicants)</w:t>
            </w:r>
          </w:p>
        </w:tc>
        <w:tc>
          <w:tcPr>
            <w:tcW w:w="4505" w:type="dxa"/>
          </w:tcPr>
          <w:p w14:paraId="133E9A9A" w14:textId="1D16F81A" w:rsidR="000A3F4D" w:rsidRPr="001A1A95" w:rsidRDefault="731CDF70">
            <w:r>
              <w:t>10 years from termination of approval</w:t>
            </w:r>
          </w:p>
        </w:tc>
      </w:tr>
      <w:tr w:rsidR="00FE63DE" w:rsidRPr="001A1A95" w14:paraId="43608481" w14:textId="77777777" w:rsidTr="731CDF70">
        <w:tc>
          <w:tcPr>
            <w:tcW w:w="4505" w:type="dxa"/>
          </w:tcPr>
          <w:p w14:paraId="60BBE849" w14:textId="75CEB5FA" w:rsidR="00FE63DE" w:rsidRPr="001A1A95" w:rsidRDefault="731CDF70">
            <w:r>
              <w:t>Foster Carer Supervision and Support (Unsuccessful applicants)</w:t>
            </w:r>
          </w:p>
        </w:tc>
        <w:tc>
          <w:tcPr>
            <w:tcW w:w="4505" w:type="dxa"/>
          </w:tcPr>
          <w:p w14:paraId="23CB253E" w14:textId="31C091D6" w:rsidR="00FE63DE" w:rsidRPr="001A1A95" w:rsidRDefault="731CDF70">
            <w:r>
              <w:t>3 years from rejection of application</w:t>
            </w:r>
          </w:p>
        </w:tc>
      </w:tr>
      <w:tr w:rsidR="000A3F4D" w:rsidRPr="001A1A95" w14:paraId="1A970778" w14:textId="77777777" w:rsidTr="731CDF70">
        <w:tc>
          <w:tcPr>
            <w:tcW w:w="4505" w:type="dxa"/>
          </w:tcPr>
          <w:p w14:paraId="7B1AD4A1" w14:textId="7F4CC04E" w:rsidR="000A3F4D" w:rsidRPr="001A1A95" w:rsidRDefault="731CDF70">
            <w:r>
              <w:t>Looked after children</w:t>
            </w:r>
          </w:p>
        </w:tc>
        <w:tc>
          <w:tcPr>
            <w:tcW w:w="4505" w:type="dxa"/>
          </w:tcPr>
          <w:p w14:paraId="4F5C14CE" w14:textId="38328E81" w:rsidR="000A3F4D" w:rsidRPr="001A1A95" w:rsidRDefault="731CDF70">
            <w:r>
              <w:t>100 years from date of birth</w:t>
            </w:r>
          </w:p>
        </w:tc>
      </w:tr>
      <w:tr w:rsidR="000A3F4D" w:rsidRPr="001A1A95" w14:paraId="26673FA0" w14:textId="77777777" w:rsidTr="731CDF70">
        <w:tc>
          <w:tcPr>
            <w:tcW w:w="4505" w:type="dxa"/>
          </w:tcPr>
          <w:p w14:paraId="46112B87" w14:textId="09818921" w:rsidR="000A3F4D" w:rsidRPr="001A1A95" w:rsidRDefault="731CDF70">
            <w:r>
              <w:t>Residential Homes Management and Administration</w:t>
            </w:r>
          </w:p>
        </w:tc>
        <w:tc>
          <w:tcPr>
            <w:tcW w:w="4505" w:type="dxa"/>
          </w:tcPr>
          <w:p w14:paraId="1BBFC14C" w14:textId="0DBB7C93" w:rsidR="000A3F4D" w:rsidRPr="001A1A95" w:rsidRDefault="731CDF70">
            <w:r>
              <w:t>15 years from closure of file</w:t>
            </w:r>
          </w:p>
        </w:tc>
      </w:tr>
      <w:tr w:rsidR="00BD2C23" w:rsidRPr="001A1A95" w14:paraId="462F567F" w14:textId="77777777" w:rsidTr="731CDF70">
        <w:tc>
          <w:tcPr>
            <w:tcW w:w="4505" w:type="dxa"/>
          </w:tcPr>
          <w:p w14:paraId="138940F6" w14:textId="4C63310A" w:rsidR="00BD2C23" w:rsidRPr="001A1A95" w:rsidRDefault="731CDF70">
            <w:r>
              <w:t>Schedule 1 Offenders</w:t>
            </w:r>
          </w:p>
        </w:tc>
        <w:tc>
          <w:tcPr>
            <w:tcW w:w="4505" w:type="dxa"/>
          </w:tcPr>
          <w:p w14:paraId="138DE8F9" w14:textId="0920EECF" w:rsidR="00BD2C23" w:rsidRPr="001A1A95" w:rsidRDefault="731CDF70">
            <w:r>
              <w:t>100 years from date of birth</w:t>
            </w:r>
          </w:p>
        </w:tc>
      </w:tr>
      <w:tr w:rsidR="000E27C5" w:rsidRPr="001A1A95" w14:paraId="7E12264C" w14:textId="77777777" w:rsidTr="731CDF70">
        <w:tc>
          <w:tcPr>
            <w:tcW w:w="4505" w:type="dxa"/>
          </w:tcPr>
          <w:p w14:paraId="0C9FE526" w14:textId="6CADE262" w:rsidR="000E27C5" w:rsidRPr="001A1A95" w:rsidRDefault="731CDF70">
            <w:r>
              <w:t>Serious Case Review</w:t>
            </w:r>
          </w:p>
        </w:tc>
        <w:tc>
          <w:tcPr>
            <w:tcW w:w="4505" w:type="dxa"/>
          </w:tcPr>
          <w:p w14:paraId="6D26A198" w14:textId="4634B915" w:rsidR="000E27C5" w:rsidRPr="001A1A95" w:rsidRDefault="731CDF70">
            <w:r>
              <w:t>100 years from date of birth</w:t>
            </w:r>
          </w:p>
        </w:tc>
      </w:tr>
      <w:tr w:rsidR="00C12859" w:rsidRPr="001A1A95" w14:paraId="7F7629A3" w14:textId="77777777" w:rsidTr="731CDF70">
        <w:tc>
          <w:tcPr>
            <w:tcW w:w="4505" w:type="dxa"/>
          </w:tcPr>
          <w:p w14:paraId="15DBAC9C" w14:textId="23A026DF" w:rsidR="00C12859" w:rsidRPr="001A1A95" w:rsidRDefault="731CDF70">
            <w:r>
              <w:t>Targeted Youth Support</w:t>
            </w:r>
          </w:p>
        </w:tc>
        <w:tc>
          <w:tcPr>
            <w:tcW w:w="4505" w:type="dxa"/>
          </w:tcPr>
          <w:p w14:paraId="27799C84" w14:textId="6329BB57" w:rsidR="00C12859" w:rsidRPr="001A1A95" w:rsidRDefault="731CDF70">
            <w:r>
              <w:t>25 years from date of birth or last contact + 5 years</w:t>
            </w:r>
          </w:p>
        </w:tc>
      </w:tr>
    </w:tbl>
    <w:p w14:paraId="0FEB09E6" w14:textId="77777777" w:rsidR="00255EF0" w:rsidRPr="001A1A95" w:rsidRDefault="00255EF0"/>
    <w:p w14:paraId="058B7B77" w14:textId="18E2678D" w:rsidR="00255EF0" w:rsidRPr="001A1A95" w:rsidRDefault="00255EF0"/>
    <w:p w14:paraId="336DD732" w14:textId="6191A528" w:rsidR="005416A6" w:rsidRPr="001A1A95" w:rsidRDefault="005416A6">
      <w:r w:rsidRPr="001A1A95">
        <w:br w:type="page"/>
      </w:r>
    </w:p>
    <w:tbl>
      <w:tblPr>
        <w:tblStyle w:val="TableGrid"/>
        <w:tblW w:w="0" w:type="auto"/>
        <w:tblLook w:val="04A0" w:firstRow="1" w:lastRow="0" w:firstColumn="1" w:lastColumn="0" w:noHBand="0" w:noVBand="1"/>
      </w:tblPr>
      <w:tblGrid>
        <w:gridCol w:w="4531"/>
        <w:gridCol w:w="4479"/>
      </w:tblGrid>
      <w:tr w:rsidR="001A60FF" w:rsidRPr="001A1A95" w14:paraId="4E690334" w14:textId="77777777" w:rsidTr="731CDF70">
        <w:tc>
          <w:tcPr>
            <w:tcW w:w="9010" w:type="dxa"/>
            <w:gridSpan w:val="2"/>
            <w:shd w:val="clear" w:color="auto" w:fill="A8D08D" w:themeFill="accent6" w:themeFillTint="99"/>
          </w:tcPr>
          <w:p w14:paraId="3086AC61" w14:textId="77777777" w:rsidR="001A60FF" w:rsidRPr="001A1A95" w:rsidRDefault="001A60FF" w:rsidP="0010618D"/>
          <w:p w14:paraId="398FE213" w14:textId="7902BA64" w:rsidR="001A60FF" w:rsidRPr="001A1A95" w:rsidRDefault="731CDF70" w:rsidP="731CDF70">
            <w:pPr>
              <w:jc w:val="center"/>
              <w:rPr>
                <w:b/>
                <w:bCs/>
                <w:sz w:val="28"/>
                <w:szCs w:val="28"/>
              </w:rPr>
            </w:pPr>
            <w:r w:rsidRPr="731CDF70">
              <w:rPr>
                <w:b/>
                <w:bCs/>
                <w:sz w:val="28"/>
                <w:szCs w:val="28"/>
              </w:rPr>
              <w:t>Community Safety</w:t>
            </w:r>
          </w:p>
          <w:p w14:paraId="5FE0CEC3" w14:textId="77777777" w:rsidR="001A60FF" w:rsidRPr="001A1A95" w:rsidRDefault="001A60FF" w:rsidP="0010618D"/>
        </w:tc>
      </w:tr>
      <w:tr w:rsidR="001A60FF" w:rsidRPr="001A1A95" w14:paraId="572C20C9" w14:textId="77777777" w:rsidTr="731CDF70">
        <w:tc>
          <w:tcPr>
            <w:tcW w:w="9010" w:type="dxa"/>
            <w:gridSpan w:val="2"/>
            <w:shd w:val="clear" w:color="auto" w:fill="auto"/>
          </w:tcPr>
          <w:p w14:paraId="2DACBF1A" w14:textId="77777777" w:rsidR="001A60FF" w:rsidRPr="001A1A95" w:rsidRDefault="001A60FF" w:rsidP="0010618D"/>
        </w:tc>
      </w:tr>
      <w:tr w:rsidR="001A60FF" w:rsidRPr="001A1A95" w14:paraId="7107AAF8" w14:textId="77777777" w:rsidTr="731CDF70">
        <w:tc>
          <w:tcPr>
            <w:tcW w:w="4531" w:type="dxa"/>
          </w:tcPr>
          <w:p w14:paraId="52F29EC7" w14:textId="77777777" w:rsidR="001A60FF" w:rsidRPr="001A1A95" w:rsidRDefault="731CDF70" w:rsidP="731CDF70">
            <w:pPr>
              <w:rPr>
                <w:b/>
                <w:bCs/>
              </w:rPr>
            </w:pPr>
            <w:r w:rsidRPr="731CDF70">
              <w:rPr>
                <w:b/>
                <w:bCs/>
              </w:rPr>
              <w:t>Function</w:t>
            </w:r>
          </w:p>
        </w:tc>
        <w:tc>
          <w:tcPr>
            <w:tcW w:w="4479" w:type="dxa"/>
          </w:tcPr>
          <w:p w14:paraId="40C21761" w14:textId="77777777" w:rsidR="001A60FF" w:rsidRPr="001A1A95" w:rsidRDefault="731CDF70" w:rsidP="731CDF70">
            <w:pPr>
              <w:rPr>
                <w:b/>
                <w:bCs/>
              </w:rPr>
            </w:pPr>
            <w:r w:rsidRPr="731CDF70">
              <w:rPr>
                <w:b/>
                <w:bCs/>
              </w:rPr>
              <w:t>Retention</w:t>
            </w:r>
          </w:p>
        </w:tc>
      </w:tr>
      <w:tr w:rsidR="001A60FF" w:rsidRPr="001A1A95" w14:paraId="694E8E27" w14:textId="77777777" w:rsidTr="731CDF70">
        <w:tc>
          <w:tcPr>
            <w:tcW w:w="4531" w:type="dxa"/>
          </w:tcPr>
          <w:p w14:paraId="4E36D7EA" w14:textId="2F1C487D" w:rsidR="001A60FF" w:rsidRPr="001A1A95" w:rsidRDefault="731CDF70" w:rsidP="0010618D">
            <w:r>
              <w:t>Animal Health and Welfare Inspection and Monitoring</w:t>
            </w:r>
          </w:p>
        </w:tc>
        <w:tc>
          <w:tcPr>
            <w:tcW w:w="4479" w:type="dxa"/>
          </w:tcPr>
          <w:p w14:paraId="29061489" w14:textId="07E02380" w:rsidR="001A60FF" w:rsidRPr="001A1A95" w:rsidRDefault="731CDF70" w:rsidP="0010618D">
            <w:r>
              <w:t>6 years after site closure, change of use, NCC no longer responsible</w:t>
            </w:r>
          </w:p>
        </w:tc>
      </w:tr>
      <w:tr w:rsidR="001A60FF" w:rsidRPr="001A1A95" w14:paraId="1D5E482F" w14:textId="77777777" w:rsidTr="731CDF70">
        <w:tc>
          <w:tcPr>
            <w:tcW w:w="4531" w:type="dxa"/>
          </w:tcPr>
          <w:p w14:paraId="05B06BD4" w14:textId="38A5DD67" w:rsidR="001A60FF" w:rsidRPr="001A1A95" w:rsidRDefault="731CDF70" w:rsidP="0010618D">
            <w:r>
              <w:t>Civil Emergency Planning and Response</w:t>
            </w:r>
          </w:p>
        </w:tc>
        <w:tc>
          <w:tcPr>
            <w:tcW w:w="4479" w:type="dxa"/>
          </w:tcPr>
          <w:p w14:paraId="5C254894" w14:textId="549AE2C9" w:rsidR="001A60FF" w:rsidRPr="001A1A95" w:rsidRDefault="731CDF70" w:rsidP="0010618D">
            <w:r>
              <w:t>3 years after date created</w:t>
            </w:r>
          </w:p>
        </w:tc>
      </w:tr>
      <w:tr w:rsidR="001A60FF" w:rsidRPr="001A1A95" w14:paraId="38BD0423" w14:textId="77777777" w:rsidTr="731CDF70">
        <w:tc>
          <w:tcPr>
            <w:tcW w:w="4531" w:type="dxa"/>
          </w:tcPr>
          <w:p w14:paraId="4503F490" w14:textId="3DEF57B0" w:rsidR="001A60FF" w:rsidRPr="001A1A95" w:rsidRDefault="731CDF70" w:rsidP="0010618D">
            <w:r>
              <w:t>Complaint Investigation and Enforcement</w:t>
            </w:r>
          </w:p>
        </w:tc>
        <w:tc>
          <w:tcPr>
            <w:tcW w:w="4479" w:type="dxa"/>
          </w:tcPr>
          <w:p w14:paraId="43CA08B6" w14:textId="1925545A" w:rsidR="001A60FF" w:rsidRPr="001A1A95" w:rsidRDefault="731CDF70" w:rsidP="0010618D">
            <w:r>
              <w:t>6 years after resolution, end of enforcement action or sentence</w:t>
            </w:r>
          </w:p>
        </w:tc>
      </w:tr>
      <w:tr w:rsidR="001A60FF" w:rsidRPr="001A1A95" w14:paraId="02D0D10C" w14:textId="77777777" w:rsidTr="731CDF70">
        <w:tc>
          <w:tcPr>
            <w:tcW w:w="4531" w:type="dxa"/>
          </w:tcPr>
          <w:p w14:paraId="46547A45" w14:textId="0E421E8C" w:rsidR="001A60FF" w:rsidRPr="001A1A95" w:rsidRDefault="731CDF70" w:rsidP="0010618D">
            <w:r>
              <w:t>Fair Trading Inspection and Monitoring</w:t>
            </w:r>
          </w:p>
        </w:tc>
        <w:tc>
          <w:tcPr>
            <w:tcW w:w="4479" w:type="dxa"/>
          </w:tcPr>
          <w:p w14:paraId="31E394D1" w14:textId="5823684F" w:rsidR="001A60FF" w:rsidRPr="001A1A95" w:rsidRDefault="731CDF70" w:rsidP="0010618D">
            <w:r>
              <w:t>6 years after site closure, change of use, NCC no longer responsible</w:t>
            </w:r>
          </w:p>
        </w:tc>
      </w:tr>
      <w:tr w:rsidR="001A60FF" w:rsidRPr="001A1A95" w14:paraId="25E6AE4D" w14:textId="77777777" w:rsidTr="731CDF70">
        <w:tc>
          <w:tcPr>
            <w:tcW w:w="4531" w:type="dxa"/>
          </w:tcPr>
          <w:p w14:paraId="1FF078E7" w14:textId="580708D5" w:rsidR="001A60FF" w:rsidRPr="001A1A95" w:rsidRDefault="731CDF70" w:rsidP="0010618D">
            <w:r>
              <w:t>Safety Registration and Licensing</w:t>
            </w:r>
          </w:p>
        </w:tc>
        <w:tc>
          <w:tcPr>
            <w:tcW w:w="4479" w:type="dxa"/>
          </w:tcPr>
          <w:p w14:paraId="675AEA98" w14:textId="047D6419" w:rsidR="001A60FF" w:rsidRPr="001A1A95" w:rsidRDefault="731CDF70" w:rsidP="0010618D">
            <w:r>
              <w:t>6 years after expiry of licence or registration</w:t>
            </w:r>
          </w:p>
        </w:tc>
      </w:tr>
      <w:tr w:rsidR="001A60FF" w:rsidRPr="001A1A95" w14:paraId="5821E2CE" w14:textId="77777777" w:rsidTr="731CDF70">
        <w:tc>
          <w:tcPr>
            <w:tcW w:w="4531" w:type="dxa"/>
          </w:tcPr>
          <w:p w14:paraId="1AB70EB0" w14:textId="05E6BD56" w:rsidR="001A60FF" w:rsidRPr="001A1A95" w:rsidRDefault="731CDF70" w:rsidP="0010618D">
            <w:r>
              <w:t>Sample and Product Testing</w:t>
            </w:r>
          </w:p>
        </w:tc>
        <w:tc>
          <w:tcPr>
            <w:tcW w:w="4479" w:type="dxa"/>
          </w:tcPr>
          <w:p w14:paraId="7BBB365F" w14:textId="390D3829" w:rsidR="001A60FF" w:rsidRPr="001A1A95" w:rsidRDefault="731CDF70" w:rsidP="0010618D">
            <w:r>
              <w:t>6 years after date created</w:t>
            </w:r>
          </w:p>
        </w:tc>
      </w:tr>
    </w:tbl>
    <w:p w14:paraId="7A4084E5" w14:textId="77777777" w:rsidR="001A6605" w:rsidRPr="001A1A95" w:rsidRDefault="001A6605"/>
    <w:tbl>
      <w:tblPr>
        <w:tblStyle w:val="TableGrid"/>
        <w:tblW w:w="0" w:type="auto"/>
        <w:tblLook w:val="04A0" w:firstRow="1" w:lastRow="0" w:firstColumn="1" w:lastColumn="0" w:noHBand="0" w:noVBand="1"/>
      </w:tblPr>
      <w:tblGrid>
        <w:gridCol w:w="4531"/>
        <w:gridCol w:w="4479"/>
      </w:tblGrid>
      <w:tr w:rsidR="001A60FF" w:rsidRPr="001A1A95" w14:paraId="62C2E199" w14:textId="77777777" w:rsidTr="731CDF70">
        <w:tc>
          <w:tcPr>
            <w:tcW w:w="9010" w:type="dxa"/>
            <w:gridSpan w:val="2"/>
            <w:shd w:val="clear" w:color="auto" w:fill="A8D08D" w:themeFill="accent6" w:themeFillTint="99"/>
          </w:tcPr>
          <w:p w14:paraId="2C19192B" w14:textId="77777777" w:rsidR="00D43D25" w:rsidRPr="001A1A95" w:rsidRDefault="00D43D25" w:rsidP="00D43D25">
            <w:pPr>
              <w:jc w:val="center"/>
            </w:pPr>
          </w:p>
          <w:p w14:paraId="4B26214F" w14:textId="6D31D72F" w:rsidR="001A60FF" w:rsidRPr="001A1A95" w:rsidRDefault="731CDF70" w:rsidP="731CDF70">
            <w:pPr>
              <w:jc w:val="center"/>
              <w:rPr>
                <w:b/>
                <w:bCs/>
                <w:sz w:val="28"/>
                <w:szCs w:val="28"/>
              </w:rPr>
            </w:pPr>
            <w:r w:rsidRPr="731CDF70">
              <w:rPr>
                <w:b/>
                <w:bCs/>
                <w:sz w:val="28"/>
                <w:szCs w:val="28"/>
              </w:rPr>
              <w:t>Democracy</w:t>
            </w:r>
          </w:p>
          <w:p w14:paraId="10D8A872" w14:textId="77777777" w:rsidR="001A60FF" w:rsidRPr="001A1A95" w:rsidRDefault="001A60FF" w:rsidP="0010618D">
            <w:pPr>
              <w:jc w:val="center"/>
            </w:pPr>
          </w:p>
        </w:tc>
      </w:tr>
      <w:tr w:rsidR="001A60FF" w:rsidRPr="001A1A95" w14:paraId="12752183" w14:textId="77777777" w:rsidTr="731CDF70">
        <w:tc>
          <w:tcPr>
            <w:tcW w:w="9010" w:type="dxa"/>
            <w:gridSpan w:val="2"/>
            <w:shd w:val="clear" w:color="auto" w:fill="auto"/>
          </w:tcPr>
          <w:p w14:paraId="69558FA8" w14:textId="77777777" w:rsidR="001A60FF" w:rsidRPr="001A1A95" w:rsidRDefault="001A60FF" w:rsidP="0010618D"/>
        </w:tc>
      </w:tr>
      <w:tr w:rsidR="001A60FF" w:rsidRPr="001A1A95" w14:paraId="4D2B1038" w14:textId="77777777" w:rsidTr="731CDF70">
        <w:tc>
          <w:tcPr>
            <w:tcW w:w="4531" w:type="dxa"/>
          </w:tcPr>
          <w:p w14:paraId="32934D45" w14:textId="77777777" w:rsidR="001A60FF" w:rsidRPr="001A1A95" w:rsidRDefault="731CDF70" w:rsidP="731CDF70">
            <w:pPr>
              <w:rPr>
                <w:b/>
                <w:bCs/>
              </w:rPr>
            </w:pPr>
            <w:r w:rsidRPr="731CDF70">
              <w:rPr>
                <w:b/>
                <w:bCs/>
              </w:rPr>
              <w:t>Function</w:t>
            </w:r>
          </w:p>
        </w:tc>
        <w:tc>
          <w:tcPr>
            <w:tcW w:w="4479" w:type="dxa"/>
          </w:tcPr>
          <w:p w14:paraId="58083020" w14:textId="77777777" w:rsidR="001A60FF" w:rsidRPr="001A1A95" w:rsidRDefault="731CDF70" w:rsidP="731CDF70">
            <w:pPr>
              <w:rPr>
                <w:b/>
                <w:bCs/>
              </w:rPr>
            </w:pPr>
            <w:r w:rsidRPr="731CDF70">
              <w:rPr>
                <w:b/>
                <w:bCs/>
              </w:rPr>
              <w:t>Retention</w:t>
            </w:r>
          </w:p>
        </w:tc>
      </w:tr>
      <w:tr w:rsidR="001A60FF" w:rsidRPr="001A1A95" w14:paraId="5F00B0BB" w14:textId="77777777" w:rsidTr="731CDF70">
        <w:tc>
          <w:tcPr>
            <w:tcW w:w="4531" w:type="dxa"/>
          </w:tcPr>
          <w:p w14:paraId="081A10F5" w14:textId="027BCB35" w:rsidR="001A60FF" w:rsidRPr="001A1A95" w:rsidRDefault="731CDF70" w:rsidP="0010618D">
            <w:r>
              <w:t>Civic Offices Support</w:t>
            </w:r>
          </w:p>
        </w:tc>
        <w:tc>
          <w:tcPr>
            <w:tcW w:w="4479" w:type="dxa"/>
          </w:tcPr>
          <w:p w14:paraId="6B094DF5" w14:textId="0565551B" w:rsidR="001A60FF" w:rsidRPr="001A1A95" w:rsidRDefault="731CDF70" w:rsidP="0010618D">
            <w:r>
              <w:t>6 years after date created</w:t>
            </w:r>
          </w:p>
        </w:tc>
      </w:tr>
      <w:tr w:rsidR="001A60FF" w:rsidRPr="001A1A95" w14:paraId="662C19D6" w14:textId="77777777" w:rsidTr="731CDF70">
        <w:tc>
          <w:tcPr>
            <w:tcW w:w="4531" w:type="dxa"/>
          </w:tcPr>
          <w:p w14:paraId="3888D22C" w14:textId="35BDEB25" w:rsidR="001A60FF" w:rsidRPr="001A1A95" w:rsidRDefault="731CDF70" w:rsidP="0010618D">
            <w:r>
              <w:t>Decision Making</w:t>
            </w:r>
          </w:p>
        </w:tc>
        <w:tc>
          <w:tcPr>
            <w:tcW w:w="4479" w:type="dxa"/>
          </w:tcPr>
          <w:p w14:paraId="73F3AC76" w14:textId="608E0563" w:rsidR="001A60FF" w:rsidRPr="001A1A95" w:rsidRDefault="731CDF70" w:rsidP="0010618D">
            <w:r>
              <w:t>6 years after date created</w:t>
            </w:r>
          </w:p>
        </w:tc>
      </w:tr>
      <w:tr w:rsidR="001A60FF" w:rsidRPr="001A1A95" w14:paraId="263C7E35" w14:textId="77777777" w:rsidTr="731CDF70">
        <w:tc>
          <w:tcPr>
            <w:tcW w:w="4531" w:type="dxa"/>
          </w:tcPr>
          <w:p w14:paraId="44E80108" w14:textId="07D941D0" w:rsidR="001A60FF" w:rsidRPr="001A1A95" w:rsidRDefault="731CDF70" w:rsidP="0010618D">
            <w:r>
              <w:t>Electoral System Support</w:t>
            </w:r>
          </w:p>
        </w:tc>
        <w:tc>
          <w:tcPr>
            <w:tcW w:w="4479" w:type="dxa"/>
          </w:tcPr>
          <w:p w14:paraId="137C6507" w14:textId="115DF866" w:rsidR="001A60FF" w:rsidRPr="001A1A95" w:rsidRDefault="731CDF70" w:rsidP="0010618D">
            <w:r>
              <w:t>1 year after date created</w:t>
            </w:r>
          </w:p>
        </w:tc>
      </w:tr>
      <w:tr w:rsidR="001A60FF" w:rsidRPr="001A1A95" w14:paraId="753D7C75" w14:textId="77777777" w:rsidTr="731CDF70">
        <w:tc>
          <w:tcPr>
            <w:tcW w:w="4531" w:type="dxa"/>
          </w:tcPr>
          <w:p w14:paraId="79C287B9" w14:textId="344C857F" w:rsidR="001A60FF" w:rsidRPr="001A1A95" w:rsidRDefault="731CDF70" w:rsidP="0010618D">
            <w:r>
              <w:t>Member Support</w:t>
            </w:r>
          </w:p>
        </w:tc>
        <w:tc>
          <w:tcPr>
            <w:tcW w:w="4479" w:type="dxa"/>
          </w:tcPr>
          <w:p w14:paraId="36DDC78F" w14:textId="09F8DDD6" w:rsidR="001A60FF" w:rsidRPr="001A1A95" w:rsidRDefault="731CDF70" w:rsidP="0010618D">
            <w:r>
              <w:t>6 years after date created</w:t>
            </w:r>
          </w:p>
        </w:tc>
      </w:tr>
    </w:tbl>
    <w:p w14:paraId="0DEA8327" w14:textId="77777777" w:rsidR="001A60FF" w:rsidRPr="001A1A95" w:rsidRDefault="001A60FF" w:rsidP="00D960D3"/>
    <w:tbl>
      <w:tblPr>
        <w:tblStyle w:val="TableGrid"/>
        <w:tblW w:w="0" w:type="auto"/>
        <w:tblLook w:val="04A0" w:firstRow="1" w:lastRow="0" w:firstColumn="1" w:lastColumn="0" w:noHBand="0" w:noVBand="1"/>
      </w:tblPr>
      <w:tblGrid>
        <w:gridCol w:w="4505"/>
        <w:gridCol w:w="4505"/>
      </w:tblGrid>
      <w:tr w:rsidR="00D960D3" w:rsidRPr="001A1A95" w14:paraId="04DB920A" w14:textId="77777777" w:rsidTr="731CDF70">
        <w:tc>
          <w:tcPr>
            <w:tcW w:w="9010" w:type="dxa"/>
            <w:gridSpan w:val="2"/>
            <w:shd w:val="clear" w:color="auto" w:fill="A8D08D" w:themeFill="accent6" w:themeFillTint="99"/>
          </w:tcPr>
          <w:p w14:paraId="09537F05" w14:textId="77777777" w:rsidR="00D960D3" w:rsidRPr="001A1A95" w:rsidRDefault="00D960D3" w:rsidP="0059318B"/>
          <w:p w14:paraId="633C8A74" w14:textId="42D1113B" w:rsidR="00D960D3" w:rsidRPr="001A1A95" w:rsidRDefault="731CDF70" w:rsidP="731CDF70">
            <w:pPr>
              <w:jc w:val="center"/>
              <w:rPr>
                <w:b/>
                <w:bCs/>
                <w:sz w:val="28"/>
                <w:szCs w:val="28"/>
              </w:rPr>
            </w:pPr>
            <w:r w:rsidRPr="731CDF70">
              <w:rPr>
                <w:b/>
                <w:bCs/>
                <w:sz w:val="28"/>
                <w:szCs w:val="28"/>
              </w:rPr>
              <w:t>Education</w:t>
            </w:r>
          </w:p>
          <w:p w14:paraId="2498615A" w14:textId="77777777" w:rsidR="00D960D3" w:rsidRPr="001A1A95" w:rsidRDefault="00D960D3" w:rsidP="0059318B"/>
        </w:tc>
      </w:tr>
      <w:tr w:rsidR="00D960D3" w:rsidRPr="001A1A95" w14:paraId="64DE42A0" w14:textId="77777777" w:rsidTr="731CDF70">
        <w:tc>
          <w:tcPr>
            <w:tcW w:w="9010" w:type="dxa"/>
            <w:gridSpan w:val="2"/>
            <w:shd w:val="clear" w:color="auto" w:fill="auto"/>
          </w:tcPr>
          <w:p w14:paraId="767E4306" w14:textId="77777777" w:rsidR="00D960D3" w:rsidRPr="001A1A95" w:rsidRDefault="00D960D3" w:rsidP="0059318B"/>
        </w:tc>
      </w:tr>
      <w:tr w:rsidR="00D960D3" w:rsidRPr="001A1A95" w14:paraId="73635699" w14:textId="77777777" w:rsidTr="731CDF70">
        <w:tc>
          <w:tcPr>
            <w:tcW w:w="4505" w:type="dxa"/>
          </w:tcPr>
          <w:p w14:paraId="3DAEE14C" w14:textId="77777777" w:rsidR="00D960D3" w:rsidRPr="001A1A95" w:rsidRDefault="731CDF70" w:rsidP="731CDF70">
            <w:pPr>
              <w:rPr>
                <w:b/>
                <w:bCs/>
              </w:rPr>
            </w:pPr>
            <w:r w:rsidRPr="731CDF70">
              <w:rPr>
                <w:b/>
                <w:bCs/>
              </w:rPr>
              <w:t>Function</w:t>
            </w:r>
          </w:p>
        </w:tc>
        <w:tc>
          <w:tcPr>
            <w:tcW w:w="4505" w:type="dxa"/>
          </w:tcPr>
          <w:p w14:paraId="7905ED08" w14:textId="77777777" w:rsidR="00D960D3" w:rsidRPr="001A1A95" w:rsidRDefault="731CDF70" w:rsidP="731CDF70">
            <w:pPr>
              <w:rPr>
                <w:b/>
                <w:bCs/>
              </w:rPr>
            </w:pPr>
            <w:r w:rsidRPr="731CDF70">
              <w:rPr>
                <w:b/>
                <w:bCs/>
              </w:rPr>
              <w:t>Retention</w:t>
            </w:r>
          </w:p>
        </w:tc>
      </w:tr>
      <w:tr w:rsidR="00D960D3" w:rsidRPr="001A1A95" w14:paraId="71ACBE4B" w14:textId="77777777" w:rsidTr="731CDF70">
        <w:tc>
          <w:tcPr>
            <w:tcW w:w="4505" w:type="dxa"/>
          </w:tcPr>
          <w:p w14:paraId="44FE0DD0" w14:textId="593E0107" w:rsidR="00D960D3" w:rsidRPr="001A1A95" w:rsidRDefault="731CDF70" w:rsidP="0059318B">
            <w:r>
              <w:t>Admissions and Transfers Processing</w:t>
            </w:r>
          </w:p>
        </w:tc>
        <w:tc>
          <w:tcPr>
            <w:tcW w:w="4505" w:type="dxa"/>
          </w:tcPr>
          <w:p w14:paraId="6164C37F" w14:textId="1D7A6AE2" w:rsidR="00D960D3" w:rsidRPr="001A1A95" w:rsidRDefault="731CDF70" w:rsidP="0059318B">
            <w:r>
              <w:t>6 years after end of academic year</w:t>
            </w:r>
          </w:p>
        </w:tc>
      </w:tr>
      <w:tr w:rsidR="00D960D3" w:rsidRPr="001A1A95" w14:paraId="174B46C1" w14:textId="77777777" w:rsidTr="731CDF70">
        <w:tc>
          <w:tcPr>
            <w:tcW w:w="4505" w:type="dxa"/>
          </w:tcPr>
          <w:p w14:paraId="0B0D3750" w14:textId="050227ED" w:rsidR="00D960D3" w:rsidRPr="001A1A95" w:rsidRDefault="731CDF70" w:rsidP="0059318B">
            <w:r>
              <w:t>Appeals Administration</w:t>
            </w:r>
          </w:p>
        </w:tc>
        <w:tc>
          <w:tcPr>
            <w:tcW w:w="4505" w:type="dxa"/>
          </w:tcPr>
          <w:p w14:paraId="150FB97A" w14:textId="3A58B4F0" w:rsidR="00D960D3" w:rsidRPr="001A1A95" w:rsidRDefault="731CDF70" w:rsidP="0059318B">
            <w:r>
              <w:t>6 years after end of appeals process</w:t>
            </w:r>
          </w:p>
        </w:tc>
      </w:tr>
      <w:tr w:rsidR="002F7F23" w:rsidRPr="001A1A95" w14:paraId="5A9BBF71" w14:textId="77777777" w:rsidTr="731CDF70">
        <w:tc>
          <w:tcPr>
            <w:tcW w:w="4505" w:type="dxa"/>
          </w:tcPr>
          <w:p w14:paraId="39C52B70" w14:textId="54E3CC5E" w:rsidR="002F7F23" w:rsidRPr="001A1A95" w:rsidRDefault="731CDF70" w:rsidP="0059318B">
            <w:r>
              <w:t>Pupil Files (e.g. where there is SEN or other involvement)</w:t>
            </w:r>
          </w:p>
        </w:tc>
        <w:tc>
          <w:tcPr>
            <w:tcW w:w="4505" w:type="dxa"/>
          </w:tcPr>
          <w:p w14:paraId="5C2034F0" w14:textId="113F3A3A" w:rsidR="002F7F23" w:rsidRPr="001A1A95" w:rsidRDefault="731CDF70" w:rsidP="0059318B">
            <w:r>
              <w:t>Until end of academic year following user’s 25</w:t>
            </w:r>
            <w:r w:rsidRPr="731CDF70">
              <w:rPr>
                <w:vertAlign w:val="superscript"/>
              </w:rPr>
              <w:t>th</w:t>
            </w:r>
            <w:r>
              <w:t xml:space="preserve"> birthday</w:t>
            </w:r>
          </w:p>
        </w:tc>
      </w:tr>
      <w:tr w:rsidR="00D960D3" w:rsidRPr="001A1A95" w14:paraId="17405AFF" w14:textId="77777777" w:rsidTr="731CDF70">
        <w:tc>
          <w:tcPr>
            <w:tcW w:w="4505" w:type="dxa"/>
          </w:tcPr>
          <w:p w14:paraId="3DE60DE4" w14:textId="739C6BCF" w:rsidR="00D960D3" w:rsidRPr="001A1A95" w:rsidRDefault="731CDF70" w:rsidP="0059318B">
            <w:r>
              <w:t>School Capacity Planning</w:t>
            </w:r>
          </w:p>
        </w:tc>
        <w:tc>
          <w:tcPr>
            <w:tcW w:w="4505" w:type="dxa"/>
          </w:tcPr>
          <w:p w14:paraId="3DAFAB03" w14:textId="5061F16F" w:rsidR="00D960D3" w:rsidRPr="001A1A95" w:rsidRDefault="731CDF70" w:rsidP="0059318B">
            <w:r>
              <w:t>6 years after end of review, decision, or implementation</w:t>
            </w:r>
          </w:p>
        </w:tc>
      </w:tr>
      <w:tr w:rsidR="00D960D3" w:rsidRPr="001A1A95" w14:paraId="528C796C" w14:textId="77777777" w:rsidTr="731CDF70">
        <w:tc>
          <w:tcPr>
            <w:tcW w:w="4505" w:type="dxa"/>
          </w:tcPr>
          <w:p w14:paraId="1AEFB85D" w14:textId="2C26CF39" w:rsidR="00D960D3" w:rsidRPr="001A1A95" w:rsidRDefault="731CDF70" w:rsidP="0059318B">
            <w:r>
              <w:t>SEND Case Files</w:t>
            </w:r>
          </w:p>
        </w:tc>
        <w:tc>
          <w:tcPr>
            <w:tcW w:w="4505" w:type="dxa"/>
          </w:tcPr>
          <w:p w14:paraId="79808573" w14:textId="7CE68F0E" w:rsidR="00D960D3" w:rsidRPr="001A1A95" w:rsidRDefault="731CDF70" w:rsidP="0059318B">
            <w:r>
              <w:t>Until end of academic year following user’s 25</w:t>
            </w:r>
            <w:r w:rsidRPr="731CDF70">
              <w:rPr>
                <w:vertAlign w:val="superscript"/>
              </w:rPr>
              <w:t>th</w:t>
            </w:r>
            <w:r>
              <w:t xml:space="preserve"> birthday</w:t>
            </w:r>
          </w:p>
        </w:tc>
      </w:tr>
    </w:tbl>
    <w:p w14:paraId="76F7A5D1" w14:textId="42755C0D" w:rsidR="00B853B9" w:rsidRDefault="00B853B9"/>
    <w:p w14:paraId="2B592468" w14:textId="77777777" w:rsidR="00B853B9" w:rsidRDefault="00B853B9">
      <w:r>
        <w:br w:type="page"/>
      </w:r>
    </w:p>
    <w:tbl>
      <w:tblPr>
        <w:tblStyle w:val="TableGrid"/>
        <w:tblW w:w="0" w:type="auto"/>
        <w:tblLook w:val="04A0" w:firstRow="1" w:lastRow="0" w:firstColumn="1" w:lastColumn="0" w:noHBand="0" w:noVBand="1"/>
      </w:tblPr>
      <w:tblGrid>
        <w:gridCol w:w="4505"/>
        <w:gridCol w:w="4505"/>
      </w:tblGrid>
      <w:tr w:rsidR="00D960D3" w:rsidRPr="001A1A95" w14:paraId="4BBCFABD" w14:textId="77777777" w:rsidTr="731CDF70">
        <w:tc>
          <w:tcPr>
            <w:tcW w:w="9010" w:type="dxa"/>
            <w:gridSpan w:val="2"/>
            <w:shd w:val="clear" w:color="auto" w:fill="A8D08D" w:themeFill="accent6" w:themeFillTint="99"/>
          </w:tcPr>
          <w:p w14:paraId="37B02383" w14:textId="77777777" w:rsidR="00D960D3" w:rsidRPr="001A1A95" w:rsidRDefault="00D960D3" w:rsidP="0059318B"/>
          <w:p w14:paraId="47A928DD" w14:textId="77777777" w:rsidR="00D960D3" w:rsidRPr="001A1A95" w:rsidRDefault="731CDF70" w:rsidP="731CDF70">
            <w:pPr>
              <w:jc w:val="center"/>
              <w:rPr>
                <w:b/>
                <w:bCs/>
                <w:sz w:val="28"/>
                <w:szCs w:val="28"/>
              </w:rPr>
            </w:pPr>
            <w:r w:rsidRPr="731CDF70">
              <w:rPr>
                <w:b/>
                <w:bCs/>
                <w:sz w:val="28"/>
                <w:szCs w:val="28"/>
              </w:rPr>
              <w:t>Environmental Protection</w:t>
            </w:r>
          </w:p>
          <w:p w14:paraId="28291951" w14:textId="2CB21A56" w:rsidR="00D94224" w:rsidRPr="001A1A95" w:rsidRDefault="00D94224" w:rsidP="00D960D3">
            <w:pPr>
              <w:jc w:val="center"/>
            </w:pPr>
          </w:p>
        </w:tc>
      </w:tr>
      <w:tr w:rsidR="00D960D3" w:rsidRPr="001A1A95" w14:paraId="16223699" w14:textId="77777777" w:rsidTr="731CDF70">
        <w:tc>
          <w:tcPr>
            <w:tcW w:w="9010" w:type="dxa"/>
            <w:gridSpan w:val="2"/>
            <w:shd w:val="clear" w:color="auto" w:fill="auto"/>
          </w:tcPr>
          <w:p w14:paraId="2BEBF4FC" w14:textId="77777777" w:rsidR="00D960D3" w:rsidRPr="001A1A95" w:rsidRDefault="00D960D3" w:rsidP="0059318B"/>
        </w:tc>
      </w:tr>
      <w:tr w:rsidR="00D960D3" w:rsidRPr="001A1A95" w14:paraId="3599BD56" w14:textId="77777777" w:rsidTr="731CDF70">
        <w:tc>
          <w:tcPr>
            <w:tcW w:w="4505" w:type="dxa"/>
          </w:tcPr>
          <w:p w14:paraId="39955743" w14:textId="77777777" w:rsidR="00D960D3" w:rsidRPr="001A1A95" w:rsidRDefault="731CDF70" w:rsidP="731CDF70">
            <w:pPr>
              <w:rPr>
                <w:b/>
                <w:bCs/>
              </w:rPr>
            </w:pPr>
            <w:r w:rsidRPr="731CDF70">
              <w:rPr>
                <w:b/>
                <w:bCs/>
              </w:rPr>
              <w:t>Function</w:t>
            </w:r>
          </w:p>
        </w:tc>
        <w:tc>
          <w:tcPr>
            <w:tcW w:w="4505" w:type="dxa"/>
          </w:tcPr>
          <w:p w14:paraId="31416A5A" w14:textId="77777777" w:rsidR="00D960D3" w:rsidRPr="001A1A95" w:rsidRDefault="731CDF70" w:rsidP="731CDF70">
            <w:pPr>
              <w:rPr>
                <w:b/>
                <w:bCs/>
              </w:rPr>
            </w:pPr>
            <w:r w:rsidRPr="731CDF70">
              <w:rPr>
                <w:b/>
                <w:bCs/>
              </w:rPr>
              <w:t>Retention</w:t>
            </w:r>
          </w:p>
        </w:tc>
      </w:tr>
      <w:tr w:rsidR="00D960D3" w:rsidRPr="001A1A95" w14:paraId="4B0EC4AC" w14:textId="77777777" w:rsidTr="731CDF70">
        <w:tc>
          <w:tcPr>
            <w:tcW w:w="4505" w:type="dxa"/>
          </w:tcPr>
          <w:p w14:paraId="66016062" w14:textId="4D01D90F" w:rsidR="00D960D3" w:rsidRPr="001A1A95" w:rsidRDefault="731CDF70" w:rsidP="0059318B">
            <w:r>
              <w:t>Advice Provision</w:t>
            </w:r>
          </w:p>
        </w:tc>
        <w:tc>
          <w:tcPr>
            <w:tcW w:w="4505" w:type="dxa"/>
          </w:tcPr>
          <w:p w14:paraId="5DDB8F21" w14:textId="0A274714" w:rsidR="00D960D3" w:rsidRPr="001A1A95" w:rsidRDefault="731CDF70" w:rsidP="0059318B">
            <w:r>
              <w:t>6 years after date created</w:t>
            </w:r>
          </w:p>
        </w:tc>
      </w:tr>
      <w:tr w:rsidR="00D960D3" w:rsidRPr="001A1A95" w14:paraId="0C89058F" w14:textId="77777777" w:rsidTr="731CDF70">
        <w:tc>
          <w:tcPr>
            <w:tcW w:w="4505" w:type="dxa"/>
          </w:tcPr>
          <w:p w14:paraId="109BD29A" w14:textId="12FC0F98" w:rsidR="00D960D3" w:rsidRPr="001A1A95" w:rsidRDefault="731CDF70" w:rsidP="0059318B">
            <w:r>
              <w:t>Complaint Investigation and Enforcement</w:t>
            </w:r>
          </w:p>
        </w:tc>
        <w:tc>
          <w:tcPr>
            <w:tcW w:w="4505" w:type="dxa"/>
          </w:tcPr>
          <w:p w14:paraId="44EB28CC" w14:textId="692116DE" w:rsidR="00D960D3" w:rsidRPr="001A1A95" w:rsidRDefault="731CDF70" w:rsidP="0059318B">
            <w:r>
              <w:t>10 years after resolution, end of enforcement action or sentence period</w:t>
            </w:r>
          </w:p>
        </w:tc>
      </w:tr>
      <w:tr w:rsidR="00D960D3" w:rsidRPr="001A1A95" w14:paraId="0FC67700" w14:textId="77777777" w:rsidTr="731CDF70">
        <w:tc>
          <w:tcPr>
            <w:tcW w:w="4505" w:type="dxa"/>
          </w:tcPr>
          <w:p w14:paraId="7FA7048E" w14:textId="6A3633B5" w:rsidR="00D960D3" w:rsidRPr="001A1A95" w:rsidRDefault="731CDF70" w:rsidP="0059318B">
            <w:r>
              <w:t>Historic Enforcement Protection and Improvement</w:t>
            </w:r>
          </w:p>
        </w:tc>
        <w:tc>
          <w:tcPr>
            <w:tcW w:w="4505" w:type="dxa"/>
          </w:tcPr>
          <w:p w14:paraId="4566B1F9" w14:textId="7A5572B1" w:rsidR="00D960D3" w:rsidRPr="001A1A95" w:rsidRDefault="731CDF70" w:rsidP="0059318B">
            <w:r>
              <w:t>Until NCC no longer responsible for function</w:t>
            </w:r>
          </w:p>
        </w:tc>
      </w:tr>
      <w:tr w:rsidR="00D960D3" w:rsidRPr="001A1A95" w14:paraId="08B3AF47" w14:textId="77777777" w:rsidTr="731CDF70">
        <w:tc>
          <w:tcPr>
            <w:tcW w:w="4505" w:type="dxa"/>
          </w:tcPr>
          <w:p w14:paraId="4BCFF0CC" w14:textId="69B7A985" w:rsidR="00D960D3" w:rsidRPr="001A1A95" w:rsidRDefault="731CDF70" w:rsidP="0059318B">
            <w:r>
              <w:t>Natural Environment Protection and Improvement</w:t>
            </w:r>
          </w:p>
        </w:tc>
        <w:tc>
          <w:tcPr>
            <w:tcW w:w="4505" w:type="dxa"/>
          </w:tcPr>
          <w:p w14:paraId="0355ABFD" w14:textId="13C04062" w:rsidR="00D960D3" w:rsidRPr="001A1A95" w:rsidRDefault="731CDF70" w:rsidP="0059318B">
            <w:r>
              <w:t>Until NCC no longer responsible for function</w:t>
            </w:r>
          </w:p>
        </w:tc>
      </w:tr>
    </w:tbl>
    <w:p w14:paraId="4C0E551A" w14:textId="77777777" w:rsidR="00D960D3" w:rsidRPr="001A1A95" w:rsidRDefault="00D960D3" w:rsidP="00D960D3"/>
    <w:tbl>
      <w:tblPr>
        <w:tblStyle w:val="TableGrid"/>
        <w:tblW w:w="0" w:type="auto"/>
        <w:tblLook w:val="04A0" w:firstRow="1" w:lastRow="0" w:firstColumn="1" w:lastColumn="0" w:noHBand="0" w:noVBand="1"/>
      </w:tblPr>
      <w:tblGrid>
        <w:gridCol w:w="4505"/>
        <w:gridCol w:w="4505"/>
      </w:tblGrid>
      <w:tr w:rsidR="001A6605" w:rsidRPr="001A1A95" w14:paraId="2CF62FF1" w14:textId="77777777" w:rsidTr="731CDF70">
        <w:tc>
          <w:tcPr>
            <w:tcW w:w="9010" w:type="dxa"/>
            <w:gridSpan w:val="2"/>
            <w:shd w:val="clear" w:color="auto" w:fill="A8D08D" w:themeFill="accent6" w:themeFillTint="99"/>
          </w:tcPr>
          <w:p w14:paraId="0FE6E29F" w14:textId="0EBDA97A" w:rsidR="001A6605" w:rsidRPr="001A1A95" w:rsidRDefault="001A6605" w:rsidP="0010618D"/>
          <w:p w14:paraId="27909F11" w14:textId="3D8F228D" w:rsidR="001A6605" w:rsidRPr="001A1A95" w:rsidRDefault="731CDF70" w:rsidP="731CDF70">
            <w:pPr>
              <w:jc w:val="center"/>
              <w:rPr>
                <w:b/>
                <w:bCs/>
                <w:sz w:val="28"/>
                <w:szCs w:val="28"/>
              </w:rPr>
            </w:pPr>
            <w:r w:rsidRPr="731CDF70">
              <w:rPr>
                <w:b/>
                <w:bCs/>
                <w:sz w:val="28"/>
                <w:szCs w:val="28"/>
              </w:rPr>
              <w:t>Finance</w:t>
            </w:r>
          </w:p>
          <w:p w14:paraId="72331694" w14:textId="77777777" w:rsidR="001A6605" w:rsidRPr="001A1A95" w:rsidRDefault="001A6605" w:rsidP="0010618D">
            <w:pPr>
              <w:jc w:val="center"/>
            </w:pPr>
          </w:p>
        </w:tc>
      </w:tr>
      <w:tr w:rsidR="001A6605" w:rsidRPr="001A1A95" w14:paraId="5C2F16CC" w14:textId="77777777" w:rsidTr="731CDF70">
        <w:tc>
          <w:tcPr>
            <w:tcW w:w="9010" w:type="dxa"/>
            <w:gridSpan w:val="2"/>
            <w:shd w:val="clear" w:color="auto" w:fill="auto"/>
          </w:tcPr>
          <w:p w14:paraId="7B99F3E8" w14:textId="77777777" w:rsidR="001A6605" w:rsidRPr="001A1A95" w:rsidRDefault="001A6605" w:rsidP="0010618D"/>
        </w:tc>
      </w:tr>
      <w:tr w:rsidR="001A6605" w:rsidRPr="001A1A95" w14:paraId="79D5776B" w14:textId="77777777" w:rsidTr="731CDF70">
        <w:tc>
          <w:tcPr>
            <w:tcW w:w="4505" w:type="dxa"/>
          </w:tcPr>
          <w:p w14:paraId="158A7258" w14:textId="77777777" w:rsidR="001A6605" w:rsidRPr="001A1A95" w:rsidRDefault="731CDF70" w:rsidP="731CDF70">
            <w:pPr>
              <w:rPr>
                <w:b/>
                <w:bCs/>
              </w:rPr>
            </w:pPr>
            <w:r w:rsidRPr="731CDF70">
              <w:rPr>
                <w:b/>
                <w:bCs/>
              </w:rPr>
              <w:t>Function</w:t>
            </w:r>
          </w:p>
        </w:tc>
        <w:tc>
          <w:tcPr>
            <w:tcW w:w="4505" w:type="dxa"/>
          </w:tcPr>
          <w:p w14:paraId="7B515276" w14:textId="77777777" w:rsidR="001A6605" w:rsidRPr="001A1A95" w:rsidRDefault="731CDF70" w:rsidP="731CDF70">
            <w:pPr>
              <w:rPr>
                <w:b/>
                <w:bCs/>
              </w:rPr>
            </w:pPr>
            <w:r w:rsidRPr="731CDF70">
              <w:rPr>
                <w:b/>
                <w:bCs/>
              </w:rPr>
              <w:t>Retention</w:t>
            </w:r>
          </w:p>
        </w:tc>
      </w:tr>
      <w:tr w:rsidR="001A6605" w:rsidRPr="001A1A95" w14:paraId="457F0E41" w14:textId="77777777" w:rsidTr="731CDF70">
        <w:tc>
          <w:tcPr>
            <w:tcW w:w="4505" w:type="dxa"/>
          </w:tcPr>
          <w:p w14:paraId="0D533C22" w14:textId="6728DB2D" w:rsidR="001A6605" w:rsidRPr="001A1A95" w:rsidRDefault="731CDF70" w:rsidP="0010618D">
            <w:r>
              <w:t>Accounting and reporting</w:t>
            </w:r>
          </w:p>
        </w:tc>
        <w:tc>
          <w:tcPr>
            <w:tcW w:w="4505" w:type="dxa"/>
          </w:tcPr>
          <w:p w14:paraId="4D36AC5B" w14:textId="4EA58A1F" w:rsidR="001A6605" w:rsidRPr="001A1A95" w:rsidRDefault="731CDF70" w:rsidP="0010618D">
            <w:r>
              <w:t>6 years after end of financial year</w:t>
            </w:r>
          </w:p>
        </w:tc>
      </w:tr>
      <w:tr w:rsidR="001A6605" w:rsidRPr="001A1A95" w14:paraId="7DA311E1" w14:textId="77777777" w:rsidTr="731CDF70">
        <w:tc>
          <w:tcPr>
            <w:tcW w:w="4505" w:type="dxa"/>
          </w:tcPr>
          <w:p w14:paraId="36529C5F" w14:textId="42E30DA5" w:rsidR="001A6605" w:rsidRPr="001A1A95" w:rsidRDefault="731CDF70" w:rsidP="0010618D">
            <w:r>
              <w:t>Banking administration</w:t>
            </w:r>
          </w:p>
        </w:tc>
        <w:tc>
          <w:tcPr>
            <w:tcW w:w="4505" w:type="dxa"/>
          </w:tcPr>
          <w:p w14:paraId="1A45AA4D" w14:textId="504C3A1B" w:rsidR="001A6605" w:rsidRPr="001A1A95" w:rsidRDefault="731CDF70" w:rsidP="0010618D">
            <w:r>
              <w:t>6 years after end of financial year</w:t>
            </w:r>
          </w:p>
        </w:tc>
      </w:tr>
      <w:tr w:rsidR="001A6605" w:rsidRPr="001A1A95" w14:paraId="3D0C22CD" w14:textId="77777777" w:rsidTr="731CDF70">
        <w:tc>
          <w:tcPr>
            <w:tcW w:w="4505" w:type="dxa"/>
          </w:tcPr>
          <w:p w14:paraId="73F1D0A2" w14:textId="52318653" w:rsidR="001A6605" w:rsidRPr="001A1A95" w:rsidRDefault="731CDF70" w:rsidP="0010618D">
            <w:r>
              <w:t>Budgets Management</w:t>
            </w:r>
          </w:p>
        </w:tc>
        <w:tc>
          <w:tcPr>
            <w:tcW w:w="4505" w:type="dxa"/>
          </w:tcPr>
          <w:p w14:paraId="1EDDC646" w14:textId="1FF8FA82" w:rsidR="001A6605" w:rsidRPr="001A1A95" w:rsidRDefault="731CDF70" w:rsidP="0010618D">
            <w:r>
              <w:t>6 years after end of financial year</w:t>
            </w:r>
          </w:p>
        </w:tc>
      </w:tr>
      <w:tr w:rsidR="001A6605" w:rsidRPr="001A1A95" w14:paraId="044760AE" w14:textId="77777777" w:rsidTr="731CDF70">
        <w:tc>
          <w:tcPr>
            <w:tcW w:w="4505" w:type="dxa"/>
          </w:tcPr>
          <w:p w14:paraId="159FF53B" w14:textId="390BF476" w:rsidR="001A6605" w:rsidRPr="001A1A95" w:rsidRDefault="731CDF70" w:rsidP="0010618D">
            <w:r>
              <w:t>Charities and Trusts Administration (Administrative Records)</w:t>
            </w:r>
          </w:p>
        </w:tc>
        <w:tc>
          <w:tcPr>
            <w:tcW w:w="4505" w:type="dxa"/>
          </w:tcPr>
          <w:p w14:paraId="348F9B58" w14:textId="58542005" w:rsidR="001A6605" w:rsidRPr="001A1A95" w:rsidRDefault="731CDF70" w:rsidP="0010618D">
            <w:r>
              <w:t>6 years after end of financial year</w:t>
            </w:r>
          </w:p>
        </w:tc>
      </w:tr>
      <w:tr w:rsidR="001A6605" w:rsidRPr="001A1A95" w14:paraId="690641E4" w14:textId="77777777" w:rsidTr="731CDF70">
        <w:tc>
          <w:tcPr>
            <w:tcW w:w="4505" w:type="dxa"/>
          </w:tcPr>
          <w:p w14:paraId="387D1509" w14:textId="39195043" w:rsidR="001A6605" w:rsidRPr="001A1A95" w:rsidRDefault="731CDF70" w:rsidP="0010618D">
            <w:r>
              <w:t>Charities and Trusts Administration (Deeds and Instruments)</w:t>
            </w:r>
          </w:p>
        </w:tc>
        <w:tc>
          <w:tcPr>
            <w:tcW w:w="4505" w:type="dxa"/>
          </w:tcPr>
          <w:p w14:paraId="319CD78E" w14:textId="7381B857" w:rsidR="001A6605" w:rsidRPr="001A1A95" w:rsidRDefault="731CDF70" w:rsidP="0010618D">
            <w:r>
              <w:t>Transfer after wound-up</w:t>
            </w:r>
          </w:p>
        </w:tc>
      </w:tr>
      <w:tr w:rsidR="001A6605" w:rsidRPr="001A1A95" w14:paraId="0F5B62CC" w14:textId="77777777" w:rsidTr="731CDF70">
        <w:tc>
          <w:tcPr>
            <w:tcW w:w="4505" w:type="dxa"/>
          </w:tcPr>
          <w:p w14:paraId="2E230329" w14:textId="28E4D533" w:rsidR="001A6605" w:rsidRPr="001A1A95" w:rsidRDefault="731CDF70" w:rsidP="0010618D">
            <w:r>
              <w:t>Financial Planning</w:t>
            </w:r>
          </w:p>
        </w:tc>
        <w:tc>
          <w:tcPr>
            <w:tcW w:w="4505" w:type="dxa"/>
          </w:tcPr>
          <w:p w14:paraId="103D00FB" w14:textId="7539E2B8" w:rsidR="001A6605" w:rsidRPr="001A1A95" w:rsidRDefault="731CDF70" w:rsidP="0010618D">
            <w:r>
              <w:t>6 years after end of planning period of strategy superseded</w:t>
            </w:r>
          </w:p>
        </w:tc>
      </w:tr>
      <w:tr w:rsidR="001A6605" w:rsidRPr="001A1A95" w14:paraId="7F68A7F8" w14:textId="77777777" w:rsidTr="731CDF70">
        <w:tc>
          <w:tcPr>
            <w:tcW w:w="4505" w:type="dxa"/>
          </w:tcPr>
          <w:p w14:paraId="3FE9D5C5" w14:textId="75919699" w:rsidR="001A6605" w:rsidRPr="001A1A95" w:rsidRDefault="731CDF70" w:rsidP="0010618D">
            <w:r>
              <w:t>External Funding</w:t>
            </w:r>
          </w:p>
        </w:tc>
        <w:tc>
          <w:tcPr>
            <w:tcW w:w="4505" w:type="dxa"/>
          </w:tcPr>
          <w:p w14:paraId="08BAC01C" w14:textId="19985F9D" w:rsidR="001A6605" w:rsidRPr="001A1A95" w:rsidRDefault="731CDF70" w:rsidP="0010618D">
            <w:r>
              <w:t>6 years after end of funding period or as required by funding body</w:t>
            </w:r>
          </w:p>
        </w:tc>
      </w:tr>
      <w:tr w:rsidR="001A6605" w:rsidRPr="001A1A95" w14:paraId="735151BA" w14:textId="77777777" w:rsidTr="731CDF70">
        <w:tc>
          <w:tcPr>
            <w:tcW w:w="4505" w:type="dxa"/>
          </w:tcPr>
          <w:p w14:paraId="74F8D66A" w14:textId="141D3805" w:rsidR="001A6605" w:rsidRPr="001A1A95" w:rsidRDefault="731CDF70" w:rsidP="0010618D">
            <w:r>
              <w:t>Grant Funding Administration</w:t>
            </w:r>
          </w:p>
        </w:tc>
        <w:tc>
          <w:tcPr>
            <w:tcW w:w="4505" w:type="dxa"/>
          </w:tcPr>
          <w:p w14:paraId="094691BA" w14:textId="62D2179E" w:rsidR="001A6605" w:rsidRPr="001A1A95" w:rsidRDefault="731CDF70" w:rsidP="0010618D">
            <w:r>
              <w:t>6 years after end of funding period or as required by funding body</w:t>
            </w:r>
          </w:p>
        </w:tc>
      </w:tr>
      <w:tr w:rsidR="001A6605" w:rsidRPr="001A1A95" w14:paraId="75108B6D" w14:textId="77777777" w:rsidTr="731CDF70">
        <w:tc>
          <w:tcPr>
            <w:tcW w:w="4505" w:type="dxa"/>
          </w:tcPr>
          <w:p w14:paraId="11B93F83" w14:textId="7F3172D8" w:rsidR="001A6605" w:rsidRPr="001A1A95" w:rsidRDefault="731CDF70" w:rsidP="0010618D">
            <w:r>
              <w:t>Income processing</w:t>
            </w:r>
          </w:p>
        </w:tc>
        <w:tc>
          <w:tcPr>
            <w:tcW w:w="4505" w:type="dxa"/>
          </w:tcPr>
          <w:p w14:paraId="0AC650A5" w14:textId="7C6A9344" w:rsidR="001A6605" w:rsidRPr="001A1A95" w:rsidRDefault="731CDF70" w:rsidP="0010618D">
            <w:r>
              <w:t>6 years after end of financial year</w:t>
            </w:r>
          </w:p>
        </w:tc>
      </w:tr>
      <w:tr w:rsidR="005F3917" w:rsidRPr="001A1A95" w14:paraId="255151A0" w14:textId="77777777" w:rsidTr="731CDF70">
        <w:tc>
          <w:tcPr>
            <w:tcW w:w="4505" w:type="dxa"/>
          </w:tcPr>
          <w:p w14:paraId="4B76EC77" w14:textId="747D6A27" w:rsidR="005F3917" w:rsidRPr="001A1A95" w:rsidRDefault="731CDF70" w:rsidP="0010618D">
            <w:r>
              <w:t>Loans and Leasing Administration</w:t>
            </w:r>
          </w:p>
        </w:tc>
        <w:tc>
          <w:tcPr>
            <w:tcW w:w="4505" w:type="dxa"/>
          </w:tcPr>
          <w:p w14:paraId="2C5A7543" w14:textId="43B02AED" w:rsidR="005F3917" w:rsidRPr="001A1A95" w:rsidRDefault="731CDF70" w:rsidP="0010618D">
            <w:r>
              <w:t>6 years after settlement or end of lease</w:t>
            </w:r>
          </w:p>
        </w:tc>
      </w:tr>
      <w:tr w:rsidR="005F3917" w:rsidRPr="001A1A95" w14:paraId="57EC6093" w14:textId="77777777" w:rsidTr="731CDF70">
        <w:tc>
          <w:tcPr>
            <w:tcW w:w="4505" w:type="dxa"/>
          </w:tcPr>
          <w:p w14:paraId="3BB52923" w14:textId="45F8853D" w:rsidR="005F3917" w:rsidRPr="001A1A95" w:rsidRDefault="731CDF70" w:rsidP="0010618D">
            <w:r>
              <w:t>Payroll Administration</w:t>
            </w:r>
          </w:p>
        </w:tc>
        <w:tc>
          <w:tcPr>
            <w:tcW w:w="4505" w:type="dxa"/>
          </w:tcPr>
          <w:p w14:paraId="2FF7FE87" w14:textId="620594DD" w:rsidR="005F3917" w:rsidRPr="001A1A95" w:rsidRDefault="731CDF70" w:rsidP="0010618D">
            <w:r>
              <w:t>6 years after end of financial year</w:t>
            </w:r>
          </w:p>
        </w:tc>
      </w:tr>
      <w:tr w:rsidR="005F3917" w:rsidRPr="001A1A95" w14:paraId="3C99F13E" w14:textId="77777777" w:rsidTr="731CDF70">
        <w:tc>
          <w:tcPr>
            <w:tcW w:w="4505" w:type="dxa"/>
          </w:tcPr>
          <w:p w14:paraId="6FD2A39A" w14:textId="7372A0F7" w:rsidR="005F3917" w:rsidRPr="001A1A95" w:rsidRDefault="731CDF70" w:rsidP="0010618D">
            <w:r>
              <w:t>Pension Fund Management</w:t>
            </w:r>
          </w:p>
        </w:tc>
        <w:tc>
          <w:tcPr>
            <w:tcW w:w="4505" w:type="dxa"/>
          </w:tcPr>
          <w:p w14:paraId="7EDB42AD" w14:textId="0DAC0E6D" w:rsidR="005F3917" w:rsidRPr="001A1A95" w:rsidRDefault="731CDF70" w:rsidP="0010618D">
            <w:r>
              <w:t>6 years after end of scheme</w:t>
            </w:r>
          </w:p>
        </w:tc>
      </w:tr>
      <w:tr w:rsidR="005F3917" w:rsidRPr="001A1A95" w14:paraId="7C38EC78" w14:textId="77777777" w:rsidTr="731CDF70">
        <w:tc>
          <w:tcPr>
            <w:tcW w:w="4505" w:type="dxa"/>
          </w:tcPr>
          <w:p w14:paraId="78C89DE1" w14:textId="78D8E845" w:rsidR="005F3917" w:rsidRPr="001A1A95" w:rsidRDefault="731CDF70" w:rsidP="0010618D">
            <w:r>
              <w:t>Pension Scheme Administration</w:t>
            </w:r>
          </w:p>
        </w:tc>
        <w:tc>
          <w:tcPr>
            <w:tcW w:w="4505" w:type="dxa"/>
          </w:tcPr>
          <w:p w14:paraId="435DB015" w14:textId="44D7ECD8" w:rsidR="005F3917" w:rsidRPr="001A1A95" w:rsidRDefault="731CDF70" w:rsidP="0010618D">
            <w:r>
              <w:t>6 years after death of last known beneficiary of member</w:t>
            </w:r>
          </w:p>
        </w:tc>
      </w:tr>
      <w:tr w:rsidR="005F3917" w:rsidRPr="001A1A95" w14:paraId="6FFF256D" w14:textId="77777777" w:rsidTr="731CDF70">
        <w:tc>
          <w:tcPr>
            <w:tcW w:w="4505" w:type="dxa"/>
          </w:tcPr>
          <w:p w14:paraId="0894D504" w14:textId="689EE3FB" w:rsidR="005F3917" w:rsidRPr="001A1A95" w:rsidRDefault="731CDF70" w:rsidP="0010618D">
            <w:r>
              <w:t>Procurement (unsuccessful tenders)</w:t>
            </w:r>
          </w:p>
        </w:tc>
        <w:tc>
          <w:tcPr>
            <w:tcW w:w="4505" w:type="dxa"/>
          </w:tcPr>
          <w:p w14:paraId="50BCA47D" w14:textId="624D1599" w:rsidR="005F3917" w:rsidRPr="001A1A95" w:rsidRDefault="731CDF70" w:rsidP="0010618D">
            <w:r>
              <w:t>1 year after contract awarded</w:t>
            </w:r>
          </w:p>
        </w:tc>
      </w:tr>
      <w:tr w:rsidR="005F3917" w:rsidRPr="001A1A95" w14:paraId="7A3969AD" w14:textId="77777777" w:rsidTr="731CDF70">
        <w:tc>
          <w:tcPr>
            <w:tcW w:w="4505" w:type="dxa"/>
          </w:tcPr>
          <w:p w14:paraId="7BE01F7B" w14:textId="00FF735D" w:rsidR="005F3917" w:rsidRPr="001A1A95" w:rsidRDefault="731CDF70" w:rsidP="0010618D">
            <w:r>
              <w:t>Procurement (awarded contracts)</w:t>
            </w:r>
          </w:p>
        </w:tc>
        <w:tc>
          <w:tcPr>
            <w:tcW w:w="4505" w:type="dxa"/>
          </w:tcPr>
          <w:p w14:paraId="6024AE23" w14:textId="14D37A99" w:rsidR="005F3917" w:rsidRPr="001A1A95" w:rsidRDefault="731CDF70" w:rsidP="0010618D">
            <w:r>
              <w:t>6, 12, or 25 years after end of contract</w:t>
            </w:r>
          </w:p>
        </w:tc>
      </w:tr>
      <w:tr w:rsidR="005F3917" w:rsidRPr="001A1A95" w14:paraId="0F9E1DC7" w14:textId="77777777" w:rsidTr="731CDF70">
        <w:tc>
          <w:tcPr>
            <w:tcW w:w="4505" w:type="dxa"/>
          </w:tcPr>
          <w:p w14:paraId="07980072" w14:textId="0CBCA8F6" w:rsidR="005F3917" w:rsidRPr="001A1A95" w:rsidRDefault="731CDF70" w:rsidP="0010618D">
            <w:r>
              <w:t>Purchasing and Payment Processing</w:t>
            </w:r>
          </w:p>
        </w:tc>
        <w:tc>
          <w:tcPr>
            <w:tcW w:w="4505" w:type="dxa"/>
          </w:tcPr>
          <w:p w14:paraId="6D55CCC9" w14:textId="4C9CD905" w:rsidR="005F3917" w:rsidRPr="001A1A95" w:rsidRDefault="731CDF70" w:rsidP="0010618D">
            <w:r>
              <w:t>6 years after end of financial year</w:t>
            </w:r>
          </w:p>
        </w:tc>
      </w:tr>
      <w:tr w:rsidR="005F3917" w:rsidRPr="001A1A95" w14:paraId="5E4B92A2" w14:textId="77777777" w:rsidTr="731CDF70">
        <w:tc>
          <w:tcPr>
            <w:tcW w:w="4505" w:type="dxa"/>
          </w:tcPr>
          <w:p w14:paraId="1F6E6BC9" w14:textId="7F7D4457" w:rsidR="005F3917" w:rsidRPr="001A1A95" w:rsidRDefault="731CDF70" w:rsidP="0010618D">
            <w:r>
              <w:t>Taxes Management</w:t>
            </w:r>
          </w:p>
        </w:tc>
        <w:tc>
          <w:tcPr>
            <w:tcW w:w="4505" w:type="dxa"/>
          </w:tcPr>
          <w:p w14:paraId="6A29BD2F" w14:textId="31D122B7" w:rsidR="005F3917" w:rsidRPr="001A1A95" w:rsidRDefault="731CDF70" w:rsidP="0010618D">
            <w:r>
              <w:t>6 years after end of tax year</w:t>
            </w:r>
          </w:p>
        </w:tc>
      </w:tr>
    </w:tbl>
    <w:p w14:paraId="5CE39545" w14:textId="58B016B0" w:rsidR="00B853B9" w:rsidRDefault="00B853B9" w:rsidP="00D960D3"/>
    <w:p w14:paraId="76634A81" w14:textId="77777777" w:rsidR="00B853B9" w:rsidRDefault="00B853B9">
      <w:r>
        <w:br w:type="page"/>
      </w:r>
    </w:p>
    <w:tbl>
      <w:tblPr>
        <w:tblStyle w:val="TableGrid"/>
        <w:tblW w:w="0" w:type="auto"/>
        <w:tblLook w:val="04A0" w:firstRow="1" w:lastRow="0" w:firstColumn="1" w:lastColumn="0" w:noHBand="0" w:noVBand="1"/>
      </w:tblPr>
      <w:tblGrid>
        <w:gridCol w:w="4505"/>
        <w:gridCol w:w="4505"/>
      </w:tblGrid>
      <w:tr w:rsidR="00107C07" w:rsidRPr="001A1A95" w14:paraId="6B28E11B" w14:textId="77777777" w:rsidTr="731CDF70">
        <w:tc>
          <w:tcPr>
            <w:tcW w:w="9010" w:type="dxa"/>
            <w:gridSpan w:val="2"/>
            <w:shd w:val="clear" w:color="auto" w:fill="A8D08D" w:themeFill="accent6" w:themeFillTint="99"/>
          </w:tcPr>
          <w:p w14:paraId="1785078A" w14:textId="77777777" w:rsidR="00107C07" w:rsidRPr="001A1A95" w:rsidRDefault="00107C07" w:rsidP="0010618D"/>
          <w:p w14:paraId="657EEB68" w14:textId="5E967935" w:rsidR="00107C07" w:rsidRPr="001A1A95" w:rsidRDefault="731CDF70" w:rsidP="731CDF70">
            <w:pPr>
              <w:jc w:val="center"/>
              <w:rPr>
                <w:b/>
                <w:bCs/>
                <w:sz w:val="28"/>
                <w:szCs w:val="28"/>
              </w:rPr>
            </w:pPr>
            <w:r w:rsidRPr="731CDF70">
              <w:rPr>
                <w:b/>
                <w:bCs/>
                <w:sz w:val="28"/>
                <w:szCs w:val="28"/>
              </w:rPr>
              <w:t>Health and Safety</w:t>
            </w:r>
          </w:p>
          <w:p w14:paraId="5119F06A" w14:textId="77777777" w:rsidR="00107C07" w:rsidRPr="001A1A95" w:rsidRDefault="00107C07" w:rsidP="0010618D">
            <w:pPr>
              <w:jc w:val="center"/>
            </w:pPr>
          </w:p>
        </w:tc>
      </w:tr>
      <w:tr w:rsidR="00107C07" w:rsidRPr="001A1A95" w14:paraId="2598C828" w14:textId="77777777" w:rsidTr="731CDF70">
        <w:tc>
          <w:tcPr>
            <w:tcW w:w="9010" w:type="dxa"/>
            <w:gridSpan w:val="2"/>
            <w:shd w:val="clear" w:color="auto" w:fill="auto"/>
          </w:tcPr>
          <w:p w14:paraId="1A50B768" w14:textId="77777777" w:rsidR="00107C07" w:rsidRPr="001A1A95" w:rsidRDefault="00107C07" w:rsidP="0010618D"/>
        </w:tc>
      </w:tr>
      <w:tr w:rsidR="00107C07" w:rsidRPr="001A1A95" w14:paraId="7162EB81" w14:textId="77777777" w:rsidTr="731CDF70">
        <w:tc>
          <w:tcPr>
            <w:tcW w:w="4505" w:type="dxa"/>
          </w:tcPr>
          <w:p w14:paraId="714362EC" w14:textId="77777777" w:rsidR="00107C07" w:rsidRPr="001A1A95" w:rsidRDefault="731CDF70" w:rsidP="731CDF70">
            <w:pPr>
              <w:rPr>
                <w:b/>
                <w:bCs/>
              </w:rPr>
            </w:pPr>
            <w:r w:rsidRPr="731CDF70">
              <w:rPr>
                <w:b/>
                <w:bCs/>
              </w:rPr>
              <w:t>Function</w:t>
            </w:r>
          </w:p>
        </w:tc>
        <w:tc>
          <w:tcPr>
            <w:tcW w:w="4505" w:type="dxa"/>
          </w:tcPr>
          <w:p w14:paraId="4136E102" w14:textId="77777777" w:rsidR="00107C07" w:rsidRPr="001A1A95" w:rsidRDefault="731CDF70" w:rsidP="731CDF70">
            <w:pPr>
              <w:rPr>
                <w:b/>
                <w:bCs/>
              </w:rPr>
            </w:pPr>
            <w:r w:rsidRPr="731CDF70">
              <w:rPr>
                <w:b/>
                <w:bCs/>
              </w:rPr>
              <w:t>Retention</w:t>
            </w:r>
          </w:p>
        </w:tc>
      </w:tr>
      <w:tr w:rsidR="00107C07" w:rsidRPr="001A1A95" w14:paraId="09012B01" w14:textId="77777777" w:rsidTr="731CDF70">
        <w:tc>
          <w:tcPr>
            <w:tcW w:w="4505" w:type="dxa"/>
          </w:tcPr>
          <w:p w14:paraId="7AF1B5A3" w14:textId="3F61F387" w:rsidR="00107C07" w:rsidRPr="001A1A95" w:rsidRDefault="731CDF70" w:rsidP="0010618D">
            <w:r>
              <w:t>Accident and Incident Reporting and Investigation (Adults)</w:t>
            </w:r>
          </w:p>
        </w:tc>
        <w:tc>
          <w:tcPr>
            <w:tcW w:w="4505" w:type="dxa"/>
          </w:tcPr>
          <w:p w14:paraId="25D21F22" w14:textId="1DA61A1A" w:rsidR="00107C07" w:rsidRPr="001A1A95" w:rsidRDefault="731CDF70" w:rsidP="0010618D">
            <w:r>
              <w:t>3 years after investigation</w:t>
            </w:r>
          </w:p>
        </w:tc>
      </w:tr>
      <w:tr w:rsidR="00107C07" w:rsidRPr="001A1A95" w14:paraId="5799F1FB" w14:textId="77777777" w:rsidTr="731CDF70">
        <w:tc>
          <w:tcPr>
            <w:tcW w:w="4505" w:type="dxa"/>
          </w:tcPr>
          <w:p w14:paraId="0CDB7C10" w14:textId="52820666" w:rsidR="00107C07" w:rsidRPr="001A1A95" w:rsidRDefault="731CDF70" w:rsidP="0010618D">
            <w:r>
              <w:t>Accident and Incident Reporting and Investigation (Children)</w:t>
            </w:r>
          </w:p>
        </w:tc>
        <w:tc>
          <w:tcPr>
            <w:tcW w:w="4505" w:type="dxa"/>
          </w:tcPr>
          <w:p w14:paraId="5B333C37" w14:textId="0548C0FE" w:rsidR="00107C07" w:rsidRPr="001A1A95" w:rsidRDefault="731CDF70" w:rsidP="0010618D">
            <w:r>
              <w:t>21 years after date of birth</w:t>
            </w:r>
          </w:p>
        </w:tc>
      </w:tr>
      <w:tr w:rsidR="00107C07" w:rsidRPr="001A1A95" w14:paraId="5397F506" w14:textId="77777777" w:rsidTr="731CDF70">
        <w:tc>
          <w:tcPr>
            <w:tcW w:w="4505" w:type="dxa"/>
          </w:tcPr>
          <w:p w14:paraId="47E50885" w14:textId="45BFE95A" w:rsidR="00107C07" w:rsidRPr="001A1A95" w:rsidRDefault="731CDF70" w:rsidP="0010618D">
            <w:r>
              <w:t>Advice Provision</w:t>
            </w:r>
          </w:p>
        </w:tc>
        <w:tc>
          <w:tcPr>
            <w:tcW w:w="4505" w:type="dxa"/>
          </w:tcPr>
          <w:p w14:paraId="3884A418" w14:textId="05112CD6" w:rsidR="00107C07" w:rsidRPr="001A1A95" w:rsidRDefault="731CDF70" w:rsidP="0010618D">
            <w:r>
              <w:t>6 years after date created</w:t>
            </w:r>
          </w:p>
        </w:tc>
      </w:tr>
      <w:tr w:rsidR="00107C07" w:rsidRPr="001A1A95" w14:paraId="5560C4F2" w14:textId="77777777" w:rsidTr="731CDF70">
        <w:tc>
          <w:tcPr>
            <w:tcW w:w="4505" w:type="dxa"/>
          </w:tcPr>
          <w:p w14:paraId="079FCBE3" w14:textId="1A4E35F5" w:rsidR="00107C07" w:rsidRPr="001A1A95" w:rsidRDefault="731CDF70" w:rsidP="0010618D">
            <w:r>
              <w:t>Hazardous Substance Management</w:t>
            </w:r>
          </w:p>
        </w:tc>
        <w:tc>
          <w:tcPr>
            <w:tcW w:w="4505" w:type="dxa"/>
          </w:tcPr>
          <w:p w14:paraId="185D7BBD" w14:textId="292957AA" w:rsidR="00107C07" w:rsidRPr="001A1A95" w:rsidRDefault="731CDF70" w:rsidP="0010618D">
            <w:r>
              <w:t>100 years after date created</w:t>
            </w:r>
          </w:p>
        </w:tc>
      </w:tr>
      <w:tr w:rsidR="00107C07" w:rsidRPr="001A1A95" w14:paraId="36533812" w14:textId="77777777" w:rsidTr="731CDF70">
        <w:tc>
          <w:tcPr>
            <w:tcW w:w="4505" w:type="dxa"/>
          </w:tcPr>
          <w:p w14:paraId="7C705618" w14:textId="277C3464" w:rsidR="00107C07" w:rsidRPr="001A1A95" w:rsidRDefault="731CDF70" w:rsidP="0010618D">
            <w:r>
              <w:t>Health Surveillance and Exposure Monitoring (identifiable individuals)</w:t>
            </w:r>
          </w:p>
        </w:tc>
        <w:tc>
          <w:tcPr>
            <w:tcW w:w="4505" w:type="dxa"/>
          </w:tcPr>
          <w:p w14:paraId="7CA3E348" w14:textId="2AFD62BE" w:rsidR="00107C07" w:rsidRPr="001A1A95" w:rsidRDefault="731CDF70" w:rsidP="0010618D">
            <w:r>
              <w:t>Until 75</w:t>
            </w:r>
            <w:r w:rsidRPr="731CDF70">
              <w:rPr>
                <w:vertAlign w:val="superscript"/>
              </w:rPr>
              <w:t>th</w:t>
            </w:r>
            <w:r>
              <w:t xml:space="preserve"> birthday or 40 years after last medical assessment *50 years if exposed to ionising radiation)</w:t>
            </w:r>
          </w:p>
        </w:tc>
      </w:tr>
      <w:tr w:rsidR="00107C07" w:rsidRPr="001A1A95" w14:paraId="7500F324" w14:textId="77777777" w:rsidTr="731CDF70">
        <w:tc>
          <w:tcPr>
            <w:tcW w:w="4505" w:type="dxa"/>
          </w:tcPr>
          <w:p w14:paraId="319AC835" w14:textId="4AB2D2AD" w:rsidR="00107C07" w:rsidRPr="001A1A95" w:rsidRDefault="731CDF70" w:rsidP="0010618D">
            <w:r>
              <w:t>Health Assessment</w:t>
            </w:r>
          </w:p>
        </w:tc>
        <w:tc>
          <w:tcPr>
            <w:tcW w:w="4505" w:type="dxa"/>
          </w:tcPr>
          <w:p w14:paraId="19FF5F8A" w14:textId="52D2AC3C" w:rsidR="00107C07" w:rsidRPr="001A1A95" w:rsidRDefault="731CDF70" w:rsidP="0010618D">
            <w:r>
              <w:t>6 years after last assessment</w:t>
            </w:r>
          </w:p>
        </w:tc>
      </w:tr>
      <w:tr w:rsidR="00107C07" w:rsidRPr="001A1A95" w14:paraId="0E3459FD" w14:textId="77777777" w:rsidTr="731CDF70">
        <w:tc>
          <w:tcPr>
            <w:tcW w:w="4505" w:type="dxa"/>
          </w:tcPr>
          <w:p w14:paraId="407CAD41" w14:textId="3767A261" w:rsidR="00107C07" w:rsidRPr="001A1A95" w:rsidRDefault="731CDF70" w:rsidP="0010618D">
            <w:r>
              <w:t>Pre-employment health screening</w:t>
            </w:r>
          </w:p>
        </w:tc>
        <w:tc>
          <w:tcPr>
            <w:tcW w:w="4505" w:type="dxa"/>
          </w:tcPr>
          <w:p w14:paraId="0A0F7627" w14:textId="5B741417" w:rsidR="00107C07" w:rsidRPr="001A1A95" w:rsidRDefault="731CDF70" w:rsidP="0010618D">
            <w:r>
              <w:t>1 year after date created</w:t>
            </w:r>
          </w:p>
        </w:tc>
      </w:tr>
      <w:tr w:rsidR="00107C07" w:rsidRPr="001A1A95" w14:paraId="2D6DB972" w14:textId="77777777" w:rsidTr="731CDF70">
        <w:tc>
          <w:tcPr>
            <w:tcW w:w="4505" w:type="dxa"/>
          </w:tcPr>
          <w:p w14:paraId="096CEBA5" w14:textId="35935B69" w:rsidR="00107C07" w:rsidRPr="001A1A95" w:rsidRDefault="731CDF70" w:rsidP="0010618D">
            <w:r>
              <w:t>RIPA Management</w:t>
            </w:r>
          </w:p>
        </w:tc>
        <w:tc>
          <w:tcPr>
            <w:tcW w:w="4505" w:type="dxa"/>
          </w:tcPr>
          <w:p w14:paraId="1FAB6CB0" w14:textId="77777777" w:rsidR="00107C07" w:rsidRPr="001A1A95" w:rsidRDefault="731CDF70" w:rsidP="0010618D">
            <w:r>
              <w:t>Central records, 1 year after inspection.</w:t>
            </w:r>
          </w:p>
          <w:p w14:paraId="3298DD47" w14:textId="333FB0BC" w:rsidR="00107C07" w:rsidRPr="001A1A95" w:rsidRDefault="731CDF70" w:rsidP="0010618D">
            <w:r>
              <w:t>Originals, 6 years after prosecution.</w:t>
            </w:r>
          </w:p>
        </w:tc>
      </w:tr>
      <w:tr w:rsidR="00107C07" w:rsidRPr="001A1A95" w14:paraId="078F8915" w14:textId="77777777" w:rsidTr="731CDF70">
        <w:tc>
          <w:tcPr>
            <w:tcW w:w="4505" w:type="dxa"/>
          </w:tcPr>
          <w:p w14:paraId="65701D48" w14:textId="597C9002" w:rsidR="00107C07" w:rsidRPr="001A1A95" w:rsidRDefault="731CDF70" w:rsidP="0010618D">
            <w:r>
              <w:t>Voice Call Recording</w:t>
            </w:r>
          </w:p>
        </w:tc>
        <w:tc>
          <w:tcPr>
            <w:tcW w:w="4505" w:type="dxa"/>
          </w:tcPr>
          <w:p w14:paraId="19204F51" w14:textId="70F6B7B7" w:rsidR="00107C07" w:rsidRPr="001A1A95" w:rsidRDefault="731CDF70" w:rsidP="0010618D">
            <w:r>
              <w:t>6 months after recording</w:t>
            </w:r>
          </w:p>
        </w:tc>
      </w:tr>
    </w:tbl>
    <w:p w14:paraId="2B79EC23" w14:textId="0E4A2D5D" w:rsidR="00D960D3" w:rsidRPr="001A1A95" w:rsidRDefault="00D960D3"/>
    <w:tbl>
      <w:tblPr>
        <w:tblStyle w:val="TableGrid"/>
        <w:tblW w:w="0" w:type="auto"/>
        <w:tblLook w:val="04A0" w:firstRow="1" w:lastRow="0" w:firstColumn="1" w:lastColumn="0" w:noHBand="0" w:noVBand="1"/>
      </w:tblPr>
      <w:tblGrid>
        <w:gridCol w:w="4505"/>
        <w:gridCol w:w="4505"/>
      </w:tblGrid>
      <w:tr w:rsidR="005563BE" w:rsidRPr="001A1A95" w14:paraId="339F6108" w14:textId="77777777" w:rsidTr="731CDF70">
        <w:tc>
          <w:tcPr>
            <w:tcW w:w="9010" w:type="dxa"/>
            <w:gridSpan w:val="2"/>
            <w:shd w:val="clear" w:color="auto" w:fill="A8D08D" w:themeFill="accent6" w:themeFillTint="99"/>
          </w:tcPr>
          <w:p w14:paraId="5DB9F6C4" w14:textId="77777777" w:rsidR="005563BE" w:rsidRPr="001A1A95" w:rsidRDefault="005563BE" w:rsidP="00B8123B"/>
          <w:p w14:paraId="423C9BB1" w14:textId="2D0DA7B6" w:rsidR="005563BE" w:rsidRPr="001A1A95" w:rsidRDefault="731CDF70" w:rsidP="731CDF70">
            <w:pPr>
              <w:jc w:val="center"/>
              <w:rPr>
                <w:b/>
                <w:bCs/>
                <w:sz w:val="28"/>
                <w:szCs w:val="28"/>
              </w:rPr>
            </w:pPr>
            <w:r w:rsidRPr="731CDF70">
              <w:rPr>
                <w:b/>
                <w:bCs/>
                <w:sz w:val="28"/>
                <w:szCs w:val="28"/>
              </w:rPr>
              <w:t>Human Resources</w:t>
            </w:r>
          </w:p>
          <w:p w14:paraId="2A2DA1A8" w14:textId="77777777" w:rsidR="005563BE" w:rsidRPr="001A1A95" w:rsidRDefault="005563BE" w:rsidP="00B8123B">
            <w:pPr>
              <w:jc w:val="center"/>
            </w:pPr>
          </w:p>
        </w:tc>
      </w:tr>
      <w:tr w:rsidR="005563BE" w:rsidRPr="001A1A95" w14:paraId="12E962CF" w14:textId="77777777" w:rsidTr="731CDF70">
        <w:tc>
          <w:tcPr>
            <w:tcW w:w="9010" w:type="dxa"/>
            <w:gridSpan w:val="2"/>
            <w:shd w:val="clear" w:color="auto" w:fill="auto"/>
          </w:tcPr>
          <w:p w14:paraId="045A2FD3" w14:textId="77777777" w:rsidR="005563BE" w:rsidRPr="001A1A95" w:rsidRDefault="005563BE" w:rsidP="00B8123B"/>
        </w:tc>
      </w:tr>
      <w:tr w:rsidR="005563BE" w:rsidRPr="001A1A95" w14:paraId="0BB346F6" w14:textId="77777777" w:rsidTr="731CDF70">
        <w:tc>
          <w:tcPr>
            <w:tcW w:w="4505" w:type="dxa"/>
          </w:tcPr>
          <w:p w14:paraId="1E8058AC" w14:textId="77777777" w:rsidR="005563BE" w:rsidRPr="001A1A95" w:rsidRDefault="731CDF70" w:rsidP="731CDF70">
            <w:pPr>
              <w:rPr>
                <w:b/>
                <w:bCs/>
              </w:rPr>
            </w:pPr>
            <w:r w:rsidRPr="731CDF70">
              <w:rPr>
                <w:b/>
                <w:bCs/>
              </w:rPr>
              <w:t>Function</w:t>
            </w:r>
          </w:p>
        </w:tc>
        <w:tc>
          <w:tcPr>
            <w:tcW w:w="4505" w:type="dxa"/>
          </w:tcPr>
          <w:p w14:paraId="3CD67E2D" w14:textId="77777777" w:rsidR="005563BE" w:rsidRPr="001A1A95" w:rsidRDefault="731CDF70" w:rsidP="731CDF70">
            <w:pPr>
              <w:rPr>
                <w:b/>
                <w:bCs/>
              </w:rPr>
            </w:pPr>
            <w:r w:rsidRPr="731CDF70">
              <w:rPr>
                <w:b/>
                <w:bCs/>
              </w:rPr>
              <w:t>Retention</w:t>
            </w:r>
          </w:p>
        </w:tc>
      </w:tr>
      <w:tr w:rsidR="005563BE" w:rsidRPr="001A1A95" w14:paraId="156A73C2" w14:textId="77777777" w:rsidTr="731CDF70">
        <w:tc>
          <w:tcPr>
            <w:tcW w:w="4505" w:type="dxa"/>
          </w:tcPr>
          <w:p w14:paraId="77B61133" w14:textId="77ADE361" w:rsidR="005563BE" w:rsidRPr="001A1A95" w:rsidRDefault="731CDF70" w:rsidP="00B8123B">
            <w:r>
              <w:t>Attendance and Time Recording</w:t>
            </w:r>
          </w:p>
        </w:tc>
        <w:tc>
          <w:tcPr>
            <w:tcW w:w="4505" w:type="dxa"/>
          </w:tcPr>
          <w:p w14:paraId="1EBEB675" w14:textId="50D626E7" w:rsidR="005563BE" w:rsidRPr="001A1A95" w:rsidRDefault="731CDF70" w:rsidP="00B8123B">
            <w:r>
              <w:t>2 years after date created</w:t>
            </w:r>
          </w:p>
        </w:tc>
      </w:tr>
      <w:tr w:rsidR="005563BE" w:rsidRPr="001A1A95" w14:paraId="33F9DB41" w14:textId="77777777" w:rsidTr="731CDF70">
        <w:tc>
          <w:tcPr>
            <w:tcW w:w="4505" w:type="dxa"/>
          </w:tcPr>
          <w:p w14:paraId="2FE7975E" w14:textId="441B2545" w:rsidR="005563BE" w:rsidRPr="001A1A95" w:rsidRDefault="731CDF70" w:rsidP="00B8123B">
            <w:r>
              <w:t>Employment Contracts Management</w:t>
            </w:r>
          </w:p>
        </w:tc>
        <w:tc>
          <w:tcPr>
            <w:tcW w:w="4505" w:type="dxa"/>
          </w:tcPr>
          <w:p w14:paraId="62A6CC56" w14:textId="3D9AA6B4" w:rsidR="005563BE" w:rsidRPr="001A1A95" w:rsidRDefault="731CDF70" w:rsidP="00B8123B">
            <w:r>
              <w:t>6 years after end of employment</w:t>
            </w:r>
          </w:p>
        </w:tc>
      </w:tr>
      <w:tr w:rsidR="005563BE" w:rsidRPr="001A1A95" w14:paraId="539AF6E4" w14:textId="77777777" w:rsidTr="731CDF70">
        <w:tc>
          <w:tcPr>
            <w:tcW w:w="4505" w:type="dxa"/>
          </w:tcPr>
          <w:p w14:paraId="135D288E" w14:textId="04DD5A26" w:rsidR="005563BE" w:rsidRPr="001A1A95" w:rsidRDefault="731CDF70" w:rsidP="00B8123B">
            <w:r>
              <w:t>Disciplinary and Grievance Procedures Administration</w:t>
            </w:r>
          </w:p>
        </w:tc>
        <w:tc>
          <w:tcPr>
            <w:tcW w:w="4505" w:type="dxa"/>
          </w:tcPr>
          <w:p w14:paraId="77E97E30" w14:textId="65DC7FB4" w:rsidR="005563BE" w:rsidRPr="001A1A95" w:rsidRDefault="731CDF70" w:rsidP="00B8123B">
            <w:r>
              <w:t>6 years after end of employment</w:t>
            </w:r>
          </w:p>
        </w:tc>
      </w:tr>
      <w:tr w:rsidR="005563BE" w:rsidRPr="001A1A95" w14:paraId="232379AB" w14:textId="77777777" w:rsidTr="731CDF70">
        <w:tc>
          <w:tcPr>
            <w:tcW w:w="4505" w:type="dxa"/>
          </w:tcPr>
          <w:p w14:paraId="7AFE619D" w14:textId="04823F02" w:rsidR="005563BE" w:rsidRPr="001A1A95" w:rsidRDefault="731CDF70" w:rsidP="00B8123B">
            <w:r>
              <w:t>Disclosure and Barring Service Checking</w:t>
            </w:r>
          </w:p>
        </w:tc>
        <w:tc>
          <w:tcPr>
            <w:tcW w:w="4505" w:type="dxa"/>
          </w:tcPr>
          <w:p w14:paraId="63935DD4" w14:textId="77777777" w:rsidR="005563BE" w:rsidRPr="001A1A95" w:rsidRDefault="731CDF70" w:rsidP="00B8123B">
            <w:r>
              <w:t>6 months for disclosure report.</w:t>
            </w:r>
          </w:p>
          <w:p w14:paraId="0BF3CD9B" w14:textId="0F6E267D" w:rsidR="005563BE" w:rsidRPr="001A1A95" w:rsidRDefault="731CDF70" w:rsidP="00B8123B">
            <w:r>
              <w:t>6 years after end of contract for records of check.</w:t>
            </w:r>
          </w:p>
        </w:tc>
      </w:tr>
      <w:tr w:rsidR="005563BE" w:rsidRPr="001A1A95" w14:paraId="10F538A0" w14:textId="77777777" w:rsidTr="731CDF70">
        <w:tc>
          <w:tcPr>
            <w:tcW w:w="4505" w:type="dxa"/>
          </w:tcPr>
          <w:p w14:paraId="22FF5E1A" w14:textId="4C1F754F" w:rsidR="005563BE" w:rsidRPr="001A1A95" w:rsidRDefault="731CDF70" w:rsidP="00B8123B">
            <w:r>
              <w:t>Industrial Relations Management</w:t>
            </w:r>
          </w:p>
        </w:tc>
        <w:tc>
          <w:tcPr>
            <w:tcW w:w="4505" w:type="dxa"/>
          </w:tcPr>
          <w:p w14:paraId="39C9E223" w14:textId="4E03F2C4" w:rsidR="005563BE" w:rsidRPr="001A1A95" w:rsidRDefault="731CDF70" w:rsidP="00B8123B">
            <w:r>
              <w:t>10 years after date created or agreement ceases to be effective</w:t>
            </w:r>
          </w:p>
        </w:tc>
      </w:tr>
      <w:tr w:rsidR="005563BE" w:rsidRPr="001A1A95" w14:paraId="3AC07BA5" w14:textId="77777777" w:rsidTr="731CDF70">
        <w:tc>
          <w:tcPr>
            <w:tcW w:w="4505" w:type="dxa"/>
          </w:tcPr>
          <w:p w14:paraId="0CDB7386" w14:textId="3FEF5E8F" w:rsidR="005563BE" w:rsidRPr="001A1A95" w:rsidRDefault="731CDF70" w:rsidP="00B8123B">
            <w:r>
              <w:t>Leave Administration</w:t>
            </w:r>
          </w:p>
        </w:tc>
        <w:tc>
          <w:tcPr>
            <w:tcW w:w="4505" w:type="dxa"/>
          </w:tcPr>
          <w:p w14:paraId="59EB80FE" w14:textId="59331762" w:rsidR="005563BE" w:rsidRPr="001A1A95" w:rsidRDefault="731CDF70" w:rsidP="00B8123B">
            <w:r>
              <w:t>3 years after end of financial year</w:t>
            </w:r>
          </w:p>
        </w:tc>
      </w:tr>
      <w:tr w:rsidR="005563BE" w:rsidRPr="001A1A95" w14:paraId="18A588CD" w14:textId="77777777" w:rsidTr="731CDF70">
        <w:tc>
          <w:tcPr>
            <w:tcW w:w="4505" w:type="dxa"/>
          </w:tcPr>
          <w:p w14:paraId="2A8A18C9" w14:textId="33318E1F" w:rsidR="005563BE" w:rsidRPr="001A1A95" w:rsidRDefault="731CDF70" w:rsidP="00B8123B">
            <w:r>
              <w:t>Performance Monitoring and Review</w:t>
            </w:r>
          </w:p>
        </w:tc>
        <w:tc>
          <w:tcPr>
            <w:tcW w:w="4505" w:type="dxa"/>
          </w:tcPr>
          <w:p w14:paraId="0EE59583" w14:textId="25D9B1FA" w:rsidR="005563BE" w:rsidRPr="001A1A95" w:rsidRDefault="731CDF70" w:rsidP="00B8123B">
            <w:r>
              <w:t>6 years after date created</w:t>
            </w:r>
          </w:p>
        </w:tc>
      </w:tr>
      <w:tr w:rsidR="005563BE" w:rsidRPr="001A1A95" w14:paraId="6A2F249F" w14:textId="77777777" w:rsidTr="731CDF70">
        <w:tc>
          <w:tcPr>
            <w:tcW w:w="4505" w:type="dxa"/>
          </w:tcPr>
          <w:p w14:paraId="217DDB85" w14:textId="6AF699BA" w:rsidR="005563BE" w:rsidRPr="001A1A95" w:rsidRDefault="731CDF70" w:rsidP="00B8123B">
            <w:r>
              <w:t>Recruitment and Termination Administration</w:t>
            </w:r>
          </w:p>
        </w:tc>
        <w:tc>
          <w:tcPr>
            <w:tcW w:w="4505" w:type="dxa"/>
          </w:tcPr>
          <w:p w14:paraId="6B164E46" w14:textId="343A8B5F" w:rsidR="005563BE" w:rsidRPr="001A1A95" w:rsidRDefault="731CDF70" w:rsidP="00B8123B">
            <w:r>
              <w:t>6 months for unsuccessful candidates.</w:t>
            </w:r>
          </w:p>
          <w:p w14:paraId="49999539" w14:textId="77777777" w:rsidR="005563BE" w:rsidRPr="001A1A95" w:rsidRDefault="005563BE" w:rsidP="00B8123B"/>
          <w:p w14:paraId="745B35E2" w14:textId="15BD90EF" w:rsidR="005563BE" w:rsidRPr="001A1A95" w:rsidRDefault="731CDF70" w:rsidP="00B8123B">
            <w:r>
              <w:t>6 years after end of employment for successful candidates</w:t>
            </w:r>
          </w:p>
        </w:tc>
      </w:tr>
      <w:tr w:rsidR="005563BE" w:rsidRPr="001A1A95" w14:paraId="04599B10" w14:textId="77777777" w:rsidTr="731CDF70">
        <w:tc>
          <w:tcPr>
            <w:tcW w:w="4505" w:type="dxa"/>
          </w:tcPr>
          <w:p w14:paraId="2D9CDBFA" w14:textId="447530A6" w:rsidR="005563BE" w:rsidRPr="001A1A95" w:rsidRDefault="731CDF70" w:rsidP="00B8123B">
            <w:r>
              <w:t>Sickness Absence Management</w:t>
            </w:r>
          </w:p>
        </w:tc>
        <w:tc>
          <w:tcPr>
            <w:tcW w:w="4505" w:type="dxa"/>
          </w:tcPr>
          <w:p w14:paraId="758EDA4C" w14:textId="20B44BBF" w:rsidR="005563BE" w:rsidRPr="001A1A95" w:rsidRDefault="731CDF70" w:rsidP="00B8123B">
            <w:r>
              <w:t>6 years after end of employment</w:t>
            </w:r>
          </w:p>
        </w:tc>
      </w:tr>
      <w:tr w:rsidR="005563BE" w:rsidRPr="001A1A95" w14:paraId="788C00BE" w14:textId="77777777" w:rsidTr="731CDF70">
        <w:tc>
          <w:tcPr>
            <w:tcW w:w="4505" w:type="dxa"/>
          </w:tcPr>
          <w:p w14:paraId="7C9E5541" w14:textId="542C88CF" w:rsidR="005563BE" w:rsidRPr="001A1A95" w:rsidRDefault="731CDF70" w:rsidP="00B8123B">
            <w:r>
              <w:t>Staff Training (Individual Training Records)</w:t>
            </w:r>
          </w:p>
        </w:tc>
        <w:tc>
          <w:tcPr>
            <w:tcW w:w="4505" w:type="dxa"/>
          </w:tcPr>
          <w:p w14:paraId="61399167" w14:textId="776468B7" w:rsidR="005563BE" w:rsidRPr="001A1A95" w:rsidRDefault="731CDF70" w:rsidP="00B8123B">
            <w:r>
              <w:t>6 years after end of employment</w:t>
            </w:r>
          </w:p>
        </w:tc>
      </w:tr>
      <w:tr w:rsidR="00FA2BA4" w:rsidRPr="001A1A95" w14:paraId="565871A0" w14:textId="77777777" w:rsidTr="731CDF70">
        <w:tc>
          <w:tcPr>
            <w:tcW w:w="4505" w:type="dxa"/>
          </w:tcPr>
          <w:p w14:paraId="26FEE0B6" w14:textId="7B1A35EE" w:rsidR="00FA2BA4" w:rsidRPr="001A1A95" w:rsidRDefault="731CDF70" w:rsidP="00B8123B">
            <w:r>
              <w:t>Training Provision</w:t>
            </w:r>
          </w:p>
        </w:tc>
        <w:tc>
          <w:tcPr>
            <w:tcW w:w="4505" w:type="dxa"/>
          </w:tcPr>
          <w:p w14:paraId="237EDB85" w14:textId="7B3D8F31" w:rsidR="00FA2BA4" w:rsidRPr="001A1A95" w:rsidRDefault="731CDF70" w:rsidP="00B8123B">
            <w:r>
              <w:t>Course administration: 6 years after date created.</w:t>
            </w:r>
          </w:p>
          <w:p w14:paraId="1AFF7C83" w14:textId="770C57EA" w:rsidR="00FA2BA4" w:rsidRPr="001A1A95" w:rsidRDefault="731CDF70" w:rsidP="00B8123B">
            <w:r>
              <w:t>Course content and supporting materials until superseded or no longer provided.</w:t>
            </w:r>
          </w:p>
        </w:tc>
      </w:tr>
    </w:tbl>
    <w:p w14:paraId="4EBB0E05" w14:textId="77777777" w:rsidR="0093485E" w:rsidRPr="001A1A95" w:rsidRDefault="0093485E"/>
    <w:tbl>
      <w:tblPr>
        <w:tblStyle w:val="TableGrid"/>
        <w:tblW w:w="0" w:type="auto"/>
        <w:tblLook w:val="04A0" w:firstRow="1" w:lastRow="0" w:firstColumn="1" w:lastColumn="0" w:noHBand="0" w:noVBand="1"/>
      </w:tblPr>
      <w:tblGrid>
        <w:gridCol w:w="4505"/>
        <w:gridCol w:w="4505"/>
      </w:tblGrid>
      <w:tr w:rsidR="004614BB" w:rsidRPr="001A1A95" w14:paraId="539A2B64" w14:textId="77777777" w:rsidTr="731CDF70">
        <w:tc>
          <w:tcPr>
            <w:tcW w:w="9010" w:type="dxa"/>
            <w:gridSpan w:val="2"/>
            <w:shd w:val="clear" w:color="auto" w:fill="A8D08D" w:themeFill="accent6" w:themeFillTint="99"/>
          </w:tcPr>
          <w:p w14:paraId="353C213E" w14:textId="77777777" w:rsidR="004614BB" w:rsidRPr="001A1A95" w:rsidRDefault="004614BB" w:rsidP="00B8123B"/>
          <w:p w14:paraId="5ED41EF7" w14:textId="1F97E0B8" w:rsidR="004614BB" w:rsidRPr="001A1A95" w:rsidRDefault="731CDF70" w:rsidP="731CDF70">
            <w:pPr>
              <w:jc w:val="center"/>
              <w:rPr>
                <w:b/>
                <w:bCs/>
                <w:sz w:val="28"/>
                <w:szCs w:val="28"/>
              </w:rPr>
            </w:pPr>
            <w:r w:rsidRPr="731CDF70">
              <w:rPr>
                <w:b/>
                <w:bCs/>
                <w:sz w:val="28"/>
                <w:szCs w:val="28"/>
              </w:rPr>
              <w:t>Information and Communications Technology (ICT)</w:t>
            </w:r>
          </w:p>
          <w:p w14:paraId="0AB4C299" w14:textId="77777777" w:rsidR="004614BB" w:rsidRPr="001A1A95" w:rsidRDefault="004614BB" w:rsidP="00B8123B">
            <w:pPr>
              <w:jc w:val="center"/>
            </w:pPr>
          </w:p>
        </w:tc>
      </w:tr>
      <w:tr w:rsidR="004614BB" w:rsidRPr="001A1A95" w14:paraId="22F50AD1" w14:textId="77777777" w:rsidTr="731CDF70">
        <w:tc>
          <w:tcPr>
            <w:tcW w:w="9010" w:type="dxa"/>
            <w:gridSpan w:val="2"/>
            <w:shd w:val="clear" w:color="auto" w:fill="auto"/>
          </w:tcPr>
          <w:p w14:paraId="5C7F83ED" w14:textId="77777777" w:rsidR="004614BB" w:rsidRPr="001A1A95" w:rsidRDefault="004614BB" w:rsidP="00B8123B"/>
        </w:tc>
      </w:tr>
      <w:tr w:rsidR="004614BB" w:rsidRPr="001A1A95" w14:paraId="492CFF7F" w14:textId="77777777" w:rsidTr="731CDF70">
        <w:tc>
          <w:tcPr>
            <w:tcW w:w="4505" w:type="dxa"/>
          </w:tcPr>
          <w:p w14:paraId="2DACC719" w14:textId="77777777" w:rsidR="004614BB" w:rsidRPr="001A1A95" w:rsidRDefault="731CDF70" w:rsidP="731CDF70">
            <w:pPr>
              <w:rPr>
                <w:b/>
                <w:bCs/>
              </w:rPr>
            </w:pPr>
            <w:r w:rsidRPr="731CDF70">
              <w:rPr>
                <w:b/>
                <w:bCs/>
              </w:rPr>
              <w:t>Function</w:t>
            </w:r>
          </w:p>
        </w:tc>
        <w:tc>
          <w:tcPr>
            <w:tcW w:w="4505" w:type="dxa"/>
          </w:tcPr>
          <w:p w14:paraId="585ED562" w14:textId="77777777" w:rsidR="004614BB" w:rsidRPr="001A1A95" w:rsidRDefault="731CDF70" w:rsidP="731CDF70">
            <w:pPr>
              <w:rPr>
                <w:b/>
                <w:bCs/>
              </w:rPr>
            </w:pPr>
            <w:r w:rsidRPr="731CDF70">
              <w:rPr>
                <w:b/>
                <w:bCs/>
              </w:rPr>
              <w:t>Retention</w:t>
            </w:r>
          </w:p>
        </w:tc>
      </w:tr>
      <w:tr w:rsidR="004614BB" w:rsidRPr="001A1A95" w14:paraId="011D20CA" w14:textId="77777777" w:rsidTr="731CDF70">
        <w:tc>
          <w:tcPr>
            <w:tcW w:w="4505" w:type="dxa"/>
          </w:tcPr>
          <w:p w14:paraId="5E527E61" w14:textId="72DFCDC1" w:rsidR="004614BB" w:rsidRPr="001A1A95" w:rsidRDefault="731CDF70" w:rsidP="00B8123B">
            <w:r>
              <w:t>ICT Service Design</w:t>
            </w:r>
          </w:p>
        </w:tc>
        <w:tc>
          <w:tcPr>
            <w:tcW w:w="4505" w:type="dxa"/>
          </w:tcPr>
          <w:p w14:paraId="1DC747E0" w14:textId="432DD24E" w:rsidR="004614BB" w:rsidRPr="001A1A95" w:rsidRDefault="731CDF70" w:rsidP="00B8123B">
            <w:r>
              <w:t>6 years after date of creation</w:t>
            </w:r>
          </w:p>
        </w:tc>
      </w:tr>
      <w:tr w:rsidR="004614BB" w:rsidRPr="001A1A95" w14:paraId="422DB426" w14:textId="77777777" w:rsidTr="731CDF70">
        <w:tc>
          <w:tcPr>
            <w:tcW w:w="4505" w:type="dxa"/>
          </w:tcPr>
          <w:p w14:paraId="557F92A3" w14:textId="4E85CF5A" w:rsidR="004614BB" w:rsidRPr="001A1A95" w:rsidRDefault="731CDF70" w:rsidP="00B8123B">
            <w:r>
              <w:t>ICT Service Operation</w:t>
            </w:r>
          </w:p>
        </w:tc>
        <w:tc>
          <w:tcPr>
            <w:tcW w:w="4505" w:type="dxa"/>
          </w:tcPr>
          <w:p w14:paraId="1A296C55" w14:textId="6C69CE28" w:rsidR="004614BB" w:rsidRPr="001A1A95" w:rsidRDefault="731CDF70" w:rsidP="00B8123B">
            <w:r>
              <w:t>1 year after date of creation</w:t>
            </w:r>
          </w:p>
        </w:tc>
      </w:tr>
      <w:tr w:rsidR="004614BB" w:rsidRPr="001A1A95" w14:paraId="79BA4689" w14:textId="77777777" w:rsidTr="731CDF70">
        <w:tc>
          <w:tcPr>
            <w:tcW w:w="4505" w:type="dxa"/>
          </w:tcPr>
          <w:p w14:paraId="6E64E347" w14:textId="2EE16298" w:rsidR="004614BB" w:rsidRPr="001A1A95" w:rsidRDefault="731CDF70" w:rsidP="00B8123B">
            <w:r>
              <w:t>ICT Service Transition</w:t>
            </w:r>
          </w:p>
        </w:tc>
        <w:tc>
          <w:tcPr>
            <w:tcW w:w="4505" w:type="dxa"/>
          </w:tcPr>
          <w:p w14:paraId="2F7013F4" w14:textId="4E34DAA3" w:rsidR="004614BB" w:rsidRPr="001A1A95" w:rsidRDefault="731CDF70" w:rsidP="00B8123B">
            <w:r>
              <w:t>6 years after date of creation</w:t>
            </w:r>
          </w:p>
        </w:tc>
      </w:tr>
    </w:tbl>
    <w:p w14:paraId="3640571F" w14:textId="6B23B986" w:rsidR="00D960D3" w:rsidRPr="001A1A95" w:rsidRDefault="00D960D3"/>
    <w:tbl>
      <w:tblPr>
        <w:tblStyle w:val="TableGrid"/>
        <w:tblW w:w="0" w:type="auto"/>
        <w:tblLook w:val="04A0" w:firstRow="1" w:lastRow="0" w:firstColumn="1" w:lastColumn="0" w:noHBand="0" w:noVBand="1"/>
      </w:tblPr>
      <w:tblGrid>
        <w:gridCol w:w="4505"/>
        <w:gridCol w:w="4505"/>
      </w:tblGrid>
      <w:tr w:rsidR="004E2B09" w:rsidRPr="001A1A95" w14:paraId="5070EC1C" w14:textId="77777777" w:rsidTr="731CDF70">
        <w:tc>
          <w:tcPr>
            <w:tcW w:w="9010" w:type="dxa"/>
            <w:gridSpan w:val="2"/>
            <w:shd w:val="clear" w:color="auto" w:fill="A8D08D" w:themeFill="accent6" w:themeFillTint="99"/>
          </w:tcPr>
          <w:p w14:paraId="4CBB04AB" w14:textId="3221B11B" w:rsidR="004E2B09" w:rsidRPr="001A1A95" w:rsidRDefault="004E2B09" w:rsidP="00B8123B"/>
          <w:p w14:paraId="3DAEE39F" w14:textId="51F5228C" w:rsidR="004E2B09" w:rsidRPr="001A1A95" w:rsidRDefault="731CDF70" w:rsidP="731CDF70">
            <w:pPr>
              <w:jc w:val="center"/>
              <w:rPr>
                <w:b/>
                <w:bCs/>
                <w:sz w:val="28"/>
                <w:szCs w:val="28"/>
              </w:rPr>
            </w:pPr>
            <w:r w:rsidRPr="731CDF70">
              <w:rPr>
                <w:b/>
                <w:bCs/>
                <w:sz w:val="28"/>
                <w:szCs w:val="28"/>
              </w:rPr>
              <w:t>Information Management</w:t>
            </w:r>
          </w:p>
          <w:p w14:paraId="795F19E2" w14:textId="77777777" w:rsidR="004E2B09" w:rsidRPr="001A1A95" w:rsidRDefault="004E2B09" w:rsidP="00B8123B">
            <w:pPr>
              <w:jc w:val="center"/>
            </w:pPr>
          </w:p>
        </w:tc>
      </w:tr>
      <w:tr w:rsidR="004E2B09" w:rsidRPr="001A1A95" w14:paraId="14F1557C" w14:textId="77777777" w:rsidTr="731CDF70">
        <w:tc>
          <w:tcPr>
            <w:tcW w:w="9010" w:type="dxa"/>
            <w:gridSpan w:val="2"/>
            <w:shd w:val="clear" w:color="auto" w:fill="auto"/>
          </w:tcPr>
          <w:p w14:paraId="171ED580" w14:textId="77777777" w:rsidR="004E2B09" w:rsidRPr="001A1A95" w:rsidRDefault="004E2B09" w:rsidP="00B8123B"/>
        </w:tc>
      </w:tr>
      <w:tr w:rsidR="004E2B09" w:rsidRPr="001A1A95" w14:paraId="55E63C91" w14:textId="77777777" w:rsidTr="731CDF70">
        <w:tc>
          <w:tcPr>
            <w:tcW w:w="4505" w:type="dxa"/>
          </w:tcPr>
          <w:p w14:paraId="0969428D" w14:textId="77777777" w:rsidR="004E2B09" w:rsidRPr="001A1A95" w:rsidRDefault="731CDF70" w:rsidP="731CDF70">
            <w:pPr>
              <w:rPr>
                <w:b/>
                <w:bCs/>
              </w:rPr>
            </w:pPr>
            <w:r w:rsidRPr="731CDF70">
              <w:rPr>
                <w:b/>
                <w:bCs/>
              </w:rPr>
              <w:t>Function</w:t>
            </w:r>
          </w:p>
        </w:tc>
        <w:tc>
          <w:tcPr>
            <w:tcW w:w="4505" w:type="dxa"/>
          </w:tcPr>
          <w:p w14:paraId="262AE029" w14:textId="77777777" w:rsidR="004E2B09" w:rsidRPr="001A1A95" w:rsidRDefault="731CDF70" w:rsidP="731CDF70">
            <w:pPr>
              <w:rPr>
                <w:b/>
                <w:bCs/>
              </w:rPr>
            </w:pPr>
            <w:r w:rsidRPr="731CDF70">
              <w:rPr>
                <w:b/>
                <w:bCs/>
              </w:rPr>
              <w:t>Retention</w:t>
            </w:r>
          </w:p>
        </w:tc>
      </w:tr>
      <w:tr w:rsidR="004E2B09" w:rsidRPr="001A1A95" w14:paraId="02B518E4" w14:textId="77777777" w:rsidTr="731CDF70">
        <w:tc>
          <w:tcPr>
            <w:tcW w:w="4505" w:type="dxa"/>
          </w:tcPr>
          <w:p w14:paraId="7CAE5EF0" w14:textId="61503151" w:rsidR="004E2B09" w:rsidRPr="001A1A95" w:rsidRDefault="731CDF70" w:rsidP="00B8123B">
            <w:r>
              <w:t>CCTV Recording</w:t>
            </w:r>
          </w:p>
        </w:tc>
        <w:tc>
          <w:tcPr>
            <w:tcW w:w="4505" w:type="dxa"/>
          </w:tcPr>
          <w:p w14:paraId="487D1C57" w14:textId="79BB8D16" w:rsidR="004E2B09" w:rsidRPr="001A1A95" w:rsidRDefault="731CDF70" w:rsidP="00B8123B">
            <w:r>
              <w:t>31 days after date of recording</w:t>
            </w:r>
          </w:p>
        </w:tc>
      </w:tr>
      <w:tr w:rsidR="004E2B09" w:rsidRPr="001A1A95" w14:paraId="0A4D2962" w14:textId="77777777" w:rsidTr="731CDF70">
        <w:tc>
          <w:tcPr>
            <w:tcW w:w="4505" w:type="dxa"/>
          </w:tcPr>
          <w:p w14:paraId="788889CA" w14:textId="56CE0687" w:rsidR="004E2B09" w:rsidRPr="001A1A95" w:rsidRDefault="731CDF70" w:rsidP="00B8123B">
            <w:r>
              <w:t>Information Access Management</w:t>
            </w:r>
          </w:p>
        </w:tc>
        <w:tc>
          <w:tcPr>
            <w:tcW w:w="4505" w:type="dxa"/>
          </w:tcPr>
          <w:p w14:paraId="291AF59C" w14:textId="21018C05" w:rsidR="004E2B09" w:rsidRPr="001A1A95" w:rsidRDefault="731CDF70" w:rsidP="00B8123B">
            <w:r>
              <w:t>6 years after date of creation</w:t>
            </w:r>
          </w:p>
        </w:tc>
      </w:tr>
      <w:tr w:rsidR="004E2B09" w:rsidRPr="001A1A95" w14:paraId="7302EC16" w14:textId="77777777" w:rsidTr="731CDF70">
        <w:tc>
          <w:tcPr>
            <w:tcW w:w="4505" w:type="dxa"/>
          </w:tcPr>
          <w:p w14:paraId="4D39418F" w14:textId="5702E0E1" w:rsidR="004E2B09" w:rsidRPr="001A1A95" w:rsidRDefault="731CDF70" w:rsidP="00B8123B">
            <w:r>
              <w:t>Information Security Management</w:t>
            </w:r>
          </w:p>
        </w:tc>
        <w:tc>
          <w:tcPr>
            <w:tcW w:w="4505" w:type="dxa"/>
          </w:tcPr>
          <w:p w14:paraId="2894E431" w14:textId="4C7EA8E2" w:rsidR="004E2B09" w:rsidRPr="001A1A95" w:rsidRDefault="731CDF70" w:rsidP="00B8123B">
            <w:r>
              <w:t>3 years after date of creation</w:t>
            </w:r>
          </w:p>
        </w:tc>
      </w:tr>
      <w:tr w:rsidR="004E2B09" w:rsidRPr="001A1A95" w14:paraId="186DFE9B" w14:textId="77777777" w:rsidTr="731CDF70">
        <w:tc>
          <w:tcPr>
            <w:tcW w:w="4505" w:type="dxa"/>
          </w:tcPr>
          <w:p w14:paraId="2EA44727" w14:textId="0B3BD693" w:rsidR="004E2B09" w:rsidRPr="001A1A95" w:rsidRDefault="731CDF70" w:rsidP="00B8123B">
            <w:r>
              <w:t>Records Storage Management</w:t>
            </w:r>
          </w:p>
        </w:tc>
        <w:tc>
          <w:tcPr>
            <w:tcW w:w="4505" w:type="dxa"/>
          </w:tcPr>
          <w:p w14:paraId="6F4A8219" w14:textId="3429848C" w:rsidR="004E2B09" w:rsidRPr="001A1A95" w:rsidRDefault="731CDF70" w:rsidP="00B8123B">
            <w:r>
              <w:t>Lifetime of organisation</w:t>
            </w:r>
          </w:p>
        </w:tc>
      </w:tr>
      <w:tr w:rsidR="004E2B09" w:rsidRPr="001A1A95" w14:paraId="61BDE171" w14:textId="77777777" w:rsidTr="731CDF70">
        <w:tc>
          <w:tcPr>
            <w:tcW w:w="4505" w:type="dxa"/>
          </w:tcPr>
          <w:p w14:paraId="00304123" w14:textId="5D8A85C5" w:rsidR="004E2B09" w:rsidRPr="001A1A95" w:rsidRDefault="731CDF70" w:rsidP="00B8123B">
            <w:r>
              <w:t>Regulation of Investigatory Powers Act Processing</w:t>
            </w:r>
          </w:p>
        </w:tc>
        <w:tc>
          <w:tcPr>
            <w:tcW w:w="4505" w:type="dxa"/>
          </w:tcPr>
          <w:p w14:paraId="1892343F" w14:textId="77777777" w:rsidR="004E2B09" w:rsidRPr="001A1A95" w:rsidRDefault="731CDF70" w:rsidP="00B8123B">
            <w:r>
              <w:t>1 year after inspection for central record</w:t>
            </w:r>
          </w:p>
          <w:p w14:paraId="53D0C17E" w14:textId="77777777" w:rsidR="004E2B09" w:rsidRPr="001A1A95" w:rsidRDefault="004E2B09" w:rsidP="00B8123B"/>
          <w:p w14:paraId="563F9ED9" w14:textId="26DFDA1A" w:rsidR="004E2B09" w:rsidRPr="001A1A95" w:rsidRDefault="731CDF70" w:rsidP="00B8123B">
            <w:r>
              <w:t>6 years after end of prosecution</w:t>
            </w:r>
          </w:p>
        </w:tc>
      </w:tr>
      <w:tr w:rsidR="004E2B09" w:rsidRPr="001A1A95" w14:paraId="35E9C8AC" w14:textId="77777777" w:rsidTr="731CDF70">
        <w:tc>
          <w:tcPr>
            <w:tcW w:w="4505" w:type="dxa"/>
          </w:tcPr>
          <w:p w14:paraId="4427C343" w14:textId="59EABB03" w:rsidR="004E2B09" w:rsidRPr="001A1A95" w:rsidRDefault="731CDF70" w:rsidP="00B8123B">
            <w:r>
              <w:t>Voice Call Recording</w:t>
            </w:r>
          </w:p>
        </w:tc>
        <w:tc>
          <w:tcPr>
            <w:tcW w:w="4505" w:type="dxa"/>
          </w:tcPr>
          <w:p w14:paraId="447ACBD0" w14:textId="6092382F" w:rsidR="004E2B09" w:rsidRPr="001A1A95" w:rsidRDefault="731CDF70" w:rsidP="00B8123B">
            <w:r>
              <w:t>6 months after date of recording</w:t>
            </w:r>
          </w:p>
        </w:tc>
      </w:tr>
    </w:tbl>
    <w:p w14:paraId="549137C0" w14:textId="00B28960" w:rsidR="004614BB" w:rsidRPr="001A1A95" w:rsidRDefault="004614BB"/>
    <w:tbl>
      <w:tblPr>
        <w:tblStyle w:val="TableGrid"/>
        <w:tblW w:w="0" w:type="auto"/>
        <w:tblLook w:val="04A0" w:firstRow="1" w:lastRow="0" w:firstColumn="1" w:lastColumn="0" w:noHBand="0" w:noVBand="1"/>
      </w:tblPr>
      <w:tblGrid>
        <w:gridCol w:w="4505"/>
        <w:gridCol w:w="4505"/>
      </w:tblGrid>
      <w:tr w:rsidR="009934B5" w:rsidRPr="001A1A95" w14:paraId="0D8CB5AC" w14:textId="77777777" w:rsidTr="731CDF70">
        <w:tc>
          <w:tcPr>
            <w:tcW w:w="9010" w:type="dxa"/>
            <w:gridSpan w:val="2"/>
            <w:shd w:val="clear" w:color="auto" w:fill="A8D08D" w:themeFill="accent6" w:themeFillTint="99"/>
          </w:tcPr>
          <w:p w14:paraId="3A47650A" w14:textId="77777777" w:rsidR="009934B5" w:rsidRPr="001A1A95" w:rsidRDefault="009934B5" w:rsidP="005E22DE"/>
          <w:p w14:paraId="5FFC01B4" w14:textId="5CE57E00" w:rsidR="009934B5" w:rsidRPr="001A1A95" w:rsidRDefault="731CDF70" w:rsidP="731CDF70">
            <w:pPr>
              <w:jc w:val="center"/>
              <w:rPr>
                <w:b/>
                <w:bCs/>
                <w:sz w:val="28"/>
                <w:szCs w:val="28"/>
              </w:rPr>
            </w:pPr>
            <w:r w:rsidRPr="731CDF70">
              <w:rPr>
                <w:b/>
                <w:bCs/>
                <w:sz w:val="28"/>
                <w:szCs w:val="28"/>
              </w:rPr>
              <w:t>Management</w:t>
            </w:r>
          </w:p>
          <w:p w14:paraId="61DA44C2" w14:textId="77777777" w:rsidR="009934B5" w:rsidRPr="001A1A95" w:rsidRDefault="009934B5" w:rsidP="005E22DE">
            <w:pPr>
              <w:jc w:val="center"/>
            </w:pPr>
          </w:p>
        </w:tc>
      </w:tr>
      <w:tr w:rsidR="009934B5" w:rsidRPr="001A1A95" w14:paraId="416D1C50" w14:textId="77777777" w:rsidTr="731CDF70">
        <w:tc>
          <w:tcPr>
            <w:tcW w:w="9010" w:type="dxa"/>
            <w:gridSpan w:val="2"/>
            <w:shd w:val="clear" w:color="auto" w:fill="auto"/>
          </w:tcPr>
          <w:p w14:paraId="6A22503D" w14:textId="77777777" w:rsidR="009934B5" w:rsidRPr="001A1A95" w:rsidRDefault="009934B5" w:rsidP="005E22DE"/>
        </w:tc>
      </w:tr>
      <w:tr w:rsidR="009934B5" w:rsidRPr="001A1A95" w14:paraId="502E5854" w14:textId="77777777" w:rsidTr="731CDF70">
        <w:tc>
          <w:tcPr>
            <w:tcW w:w="4505" w:type="dxa"/>
          </w:tcPr>
          <w:p w14:paraId="11E3EEF9" w14:textId="77777777" w:rsidR="009934B5" w:rsidRPr="001A1A95" w:rsidRDefault="731CDF70" w:rsidP="731CDF70">
            <w:pPr>
              <w:rPr>
                <w:b/>
                <w:bCs/>
              </w:rPr>
            </w:pPr>
            <w:r w:rsidRPr="731CDF70">
              <w:rPr>
                <w:b/>
                <w:bCs/>
              </w:rPr>
              <w:t>Function</w:t>
            </w:r>
          </w:p>
        </w:tc>
        <w:tc>
          <w:tcPr>
            <w:tcW w:w="4505" w:type="dxa"/>
          </w:tcPr>
          <w:p w14:paraId="70538BFD" w14:textId="77777777" w:rsidR="009934B5" w:rsidRPr="001A1A95" w:rsidRDefault="731CDF70" w:rsidP="731CDF70">
            <w:pPr>
              <w:rPr>
                <w:b/>
                <w:bCs/>
              </w:rPr>
            </w:pPr>
            <w:r w:rsidRPr="731CDF70">
              <w:rPr>
                <w:b/>
                <w:bCs/>
              </w:rPr>
              <w:t>Retention</w:t>
            </w:r>
          </w:p>
        </w:tc>
      </w:tr>
      <w:tr w:rsidR="009934B5" w:rsidRPr="001A1A95" w14:paraId="339B2DA3" w14:textId="77777777" w:rsidTr="731CDF70">
        <w:tc>
          <w:tcPr>
            <w:tcW w:w="4505" w:type="dxa"/>
          </w:tcPr>
          <w:p w14:paraId="1CFF6C41" w14:textId="4A1D16C0" w:rsidR="009934B5" w:rsidRPr="001A1A95" w:rsidRDefault="731CDF70" w:rsidP="005E22DE">
            <w:r>
              <w:t>Business Planning</w:t>
            </w:r>
          </w:p>
        </w:tc>
        <w:tc>
          <w:tcPr>
            <w:tcW w:w="4505" w:type="dxa"/>
          </w:tcPr>
          <w:p w14:paraId="0DE8B602" w14:textId="58FE9F03" w:rsidR="009934B5" w:rsidRPr="001A1A95" w:rsidRDefault="731CDF70" w:rsidP="005E22DE">
            <w:r>
              <w:t>6 years after date created (working papers &amp; drafts for 1 year)</w:t>
            </w:r>
          </w:p>
        </w:tc>
      </w:tr>
      <w:tr w:rsidR="009934B5" w:rsidRPr="001A1A95" w14:paraId="0411FC64" w14:textId="77777777" w:rsidTr="731CDF70">
        <w:tc>
          <w:tcPr>
            <w:tcW w:w="4505" w:type="dxa"/>
          </w:tcPr>
          <w:p w14:paraId="6332A7EB" w14:textId="3B271912" w:rsidR="009934B5" w:rsidRPr="001A1A95" w:rsidRDefault="731CDF70" w:rsidP="005E22DE">
            <w:r>
              <w:t>Communications Management and Marketing</w:t>
            </w:r>
          </w:p>
        </w:tc>
        <w:tc>
          <w:tcPr>
            <w:tcW w:w="4505" w:type="dxa"/>
          </w:tcPr>
          <w:p w14:paraId="2960DD2E" w14:textId="65F99F5A" w:rsidR="009934B5" w:rsidRPr="001A1A95" w:rsidRDefault="731CDF70" w:rsidP="005E22DE">
            <w:r>
              <w:t>6 years after date created</w:t>
            </w:r>
          </w:p>
        </w:tc>
      </w:tr>
      <w:tr w:rsidR="009934B5" w:rsidRPr="001A1A95" w14:paraId="6A39DB24" w14:textId="77777777" w:rsidTr="731CDF70">
        <w:tc>
          <w:tcPr>
            <w:tcW w:w="4505" w:type="dxa"/>
          </w:tcPr>
          <w:p w14:paraId="410C312A" w14:textId="34633B67" w:rsidR="009934B5" w:rsidRPr="001A1A95" w:rsidRDefault="731CDF70" w:rsidP="005E22DE">
            <w:r>
              <w:t>Complaints Management</w:t>
            </w:r>
          </w:p>
        </w:tc>
        <w:tc>
          <w:tcPr>
            <w:tcW w:w="4505" w:type="dxa"/>
          </w:tcPr>
          <w:p w14:paraId="0BC6F1E0" w14:textId="5DEAB3FC" w:rsidR="009934B5" w:rsidRPr="001A1A95" w:rsidRDefault="731CDF70" w:rsidP="005E22DE">
            <w:r>
              <w:t>6 years after complaint resolution</w:t>
            </w:r>
          </w:p>
        </w:tc>
      </w:tr>
      <w:tr w:rsidR="009934B5" w:rsidRPr="001A1A95" w14:paraId="0F101C71" w14:textId="77777777" w:rsidTr="731CDF70">
        <w:tc>
          <w:tcPr>
            <w:tcW w:w="4505" w:type="dxa"/>
          </w:tcPr>
          <w:p w14:paraId="461E8955" w14:textId="781FDDE2" w:rsidR="009934B5" w:rsidRPr="001A1A95" w:rsidRDefault="731CDF70" w:rsidP="005E22DE">
            <w:r>
              <w:t>Consultation and Engagement</w:t>
            </w:r>
          </w:p>
        </w:tc>
        <w:tc>
          <w:tcPr>
            <w:tcW w:w="4505" w:type="dxa"/>
          </w:tcPr>
          <w:p w14:paraId="1C87568D" w14:textId="79902833" w:rsidR="009934B5" w:rsidRPr="001A1A95" w:rsidRDefault="731CDF70" w:rsidP="005E22DE">
            <w:r>
              <w:t>6 years after date created</w:t>
            </w:r>
          </w:p>
        </w:tc>
      </w:tr>
      <w:tr w:rsidR="009934B5" w:rsidRPr="001A1A95" w14:paraId="3869EABE" w14:textId="77777777" w:rsidTr="731CDF70">
        <w:tc>
          <w:tcPr>
            <w:tcW w:w="4505" w:type="dxa"/>
          </w:tcPr>
          <w:p w14:paraId="77D9FC51" w14:textId="525F3ADD" w:rsidR="009934B5" w:rsidRPr="001A1A95" w:rsidRDefault="731CDF70" w:rsidP="005E22DE">
            <w:r>
              <w:t>Events Management</w:t>
            </w:r>
          </w:p>
        </w:tc>
        <w:tc>
          <w:tcPr>
            <w:tcW w:w="4505" w:type="dxa"/>
          </w:tcPr>
          <w:p w14:paraId="00B199E7" w14:textId="2A620C4C" w:rsidR="009934B5" w:rsidRPr="001A1A95" w:rsidRDefault="731CDF70" w:rsidP="005E22DE">
            <w:r>
              <w:t>6 years after date created</w:t>
            </w:r>
          </w:p>
        </w:tc>
      </w:tr>
      <w:tr w:rsidR="009934B5" w:rsidRPr="001A1A95" w14:paraId="4EE468EA" w14:textId="77777777" w:rsidTr="731CDF70">
        <w:tc>
          <w:tcPr>
            <w:tcW w:w="4505" w:type="dxa"/>
          </w:tcPr>
          <w:p w14:paraId="7A05841A" w14:textId="2B99C9DA" w:rsidR="009934B5" w:rsidRPr="001A1A95" w:rsidRDefault="731CDF70" w:rsidP="005E22DE">
            <w:r>
              <w:t>Feedback processing</w:t>
            </w:r>
          </w:p>
        </w:tc>
        <w:tc>
          <w:tcPr>
            <w:tcW w:w="4505" w:type="dxa"/>
          </w:tcPr>
          <w:p w14:paraId="40A9D886" w14:textId="45E178CD" w:rsidR="009934B5" w:rsidRPr="001A1A95" w:rsidRDefault="731CDF70" w:rsidP="005E22DE">
            <w:r>
              <w:t>2 years after date created</w:t>
            </w:r>
          </w:p>
        </w:tc>
      </w:tr>
      <w:tr w:rsidR="009934B5" w:rsidRPr="001A1A95" w14:paraId="2E0BA8BF" w14:textId="77777777" w:rsidTr="731CDF70">
        <w:tc>
          <w:tcPr>
            <w:tcW w:w="4505" w:type="dxa"/>
          </w:tcPr>
          <w:p w14:paraId="2246E737" w14:textId="10557FCE" w:rsidR="009934B5" w:rsidRPr="001A1A95" w:rsidRDefault="731CDF70" w:rsidP="005E22DE">
            <w:r>
              <w:t>Performance Monitoring and Reporting</w:t>
            </w:r>
          </w:p>
        </w:tc>
        <w:tc>
          <w:tcPr>
            <w:tcW w:w="4505" w:type="dxa"/>
          </w:tcPr>
          <w:p w14:paraId="1521000D" w14:textId="3B14C233" w:rsidR="009934B5" w:rsidRPr="001A1A95" w:rsidRDefault="731CDF70" w:rsidP="005E22DE">
            <w:r>
              <w:t>6 years after date created</w:t>
            </w:r>
          </w:p>
        </w:tc>
      </w:tr>
      <w:tr w:rsidR="009934B5" w:rsidRPr="001A1A95" w14:paraId="75C383F9" w14:textId="77777777" w:rsidTr="731CDF70">
        <w:tc>
          <w:tcPr>
            <w:tcW w:w="4505" w:type="dxa"/>
          </w:tcPr>
          <w:p w14:paraId="1371290B" w14:textId="68AAD7C6" w:rsidR="009934B5" w:rsidRPr="001A1A95" w:rsidRDefault="731CDF70" w:rsidP="005E22DE">
            <w:r>
              <w:t>Policy and Procedures Development</w:t>
            </w:r>
          </w:p>
        </w:tc>
        <w:tc>
          <w:tcPr>
            <w:tcW w:w="4505" w:type="dxa"/>
          </w:tcPr>
          <w:p w14:paraId="77403879" w14:textId="7D24AB8E" w:rsidR="009934B5" w:rsidRPr="001A1A95" w:rsidRDefault="731CDF70" w:rsidP="005E22DE">
            <w:r>
              <w:t>6 years after superseded</w:t>
            </w:r>
          </w:p>
        </w:tc>
      </w:tr>
      <w:tr w:rsidR="009934B5" w:rsidRPr="001A1A95" w14:paraId="2CCF1290" w14:textId="77777777" w:rsidTr="731CDF70">
        <w:tc>
          <w:tcPr>
            <w:tcW w:w="4505" w:type="dxa"/>
          </w:tcPr>
          <w:p w14:paraId="7ED02463" w14:textId="1F07D6A9" w:rsidR="009934B5" w:rsidRPr="001A1A95" w:rsidRDefault="731CDF70" w:rsidP="005E22DE">
            <w:r>
              <w:t>Research and Analysis</w:t>
            </w:r>
          </w:p>
        </w:tc>
        <w:tc>
          <w:tcPr>
            <w:tcW w:w="4505" w:type="dxa"/>
          </w:tcPr>
          <w:p w14:paraId="1210E287" w14:textId="0AC2DBA7" w:rsidR="009934B5" w:rsidRPr="001A1A95" w:rsidRDefault="731CDF70" w:rsidP="005E22DE">
            <w:r>
              <w:t>6 years from date processed</w:t>
            </w:r>
          </w:p>
        </w:tc>
      </w:tr>
      <w:tr w:rsidR="009934B5" w:rsidRPr="001A1A95" w14:paraId="3287D8E7" w14:textId="77777777" w:rsidTr="731CDF70">
        <w:tc>
          <w:tcPr>
            <w:tcW w:w="4505" w:type="dxa"/>
          </w:tcPr>
          <w:p w14:paraId="583589AC" w14:textId="2098F12F" w:rsidR="009934B5" w:rsidRPr="001A1A95" w:rsidRDefault="731CDF70" w:rsidP="005E22DE">
            <w:r>
              <w:t>Strategic Planning</w:t>
            </w:r>
          </w:p>
        </w:tc>
        <w:tc>
          <w:tcPr>
            <w:tcW w:w="4505" w:type="dxa"/>
          </w:tcPr>
          <w:p w14:paraId="18EF61CE" w14:textId="266954B1" w:rsidR="009934B5" w:rsidRPr="001A1A95" w:rsidRDefault="731CDF70" w:rsidP="005E22DE">
            <w:r>
              <w:t>6 years after superseded</w:t>
            </w:r>
          </w:p>
        </w:tc>
      </w:tr>
      <w:tr w:rsidR="009934B5" w:rsidRPr="001A1A95" w14:paraId="67E45520" w14:textId="77777777" w:rsidTr="731CDF70">
        <w:tc>
          <w:tcPr>
            <w:tcW w:w="4505" w:type="dxa"/>
          </w:tcPr>
          <w:p w14:paraId="4CD71617" w14:textId="3DA28BDC" w:rsidR="009934B5" w:rsidRPr="001A1A95" w:rsidRDefault="731CDF70" w:rsidP="005E22DE">
            <w:r>
              <w:t>Transformation and Change Management</w:t>
            </w:r>
          </w:p>
        </w:tc>
        <w:tc>
          <w:tcPr>
            <w:tcW w:w="4505" w:type="dxa"/>
          </w:tcPr>
          <w:p w14:paraId="72775AD3" w14:textId="1FDC4B98" w:rsidR="009934B5" w:rsidRPr="001A1A95" w:rsidRDefault="731CDF70" w:rsidP="005E22DE">
            <w:r>
              <w:t>6 years after date created</w:t>
            </w:r>
          </w:p>
        </w:tc>
      </w:tr>
    </w:tbl>
    <w:p w14:paraId="5CB83702" w14:textId="1747C4DD" w:rsidR="00B853B9" w:rsidRDefault="00B853B9"/>
    <w:p w14:paraId="37580011" w14:textId="77777777" w:rsidR="00B853B9" w:rsidRDefault="00B853B9">
      <w:r>
        <w:br w:type="page"/>
      </w:r>
    </w:p>
    <w:tbl>
      <w:tblPr>
        <w:tblStyle w:val="TableGrid"/>
        <w:tblW w:w="0" w:type="auto"/>
        <w:tblLook w:val="04A0" w:firstRow="1" w:lastRow="0" w:firstColumn="1" w:lastColumn="0" w:noHBand="0" w:noVBand="1"/>
      </w:tblPr>
      <w:tblGrid>
        <w:gridCol w:w="4505"/>
        <w:gridCol w:w="4505"/>
      </w:tblGrid>
      <w:tr w:rsidR="005E22DE" w:rsidRPr="001A1A95" w14:paraId="6B42DB50" w14:textId="77777777" w:rsidTr="731CDF70">
        <w:tc>
          <w:tcPr>
            <w:tcW w:w="9010" w:type="dxa"/>
            <w:gridSpan w:val="2"/>
            <w:shd w:val="clear" w:color="auto" w:fill="A8D08D" w:themeFill="accent6" w:themeFillTint="99"/>
          </w:tcPr>
          <w:p w14:paraId="58934E0C" w14:textId="77777777" w:rsidR="005E22DE" w:rsidRPr="001A1A95" w:rsidRDefault="005E22DE" w:rsidP="005E22DE"/>
          <w:p w14:paraId="262616CD" w14:textId="01EF8C2F" w:rsidR="005E22DE" w:rsidRPr="001A1A95" w:rsidRDefault="731CDF70" w:rsidP="731CDF70">
            <w:pPr>
              <w:jc w:val="center"/>
              <w:rPr>
                <w:b/>
                <w:bCs/>
                <w:sz w:val="28"/>
                <w:szCs w:val="28"/>
              </w:rPr>
            </w:pPr>
            <w:r w:rsidRPr="731CDF70">
              <w:rPr>
                <w:b/>
                <w:bCs/>
                <w:sz w:val="28"/>
                <w:szCs w:val="28"/>
              </w:rPr>
              <w:t>Physical Assets and Property</w:t>
            </w:r>
          </w:p>
          <w:p w14:paraId="1E457FC1" w14:textId="77777777" w:rsidR="005E22DE" w:rsidRPr="001A1A95" w:rsidRDefault="005E22DE" w:rsidP="005E22DE">
            <w:pPr>
              <w:jc w:val="center"/>
            </w:pPr>
          </w:p>
        </w:tc>
      </w:tr>
      <w:tr w:rsidR="005E22DE" w:rsidRPr="001A1A95" w14:paraId="1F56505B" w14:textId="77777777" w:rsidTr="731CDF70">
        <w:tc>
          <w:tcPr>
            <w:tcW w:w="9010" w:type="dxa"/>
            <w:gridSpan w:val="2"/>
            <w:shd w:val="clear" w:color="auto" w:fill="auto"/>
          </w:tcPr>
          <w:p w14:paraId="7EE481D9" w14:textId="77777777" w:rsidR="005E22DE" w:rsidRPr="001A1A95" w:rsidRDefault="005E22DE" w:rsidP="005E22DE"/>
        </w:tc>
      </w:tr>
      <w:tr w:rsidR="005E22DE" w:rsidRPr="001A1A95" w14:paraId="0CCBA7D1" w14:textId="77777777" w:rsidTr="731CDF70">
        <w:tc>
          <w:tcPr>
            <w:tcW w:w="4505" w:type="dxa"/>
          </w:tcPr>
          <w:p w14:paraId="4D556389" w14:textId="77777777" w:rsidR="005E22DE" w:rsidRPr="001A1A95" w:rsidRDefault="731CDF70" w:rsidP="731CDF70">
            <w:pPr>
              <w:rPr>
                <w:b/>
                <w:bCs/>
              </w:rPr>
            </w:pPr>
            <w:r w:rsidRPr="731CDF70">
              <w:rPr>
                <w:b/>
                <w:bCs/>
              </w:rPr>
              <w:t>Function</w:t>
            </w:r>
          </w:p>
        </w:tc>
        <w:tc>
          <w:tcPr>
            <w:tcW w:w="4505" w:type="dxa"/>
          </w:tcPr>
          <w:p w14:paraId="5FD86C9D" w14:textId="77777777" w:rsidR="005E22DE" w:rsidRPr="001A1A95" w:rsidRDefault="731CDF70" w:rsidP="731CDF70">
            <w:pPr>
              <w:rPr>
                <w:b/>
                <w:bCs/>
              </w:rPr>
            </w:pPr>
            <w:r w:rsidRPr="731CDF70">
              <w:rPr>
                <w:b/>
                <w:bCs/>
              </w:rPr>
              <w:t>Retention</w:t>
            </w:r>
          </w:p>
        </w:tc>
      </w:tr>
      <w:tr w:rsidR="005E22DE" w:rsidRPr="001A1A95" w14:paraId="56DC09A7" w14:textId="77777777" w:rsidTr="731CDF70">
        <w:tc>
          <w:tcPr>
            <w:tcW w:w="4505" w:type="dxa"/>
          </w:tcPr>
          <w:p w14:paraId="7BF1BC29" w14:textId="7CEA2D67" w:rsidR="005E22DE" w:rsidRPr="001A1A95" w:rsidRDefault="731CDF70" w:rsidP="005E22DE">
            <w:r>
              <w:t>Equipment Management</w:t>
            </w:r>
          </w:p>
        </w:tc>
        <w:tc>
          <w:tcPr>
            <w:tcW w:w="4505" w:type="dxa"/>
          </w:tcPr>
          <w:p w14:paraId="03CC7CCA" w14:textId="4C149D4D" w:rsidR="005E22DE" w:rsidRPr="001A1A95" w:rsidRDefault="731CDF70" w:rsidP="005E22DE">
            <w:r>
              <w:t>6 years after disposal of equipment, fixed or plant system</w:t>
            </w:r>
          </w:p>
        </w:tc>
      </w:tr>
      <w:tr w:rsidR="005E22DE" w:rsidRPr="001A1A95" w14:paraId="10AD40E1" w14:textId="77777777" w:rsidTr="731CDF70">
        <w:tc>
          <w:tcPr>
            <w:tcW w:w="4505" w:type="dxa"/>
          </w:tcPr>
          <w:p w14:paraId="526B3551" w14:textId="39042861" w:rsidR="005E22DE" w:rsidRPr="001A1A95" w:rsidRDefault="731CDF70" w:rsidP="005E22DE">
            <w:r>
              <w:t>Facilities Management</w:t>
            </w:r>
          </w:p>
        </w:tc>
        <w:tc>
          <w:tcPr>
            <w:tcW w:w="4505" w:type="dxa"/>
          </w:tcPr>
          <w:p w14:paraId="75E9429C" w14:textId="624DC027" w:rsidR="005E22DE" w:rsidRPr="001A1A95" w:rsidRDefault="731CDF70" w:rsidP="005E22DE">
            <w:r>
              <w:t>1 year after date of created</w:t>
            </w:r>
          </w:p>
        </w:tc>
      </w:tr>
      <w:tr w:rsidR="005E22DE" w:rsidRPr="001A1A95" w14:paraId="06BE4B9E" w14:textId="77777777" w:rsidTr="731CDF70">
        <w:tc>
          <w:tcPr>
            <w:tcW w:w="4505" w:type="dxa"/>
          </w:tcPr>
          <w:p w14:paraId="619EA1EC" w14:textId="5F8EB08C" w:rsidR="005E22DE" w:rsidRPr="001A1A95" w:rsidRDefault="731CDF70" w:rsidP="005E22DE">
            <w:r>
              <w:t>Land Access Agreements and Licensing</w:t>
            </w:r>
          </w:p>
        </w:tc>
        <w:tc>
          <w:tcPr>
            <w:tcW w:w="4505" w:type="dxa"/>
          </w:tcPr>
          <w:p w14:paraId="1DB6BEB1" w14:textId="4D76CCB7" w:rsidR="005E22DE" w:rsidRPr="001A1A95" w:rsidRDefault="731CDF70" w:rsidP="005E22DE">
            <w:r>
              <w:t>6 years after expiry of agreement or licence</w:t>
            </w:r>
          </w:p>
        </w:tc>
      </w:tr>
      <w:tr w:rsidR="005E22DE" w:rsidRPr="001A1A95" w14:paraId="07D67287" w14:textId="77777777" w:rsidTr="731CDF70">
        <w:tc>
          <w:tcPr>
            <w:tcW w:w="4505" w:type="dxa"/>
          </w:tcPr>
          <w:p w14:paraId="4D67B288" w14:textId="284E237B" w:rsidR="005E22DE" w:rsidRPr="001A1A95" w:rsidRDefault="731CDF70" w:rsidP="005E22DE">
            <w:r>
              <w:t>Land and Premises Acquisition and Disposal</w:t>
            </w:r>
          </w:p>
        </w:tc>
        <w:tc>
          <w:tcPr>
            <w:tcW w:w="4505" w:type="dxa"/>
          </w:tcPr>
          <w:p w14:paraId="1E38E5D9" w14:textId="48A3112F" w:rsidR="005E22DE" w:rsidRPr="001A1A95" w:rsidRDefault="731CDF70" w:rsidP="005E22DE">
            <w:r>
              <w:t>15 years after NCC ceases to own or lease site or premises</w:t>
            </w:r>
          </w:p>
        </w:tc>
      </w:tr>
      <w:tr w:rsidR="005E22DE" w:rsidRPr="001A1A95" w14:paraId="156A8B16" w14:textId="77777777" w:rsidTr="731CDF70">
        <w:tc>
          <w:tcPr>
            <w:tcW w:w="4505" w:type="dxa"/>
          </w:tcPr>
          <w:p w14:paraId="48F45D77" w14:textId="76C02EF1" w:rsidR="005E22DE" w:rsidRPr="001A1A95" w:rsidRDefault="731CDF70" w:rsidP="005E22DE">
            <w:r>
              <w:t>Land Management</w:t>
            </w:r>
          </w:p>
        </w:tc>
        <w:tc>
          <w:tcPr>
            <w:tcW w:w="4505" w:type="dxa"/>
          </w:tcPr>
          <w:p w14:paraId="61B26F73" w14:textId="2D909ADF" w:rsidR="005E22DE" w:rsidRPr="001A1A95" w:rsidRDefault="731CDF70" w:rsidP="005E22DE">
            <w:r>
              <w:t>12 years after NCC no longer responsible for site</w:t>
            </w:r>
          </w:p>
        </w:tc>
      </w:tr>
      <w:tr w:rsidR="005E22DE" w:rsidRPr="001A1A95" w14:paraId="7256D3F5" w14:textId="77777777" w:rsidTr="731CDF70">
        <w:tc>
          <w:tcPr>
            <w:tcW w:w="4505" w:type="dxa"/>
          </w:tcPr>
          <w:p w14:paraId="33668B95" w14:textId="44B07DB8" w:rsidR="005E22DE" w:rsidRPr="001A1A95" w:rsidRDefault="731CDF70" w:rsidP="005E22DE">
            <w:r>
              <w:t>Land Reclamation Scheme Management</w:t>
            </w:r>
          </w:p>
        </w:tc>
        <w:tc>
          <w:tcPr>
            <w:tcW w:w="4505" w:type="dxa"/>
          </w:tcPr>
          <w:p w14:paraId="00059CA3" w14:textId="088C7049" w:rsidR="005E22DE" w:rsidRPr="001A1A95" w:rsidRDefault="731CDF70" w:rsidP="005E22DE">
            <w:r>
              <w:t>15 years after NCC ceases to own or lease site or premises</w:t>
            </w:r>
          </w:p>
        </w:tc>
      </w:tr>
      <w:tr w:rsidR="005E22DE" w:rsidRPr="001A1A95" w14:paraId="25AAAECD" w14:textId="77777777" w:rsidTr="731CDF70">
        <w:tc>
          <w:tcPr>
            <w:tcW w:w="4505" w:type="dxa"/>
          </w:tcPr>
          <w:p w14:paraId="080E476F" w14:textId="26CAE97B" w:rsidR="005E22DE" w:rsidRPr="001A1A95" w:rsidRDefault="731CDF70" w:rsidP="005E22DE">
            <w:r>
              <w:t>Premises Design and Construction Supervision</w:t>
            </w:r>
          </w:p>
        </w:tc>
        <w:tc>
          <w:tcPr>
            <w:tcW w:w="4505" w:type="dxa"/>
          </w:tcPr>
          <w:p w14:paraId="779E6539" w14:textId="77777777" w:rsidR="005E22DE" w:rsidRPr="001A1A95" w:rsidRDefault="731CDF70" w:rsidP="005E22DE">
            <w:r>
              <w:t>15 years after completion.</w:t>
            </w:r>
          </w:p>
          <w:p w14:paraId="54962B95" w14:textId="77777777" w:rsidR="003F1E20" w:rsidRPr="001A1A95" w:rsidRDefault="003F1E20" w:rsidP="005E22DE"/>
          <w:p w14:paraId="26D71E1B" w14:textId="468D0CE0" w:rsidR="003F1E20" w:rsidRPr="001A1A95" w:rsidRDefault="731CDF70" w:rsidP="005E22DE">
            <w:r>
              <w:t>As built records until NCC no longer responsible for site.</w:t>
            </w:r>
          </w:p>
        </w:tc>
      </w:tr>
      <w:tr w:rsidR="005E22DE" w:rsidRPr="001A1A95" w14:paraId="2DAA47C7" w14:textId="77777777" w:rsidTr="731CDF70">
        <w:tc>
          <w:tcPr>
            <w:tcW w:w="4505" w:type="dxa"/>
          </w:tcPr>
          <w:p w14:paraId="2000C2C5" w14:textId="6C930C7A" w:rsidR="005E22DE" w:rsidRPr="001A1A95" w:rsidRDefault="731CDF70" w:rsidP="005E22DE">
            <w:r>
              <w:t>Vehicle and Fleet Maintenance</w:t>
            </w:r>
          </w:p>
        </w:tc>
        <w:tc>
          <w:tcPr>
            <w:tcW w:w="4505" w:type="dxa"/>
          </w:tcPr>
          <w:p w14:paraId="583CC04E" w14:textId="372992E3" w:rsidR="005E22DE" w:rsidRPr="001A1A95" w:rsidRDefault="731CDF70" w:rsidP="005E22DE">
            <w:r>
              <w:t>6 years after disposal of vehicle</w:t>
            </w:r>
          </w:p>
        </w:tc>
      </w:tr>
    </w:tbl>
    <w:p w14:paraId="5C4CDB20" w14:textId="611900B4" w:rsidR="004E2B09" w:rsidRPr="001A1A95" w:rsidRDefault="004E2B09"/>
    <w:tbl>
      <w:tblPr>
        <w:tblStyle w:val="TableGrid"/>
        <w:tblW w:w="0" w:type="auto"/>
        <w:tblLook w:val="04A0" w:firstRow="1" w:lastRow="0" w:firstColumn="1" w:lastColumn="0" w:noHBand="0" w:noVBand="1"/>
      </w:tblPr>
      <w:tblGrid>
        <w:gridCol w:w="4505"/>
        <w:gridCol w:w="4505"/>
      </w:tblGrid>
      <w:tr w:rsidR="00DD6586" w:rsidRPr="001A1A95" w14:paraId="692070A4" w14:textId="77777777" w:rsidTr="731CDF70">
        <w:tc>
          <w:tcPr>
            <w:tcW w:w="9010" w:type="dxa"/>
            <w:gridSpan w:val="2"/>
            <w:shd w:val="clear" w:color="auto" w:fill="A8D08D" w:themeFill="accent6" w:themeFillTint="99"/>
          </w:tcPr>
          <w:p w14:paraId="14309A14" w14:textId="77777777" w:rsidR="00DD6586" w:rsidRPr="001A1A95" w:rsidRDefault="00DD6586" w:rsidP="00400E7A"/>
          <w:p w14:paraId="2793B8E6" w14:textId="336E633B" w:rsidR="00DD6586" w:rsidRPr="001A1A95" w:rsidRDefault="731CDF70" w:rsidP="731CDF70">
            <w:pPr>
              <w:jc w:val="center"/>
              <w:rPr>
                <w:b/>
                <w:bCs/>
                <w:sz w:val="28"/>
                <w:szCs w:val="28"/>
              </w:rPr>
            </w:pPr>
            <w:r w:rsidRPr="731CDF70">
              <w:rPr>
                <w:b/>
                <w:bCs/>
                <w:sz w:val="28"/>
                <w:szCs w:val="28"/>
              </w:rPr>
              <w:t>Planning and Development Control</w:t>
            </w:r>
          </w:p>
          <w:p w14:paraId="69291BE8" w14:textId="77777777" w:rsidR="00DD6586" w:rsidRPr="001A1A95" w:rsidRDefault="00DD6586" w:rsidP="00400E7A">
            <w:pPr>
              <w:jc w:val="center"/>
            </w:pPr>
          </w:p>
        </w:tc>
      </w:tr>
      <w:tr w:rsidR="00DD6586" w:rsidRPr="001A1A95" w14:paraId="14E88E14" w14:textId="77777777" w:rsidTr="731CDF70">
        <w:tc>
          <w:tcPr>
            <w:tcW w:w="9010" w:type="dxa"/>
            <w:gridSpan w:val="2"/>
            <w:shd w:val="clear" w:color="auto" w:fill="auto"/>
          </w:tcPr>
          <w:p w14:paraId="1C8E29DC" w14:textId="77777777" w:rsidR="00DD6586" w:rsidRPr="001A1A95" w:rsidRDefault="00DD6586" w:rsidP="00400E7A"/>
        </w:tc>
      </w:tr>
      <w:tr w:rsidR="00DD6586" w:rsidRPr="001A1A95" w14:paraId="555C074E" w14:textId="77777777" w:rsidTr="731CDF70">
        <w:tc>
          <w:tcPr>
            <w:tcW w:w="4505" w:type="dxa"/>
          </w:tcPr>
          <w:p w14:paraId="389F4EBD" w14:textId="77777777" w:rsidR="00DD6586" w:rsidRPr="001A1A95" w:rsidRDefault="731CDF70" w:rsidP="731CDF70">
            <w:pPr>
              <w:rPr>
                <w:b/>
                <w:bCs/>
              </w:rPr>
            </w:pPr>
            <w:r w:rsidRPr="731CDF70">
              <w:rPr>
                <w:b/>
                <w:bCs/>
              </w:rPr>
              <w:t>Function</w:t>
            </w:r>
          </w:p>
        </w:tc>
        <w:tc>
          <w:tcPr>
            <w:tcW w:w="4505" w:type="dxa"/>
          </w:tcPr>
          <w:p w14:paraId="529C6859" w14:textId="77777777" w:rsidR="00DD6586" w:rsidRPr="001A1A95" w:rsidRDefault="731CDF70" w:rsidP="731CDF70">
            <w:pPr>
              <w:rPr>
                <w:b/>
                <w:bCs/>
              </w:rPr>
            </w:pPr>
            <w:r w:rsidRPr="731CDF70">
              <w:rPr>
                <w:b/>
                <w:bCs/>
              </w:rPr>
              <w:t>Retention</w:t>
            </w:r>
          </w:p>
        </w:tc>
      </w:tr>
      <w:tr w:rsidR="00DD6586" w:rsidRPr="001A1A95" w14:paraId="1156BD6C" w14:textId="77777777" w:rsidTr="731CDF70">
        <w:tc>
          <w:tcPr>
            <w:tcW w:w="4505" w:type="dxa"/>
          </w:tcPr>
          <w:p w14:paraId="46912788" w14:textId="2F7ADAB1" w:rsidR="00DD6586" w:rsidRPr="001A1A95" w:rsidRDefault="731CDF70" w:rsidP="00400E7A">
            <w:r>
              <w:t>Complaint Investigation and Enforcement</w:t>
            </w:r>
          </w:p>
        </w:tc>
        <w:tc>
          <w:tcPr>
            <w:tcW w:w="4505" w:type="dxa"/>
          </w:tcPr>
          <w:p w14:paraId="49A67156" w14:textId="2499833B" w:rsidR="00DD6586" w:rsidRPr="001A1A95" w:rsidRDefault="731CDF70" w:rsidP="00400E7A">
            <w:r>
              <w:t>10 years after resolution, end of enforcement action or sentence period</w:t>
            </w:r>
          </w:p>
        </w:tc>
      </w:tr>
      <w:tr w:rsidR="00DD6586" w:rsidRPr="001A1A95" w14:paraId="58ADA3BE" w14:textId="77777777" w:rsidTr="731CDF70">
        <w:tc>
          <w:tcPr>
            <w:tcW w:w="4505" w:type="dxa"/>
          </w:tcPr>
          <w:p w14:paraId="47AD8F28" w14:textId="0514F740" w:rsidR="00DD6586" w:rsidRPr="001A1A95" w:rsidRDefault="00DD6586" w:rsidP="00400E7A">
            <w:r w:rsidRPr="001A1A95">
              <w:t>Developer Contribution and Obligation Negotiation</w:t>
            </w:r>
          </w:p>
        </w:tc>
        <w:tc>
          <w:tcPr>
            <w:tcW w:w="4505" w:type="dxa"/>
          </w:tcPr>
          <w:p w14:paraId="6859D0D7" w14:textId="2EDC41F2" w:rsidR="00DD6586" w:rsidRPr="001A1A95" w:rsidRDefault="00DD6586" w:rsidP="00400E7A">
            <w:r w:rsidRPr="001A1A95">
              <w:t>6 years after expiry of funding period or lifetime of development</w:t>
            </w:r>
          </w:p>
        </w:tc>
      </w:tr>
      <w:tr w:rsidR="00DD6586" w:rsidRPr="001A1A95" w14:paraId="59B3FA31" w14:textId="77777777" w:rsidTr="731CDF70">
        <w:tc>
          <w:tcPr>
            <w:tcW w:w="4505" w:type="dxa"/>
          </w:tcPr>
          <w:p w14:paraId="186F8F7C" w14:textId="7C856C6A" w:rsidR="00DD6586" w:rsidRPr="001A1A95" w:rsidRDefault="005F6524" w:rsidP="00400E7A">
            <w:r w:rsidRPr="001A1A95">
              <w:t>Land and Property Enquiry Processing</w:t>
            </w:r>
          </w:p>
        </w:tc>
        <w:tc>
          <w:tcPr>
            <w:tcW w:w="4505" w:type="dxa"/>
          </w:tcPr>
          <w:p w14:paraId="0AE04B43" w14:textId="387EE21A" w:rsidR="00DD6586" w:rsidRPr="001A1A95" w:rsidRDefault="005F6524" w:rsidP="00400E7A">
            <w:r w:rsidRPr="001A1A95">
              <w:t>6 years after date created</w:t>
            </w:r>
          </w:p>
        </w:tc>
      </w:tr>
      <w:tr w:rsidR="00DD6586" w:rsidRPr="001A1A95" w14:paraId="6D087C95" w14:textId="77777777" w:rsidTr="731CDF70">
        <w:tc>
          <w:tcPr>
            <w:tcW w:w="4505" w:type="dxa"/>
          </w:tcPr>
          <w:p w14:paraId="6892141F" w14:textId="10A1B404" w:rsidR="00DD6586" w:rsidRPr="001A1A95" w:rsidRDefault="005F6524" w:rsidP="00400E7A">
            <w:r w:rsidRPr="001A1A95">
              <w:t>Mineral and Waste Site Inspection and Monitoring</w:t>
            </w:r>
          </w:p>
        </w:tc>
        <w:tc>
          <w:tcPr>
            <w:tcW w:w="4505" w:type="dxa"/>
          </w:tcPr>
          <w:p w14:paraId="471ADFCC" w14:textId="27C56BAB" w:rsidR="00DD6586" w:rsidRPr="001A1A95" w:rsidRDefault="005F6524" w:rsidP="00400E7A">
            <w:r w:rsidRPr="001A1A95">
              <w:t>Until NCC no longer responsible for function.</w:t>
            </w:r>
          </w:p>
        </w:tc>
      </w:tr>
      <w:tr w:rsidR="00DD6586" w:rsidRPr="001A1A95" w14:paraId="3C8F4353" w14:textId="77777777" w:rsidTr="731CDF70">
        <w:tc>
          <w:tcPr>
            <w:tcW w:w="4505" w:type="dxa"/>
          </w:tcPr>
          <w:p w14:paraId="79A05A69" w14:textId="4EDBC679" w:rsidR="00DD6586" w:rsidRPr="001A1A95" w:rsidRDefault="005F6524" w:rsidP="00400E7A">
            <w:r w:rsidRPr="001A1A95">
              <w:t>Planning Application Processing</w:t>
            </w:r>
          </w:p>
        </w:tc>
        <w:tc>
          <w:tcPr>
            <w:tcW w:w="4505" w:type="dxa"/>
          </w:tcPr>
          <w:p w14:paraId="17B958C5" w14:textId="746AB83F" w:rsidR="00DD6586" w:rsidRPr="001A1A95" w:rsidRDefault="005F6524" w:rsidP="00400E7A">
            <w:r w:rsidRPr="001A1A95">
              <w:t>Until NCC no longer responsible for function.</w:t>
            </w:r>
          </w:p>
        </w:tc>
      </w:tr>
      <w:tr w:rsidR="00DD6586" w:rsidRPr="001A1A95" w14:paraId="78173A49" w14:textId="77777777" w:rsidTr="731CDF70">
        <w:tc>
          <w:tcPr>
            <w:tcW w:w="4505" w:type="dxa"/>
          </w:tcPr>
          <w:p w14:paraId="5F16A51C" w14:textId="44012BB2" w:rsidR="00DD6586" w:rsidRPr="001A1A95" w:rsidRDefault="005F6524" w:rsidP="00400E7A">
            <w:r w:rsidRPr="001A1A95">
              <w:t>Planning Consultation Processing</w:t>
            </w:r>
          </w:p>
        </w:tc>
        <w:tc>
          <w:tcPr>
            <w:tcW w:w="4505" w:type="dxa"/>
          </w:tcPr>
          <w:p w14:paraId="02C91AD6" w14:textId="60DACB4C" w:rsidR="00DD6586" w:rsidRPr="001A1A95" w:rsidRDefault="005F6524" w:rsidP="00400E7A">
            <w:r w:rsidRPr="001A1A95">
              <w:t>6 years after consultation period</w:t>
            </w:r>
          </w:p>
        </w:tc>
      </w:tr>
      <w:tr w:rsidR="00DD6586" w:rsidRPr="001A1A95" w14:paraId="645C1956" w14:textId="77777777" w:rsidTr="731CDF70">
        <w:tc>
          <w:tcPr>
            <w:tcW w:w="4505" w:type="dxa"/>
          </w:tcPr>
          <w:p w14:paraId="2E240BB8" w14:textId="2B4D2127" w:rsidR="00DD6586" w:rsidRPr="001A1A95" w:rsidRDefault="00DA2F04" w:rsidP="00400E7A">
            <w:r w:rsidRPr="001A1A95">
              <w:t>Pre-Planning Application Advice Provision</w:t>
            </w:r>
          </w:p>
        </w:tc>
        <w:tc>
          <w:tcPr>
            <w:tcW w:w="4505" w:type="dxa"/>
          </w:tcPr>
          <w:p w14:paraId="13B365FB" w14:textId="3364F51E" w:rsidR="00DD6586" w:rsidRPr="001A1A95" w:rsidRDefault="00DA2F04" w:rsidP="00400E7A">
            <w:r w:rsidRPr="001A1A95">
              <w:t>6 years after date created</w:t>
            </w:r>
          </w:p>
        </w:tc>
      </w:tr>
    </w:tbl>
    <w:p w14:paraId="173CE6CA" w14:textId="47165666" w:rsidR="00B853B9" w:rsidRDefault="00B853B9"/>
    <w:p w14:paraId="3EFD6FE1" w14:textId="77777777" w:rsidR="00B853B9" w:rsidRDefault="00B853B9">
      <w:r>
        <w:br w:type="page"/>
      </w:r>
    </w:p>
    <w:tbl>
      <w:tblPr>
        <w:tblStyle w:val="TableGrid"/>
        <w:tblW w:w="0" w:type="auto"/>
        <w:tblLook w:val="04A0" w:firstRow="1" w:lastRow="0" w:firstColumn="1" w:lastColumn="0" w:noHBand="0" w:noVBand="1"/>
      </w:tblPr>
      <w:tblGrid>
        <w:gridCol w:w="4505"/>
        <w:gridCol w:w="4505"/>
      </w:tblGrid>
      <w:tr w:rsidR="00DA2F04" w:rsidRPr="001A1A95" w14:paraId="7FCC19A2" w14:textId="77777777" w:rsidTr="00400E7A">
        <w:tc>
          <w:tcPr>
            <w:tcW w:w="9010" w:type="dxa"/>
            <w:gridSpan w:val="2"/>
            <w:shd w:val="clear" w:color="auto" w:fill="A8D08D" w:themeFill="accent6" w:themeFillTint="99"/>
          </w:tcPr>
          <w:p w14:paraId="274C1078" w14:textId="77777777" w:rsidR="00DA2F04" w:rsidRPr="001A1A95" w:rsidRDefault="00DA2F04" w:rsidP="00400E7A"/>
          <w:p w14:paraId="2C208BA9" w14:textId="17E5C0C1" w:rsidR="00DA2F04" w:rsidRPr="001A1A95" w:rsidRDefault="00DA2F04" w:rsidP="00400E7A">
            <w:pPr>
              <w:jc w:val="center"/>
              <w:rPr>
                <w:b/>
                <w:sz w:val="28"/>
                <w:szCs w:val="28"/>
              </w:rPr>
            </w:pPr>
            <w:r w:rsidRPr="001A1A95">
              <w:rPr>
                <w:b/>
                <w:sz w:val="28"/>
                <w:szCs w:val="28"/>
              </w:rPr>
              <w:t>Risk Management and Insurance Administration</w:t>
            </w:r>
          </w:p>
          <w:p w14:paraId="779A917B" w14:textId="77777777" w:rsidR="00DA2F04" w:rsidRPr="001A1A95" w:rsidRDefault="00DA2F04" w:rsidP="00400E7A">
            <w:pPr>
              <w:jc w:val="center"/>
            </w:pPr>
          </w:p>
        </w:tc>
      </w:tr>
      <w:tr w:rsidR="00DA2F04" w:rsidRPr="001A1A95" w14:paraId="2ECC8055" w14:textId="77777777" w:rsidTr="00400E7A">
        <w:tc>
          <w:tcPr>
            <w:tcW w:w="9010" w:type="dxa"/>
            <w:gridSpan w:val="2"/>
            <w:shd w:val="clear" w:color="auto" w:fill="auto"/>
          </w:tcPr>
          <w:p w14:paraId="54006917" w14:textId="77777777" w:rsidR="00DA2F04" w:rsidRPr="001A1A95" w:rsidRDefault="00DA2F04" w:rsidP="00400E7A"/>
        </w:tc>
      </w:tr>
      <w:tr w:rsidR="00DA2F04" w:rsidRPr="001A1A95" w14:paraId="3707CA9C" w14:textId="77777777" w:rsidTr="00400E7A">
        <w:tc>
          <w:tcPr>
            <w:tcW w:w="4505" w:type="dxa"/>
          </w:tcPr>
          <w:p w14:paraId="766402B6" w14:textId="77777777" w:rsidR="00DA2F04" w:rsidRPr="001A1A95" w:rsidRDefault="00DA2F04" w:rsidP="00400E7A">
            <w:pPr>
              <w:rPr>
                <w:b/>
              </w:rPr>
            </w:pPr>
            <w:r w:rsidRPr="001A1A95">
              <w:rPr>
                <w:b/>
              </w:rPr>
              <w:t>Function</w:t>
            </w:r>
          </w:p>
        </w:tc>
        <w:tc>
          <w:tcPr>
            <w:tcW w:w="4505" w:type="dxa"/>
          </w:tcPr>
          <w:p w14:paraId="75C8E50B" w14:textId="77777777" w:rsidR="00DA2F04" w:rsidRPr="001A1A95" w:rsidRDefault="00DA2F04" w:rsidP="00400E7A">
            <w:pPr>
              <w:rPr>
                <w:b/>
              </w:rPr>
            </w:pPr>
            <w:r w:rsidRPr="001A1A95">
              <w:rPr>
                <w:b/>
              </w:rPr>
              <w:t>Retention</w:t>
            </w:r>
          </w:p>
        </w:tc>
      </w:tr>
      <w:tr w:rsidR="00DA2F04" w:rsidRPr="001A1A95" w14:paraId="10AF0F6D" w14:textId="77777777" w:rsidTr="00400E7A">
        <w:tc>
          <w:tcPr>
            <w:tcW w:w="4505" w:type="dxa"/>
          </w:tcPr>
          <w:p w14:paraId="40F4A700" w14:textId="040153C9" w:rsidR="00DA2F04" w:rsidRPr="001A1A95" w:rsidRDefault="00DA2F04" w:rsidP="00400E7A">
            <w:r w:rsidRPr="001A1A95">
              <w:t>Audit</w:t>
            </w:r>
          </w:p>
        </w:tc>
        <w:tc>
          <w:tcPr>
            <w:tcW w:w="4505" w:type="dxa"/>
          </w:tcPr>
          <w:p w14:paraId="04B78D29" w14:textId="245FAC17" w:rsidR="00DA2F04" w:rsidRPr="001A1A95" w:rsidRDefault="00DA2F04" w:rsidP="00400E7A">
            <w:r w:rsidRPr="001A1A95">
              <w:t>6 years after audit or legal action</w:t>
            </w:r>
          </w:p>
        </w:tc>
      </w:tr>
      <w:tr w:rsidR="00DA2F04" w:rsidRPr="001A1A95" w14:paraId="5EB7A52F" w14:textId="77777777" w:rsidTr="00400E7A">
        <w:tc>
          <w:tcPr>
            <w:tcW w:w="4505" w:type="dxa"/>
          </w:tcPr>
          <w:p w14:paraId="26EF7E8C" w14:textId="68CEF60E" w:rsidR="00DA2F04" w:rsidRPr="001A1A95" w:rsidRDefault="00DA2F04" w:rsidP="00400E7A">
            <w:r w:rsidRPr="001A1A95">
              <w:t>Business Continuity Planning</w:t>
            </w:r>
          </w:p>
        </w:tc>
        <w:tc>
          <w:tcPr>
            <w:tcW w:w="4505" w:type="dxa"/>
          </w:tcPr>
          <w:p w14:paraId="4CD6924E" w14:textId="5C0D11AC" w:rsidR="00DA2F04" w:rsidRPr="001A1A95" w:rsidRDefault="00DA2F04" w:rsidP="00400E7A">
            <w:r w:rsidRPr="001A1A95">
              <w:t>6 years after superseded</w:t>
            </w:r>
          </w:p>
        </w:tc>
      </w:tr>
      <w:tr w:rsidR="00DA2F04" w:rsidRPr="001A1A95" w14:paraId="45486682" w14:textId="77777777" w:rsidTr="00400E7A">
        <w:tc>
          <w:tcPr>
            <w:tcW w:w="4505" w:type="dxa"/>
          </w:tcPr>
          <w:p w14:paraId="4648D6AA" w14:textId="145735B7" w:rsidR="00DA2F04" w:rsidRPr="001A1A95" w:rsidRDefault="00DA2F04" w:rsidP="00400E7A">
            <w:r w:rsidRPr="001A1A95">
              <w:t>Insurance Claims Administration</w:t>
            </w:r>
          </w:p>
        </w:tc>
        <w:tc>
          <w:tcPr>
            <w:tcW w:w="4505" w:type="dxa"/>
          </w:tcPr>
          <w:p w14:paraId="2B9B671E" w14:textId="77777777" w:rsidR="00DA2F04" w:rsidRPr="001A1A95" w:rsidRDefault="00DA2F04" w:rsidP="00400E7A">
            <w:r w:rsidRPr="001A1A95">
              <w:t>6 years from settlement or repudiation (not before claimant is 24)</w:t>
            </w:r>
          </w:p>
          <w:p w14:paraId="19A5DF8B" w14:textId="77777777" w:rsidR="00DA2F04" w:rsidRPr="001A1A95" w:rsidRDefault="00DA2F04" w:rsidP="00400E7A"/>
          <w:p w14:paraId="73600262" w14:textId="210953E5" w:rsidR="00DA2F04" w:rsidRPr="001A1A95" w:rsidRDefault="00DA2F04" w:rsidP="00400E7A">
            <w:r w:rsidRPr="001A1A95">
              <w:t>100 years for subsidence claims</w:t>
            </w:r>
          </w:p>
        </w:tc>
      </w:tr>
      <w:tr w:rsidR="00DA2F04" w:rsidRPr="001A1A95" w14:paraId="7D32DD97" w14:textId="77777777" w:rsidTr="00400E7A">
        <w:tc>
          <w:tcPr>
            <w:tcW w:w="4505" w:type="dxa"/>
          </w:tcPr>
          <w:p w14:paraId="05915B47" w14:textId="54DA7590" w:rsidR="00DA2F04" w:rsidRPr="001A1A95" w:rsidRDefault="00DA2F04" w:rsidP="00400E7A">
            <w:r w:rsidRPr="001A1A95">
              <w:t>Insurance Policies Administration</w:t>
            </w:r>
          </w:p>
        </w:tc>
        <w:tc>
          <w:tcPr>
            <w:tcW w:w="4505" w:type="dxa"/>
          </w:tcPr>
          <w:p w14:paraId="1389BD94" w14:textId="77777777" w:rsidR="00DA2F04" w:rsidRPr="001A1A95" w:rsidRDefault="00DA2F04" w:rsidP="00400E7A">
            <w:r w:rsidRPr="001A1A95">
              <w:t>Liability policy for 40 years after policy expiration or termination</w:t>
            </w:r>
          </w:p>
          <w:p w14:paraId="0148109D" w14:textId="77777777" w:rsidR="00DA2F04" w:rsidRPr="001A1A95" w:rsidRDefault="00DA2F04" w:rsidP="00400E7A"/>
          <w:p w14:paraId="3467624C" w14:textId="51D7588D" w:rsidR="00DA2F04" w:rsidRPr="001A1A95" w:rsidRDefault="00DA2F04" w:rsidP="00400E7A">
            <w:r w:rsidRPr="001A1A95">
              <w:t>Non-liability documents 10 years after policy expiration or termination</w:t>
            </w:r>
          </w:p>
        </w:tc>
      </w:tr>
    </w:tbl>
    <w:p w14:paraId="42A05A1D" w14:textId="79505315" w:rsidR="005E22DE" w:rsidRPr="001A1A95" w:rsidRDefault="005E22DE"/>
    <w:tbl>
      <w:tblPr>
        <w:tblStyle w:val="TableGrid"/>
        <w:tblW w:w="0" w:type="auto"/>
        <w:tblLook w:val="04A0" w:firstRow="1" w:lastRow="0" w:firstColumn="1" w:lastColumn="0" w:noHBand="0" w:noVBand="1"/>
      </w:tblPr>
      <w:tblGrid>
        <w:gridCol w:w="4505"/>
        <w:gridCol w:w="4505"/>
      </w:tblGrid>
      <w:tr w:rsidR="00DA2F04" w:rsidRPr="001A1A95" w14:paraId="565AB7A2" w14:textId="77777777" w:rsidTr="00400E7A">
        <w:tc>
          <w:tcPr>
            <w:tcW w:w="9010" w:type="dxa"/>
            <w:gridSpan w:val="2"/>
            <w:shd w:val="clear" w:color="auto" w:fill="A8D08D" w:themeFill="accent6" w:themeFillTint="99"/>
          </w:tcPr>
          <w:p w14:paraId="5D966C8F" w14:textId="77777777" w:rsidR="00DA2F04" w:rsidRPr="001A1A95" w:rsidRDefault="00DA2F04" w:rsidP="00400E7A"/>
          <w:p w14:paraId="6ECF90C0" w14:textId="255AA6EF" w:rsidR="00DA2F04" w:rsidRPr="001A1A95" w:rsidRDefault="00DA2F04" w:rsidP="00400E7A">
            <w:pPr>
              <w:jc w:val="center"/>
              <w:rPr>
                <w:b/>
                <w:sz w:val="28"/>
                <w:szCs w:val="28"/>
              </w:rPr>
            </w:pPr>
            <w:r w:rsidRPr="001A1A95">
              <w:rPr>
                <w:b/>
                <w:sz w:val="28"/>
                <w:szCs w:val="28"/>
              </w:rPr>
              <w:t>Transport and Infrastructure</w:t>
            </w:r>
          </w:p>
          <w:p w14:paraId="2BF0F7AF" w14:textId="77777777" w:rsidR="00DA2F04" w:rsidRPr="001A1A95" w:rsidRDefault="00DA2F04" w:rsidP="00400E7A">
            <w:pPr>
              <w:jc w:val="center"/>
            </w:pPr>
          </w:p>
        </w:tc>
      </w:tr>
      <w:tr w:rsidR="00DA2F04" w:rsidRPr="001A1A95" w14:paraId="4CFD2157" w14:textId="77777777" w:rsidTr="00400E7A">
        <w:tc>
          <w:tcPr>
            <w:tcW w:w="9010" w:type="dxa"/>
            <w:gridSpan w:val="2"/>
            <w:shd w:val="clear" w:color="auto" w:fill="auto"/>
          </w:tcPr>
          <w:p w14:paraId="7143B17E" w14:textId="77777777" w:rsidR="00DA2F04" w:rsidRPr="001A1A95" w:rsidRDefault="00DA2F04" w:rsidP="00400E7A"/>
        </w:tc>
      </w:tr>
      <w:tr w:rsidR="00DA2F04" w:rsidRPr="001A1A95" w14:paraId="29E5DB79" w14:textId="77777777" w:rsidTr="00400E7A">
        <w:tc>
          <w:tcPr>
            <w:tcW w:w="4505" w:type="dxa"/>
          </w:tcPr>
          <w:p w14:paraId="25F4D61B" w14:textId="77777777" w:rsidR="00DA2F04" w:rsidRPr="001A1A95" w:rsidRDefault="00DA2F04" w:rsidP="00400E7A">
            <w:pPr>
              <w:rPr>
                <w:b/>
              </w:rPr>
            </w:pPr>
            <w:r w:rsidRPr="001A1A95">
              <w:rPr>
                <w:b/>
              </w:rPr>
              <w:t>Function</w:t>
            </w:r>
          </w:p>
        </w:tc>
        <w:tc>
          <w:tcPr>
            <w:tcW w:w="4505" w:type="dxa"/>
          </w:tcPr>
          <w:p w14:paraId="3CC698EF" w14:textId="77777777" w:rsidR="00DA2F04" w:rsidRPr="001A1A95" w:rsidRDefault="00DA2F04" w:rsidP="00400E7A">
            <w:pPr>
              <w:rPr>
                <w:b/>
              </w:rPr>
            </w:pPr>
            <w:r w:rsidRPr="001A1A95">
              <w:rPr>
                <w:b/>
              </w:rPr>
              <w:t>Retention</w:t>
            </w:r>
          </w:p>
        </w:tc>
      </w:tr>
      <w:tr w:rsidR="00DA2F04" w:rsidRPr="001A1A95" w14:paraId="4E3F6587" w14:textId="77777777" w:rsidTr="00400E7A">
        <w:tc>
          <w:tcPr>
            <w:tcW w:w="4505" w:type="dxa"/>
          </w:tcPr>
          <w:p w14:paraId="722171D8" w14:textId="3BFB462E" w:rsidR="00DA2F04" w:rsidRPr="001A1A95" w:rsidRDefault="00DA2F04" w:rsidP="00400E7A">
            <w:r w:rsidRPr="001A1A95">
              <w:t>Highway Asset Management</w:t>
            </w:r>
          </w:p>
        </w:tc>
        <w:tc>
          <w:tcPr>
            <w:tcW w:w="4505" w:type="dxa"/>
          </w:tcPr>
          <w:p w14:paraId="081950DA" w14:textId="08AE30DF" w:rsidR="00DA2F04" w:rsidRPr="001A1A95" w:rsidRDefault="00DA2F04" w:rsidP="00400E7A">
            <w:r w:rsidRPr="001A1A95">
              <w:t>15 years after end of life or structure or asset no longer part of highway</w:t>
            </w:r>
          </w:p>
        </w:tc>
      </w:tr>
      <w:tr w:rsidR="00DA2F04" w:rsidRPr="001A1A95" w14:paraId="21468C4D" w14:textId="77777777" w:rsidTr="00400E7A">
        <w:tc>
          <w:tcPr>
            <w:tcW w:w="4505" w:type="dxa"/>
          </w:tcPr>
          <w:p w14:paraId="7126DDEE" w14:textId="6338E771" w:rsidR="00DA2F04" w:rsidRPr="001A1A95" w:rsidRDefault="00DA2F04" w:rsidP="00400E7A">
            <w:r w:rsidRPr="001A1A95">
              <w:t>Highway Adoption and Dedication</w:t>
            </w:r>
          </w:p>
        </w:tc>
        <w:tc>
          <w:tcPr>
            <w:tcW w:w="4505" w:type="dxa"/>
          </w:tcPr>
          <w:p w14:paraId="7B1CF742" w14:textId="378A2A6A" w:rsidR="00DA2F04" w:rsidRPr="001A1A95" w:rsidRDefault="00DA2F04" w:rsidP="00400E7A">
            <w:r w:rsidRPr="001A1A95">
              <w:t>Until NCC no longer responsible for function.</w:t>
            </w:r>
          </w:p>
        </w:tc>
      </w:tr>
      <w:tr w:rsidR="00DA2F04" w:rsidRPr="001A1A95" w14:paraId="29DE158A" w14:textId="77777777" w:rsidTr="00400E7A">
        <w:tc>
          <w:tcPr>
            <w:tcW w:w="4505" w:type="dxa"/>
          </w:tcPr>
          <w:p w14:paraId="2A811A0D" w14:textId="7EA2E8E0" w:rsidR="00DA2F04" w:rsidRPr="001A1A95" w:rsidRDefault="00DA2F04" w:rsidP="00400E7A">
            <w:r w:rsidRPr="001A1A95">
              <w:t>Highway Maintenance</w:t>
            </w:r>
          </w:p>
        </w:tc>
        <w:tc>
          <w:tcPr>
            <w:tcW w:w="4505" w:type="dxa"/>
          </w:tcPr>
          <w:p w14:paraId="7EC01477" w14:textId="5AD07C78" w:rsidR="00DA2F04" w:rsidRPr="001A1A95" w:rsidRDefault="00DA2F04" w:rsidP="00400E7A">
            <w:r w:rsidRPr="001A1A95">
              <w:t>6 years after date created</w:t>
            </w:r>
          </w:p>
        </w:tc>
      </w:tr>
      <w:tr w:rsidR="00DA2F04" w:rsidRPr="001A1A95" w14:paraId="04F724E0" w14:textId="77777777" w:rsidTr="00400E7A">
        <w:tc>
          <w:tcPr>
            <w:tcW w:w="4505" w:type="dxa"/>
          </w:tcPr>
          <w:p w14:paraId="47ED0FCC" w14:textId="0C35F619" w:rsidR="00DA2F04" w:rsidRPr="001A1A95" w:rsidRDefault="00DA2F04" w:rsidP="00400E7A">
            <w:r w:rsidRPr="001A1A95">
              <w:t>Highway Scheme Delivery</w:t>
            </w:r>
          </w:p>
        </w:tc>
        <w:tc>
          <w:tcPr>
            <w:tcW w:w="4505" w:type="dxa"/>
          </w:tcPr>
          <w:p w14:paraId="0CB6E395" w14:textId="33EC84C7" w:rsidR="00DA2F04" w:rsidRPr="001A1A95" w:rsidRDefault="00DA2F04" w:rsidP="00400E7A">
            <w:r w:rsidRPr="001A1A95">
              <w:t>15 years after scheme completion</w:t>
            </w:r>
          </w:p>
          <w:p w14:paraId="47A2BFD6" w14:textId="77777777" w:rsidR="00DA2F04" w:rsidRPr="001A1A95" w:rsidRDefault="00DA2F04" w:rsidP="00400E7A"/>
          <w:p w14:paraId="22E34C69" w14:textId="0C009E32" w:rsidR="00DA2F04" w:rsidRPr="001A1A95" w:rsidRDefault="00DA2F04" w:rsidP="00400E7A">
            <w:r w:rsidRPr="001A1A95">
              <w:t>As built records until NCC no longer responsible for site, premises, or structure.</w:t>
            </w:r>
          </w:p>
        </w:tc>
      </w:tr>
      <w:tr w:rsidR="00DA2F04" w:rsidRPr="001A1A95" w14:paraId="779D02C9" w14:textId="77777777" w:rsidTr="00400E7A">
        <w:tc>
          <w:tcPr>
            <w:tcW w:w="4505" w:type="dxa"/>
          </w:tcPr>
          <w:p w14:paraId="034698F7" w14:textId="06E6583F" w:rsidR="00DA2F04" w:rsidRPr="001A1A95" w:rsidRDefault="00DA2F04" w:rsidP="00400E7A">
            <w:r w:rsidRPr="001A1A95">
              <w:t>Highway Works Regulation</w:t>
            </w:r>
          </w:p>
        </w:tc>
        <w:tc>
          <w:tcPr>
            <w:tcW w:w="4505" w:type="dxa"/>
          </w:tcPr>
          <w:p w14:paraId="4666FA4C" w14:textId="2A2BBA3D" w:rsidR="00DA2F04" w:rsidRPr="001A1A95" w:rsidRDefault="00DA2F04" w:rsidP="00400E7A">
            <w:r w:rsidRPr="001A1A95">
              <w:t>6 years after expiry of permit or licence, or from change to, removal of licenced structure</w:t>
            </w:r>
          </w:p>
        </w:tc>
      </w:tr>
      <w:tr w:rsidR="00DA2F04" w:rsidRPr="001A1A95" w14:paraId="6339CB70" w14:textId="77777777" w:rsidTr="00400E7A">
        <w:tc>
          <w:tcPr>
            <w:tcW w:w="4505" w:type="dxa"/>
          </w:tcPr>
          <w:p w14:paraId="056CE6EC" w14:textId="18148247" w:rsidR="00DA2F04" w:rsidRPr="001A1A95" w:rsidRDefault="00DA2F04" w:rsidP="00400E7A">
            <w:r w:rsidRPr="001A1A95">
              <w:t>Passenger Transport Provision</w:t>
            </w:r>
          </w:p>
        </w:tc>
        <w:tc>
          <w:tcPr>
            <w:tcW w:w="4505" w:type="dxa"/>
          </w:tcPr>
          <w:p w14:paraId="3DE3B23E" w14:textId="1C3B5754" w:rsidR="00DA2F04" w:rsidRPr="001A1A95" w:rsidRDefault="00DA2F04" w:rsidP="00400E7A">
            <w:r w:rsidRPr="001A1A95">
              <w:t>6 years after date created</w:t>
            </w:r>
          </w:p>
        </w:tc>
      </w:tr>
      <w:tr w:rsidR="00DA2F04" w:rsidRPr="001A1A95" w14:paraId="2458F4D0" w14:textId="77777777" w:rsidTr="00400E7A">
        <w:tc>
          <w:tcPr>
            <w:tcW w:w="4505" w:type="dxa"/>
          </w:tcPr>
          <w:p w14:paraId="6BE45668" w14:textId="70323801" w:rsidR="00DA2F04" w:rsidRPr="001A1A95" w:rsidRDefault="00DA2F04" w:rsidP="00400E7A">
            <w:r w:rsidRPr="001A1A95">
              <w:t>Rights of Way Network Management</w:t>
            </w:r>
          </w:p>
        </w:tc>
        <w:tc>
          <w:tcPr>
            <w:tcW w:w="4505" w:type="dxa"/>
          </w:tcPr>
          <w:p w14:paraId="31D3C5D3" w14:textId="60A3C981" w:rsidR="00DA2F04" w:rsidRPr="001A1A95" w:rsidRDefault="00DA2F04" w:rsidP="00400E7A">
            <w:r w:rsidRPr="001A1A95">
              <w:t>Until NCC no longer responsible for function.</w:t>
            </w:r>
          </w:p>
        </w:tc>
      </w:tr>
      <w:tr w:rsidR="00DA2F04" w:rsidRPr="001A1A95" w14:paraId="263833D1" w14:textId="77777777" w:rsidTr="00400E7A">
        <w:tc>
          <w:tcPr>
            <w:tcW w:w="4505" w:type="dxa"/>
          </w:tcPr>
          <w:p w14:paraId="2DB34B1B" w14:textId="12EBBB1B" w:rsidR="00DA2F04" w:rsidRPr="001A1A95" w:rsidRDefault="00DA2F04" w:rsidP="00400E7A">
            <w:r w:rsidRPr="001A1A95">
              <w:t>Traffic Management</w:t>
            </w:r>
          </w:p>
        </w:tc>
        <w:tc>
          <w:tcPr>
            <w:tcW w:w="4505" w:type="dxa"/>
          </w:tcPr>
          <w:p w14:paraId="52551CA1" w14:textId="59F792DB" w:rsidR="00DA2F04" w:rsidRPr="001A1A95" w:rsidRDefault="00DA2F04" w:rsidP="00400E7A">
            <w:r w:rsidRPr="001A1A95">
              <w:t>6 years after date created</w:t>
            </w:r>
          </w:p>
        </w:tc>
      </w:tr>
      <w:tr w:rsidR="00DA2F04" w:rsidRPr="001A1A95" w14:paraId="7D643388" w14:textId="77777777" w:rsidTr="00400E7A">
        <w:tc>
          <w:tcPr>
            <w:tcW w:w="4505" w:type="dxa"/>
          </w:tcPr>
          <w:p w14:paraId="667ABA7C" w14:textId="23486C11" w:rsidR="00DA2F04" w:rsidRPr="001A1A95" w:rsidRDefault="00DA2F04" w:rsidP="00400E7A">
            <w:r w:rsidRPr="001A1A95">
              <w:t>Traffic Regulation</w:t>
            </w:r>
          </w:p>
        </w:tc>
        <w:tc>
          <w:tcPr>
            <w:tcW w:w="4505" w:type="dxa"/>
          </w:tcPr>
          <w:p w14:paraId="0D51277A" w14:textId="39246863" w:rsidR="00DA2F04" w:rsidRPr="001A1A95" w:rsidRDefault="00D800E3" w:rsidP="00400E7A">
            <w:r w:rsidRPr="001A1A95">
              <w:t>For TROs 6 years after extinguishment or expiry of order</w:t>
            </w:r>
          </w:p>
        </w:tc>
      </w:tr>
    </w:tbl>
    <w:p w14:paraId="199056CD" w14:textId="4BF22FCA" w:rsidR="00DA2F04" w:rsidRPr="001A1A95" w:rsidRDefault="00DA2F04"/>
    <w:p w14:paraId="25203333" w14:textId="77777777" w:rsidR="00DA2F04" w:rsidRPr="001A1A95" w:rsidRDefault="00DA2F04"/>
    <w:p w14:paraId="33B69BB0" w14:textId="77777777" w:rsidR="00D960D3" w:rsidRPr="001A1A95" w:rsidRDefault="00D960D3">
      <w:r w:rsidRPr="001A1A95">
        <w:br w:type="page"/>
      </w:r>
    </w:p>
    <w:p w14:paraId="1673D308" w14:textId="176F2B4A" w:rsidR="005416A6" w:rsidRPr="001A1A95" w:rsidRDefault="005416A6" w:rsidP="0034588D">
      <w:pPr>
        <w:rPr>
          <w:b/>
          <w:sz w:val="40"/>
          <w:szCs w:val="40"/>
        </w:rPr>
      </w:pPr>
      <w:r w:rsidRPr="001A1A95">
        <w:rPr>
          <w:b/>
          <w:sz w:val="40"/>
          <w:szCs w:val="40"/>
        </w:rPr>
        <w:t xml:space="preserve">Records Retention and Disposal </w:t>
      </w:r>
      <w:r w:rsidR="00E05F05" w:rsidRPr="001A1A95">
        <w:rPr>
          <w:b/>
          <w:sz w:val="40"/>
          <w:szCs w:val="40"/>
        </w:rPr>
        <w:t>Schedule</w:t>
      </w:r>
    </w:p>
    <w:p w14:paraId="771226F0" w14:textId="0B60BC72" w:rsidR="005416A6" w:rsidRPr="001A1A95" w:rsidRDefault="005416A6"/>
    <w:p w14:paraId="51D541BD" w14:textId="6BB66EB4" w:rsidR="008D03A6" w:rsidRPr="001A1A95" w:rsidRDefault="0028289C">
      <w:r w:rsidRPr="001A1A95">
        <w:t>This section provides details of the records retention periods, disposal action and authority such as legislation, codes of practice or guidance.</w:t>
      </w:r>
    </w:p>
    <w:p w14:paraId="50C1F117" w14:textId="3D9429D9" w:rsidR="0028289C" w:rsidRPr="001A1A95" w:rsidRDefault="0028289C"/>
    <w:p w14:paraId="78164C83" w14:textId="1777AF47" w:rsidR="0028289C" w:rsidRPr="001A1A95" w:rsidRDefault="0028289C">
      <w:r w:rsidRPr="001A1A95">
        <w:t>Divergence from the retention and disposal schedule may be appropriate in certain circumstances. For example, a pending or actual legal action, investigation or inquiry, change of legislation or regulation, or to support legitimate business need.</w:t>
      </w:r>
    </w:p>
    <w:p w14:paraId="658BEB04" w14:textId="5ED5AD32" w:rsidR="00CD72FE" w:rsidRPr="001A1A95" w:rsidRDefault="00CD72FE"/>
    <w:p w14:paraId="46623A12" w14:textId="4FCB8845" w:rsidR="00CD72FE" w:rsidRPr="001A1A95" w:rsidRDefault="00CD72FE">
      <w:r w:rsidRPr="001A1A95">
        <w:t>Any divergence from this schedule must be approved by</w:t>
      </w:r>
      <w:bookmarkStart w:id="0" w:name="_GoBack"/>
      <w:bookmarkEnd w:id="0"/>
      <w:r w:rsidR="00AD2B9F">
        <w:t xml:space="preserve"> the Information Asset Owner.</w:t>
      </w:r>
    </w:p>
    <w:p w14:paraId="2E72C2DA" w14:textId="39814B46" w:rsidR="009335BC" w:rsidRDefault="009335BC">
      <w:r>
        <w:br w:type="page"/>
      </w:r>
    </w:p>
    <w:tbl>
      <w:tblPr>
        <w:tblStyle w:val="TableGrid"/>
        <w:tblW w:w="8926" w:type="dxa"/>
        <w:tblLook w:val="04A0" w:firstRow="1" w:lastRow="0" w:firstColumn="1" w:lastColumn="0" w:noHBand="0" w:noVBand="1"/>
      </w:tblPr>
      <w:tblGrid>
        <w:gridCol w:w="8926"/>
      </w:tblGrid>
      <w:tr w:rsidR="00CE4944" w:rsidRPr="001A1A95" w14:paraId="190D13CA" w14:textId="77777777" w:rsidTr="00CE4944">
        <w:trPr>
          <w:trHeight w:val="863"/>
        </w:trPr>
        <w:tc>
          <w:tcPr>
            <w:tcW w:w="8926" w:type="dxa"/>
            <w:shd w:val="clear" w:color="auto" w:fill="A8D08D" w:themeFill="accent6" w:themeFillTint="99"/>
          </w:tcPr>
          <w:p w14:paraId="6A4B04DF" w14:textId="77777777" w:rsidR="00CE4944" w:rsidRPr="001A1A95" w:rsidRDefault="00CE4944" w:rsidP="00CE4944">
            <w:pPr>
              <w:jc w:val="center"/>
              <w:rPr>
                <w:b/>
                <w:bCs/>
              </w:rPr>
            </w:pPr>
            <w:bookmarkStart w:id="1" w:name="_Hlk499119100"/>
            <w:bookmarkStart w:id="2" w:name="_Hlk499112233"/>
          </w:p>
          <w:p w14:paraId="1E1B515D" w14:textId="008E3319" w:rsidR="00CE4944" w:rsidRPr="001A1A95" w:rsidRDefault="00CE4944" w:rsidP="00CE4944">
            <w:pPr>
              <w:jc w:val="center"/>
              <w:rPr>
                <w:b/>
                <w:bCs/>
                <w:sz w:val="32"/>
                <w:szCs w:val="32"/>
              </w:rPr>
            </w:pPr>
            <w:r w:rsidRPr="001A1A95">
              <w:rPr>
                <w:b/>
                <w:bCs/>
                <w:sz w:val="32"/>
                <w:szCs w:val="32"/>
              </w:rPr>
              <w:t>Adult Social Care and Health</w:t>
            </w:r>
          </w:p>
        </w:tc>
      </w:tr>
      <w:bookmarkEnd w:id="1"/>
    </w:tbl>
    <w:p w14:paraId="49CA1A46" w14:textId="77777777" w:rsidR="00587AD5" w:rsidRPr="001A1A95" w:rsidRDefault="00587AD5"/>
    <w:tbl>
      <w:tblPr>
        <w:tblStyle w:val="TableGrid"/>
        <w:tblW w:w="8926" w:type="dxa"/>
        <w:tblLook w:val="04A0" w:firstRow="1" w:lastRow="0" w:firstColumn="1" w:lastColumn="0" w:noHBand="0" w:noVBand="1"/>
      </w:tblPr>
      <w:tblGrid>
        <w:gridCol w:w="2925"/>
        <w:gridCol w:w="1217"/>
        <w:gridCol w:w="4784"/>
      </w:tblGrid>
      <w:tr w:rsidR="00587AD5" w:rsidRPr="001A1A95" w14:paraId="2B13A09B" w14:textId="77777777" w:rsidTr="00587AD5">
        <w:trPr>
          <w:trHeight w:val="1038"/>
        </w:trPr>
        <w:tc>
          <w:tcPr>
            <w:tcW w:w="8926" w:type="dxa"/>
            <w:gridSpan w:val="3"/>
            <w:shd w:val="clear" w:color="auto" w:fill="A8D08D" w:themeFill="accent6" w:themeFillTint="99"/>
          </w:tcPr>
          <w:p w14:paraId="6D3EDAF4" w14:textId="77777777" w:rsidR="00587AD5" w:rsidRPr="001A1A95" w:rsidRDefault="00587AD5">
            <w:pPr>
              <w:rPr>
                <w:b/>
                <w:bCs/>
              </w:rPr>
            </w:pPr>
            <w:bookmarkStart w:id="3" w:name="_Hlk499117551"/>
            <w:bookmarkEnd w:id="2"/>
          </w:p>
          <w:p w14:paraId="159760C8" w14:textId="3758E570" w:rsidR="00587AD5" w:rsidRPr="001A1A95" w:rsidRDefault="00587AD5" w:rsidP="00587AD5">
            <w:pPr>
              <w:jc w:val="center"/>
              <w:rPr>
                <w:b/>
                <w:bCs/>
                <w:sz w:val="32"/>
                <w:szCs w:val="32"/>
              </w:rPr>
            </w:pPr>
            <w:r w:rsidRPr="001A1A95">
              <w:rPr>
                <w:b/>
                <w:sz w:val="32"/>
                <w:szCs w:val="32"/>
              </w:rPr>
              <w:t>Accommodation Support</w:t>
            </w:r>
          </w:p>
          <w:p w14:paraId="1B446CEE" w14:textId="15D132D2" w:rsidR="00587AD5" w:rsidRPr="001A1A95" w:rsidRDefault="00587AD5">
            <w:pPr>
              <w:rPr>
                <w:b/>
                <w:bCs/>
              </w:rPr>
            </w:pPr>
          </w:p>
        </w:tc>
      </w:tr>
      <w:tr w:rsidR="00587AD5" w:rsidRPr="001A1A95" w14:paraId="418FB1A4" w14:textId="77777777" w:rsidTr="00587AD5">
        <w:trPr>
          <w:trHeight w:val="314"/>
        </w:trPr>
        <w:tc>
          <w:tcPr>
            <w:tcW w:w="3114" w:type="dxa"/>
          </w:tcPr>
          <w:p w14:paraId="59558566" w14:textId="0CFBFF7E" w:rsidR="00587AD5" w:rsidRPr="001A1A95" w:rsidRDefault="00587AD5">
            <w:pPr>
              <w:rPr>
                <w:b/>
                <w:bCs/>
              </w:rPr>
            </w:pPr>
            <w:r w:rsidRPr="001A1A95">
              <w:rPr>
                <w:b/>
                <w:bCs/>
              </w:rPr>
              <w:t>Retention</w:t>
            </w:r>
          </w:p>
        </w:tc>
        <w:tc>
          <w:tcPr>
            <w:tcW w:w="637" w:type="dxa"/>
          </w:tcPr>
          <w:p w14:paraId="40EB6DC0" w14:textId="78D94981" w:rsidR="00587AD5" w:rsidRPr="001A1A95" w:rsidRDefault="00587AD5">
            <w:pPr>
              <w:rPr>
                <w:b/>
                <w:bCs/>
              </w:rPr>
            </w:pPr>
            <w:r w:rsidRPr="001A1A95">
              <w:rPr>
                <w:b/>
                <w:bCs/>
              </w:rPr>
              <w:t>Disposal</w:t>
            </w:r>
          </w:p>
        </w:tc>
        <w:tc>
          <w:tcPr>
            <w:tcW w:w="5175" w:type="dxa"/>
          </w:tcPr>
          <w:p w14:paraId="22DE3478" w14:textId="18A5DF2B" w:rsidR="00587AD5" w:rsidRPr="001A1A95" w:rsidRDefault="00587AD5">
            <w:pPr>
              <w:rPr>
                <w:b/>
                <w:bCs/>
              </w:rPr>
            </w:pPr>
            <w:r w:rsidRPr="001A1A95">
              <w:rPr>
                <w:b/>
                <w:bCs/>
              </w:rPr>
              <w:t>Authority</w:t>
            </w:r>
          </w:p>
        </w:tc>
      </w:tr>
      <w:tr w:rsidR="00587AD5" w:rsidRPr="001A1A95" w14:paraId="5D5FF881" w14:textId="42394D4D" w:rsidTr="00587AD5">
        <w:trPr>
          <w:trHeight w:val="314"/>
        </w:trPr>
        <w:tc>
          <w:tcPr>
            <w:tcW w:w="3114" w:type="dxa"/>
          </w:tcPr>
          <w:p w14:paraId="3121967A" w14:textId="6F027CE7" w:rsidR="00587AD5" w:rsidRPr="001A1A95" w:rsidRDefault="00587AD5">
            <w:r w:rsidRPr="001A1A95">
              <w:t>6 years after last action/ case closure</w:t>
            </w:r>
          </w:p>
        </w:tc>
        <w:tc>
          <w:tcPr>
            <w:tcW w:w="637" w:type="dxa"/>
          </w:tcPr>
          <w:p w14:paraId="70969F08" w14:textId="3695DFF2" w:rsidR="00587AD5" w:rsidRPr="001A1A95" w:rsidRDefault="00587AD5">
            <w:r w:rsidRPr="001A1A95">
              <w:t>Destroy</w:t>
            </w:r>
          </w:p>
        </w:tc>
        <w:tc>
          <w:tcPr>
            <w:tcW w:w="5175" w:type="dxa"/>
          </w:tcPr>
          <w:p w14:paraId="2B576CA0" w14:textId="17818B61" w:rsidR="00587AD5" w:rsidRPr="001A1A95" w:rsidRDefault="00587AD5">
            <w:r w:rsidRPr="001A1A95">
              <w:t>Limitation Act 1980 s.5</w:t>
            </w:r>
            <w:r w:rsidR="008638D5">
              <w:t xml:space="preserve"> and Department of Health Guidance to Social Services</w:t>
            </w:r>
          </w:p>
        </w:tc>
      </w:tr>
      <w:tr w:rsidR="00253362" w:rsidRPr="001A1A95" w14:paraId="3B6C3649" w14:textId="77777777" w:rsidTr="008D4CB9">
        <w:trPr>
          <w:trHeight w:val="314"/>
        </w:trPr>
        <w:tc>
          <w:tcPr>
            <w:tcW w:w="8926" w:type="dxa"/>
            <w:gridSpan w:val="3"/>
          </w:tcPr>
          <w:p w14:paraId="6CD0A4D4" w14:textId="56F1E96A" w:rsidR="00253362" w:rsidRPr="001A1A95" w:rsidRDefault="00253362">
            <w:r w:rsidRPr="001A1A95">
              <w:t>Example of Scope: residential and nursing care, supported accommodations.</w:t>
            </w:r>
          </w:p>
          <w:p w14:paraId="62463BAD" w14:textId="4D4BB7A2" w:rsidR="00253362" w:rsidRPr="001A1A95" w:rsidRDefault="00253362"/>
        </w:tc>
      </w:tr>
      <w:bookmarkEnd w:id="3"/>
    </w:tbl>
    <w:p w14:paraId="11A934D4" w14:textId="4B763B91" w:rsidR="00587AD5" w:rsidRPr="001A1A95" w:rsidRDefault="00587AD5"/>
    <w:tbl>
      <w:tblPr>
        <w:tblStyle w:val="TableGrid"/>
        <w:tblW w:w="8926" w:type="dxa"/>
        <w:tblLook w:val="04A0" w:firstRow="1" w:lastRow="0" w:firstColumn="1" w:lastColumn="0" w:noHBand="0" w:noVBand="1"/>
      </w:tblPr>
      <w:tblGrid>
        <w:gridCol w:w="2925"/>
        <w:gridCol w:w="1217"/>
        <w:gridCol w:w="4784"/>
      </w:tblGrid>
      <w:tr w:rsidR="00D24C5A" w:rsidRPr="001A1A95" w14:paraId="44C7AFF2" w14:textId="77777777" w:rsidTr="008D4CB9">
        <w:trPr>
          <w:trHeight w:val="1038"/>
        </w:trPr>
        <w:tc>
          <w:tcPr>
            <w:tcW w:w="8926" w:type="dxa"/>
            <w:gridSpan w:val="3"/>
            <w:shd w:val="clear" w:color="auto" w:fill="A8D08D" w:themeFill="accent6" w:themeFillTint="99"/>
          </w:tcPr>
          <w:p w14:paraId="7D3A129A" w14:textId="77777777" w:rsidR="00D24C5A" w:rsidRPr="001A1A95" w:rsidRDefault="00D24C5A" w:rsidP="008D4CB9">
            <w:pPr>
              <w:rPr>
                <w:b/>
                <w:bCs/>
              </w:rPr>
            </w:pPr>
            <w:bookmarkStart w:id="4" w:name="_Hlk499119249"/>
          </w:p>
          <w:p w14:paraId="37E88CC4" w14:textId="52F1935E" w:rsidR="00D24C5A" w:rsidRPr="001A1A95" w:rsidRDefault="00D24C5A" w:rsidP="008D4CB9">
            <w:pPr>
              <w:jc w:val="center"/>
              <w:rPr>
                <w:b/>
                <w:bCs/>
                <w:sz w:val="32"/>
                <w:szCs w:val="32"/>
              </w:rPr>
            </w:pPr>
            <w:r w:rsidRPr="001A1A95">
              <w:rPr>
                <w:b/>
                <w:sz w:val="32"/>
                <w:szCs w:val="32"/>
              </w:rPr>
              <w:t>Case Management</w:t>
            </w:r>
          </w:p>
          <w:p w14:paraId="6F6D078D" w14:textId="77777777" w:rsidR="00D24C5A" w:rsidRPr="001A1A95" w:rsidRDefault="00D24C5A" w:rsidP="008D4CB9">
            <w:pPr>
              <w:rPr>
                <w:b/>
                <w:bCs/>
              </w:rPr>
            </w:pPr>
          </w:p>
        </w:tc>
      </w:tr>
      <w:tr w:rsidR="00D24C5A" w:rsidRPr="001A1A95" w14:paraId="57F8196F" w14:textId="77777777" w:rsidTr="008D4CB9">
        <w:trPr>
          <w:trHeight w:val="314"/>
        </w:trPr>
        <w:tc>
          <w:tcPr>
            <w:tcW w:w="3114" w:type="dxa"/>
          </w:tcPr>
          <w:p w14:paraId="3BB5BD57" w14:textId="77777777" w:rsidR="00D24C5A" w:rsidRPr="001A1A95" w:rsidRDefault="00D24C5A" w:rsidP="008D4CB9">
            <w:pPr>
              <w:rPr>
                <w:b/>
                <w:bCs/>
              </w:rPr>
            </w:pPr>
            <w:r w:rsidRPr="001A1A95">
              <w:rPr>
                <w:b/>
                <w:bCs/>
              </w:rPr>
              <w:t>Retention</w:t>
            </w:r>
          </w:p>
        </w:tc>
        <w:tc>
          <w:tcPr>
            <w:tcW w:w="637" w:type="dxa"/>
          </w:tcPr>
          <w:p w14:paraId="462D980F" w14:textId="77777777" w:rsidR="00D24C5A" w:rsidRPr="001A1A95" w:rsidRDefault="00D24C5A" w:rsidP="008D4CB9">
            <w:pPr>
              <w:rPr>
                <w:b/>
                <w:bCs/>
              </w:rPr>
            </w:pPr>
            <w:r w:rsidRPr="001A1A95">
              <w:rPr>
                <w:b/>
                <w:bCs/>
              </w:rPr>
              <w:t>Disposal</w:t>
            </w:r>
          </w:p>
        </w:tc>
        <w:tc>
          <w:tcPr>
            <w:tcW w:w="5175" w:type="dxa"/>
          </w:tcPr>
          <w:p w14:paraId="5E2F4F0A" w14:textId="77777777" w:rsidR="00D24C5A" w:rsidRPr="001A1A95" w:rsidRDefault="00D24C5A" w:rsidP="008D4CB9">
            <w:pPr>
              <w:rPr>
                <w:b/>
                <w:bCs/>
              </w:rPr>
            </w:pPr>
            <w:r w:rsidRPr="001A1A95">
              <w:rPr>
                <w:b/>
                <w:bCs/>
              </w:rPr>
              <w:t>Authority</w:t>
            </w:r>
          </w:p>
        </w:tc>
      </w:tr>
      <w:tr w:rsidR="00D24C5A" w:rsidRPr="001A1A95" w14:paraId="5D2CB751" w14:textId="77777777" w:rsidTr="008D4CB9">
        <w:trPr>
          <w:trHeight w:val="314"/>
        </w:trPr>
        <w:tc>
          <w:tcPr>
            <w:tcW w:w="3114" w:type="dxa"/>
          </w:tcPr>
          <w:p w14:paraId="63F49941" w14:textId="77777777" w:rsidR="00D24C5A" w:rsidRPr="001A1A95" w:rsidRDefault="00D24C5A" w:rsidP="008D4CB9">
            <w:r w:rsidRPr="001A1A95">
              <w:t>6 years after last action/ case closure</w:t>
            </w:r>
          </w:p>
        </w:tc>
        <w:tc>
          <w:tcPr>
            <w:tcW w:w="637" w:type="dxa"/>
          </w:tcPr>
          <w:p w14:paraId="39A83BF7" w14:textId="77777777" w:rsidR="00D24C5A" w:rsidRPr="001A1A95" w:rsidRDefault="00D24C5A" w:rsidP="008D4CB9">
            <w:r w:rsidRPr="001A1A95">
              <w:t>Destroy</w:t>
            </w:r>
          </w:p>
        </w:tc>
        <w:tc>
          <w:tcPr>
            <w:tcW w:w="5175" w:type="dxa"/>
          </w:tcPr>
          <w:p w14:paraId="0611350C" w14:textId="1D52ACC6" w:rsidR="00D24C5A" w:rsidRPr="001A1A95" w:rsidRDefault="00C90083" w:rsidP="008D4CB9">
            <w:r w:rsidRPr="001A1A95">
              <w:t>Limitation Act 1980 s.5</w:t>
            </w:r>
            <w:r>
              <w:t xml:space="preserve"> and Department of Health Guidance to Social Services</w:t>
            </w:r>
          </w:p>
        </w:tc>
      </w:tr>
      <w:tr w:rsidR="00D24C5A" w:rsidRPr="001A1A95" w14:paraId="743A6607" w14:textId="77777777" w:rsidTr="008D4CB9">
        <w:trPr>
          <w:trHeight w:val="314"/>
        </w:trPr>
        <w:tc>
          <w:tcPr>
            <w:tcW w:w="8926" w:type="dxa"/>
            <w:gridSpan w:val="3"/>
          </w:tcPr>
          <w:p w14:paraId="144EB898" w14:textId="77777777" w:rsidR="00D24C5A" w:rsidRPr="001A1A95" w:rsidRDefault="00D24C5A" w:rsidP="00D24C5A">
            <w:r w:rsidRPr="001A1A95">
              <w:t>Example of Scope: Management of adult health and social care cases, including referrals, enquiries, needs assessment.</w:t>
            </w:r>
          </w:p>
          <w:p w14:paraId="61116AC8" w14:textId="77777777" w:rsidR="00D24C5A" w:rsidRPr="001A1A95" w:rsidRDefault="00D24C5A" w:rsidP="008D4CB9"/>
        </w:tc>
      </w:tr>
      <w:bookmarkEnd w:id="4"/>
    </w:tbl>
    <w:p w14:paraId="4113DD55" w14:textId="77777777" w:rsidR="001A63FE" w:rsidRPr="001A1A95" w:rsidRDefault="001A63FE"/>
    <w:tbl>
      <w:tblPr>
        <w:tblStyle w:val="TableGrid"/>
        <w:tblW w:w="8926" w:type="dxa"/>
        <w:tblLook w:val="04A0" w:firstRow="1" w:lastRow="0" w:firstColumn="1" w:lastColumn="0" w:noHBand="0" w:noVBand="1"/>
      </w:tblPr>
      <w:tblGrid>
        <w:gridCol w:w="2931"/>
        <w:gridCol w:w="1217"/>
        <w:gridCol w:w="4778"/>
      </w:tblGrid>
      <w:tr w:rsidR="00D24C5A" w:rsidRPr="001A1A95" w14:paraId="7273B4B5" w14:textId="77777777" w:rsidTr="008D4CB9">
        <w:trPr>
          <w:trHeight w:val="1038"/>
        </w:trPr>
        <w:tc>
          <w:tcPr>
            <w:tcW w:w="8926" w:type="dxa"/>
            <w:gridSpan w:val="3"/>
            <w:shd w:val="clear" w:color="auto" w:fill="A8D08D" w:themeFill="accent6" w:themeFillTint="99"/>
          </w:tcPr>
          <w:p w14:paraId="14BBB8DA" w14:textId="77777777" w:rsidR="00D24C5A" w:rsidRPr="001A1A95" w:rsidRDefault="00D24C5A" w:rsidP="008D4CB9">
            <w:pPr>
              <w:rPr>
                <w:b/>
                <w:bCs/>
              </w:rPr>
            </w:pPr>
            <w:bookmarkStart w:id="5" w:name="_Hlk499119195"/>
          </w:p>
          <w:p w14:paraId="00AF4536" w14:textId="4547B493" w:rsidR="00D24C5A" w:rsidRPr="001A1A95" w:rsidRDefault="00D24C5A" w:rsidP="008D4CB9">
            <w:pPr>
              <w:jc w:val="center"/>
              <w:rPr>
                <w:b/>
                <w:bCs/>
                <w:sz w:val="32"/>
                <w:szCs w:val="32"/>
              </w:rPr>
            </w:pPr>
            <w:r w:rsidRPr="001A1A95">
              <w:rPr>
                <w:b/>
                <w:sz w:val="32"/>
                <w:szCs w:val="32"/>
              </w:rPr>
              <w:t>Community Living and Disabilities Support</w:t>
            </w:r>
          </w:p>
          <w:p w14:paraId="5EFEDD11" w14:textId="77777777" w:rsidR="00D24C5A" w:rsidRPr="001A1A95" w:rsidRDefault="00D24C5A" w:rsidP="008D4CB9">
            <w:pPr>
              <w:rPr>
                <w:b/>
                <w:bCs/>
              </w:rPr>
            </w:pPr>
          </w:p>
        </w:tc>
      </w:tr>
      <w:tr w:rsidR="00D24C5A" w:rsidRPr="001A1A95" w14:paraId="3D5315EC" w14:textId="77777777" w:rsidTr="00D24C5A">
        <w:trPr>
          <w:trHeight w:val="314"/>
        </w:trPr>
        <w:tc>
          <w:tcPr>
            <w:tcW w:w="2931" w:type="dxa"/>
          </w:tcPr>
          <w:p w14:paraId="5BE87FC2" w14:textId="77777777" w:rsidR="00D24C5A" w:rsidRPr="001A1A95" w:rsidRDefault="00D24C5A" w:rsidP="008D4CB9">
            <w:pPr>
              <w:rPr>
                <w:b/>
                <w:bCs/>
              </w:rPr>
            </w:pPr>
            <w:r w:rsidRPr="001A1A95">
              <w:rPr>
                <w:b/>
                <w:bCs/>
              </w:rPr>
              <w:t>Retention</w:t>
            </w:r>
          </w:p>
        </w:tc>
        <w:tc>
          <w:tcPr>
            <w:tcW w:w="1217" w:type="dxa"/>
          </w:tcPr>
          <w:p w14:paraId="017A26FF" w14:textId="77777777" w:rsidR="00D24C5A" w:rsidRPr="001A1A95" w:rsidRDefault="00D24C5A" w:rsidP="008D4CB9">
            <w:pPr>
              <w:rPr>
                <w:b/>
                <w:bCs/>
              </w:rPr>
            </w:pPr>
            <w:r w:rsidRPr="001A1A95">
              <w:rPr>
                <w:b/>
                <w:bCs/>
              </w:rPr>
              <w:t>Disposal</w:t>
            </w:r>
          </w:p>
        </w:tc>
        <w:tc>
          <w:tcPr>
            <w:tcW w:w="4778" w:type="dxa"/>
          </w:tcPr>
          <w:p w14:paraId="4636BF3B" w14:textId="77777777" w:rsidR="00D24C5A" w:rsidRPr="001A1A95" w:rsidRDefault="00D24C5A" w:rsidP="008D4CB9">
            <w:pPr>
              <w:rPr>
                <w:b/>
                <w:bCs/>
              </w:rPr>
            </w:pPr>
            <w:r w:rsidRPr="001A1A95">
              <w:rPr>
                <w:b/>
                <w:bCs/>
              </w:rPr>
              <w:t>Authority</w:t>
            </w:r>
          </w:p>
        </w:tc>
      </w:tr>
      <w:tr w:rsidR="00D24C5A" w:rsidRPr="001A1A95" w14:paraId="647E76FC" w14:textId="77777777" w:rsidTr="00D24C5A">
        <w:trPr>
          <w:trHeight w:val="314"/>
        </w:trPr>
        <w:tc>
          <w:tcPr>
            <w:tcW w:w="2931" w:type="dxa"/>
          </w:tcPr>
          <w:p w14:paraId="377CDBB9" w14:textId="77777777" w:rsidR="00D24C5A" w:rsidRPr="001A1A95" w:rsidRDefault="00D24C5A" w:rsidP="008D4CB9">
            <w:r w:rsidRPr="001A1A95">
              <w:t>6 years after last action/ case closure</w:t>
            </w:r>
          </w:p>
        </w:tc>
        <w:tc>
          <w:tcPr>
            <w:tcW w:w="1217" w:type="dxa"/>
          </w:tcPr>
          <w:p w14:paraId="4C060BA4" w14:textId="77777777" w:rsidR="00D24C5A" w:rsidRPr="001A1A95" w:rsidRDefault="00D24C5A" w:rsidP="008D4CB9">
            <w:r w:rsidRPr="001A1A95">
              <w:t>Destroy</w:t>
            </w:r>
          </w:p>
        </w:tc>
        <w:tc>
          <w:tcPr>
            <w:tcW w:w="4778" w:type="dxa"/>
          </w:tcPr>
          <w:p w14:paraId="1EF97EB4" w14:textId="3C7924EF" w:rsidR="00D24C5A" w:rsidRPr="001A1A95" w:rsidRDefault="00C90083" w:rsidP="008D4CB9">
            <w:r w:rsidRPr="001A1A95">
              <w:t>Limitation Act 1980 s.5</w:t>
            </w:r>
            <w:r>
              <w:t xml:space="preserve"> and Department of Health Guidance to Social Services</w:t>
            </w:r>
          </w:p>
        </w:tc>
      </w:tr>
      <w:tr w:rsidR="00D24C5A" w:rsidRPr="001A1A95" w14:paraId="60C22516" w14:textId="77777777" w:rsidTr="008D4CB9">
        <w:trPr>
          <w:trHeight w:val="314"/>
        </w:trPr>
        <w:tc>
          <w:tcPr>
            <w:tcW w:w="8926" w:type="dxa"/>
            <w:gridSpan w:val="3"/>
          </w:tcPr>
          <w:p w14:paraId="62A79935" w14:textId="4F309497" w:rsidR="00D24C5A" w:rsidRPr="001A1A95" w:rsidRDefault="00D24C5A" w:rsidP="008D4CB9">
            <w:r w:rsidRPr="001A1A95">
              <w:t>Example of Scope: Administration of personal allowances, occupational therapy, learning disabilities, rehabilitation, provision of equipment and carer support, housing needs and adaptation support.</w:t>
            </w:r>
          </w:p>
          <w:p w14:paraId="52AD632A" w14:textId="77777777" w:rsidR="00D24C5A" w:rsidRPr="001A1A95" w:rsidRDefault="00D24C5A" w:rsidP="008D4CB9"/>
        </w:tc>
      </w:tr>
    </w:tbl>
    <w:p w14:paraId="0F7892E2" w14:textId="77777777" w:rsidR="001A63FE" w:rsidRDefault="001A63FE"/>
    <w:tbl>
      <w:tblPr>
        <w:tblStyle w:val="TableGrid"/>
        <w:tblW w:w="8926" w:type="dxa"/>
        <w:tblLook w:val="04A0" w:firstRow="1" w:lastRow="0" w:firstColumn="1" w:lastColumn="0" w:noHBand="0" w:noVBand="1"/>
      </w:tblPr>
      <w:tblGrid>
        <w:gridCol w:w="2931"/>
        <w:gridCol w:w="1217"/>
        <w:gridCol w:w="4778"/>
      </w:tblGrid>
      <w:tr w:rsidR="00D24C5A" w:rsidRPr="001A1A95" w14:paraId="48AA80DF" w14:textId="77777777" w:rsidTr="008D4CB9">
        <w:trPr>
          <w:trHeight w:val="1038"/>
        </w:trPr>
        <w:tc>
          <w:tcPr>
            <w:tcW w:w="8926" w:type="dxa"/>
            <w:gridSpan w:val="3"/>
            <w:shd w:val="clear" w:color="auto" w:fill="A8D08D" w:themeFill="accent6" w:themeFillTint="99"/>
          </w:tcPr>
          <w:p w14:paraId="6D3E9086" w14:textId="77777777" w:rsidR="00D24C5A" w:rsidRPr="001A1A95" w:rsidRDefault="00D24C5A" w:rsidP="008D4CB9">
            <w:pPr>
              <w:rPr>
                <w:b/>
                <w:bCs/>
              </w:rPr>
            </w:pPr>
          </w:p>
          <w:p w14:paraId="143B5C31" w14:textId="7B9B0A0F" w:rsidR="00D24C5A" w:rsidRPr="001A1A95" w:rsidRDefault="00D24C5A" w:rsidP="008D4CB9">
            <w:pPr>
              <w:jc w:val="center"/>
              <w:rPr>
                <w:b/>
                <w:bCs/>
                <w:sz w:val="32"/>
                <w:szCs w:val="32"/>
              </w:rPr>
            </w:pPr>
            <w:r w:rsidRPr="001A1A95">
              <w:rPr>
                <w:b/>
                <w:sz w:val="32"/>
                <w:szCs w:val="32"/>
              </w:rPr>
              <w:t>Mental Health Support</w:t>
            </w:r>
          </w:p>
          <w:p w14:paraId="444C92DA" w14:textId="77777777" w:rsidR="00D24C5A" w:rsidRPr="001A1A95" w:rsidRDefault="00D24C5A" w:rsidP="008D4CB9">
            <w:pPr>
              <w:rPr>
                <w:b/>
                <w:bCs/>
              </w:rPr>
            </w:pPr>
          </w:p>
        </w:tc>
      </w:tr>
      <w:tr w:rsidR="00D24C5A" w:rsidRPr="001A1A95" w14:paraId="6C00B34E" w14:textId="77777777" w:rsidTr="00D24C5A">
        <w:trPr>
          <w:trHeight w:val="314"/>
        </w:trPr>
        <w:tc>
          <w:tcPr>
            <w:tcW w:w="2931" w:type="dxa"/>
          </w:tcPr>
          <w:p w14:paraId="501ED662" w14:textId="77777777" w:rsidR="00D24C5A" w:rsidRPr="001A1A95" w:rsidRDefault="00D24C5A" w:rsidP="008D4CB9">
            <w:pPr>
              <w:rPr>
                <w:b/>
                <w:bCs/>
              </w:rPr>
            </w:pPr>
            <w:r w:rsidRPr="001A1A95">
              <w:rPr>
                <w:b/>
                <w:bCs/>
              </w:rPr>
              <w:t>Retention</w:t>
            </w:r>
          </w:p>
        </w:tc>
        <w:tc>
          <w:tcPr>
            <w:tcW w:w="1217" w:type="dxa"/>
          </w:tcPr>
          <w:p w14:paraId="4A13529B" w14:textId="77777777" w:rsidR="00D24C5A" w:rsidRPr="001A1A95" w:rsidRDefault="00D24C5A" w:rsidP="008D4CB9">
            <w:pPr>
              <w:rPr>
                <w:b/>
                <w:bCs/>
              </w:rPr>
            </w:pPr>
            <w:r w:rsidRPr="001A1A95">
              <w:rPr>
                <w:b/>
                <w:bCs/>
              </w:rPr>
              <w:t>Disposal</w:t>
            </w:r>
          </w:p>
        </w:tc>
        <w:tc>
          <w:tcPr>
            <w:tcW w:w="4778" w:type="dxa"/>
          </w:tcPr>
          <w:p w14:paraId="6254D874" w14:textId="77777777" w:rsidR="00D24C5A" w:rsidRPr="001A1A95" w:rsidRDefault="00D24C5A" w:rsidP="008D4CB9">
            <w:pPr>
              <w:rPr>
                <w:b/>
                <w:bCs/>
              </w:rPr>
            </w:pPr>
            <w:r w:rsidRPr="001A1A95">
              <w:rPr>
                <w:b/>
                <w:bCs/>
              </w:rPr>
              <w:t>Authority</w:t>
            </w:r>
          </w:p>
        </w:tc>
      </w:tr>
      <w:tr w:rsidR="00D24C5A" w:rsidRPr="001A1A95" w14:paraId="4CD2F321" w14:textId="77777777" w:rsidTr="00D24C5A">
        <w:trPr>
          <w:trHeight w:val="314"/>
        </w:trPr>
        <w:tc>
          <w:tcPr>
            <w:tcW w:w="2931" w:type="dxa"/>
          </w:tcPr>
          <w:p w14:paraId="71EB9704" w14:textId="77C6C0F7" w:rsidR="00D24C5A" w:rsidRPr="001A1A95" w:rsidRDefault="006E7DE9" w:rsidP="008D4CB9">
            <w:r>
              <w:t>20 years after last contact, or 8 years after death</w:t>
            </w:r>
          </w:p>
        </w:tc>
        <w:tc>
          <w:tcPr>
            <w:tcW w:w="1217" w:type="dxa"/>
          </w:tcPr>
          <w:p w14:paraId="760D7301" w14:textId="77777777" w:rsidR="00D24C5A" w:rsidRPr="001A1A95" w:rsidRDefault="00D24C5A" w:rsidP="008D4CB9">
            <w:r w:rsidRPr="001A1A95">
              <w:t>Destroy</w:t>
            </w:r>
          </w:p>
        </w:tc>
        <w:tc>
          <w:tcPr>
            <w:tcW w:w="4778" w:type="dxa"/>
          </w:tcPr>
          <w:p w14:paraId="7D01E59F" w14:textId="0B8BF024" w:rsidR="00D24C5A" w:rsidRPr="001A1A95" w:rsidRDefault="00D24C5A" w:rsidP="008D4CB9">
            <w:r w:rsidRPr="001A1A95">
              <w:t xml:space="preserve">NHS Records Management Code of Practice </w:t>
            </w:r>
            <w:r w:rsidR="001A63FE">
              <w:t>for Health and Social Care 2016</w:t>
            </w:r>
          </w:p>
        </w:tc>
      </w:tr>
      <w:tr w:rsidR="00D24C5A" w:rsidRPr="001A1A95" w14:paraId="3B16260F" w14:textId="77777777" w:rsidTr="008D4CB9">
        <w:trPr>
          <w:trHeight w:val="314"/>
        </w:trPr>
        <w:tc>
          <w:tcPr>
            <w:tcW w:w="8926" w:type="dxa"/>
            <w:gridSpan w:val="3"/>
          </w:tcPr>
          <w:p w14:paraId="53C62842" w14:textId="607850A7" w:rsidR="00D24C5A" w:rsidRPr="001A1A95" w:rsidRDefault="00D24C5A" w:rsidP="008D4CB9">
            <w:r w:rsidRPr="001A1A95">
              <w:t xml:space="preserve">Example of Scope: </w:t>
            </w:r>
            <w:r w:rsidR="00403E11" w:rsidRPr="001A1A95">
              <w:t>Mental health case records.</w:t>
            </w:r>
          </w:p>
          <w:p w14:paraId="74033BB3" w14:textId="77777777" w:rsidR="00D24C5A" w:rsidRPr="001A1A95" w:rsidRDefault="00D24C5A" w:rsidP="008D4CB9"/>
        </w:tc>
      </w:tr>
      <w:bookmarkEnd w:id="5"/>
    </w:tbl>
    <w:p w14:paraId="484AA17C" w14:textId="7B89178B" w:rsidR="00D24C5A" w:rsidRPr="001A1A95" w:rsidRDefault="00D24C5A"/>
    <w:tbl>
      <w:tblPr>
        <w:tblStyle w:val="TableGrid"/>
        <w:tblW w:w="8926" w:type="dxa"/>
        <w:tblLook w:val="04A0" w:firstRow="1" w:lastRow="0" w:firstColumn="1" w:lastColumn="0" w:noHBand="0" w:noVBand="1"/>
      </w:tblPr>
      <w:tblGrid>
        <w:gridCol w:w="2931"/>
        <w:gridCol w:w="1217"/>
        <w:gridCol w:w="4778"/>
      </w:tblGrid>
      <w:tr w:rsidR="001A63FE" w:rsidRPr="001A1A95" w14:paraId="07C4C700" w14:textId="77777777" w:rsidTr="00CF4CF7">
        <w:trPr>
          <w:trHeight w:val="1038"/>
        </w:trPr>
        <w:tc>
          <w:tcPr>
            <w:tcW w:w="8926" w:type="dxa"/>
            <w:gridSpan w:val="3"/>
            <w:shd w:val="clear" w:color="auto" w:fill="A8D08D" w:themeFill="accent6" w:themeFillTint="99"/>
          </w:tcPr>
          <w:p w14:paraId="10E8C4D9" w14:textId="77777777" w:rsidR="001A63FE" w:rsidRPr="001A1A95" w:rsidRDefault="001A63FE" w:rsidP="00CF4CF7">
            <w:pPr>
              <w:rPr>
                <w:b/>
                <w:bCs/>
              </w:rPr>
            </w:pPr>
          </w:p>
          <w:p w14:paraId="4CD46B8F" w14:textId="49902869" w:rsidR="001A63FE" w:rsidRPr="001A1A95" w:rsidRDefault="001A63FE" w:rsidP="00CF4CF7">
            <w:pPr>
              <w:jc w:val="center"/>
              <w:rPr>
                <w:b/>
                <w:bCs/>
                <w:sz w:val="32"/>
                <w:szCs w:val="32"/>
              </w:rPr>
            </w:pPr>
            <w:r>
              <w:rPr>
                <w:b/>
                <w:sz w:val="32"/>
                <w:szCs w:val="32"/>
              </w:rPr>
              <w:t>Vulnerable Adult Protection and Support</w:t>
            </w:r>
          </w:p>
          <w:p w14:paraId="0C2F25AB" w14:textId="77777777" w:rsidR="001A63FE" w:rsidRPr="001A1A95" w:rsidRDefault="001A63FE" w:rsidP="00CF4CF7">
            <w:pPr>
              <w:rPr>
                <w:b/>
                <w:bCs/>
              </w:rPr>
            </w:pPr>
          </w:p>
        </w:tc>
      </w:tr>
      <w:tr w:rsidR="001A63FE" w:rsidRPr="001A1A95" w14:paraId="2ECD4A6B" w14:textId="77777777" w:rsidTr="00CF4CF7">
        <w:trPr>
          <w:trHeight w:val="314"/>
        </w:trPr>
        <w:tc>
          <w:tcPr>
            <w:tcW w:w="2931" w:type="dxa"/>
          </w:tcPr>
          <w:p w14:paraId="2312EF1E" w14:textId="77777777" w:rsidR="001A63FE" w:rsidRPr="001A1A95" w:rsidRDefault="001A63FE" w:rsidP="00CF4CF7">
            <w:pPr>
              <w:rPr>
                <w:b/>
                <w:bCs/>
              </w:rPr>
            </w:pPr>
            <w:r w:rsidRPr="001A1A95">
              <w:rPr>
                <w:b/>
                <w:bCs/>
              </w:rPr>
              <w:t>Retention</w:t>
            </w:r>
          </w:p>
        </w:tc>
        <w:tc>
          <w:tcPr>
            <w:tcW w:w="1217" w:type="dxa"/>
          </w:tcPr>
          <w:p w14:paraId="286C1A81" w14:textId="77777777" w:rsidR="001A63FE" w:rsidRPr="001A1A95" w:rsidRDefault="001A63FE" w:rsidP="00CF4CF7">
            <w:pPr>
              <w:rPr>
                <w:b/>
                <w:bCs/>
              </w:rPr>
            </w:pPr>
            <w:r w:rsidRPr="001A1A95">
              <w:rPr>
                <w:b/>
                <w:bCs/>
              </w:rPr>
              <w:t>Disposal</w:t>
            </w:r>
          </w:p>
        </w:tc>
        <w:tc>
          <w:tcPr>
            <w:tcW w:w="4778" w:type="dxa"/>
          </w:tcPr>
          <w:p w14:paraId="5641A113" w14:textId="77777777" w:rsidR="001A63FE" w:rsidRPr="001A1A95" w:rsidRDefault="001A63FE" w:rsidP="00CF4CF7">
            <w:pPr>
              <w:rPr>
                <w:b/>
                <w:bCs/>
              </w:rPr>
            </w:pPr>
            <w:r w:rsidRPr="001A1A95">
              <w:rPr>
                <w:b/>
                <w:bCs/>
              </w:rPr>
              <w:t>Authority</w:t>
            </w:r>
          </w:p>
        </w:tc>
      </w:tr>
      <w:tr w:rsidR="001A63FE" w:rsidRPr="001A1A95" w14:paraId="42793A2D" w14:textId="77777777" w:rsidTr="00CF4CF7">
        <w:trPr>
          <w:trHeight w:val="314"/>
        </w:trPr>
        <w:tc>
          <w:tcPr>
            <w:tcW w:w="2931" w:type="dxa"/>
          </w:tcPr>
          <w:p w14:paraId="14ACAFA9" w14:textId="66D9259C" w:rsidR="001A63FE" w:rsidRPr="001A1A95" w:rsidRDefault="001A63FE" w:rsidP="00CF4CF7">
            <w:r>
              <w:t>6 years after last contact</w:t>
            </w:r>
          </w:p>
        </w:tc>
        <w:tc>
          <w:tcPr>
            <w:tcW w:w="1217" w:type="dxa"/>
          </w:tcPr>
          <w:p w14:paraId="3FDB9021" w14:textId="77777777" w:rsidR="001A63FE" w:rsidRPr="001A1A95" w:rsidRDefault="001A63FE" w:rsidP="00CF4CF7">
            <w:r w:rsidRPr="001A1A95">
              <w:t>Destroy</w:t>
            </w:r>
          </w:p>
        </w:tc>
        <w:tc>
          <w:tcPr>
            <w:tcW w:w="4778" w:type="dxa"/>
          </w:tcPr>
          <w:p w14:paraId="6535227E" w14:textId="78A03C93" w:rsidR="001A63FE" w:rsidRPr="001A1A95" w:rsidRDefault="001A63FE" w:rsidP="00CF4CF7">
            <w:r w:rsidRPr="001A1A95">
              <w:t>Limitation Act 1980 s.5</w:t>
            </w:r>
            <w:r>
              <w:t xml:space="preserve"> and Department of Health Guidance to Social Services</w:t>
            </w:r>
          </w:p>
        </w:tc>
      </w:tr>
      <w:tr w:rsidR="001A63FE" w:rsidRPr="001A1A95" w14:paraId="314D329E" w14:textId="77777777" w:rsidTr="00CF4CF7">
        <w:trPr>
          <w:trHeight w:val="314"/>
        </w:trPr>
        <w:tc>
          <w:tcPr>
            <w:tcW w:w="8926" w:type="dxa"/>
            <w:gridSpan w:val="3"/>
          </w:tcPr>
          <w:p w14:paraId="3FB9BA99" w14:textId="77777777" w:rsidR="001A63FE" w:rsidRPr="001A1A95" w:rsidRDefault="001A63FE" w:rsidP="00CF4CF7">
            <w:r w:rsidRPr="001A1A95">
              <w:t>Example of Scope: Mental health case records.</w:t>
            </w:r>
          </w:p>
          <w:p w14:paraId="533848C9" w14:textId="77777777" w:rsidR="001A63FE" w:rsidRPr="001A1A95" w:rsidRDefault="001A63FE" w:rsidP="00CF4CF7"/>
        </w:tc>
      </w:tr>
    </w:tbl>
    <w:p w14:paraId="0E558ED4" w14:textId="489ECC16" w:rsidR="00CE4944" w:rsidRPr="001A1A95" w:rsidRDefault="00CE4944"/>
    <w:p w14:paraId="36F924B8" w14:textId="77777777" w:rsidR="00CE4944" w:rsidRPr="001A1A95" w:rsidRDefault="00CE4944">
      <w:r w:rsidRPr="001A1A95">
        <w:br w:type="page"/>
      </w:r>
    </w:p>
    <w:tbl>
      <w:tblPr>
        <w:tblStyle w:val="TableGrid"/>
        <w:tblW w:w="8926" w:type="dxa"/>
        <w:tblLook w:val="04A0" w:firstRow="1" w:lastRow="0" w:firstColumn="1" w:lastColumn="0" w:noHBand="0" w:noVBand="1"/>
      </w:tblPr>
      <w:tblGrid>
        <w:gridCol w:w="8926"/>
      </w:tblGrid>
      <w:tr w:rsidR="003D71BC" w:rsidRPr="001A1A95" w14:paraId="2B6B47D5" w14:textId="77777777" w:rsidTr="008D4CB9">
        <w:trPr>
          <w:trHeight w:val="863"/>
        </w:trPr>
        <w:tc>
          <w:tcPr>
            <w:tcW w:w="8926" w:type="dxa"/>
            <w:shd w:val="clear" w:color="auto" w:fill="A8D08D" w:themeFill="accent6" w:themeFillTint="99"/>
          </w:tcPr>
          <w:p w14:paraId="29328F2B" w14:textId="77777777" w:rsidR="003D71BC" w:rsidRPr="001A1A95" w:rsidRDefault="003D71BC" w:rsidP="008D4CB9">
            <w:pPr>
              <w:jc w:val="center"/>
              <w:rPr>
                <w:b/>
                <w:bCs/>
              </w:rPr>
            </w:pPr>
          </w:p>
          <w:p w14:paraId="13AB3DB7" w14:textId="06D8087B" w:rsidR="003D71BC" w:rsidRPr="001A1A95" w:rsidRDefault="003D71BC" w:rsidP="008D4CB9">
            <w:pPr>
              <w:jc w:val="center"/>
              <w:rPr>
                <w:b/>
                <w:bCs/>
                <w:sz w:val="32"/>
                <w:szCs w:val="32"/>
              </w:rPr>
            </w:pPr>
            <w:r w:rsidRPr="001A1A95">
              <w:rPr>
                <w:b/>
                <w:bCs/>
                <w:sz w:val="32"/>
                <w:szCs w:val="32"/>
              </w:rPr>
              <w:t>Children and Families</w:t>
            </w:r>
          </w:p>
        </w:tc>
      </w:tr>
    </w:tbl>
    <w:p w14:paraId="039ED7D8" w14:textId="5391A7DF" w:rsidR="00F704B1" w:rsidRPr="001A1A95" w:rsidRDefault="00F704B1"/>
    <w:tbl>
      <w:tblPr>
        <w:tblStyle w:val="TableGrid"/>
        <w:tblW w:w="8926" w:type="dxa"/>
        <w:tblLook w:val="04A0" w:firstRow="1" w:lastRow="0" w:firstColumn="1" w:lastColumn="0" w:noHBand="0" w:noVBand="1"/>
      </w:tblPr>
      <w:tblGrid>
        <w:gridCol w:w="2906"/>
        <w:gridCol w:w="1217"/>
        <w:gridCol w:w="4803"/>
      </w:tblGrid>
      <w:tr w:rsidR="003D71BC" w:rsidRPr="001A1A95" w14:paraId="69251429" w14:textId="77777777" w:rsidTr="008D4CB9">
        <w:trPr>
          <w:trHeight w:val="1038"/>
        </w:trPr>
        <w:tc>
          <w:tcPr>
            <w:tcW w:w="8926" w:type="dxa"/>
            <w:gridSpan w:val="3"/>
            <w:shd w:val="clear" w:color="auto" w:fill="A8D08D" w:themeFill="accent6" w:themeFillTint="99"/>
          </w:tcPr>
          <w:p w14:paraId="552E1F00" w14:textId="77777777" w:rsidR="003D71BC" w:rsidRPr="001A1A95" w:rsidRDefault="003D71BC" w:rsidP="008D4CB9">
            <w:pPr>
              <w:rPr>
                <w:b/>
                <w:bCs/>
              </w:rPr>
            </w:pPr>
          </w:p>
          <w:p w14:paraId="656835DD" w14:textId="3F3425D2" w:rsidR="003D71BC" w:rsidRPr="001A1A95" w:rsidRDefault="003D71BC" w:rsidP="008D4CB9">
            <w:pPr>
              <w:jc w:val="center"/>
              <w:rPr>
                <w:b/>
                <w:bCs/>
                <w:sz w:val="32"/>
                <w:szCs w:val="32"/>
              </w:rPr>
            </w:pPr>
            <w:r w:rsidRPr="001A1A95">
              <w:rPr>
                <w:b/>
                <w:sz w:val="32"/>
                <w:szCs w:val="32"/>
              </w:rPr>
              <w:t>Adoptions Management</w:t>
            </w:r>
          </w:p>
          <w:p w14:paraId="69E74A95" w14:textId="77777777" w:rsidR="003D71BC" w:rsidRPr="001A1A95" w:rsidRDefault="003D71BC" w:rsidP="008D4CB9">
            <w:pPr>
              <w:rPr>
                <w:b/>
                <w:bCs/>
              </w:rPr>
            </w:pPr>
          </w:p>
        </w:tc>
      </w:tr>
      <w:tr w:rsidR="003D71BC" w:rsidRPr="001A1A95" w14:paraId="0F323CD5" w14:textId="77777777" w:rsidTr="008D4CB9">
        <w:trPr>
          <w:trHeight w:val="314"/>
        </w:trPr>
        <w:tc>
          <w:tcPr>
            <w:tcW w:w="3114" w:type="dxa"/>
          </w:tcPr>
          <w:p w14:paraId="4E836786" w14:textId="77777777" w:rsidR="003D71BC" w:rsidRPr="001A1A95" w:rsidRDefault="003D71BC" w:rsidP="008D4CB9">
            <w:pPr>
              <w:rPr>
                <w:b/>
                <w:bCs/>
              </w:rPr>
            </w:pPr>
            <w:r w:rsidRPr="001A1A95">
              <w:rPr>
                <w:b/>
                <w:bCs/>
              </w:rPr>
              <w:t>Retention</w:t>
            </w:r>
          </w:p>
        </w:tc>
        <w:tc>
          <w:tcPr>
            <w:tcW w:w="637" w:type="dxa"/>
          </w:tcPr>
          <w:p w14:paraId="22275879" w14:textId="77777777" w:rsidR="003D71BC" w:rsidRPr="001A1A95" w:rsidRDefault="003D71BC" w:rsidP="008D4CB9">
            <w:pPr>
              <w:rPr>
                <w:b/>
                <w:bCs/>
              </w:rPr>
            </w:pPr>
            <w:r w:rsidRPr="001A1A95">
              <w:rPr>
                <w:b/>
                <w:bCs/>
              </w:rPr>
              <w:t>Disposal</w:t>
            </w:r>
          </w:p>
        </w:tc>
        <w:tc>
          <w:tcPr>
            <w:tcW w:w="5175" w:type="dxa"/>
          </w:tcPr>
          <w:p w14:paraId="5A79D6CC" w14:textId="77777777" w:rsidR="003D71BC" w:rsidRPr="001A1A95" w:rsidRDefault="003D71BC" w:rsidP="008D4CB9">
            <w:pPr>
              <w:rPr>
                <w:b/>
                <w:bCs/>
              </w:rPr>
            </w:pPr>
            <w:r w:rsidRPr="001A1A95">
              <w:rPr>
                <w:b/>
                <w:bCs/>
              </w:rPr>
              <w:t>Authority</w:t>
            </w:r>
          </w:p>
        </w:tc>
      </w:tr>
      <w:tr w:rsidR="003D71BC" w:rsidRPr="001A1A95" w14:paraId="3D5D5412" w14:textId="77777777" w:rsidTr="008D4CB9">
        <w:trPr>
          <w:trHeight w:val="314"/>
        </w:trPr>
        <w:tc>
          <w:tcPr>
            <w:tcW w:w="3114" w:type="dxa"/>
          </w:tcPr>
          <w:p w14:paraId="1554805D" w14:textId="17225DA1" w:rsidR="003D71BC" w:rsidRPr="001A1A95" w:rsidRDefault="003D71BC" w:rsidP="008D4CB9">
            <w:r w:rsidRPr="001A1A95">
              <w:t>100 years from date of Adoption Order</w:t>
            </w:r>
          </w:p>
        </w:tc>
        <w:tc>
          <w:tcPr>
            <w:tcW w:w="637" w:type="dxa"/>
          </w:tcPr>
          <w:p w14:paraId="65CD201D" w14:textId="77777777" w:rsidR="003D71BC" w:rsidRPr="001A1A95" w:rsidRDefault="003D71BC" w:rsidP="008D4CB9">
            <w:r w:rsidRPr="001A1A95">
              <w:t>Destroy</w:t>
            </w:r>
          </w:p>
        </w:tc>
        <w:tc>
          <w:tcPr>
            <w:tcW w:w="5175" w:type="dxa"/>
          </w:tcPr>
          <w:p w14:paraId="0955D872" w14:textId="082156F9" w:rsidR="003D71BC" w:rsidRPr="001A1A95" w:rsidRDefault="003D71BC" w:rsidP="008D4CB9">
            <w:r w:rsidRPr="001A1A95">
              <w:t>The Disclosure of Adoption Information (Post-Commencement Adoptions) Regulations 2005</w:t>
            </w:r>
          </w:p>
        </w:tc>
      </w:tr>
      <w:tr w:rsidR="003D71BC" w:rsidRPr="001A1A95" w14:paraId="5BEDD3F6" w14:textId="77777777" w:rsidTr="008D4CB9">
        <w:trPr>
          <w:trHeight w:val="314"/>
        </w:trPr>
        <w:tc>
          <w:tcPr>
            <w:tcW w:w="8926" w:type="dxa"/>
            <w:gridSpan w:val="3"/>
          </w:tcPr>
          <w:p w14:paraId="017AB7E7" w14:textId="1F1E5E7F" w:rsidR="003D71BC" w:rsidRPr="001A1A95" w:rsidRDefault="003D71BC" w:rsidP="003D71BC">
            <w:r w:rsidRPr="001A1A95">
              <w:t>Example of Scope:</w:t>
            </w:r>
            <w:r w:rsidR="000E6A94" w:rsidRPr="001A1A95">
              <w:t xml:space="preserve"> Guidance on Adoption for Local Authorities (2014) section 56 information such as identifying information about the child, birth and medical history, proceedings of the adoption panel, support and placement plans. In </w:t>
            </w:r>
            <w:r w:rsidR="008E76E5" w:rsidRPr="001A1A95">
              <w:t>practice,</w:t>
            </w:r>
            <w:r w:rsidR="000E6A94" w:rsidRPr="001A1A95">
              <w:t xml:space="preserve"> this is the NCC adoption case file and social care file for the child.</w:t>
            </w:r>
          </w:p>
        </w:tc>
      </w:tr>
    </w:tbl>
    <w:p w14:paraId="15E20595" w14:textId="0F4C562D" w:rsidR="003D71BC" w:rsidRDefault="003D71BC"/>
    <w:tbl>
      <w:tblPr>
        <w:tblStyle w:val="TableGrid"/>
        <w:tblW w:w="8926" w:type="dxa"/>
        <w:tblLook w:val="04A0" w:firstRow="1" w:lastRow="0" w:firstColumn="1" w:lastColumn="0" w:noHBand="0" w:noVBand="1"/>
      </w:tblPr>
      <w:tblGrid>
        <w:gridCol w:w="2931"/>
        <w:gridCol w:w="1217"/>
        <w:gridCol w:w="4778"/>
      </w:tblGrid>
      <w:tr w:rsidR="0017124C" w:rsidRPr="001A1A95" w14:paraId="54470A44" w14:textId="77777777" w:rsidTr="00725420">
        <w:trPr>
          <w:trHeight w:val="1038"/>
        </w:trPr>
        <w:tc>
          <w:tcPr>
            <w:tcW w:w="8926" w:type="dxa"/>
            <w:gridSpan w:val="3"/>
            <w:shd w:val="clear" w:color="auto" w:fill="A8D08D" w:themeFill="accent6" w:themeFillTint="99"/>
          </w:tcPr>
          <w:p w14:paraId="2AF87D46" w14:textId="77777777" w:rsidR="0017124C" w:rsidRPr="001A1A95" w:rsidRDefault="0017124C" w:rsidP="00725420">
            <w:pPr>
              <w:rPr>
                <w:b/>
                <w:bCs/>
              </w:rPr>
            </w:pPr>
          </w:p>
          <w:p w14:paraId="19EA9F3A" w14:textId="77777777" w:rsidR="0017124C" w:rsidRPr="001A1A95" w:rsidRDefault="0017124C" w:rsidP="00725420">
            <w:pPr>
              <w:jc w:val="center"/>
              <w:rPr>
                <w:b/>
                <w:bCs/>
                <w:sz w:val="32"/>
                <w:szCs w:val="32"/>
              </w:rPr>
            </w:pPr>
            <w:r w:rsidRPr="001A1A95">
              <w:rPr>
                <w:b/>
                <w:sz w:val="32"/>
                <w:szCs w:val="32"/>
              </w:rPr>
              <w:t>Child in Need</w:t>
            </w:r>
          </w:p>
          <w:p w14:paraId="58EB41C5" w14:textId="77777777" w:rsidR="0017124C" w:rsidRPr="001A1A95" w:rsidRDefault="0017124C" w:rsidP="00725420">
            <w:pPr>
              <w:rPr>
                <w:b/>
                <w:bCs/>
              </w:rPr>
            </w:pPr>
          </w:p>
        </w:tc>
      </w:tr>
      <w:tr w:rsidR="0017124C" w:rsidRPr="001A1A95" w14:paraId="4911DAF1" w14:textId="77777777" w:rsidTr="00725420">
        <w:trPr>
          <w:trHeight w:val="314"/>
        </w:trPr>
        <w:tc>
          <w:tcPr>
            <w:tcW w:w="2931" w:type="dxa"/>
          </w:tcPr>
          <w:p w14:paraId="4461BB87" w14:textId="77777777" w:rsidR="0017124C" w:rsidRPr="001A1A95" w:rsidRDefault="0017124C" w:rsidP="00725420">
            <w:pPr>
              <w:rPr>
                <w:b/>
                <w:bCs/>
              </w:rPr>
            </w:pPr>
            <w:r w:rsidRPr="001A1A95">
              <w:rPr>
                <w:b/>
                <w:bCs/>
              </w:rPr>
              <w:t>Retention</w:t>
            </w:r>
          </w:p>
        </w:tc>
        <w:tc>
          <w:tcPr>
            <w:tcW w:w="1217" w:type="dxa"/>
          </w:tcPr>
          <w:p w14:paraId="7464084D" w14:textId="77777777" w:rsidR="0017124C" w:rsidRPr="001A1A95" w:rsidRDefault="0017124C" w:rsidP="00725420">
            <w:pPr>
              <w:rPr>
                <w:b/>
                <w:bCs/>
              </w:rPr>
            </w:pPr>
            <w:r w:rsidRPr="001A1A95">
              <w:rPr>
                <w:b/>
                <w:bCs/>
              </w:rPr>
              <w:t>Disposal</w:t>
            </w:r>
          </w:p>
        </w:tc>
        <w:tc>
          <w:tcPr>
            <w:tcW w:w="4778" w:type="dxa"/>
          </w:tcPr>
          <w:p w14:paraId="3C9F5F25" w14:textId="77777777" w:rsidR="0017124C" w:rsidRPr="001A1A95" w:rsidRDefault="0017124C" w:rsidP="00725420">
            <w:pPr>
              <w:rPr>
                <w:b/>
                <w:bCs/>
              </w:rPr>
            </w:pPr>
            <w:r w:rsidRPr="001A1A95">
              <w:rPr>
                <w:b/>
                <w:bCs/>
              </w:rPr>
              <w:t>Authority</w:t>
            </w:r>
          </w:p>
        </w:tc>
      </w:tr>
      <w:tr w:rsidR="0017124C" w:rsidRPr="001A1A95" w14:paraId="4D9229F2" w14:textId="77777777" w:rsidTr="00725420">
        <w:trPr>
          <w:trHeight w:val="314"/>
        </w:trPr>
        <w:tc>
          <w:tcPr>
            <w:tcW w:w="2931" w:type="dxa"/>
          </w:tcPr>
          <w:p w14:paraId="4D093AD9" w14:textId="77777777" w:rsidR="0017124C" w:rsidRPr="001A1A95" w:rsidRDefault="0017124C" w:rsidP="00725420">
            <w:r w:rsidRPr="001A1A95">
              <w:t>3 years from closure of file</w:t>
            </w:r>
          </w:p>
        </w:tc>
        <w:tc>
          <w:tcPr>
            <w:tcW w:w="1217" w:type="dxa"/>
          </w:tcPr>
          <w:p w14:paraId="762374DD" w14:textId="77777777" w:rsidR="0017124C" w:rsidRPr="001A1A95" w:rsidRDefault="0017124C" w:rsidP="00725420">
            <w:r w:rsidRPr="001A1A95">
              <w:t>Destroy</w:t>
            </w:r>
          </w:p>
        </w:tc>
        <w:tc>
          <w:tcPr>
            <w:tcW w:w="4778" w:type="dxa"/>
          </w:tcPr>
          <w:p w14:paraId="494740EA" w14:textId="77777777" w:rsidR="0017124C" w:rsidRPr="001A1A95" w:rsidRDefault="0017124C" w:rsidP="00725420">
            <w:r>
              <w:t>Business need</w:t>
            </w:r>
          </w:p>
        </w:tc>
      </w:tr>
      <w:tr w:rsidR="0017124C" w:rsidRPr="001A1A95" w14:paraId="30D46F91" w14:textId="77777777" w:rsidTr="00725420">
        <w:trPr>
          <w:trHeight w:val="314"/>
        </w:trPr>
        <w:tc>
          <w:tcPr>
            <w:tcW w:w="8926" w:type="dxa"/>
            <w:gridSpan w:val="3"/>
          </w:tcPr>
          <w:p w14:paraId="7B601A0D" w14:textId="77777777" w:rsidR="0017124C" w:rsidRPr="001A1A95" w:rsidRDefault="0017124C" w:rsidP="00725420">
            <w:r w:rsidRPr="001A1A95">
              <w:t>Example of Scope: where child was not adopted, looked after and no intervention with family was required (according to initial assessment)</w:t>
            </w:r>
            <w:r>
              <w:t>. Where referral found to be malicious or unfounded/unproven.</w:t>
            </w:r>
          </w:p>
        </w:tc>
      </w:tr>
    </w:tbl>
    <w:p w14:paraId="7E92A7CD" w14:textId="2F385AC8" w:rsidR="0017124C" w:rsidRDefault="0017124C"/>
    <w:tbl>
      <w:tblPr>
        <w:tblStyle w:val="TableGrid"/>
        <w:tblW w:w="8926" w:type="dxa"/>
        <w:tblLook w:val="04A0" w:firstRow="1" w:lastRow="0" w:firstColumn="1" w:lastColumn="0" w:noHBand="0" w:noVBand="1"/>
      </w:tblPr>
      <w:tblGrid>
        <w:gridCol w:w="2925"/>
        <w:gridCol w:w="1217"/>
        <w:gridCol w:w="4784"/>
      </w:tblGrid>
      <w:tr w:rsidR="00F21207" w:rsidRPr="001A1A95" w14:paraId="614F26CE" w14:textId="77777777" w:rsidTr="008D4CB9">
        <w:trPr>
          <w:trHeight w:val="1038"/>
        </w:trPr>
        <w:tc>
          <w:tcPr>
            <w:tcW w:w="8926" w:type="dxa"/>
            <w:gridSpan w:val="3"/>
            <w:shd w:val="clear" w:color="auto" w:fill="A8D08D" w:themeFill="accent6" w:themeFillTint="99"/>
          </w:tcPr>
          <w:p w14:paraId="2A68FA67" w14:textId="77777777" w:rsidR="00F21207" w:rsidRPr="001A1A95" w:rsidRDefault="00F21207" w:rsidP="008D4CB9">
            <w:pPr>
              <w:rPr>
                <w:b/>
                <w:bCs/>
              </w:rPr>
            </w:pPr>
          </w:p>
          <w:p w14:paraId="185AFF16" w14:textId="680C5882" w:rsidR="00F21207" w:rsidRPr="001A1A95" w:rsidRDefault="00F21207" w:rsidP="008D4CB9">
            <w:pPr>
              <w:jc w:val="center"/>
              <w:rPr>
                <w:b/>
                <w:bCs/>
                <w:sz w:val="32"/>
                <w:szCs w:val="32"/>
              </w:rPr>
            </w:pPr>
            <w:r w:rsidRPr="001A1A95">
              <w:rPr>
                <w:b/>
                <w:sz w:val="32"/>
                <w:szCs w:val="32"/>
              </w:rPr>
              <w:t>Child Protection</w:t>
            </w:r>
          </w:p>
          <w:p w14:paraId="75F8B546" w14:textId="77777777" w:rsidR="00F21207" w:rsidRPr="001A1A95" w:rsidRDefault="00F21207" w:rsidP="008D4CB9">
            <w:pPr>
              <w:rPr>
                <w:b/>
                <w:bCs/>
              </w:rPr>
            </w:pPr>
          </w:p>
        </w:tc>
      </w:tr>
      <w:tr w:rsidR="00F21207" w:rsidRPr="001A1A95" w14:paraId="10FA67D2" w14:textId="77777777" w:rsidTr="001A172F">
        <w:trPr>
          <w:trHeight w:val="314"/>
        </w:trPr>
        <w:tc>
          <w:tcPr>
            <w:tcW w:w="2925" w:type="dxa"/>
          </w:tcPr>
          <w:p w14:paraId="349087BA" w14:textId="77777777" w:rsidR="00F21207" w:rsidRPr="001A1A95" w:rsidRDefault="00F21207" w:rsidP="008D4CB9">
            <w:pPr>
              <w:rPr>
                <w:b/>
                <w:bCs/>
              </w:rPr>
            </w:pPr>
            <w:r w:rsidRPr="001A1A95">
              <w:rPr>
                <w:b/>
                <w:bCs/>
              </w:rPr>
              <w:t>Retention</w:t>
            </w:r>
          </w:p>
        </w:tc>
        <w:tc>
          <w:tcPr>
            <w:tcW w:w="1217" w:type="dxa"/>
          </w:tcPr>
          <w:p w14:paraId="27B3AAB6" w14:textId="77777777" w:rsidR="00F21207" w:rsidRPr="001A1A95" w:rsidRDefault="00F21207" w:rsidP="008D4CB9">
            <w:pPr>
              <w:rPr>
                <w:b/>
                <w:bCs/>
              </w:rPr>
            </w:pPr>
            <w:r w:rsidRPr="001A1A95">
              <w:rPr>
                <w:b/>
                <w:bCs/>
              </w:rPr>
              <w:t>Disposal</w:t>
            </w:r>
          </w:p>
        </w:tc>
        <w:tc>
          <w:tcPr>
            <w:tcW w:w="4784" w:type="dxa"/>
          </w:tcPr>
          <w:p w14:paraId="32A8CE2D" w14:textId="77777777" w:rsidR="00F21207" w:rsidRPr="001A1A95" w:rsidRDefault="00F21207" w:rsidP="008D4CB9">
            <w:pPr>
              <w:rPr>
                <w:b/>
                <w:bCs/>
              </w:rPr>
            </w:pPr>
            <w:r w:rsidRPr="001A1A95">
              <w:rPr>
                <w:b/>
                <w:bCs/>
              </w:rPr>
              <w:t>Authority</w:t>
            </w:r>
          </w:p>
        </w:tc>
      </w:tr>
      <w:tr w:rsidR="00F21207" w:rsidRPr="001A1A95" w14:paraId="69B61185" w14:textId="77777777" w:rsidTr="001A172F">
        <w:trPr>
          <w:trHeight w:val="314"/>
        </w:trPr>
        <w:tc>
          <w:tcPr>
            <w:tcW w:w="2925" w:type="dxa"/>
          </w:tcPr>
          <w:p w14:paraId="716DA419" w14:textId="18FA0AA8" w:rsidR="00F21207" w:rsidRPr="001A1A95" w:rsidRDefault="00F21207" w:rsidP="008D4CB9">
            <w:r w:rsidRPr="001A1A95">
              <w:t>23 years from birth of youngest sibling, or death + 5 years</w:t>
            </w:r>
          </w:p>
        </w:tc>
        <w:tc>
          <w:tcPr>
            <w:tcW w:w="1217" w:type="dxa"/>
          </w:tcPr>
          <w:p w14:paraId="163D57DC" w14:textId="77777777" w:rsidR="00F21207" w:rsidRPr="001A1A95" w:rsidRDefault="00F21207" w:rsidP="008D4CB9">
            <w:r w:rsidRPr="001A1A95">
              <w:t>Destroy</w:t>
            </w:r>
          </w:p>
        </w:tc>
        <w:tc>
          <w:tcPr>
            <w:tcW w:w="4784" w:type="dxa"/>
          </w:tcPr>
          <w:p w14:paraId="4A60414D" w14:textId="76D87402" w:rsidR="00F21207" w:rsidRPr="001A1A95" w:rsidRDefault="00F21207" w:rsidP="008D4CB9">
            <w:r w:rsidRPr="001A1A95">
              <w:t>Limitation Act 1980 s.5 and Department of Health Guidance</w:t>
            </w:r>
          </w:p>
        </w:tc>
      </w:tr>
      <w:tr w:rsidR="00F21207" w:rsidRPr="001A1A95" w14:paraId="6EDAFDCD" w14:textId="77777777" w:rsidTr="008D4CB9">
        <w:trPr>
          <w:trHeight w:val="314"/>
        </w:trPr>
        <w:tc>
          <w:tcPr>
            <w:tcW w:w="8926" w:type="dxa"/>
            <w:gridSpan w:val="3"/>
          </w:tcPr>
          <w:p w14:paraId="08CB0066" w14:textId="2F5FF60D" w:rsidR="00F21207" w:rsidRPr="001A1A95" w:rsidRDefault="00F21207" w:rsidP="008D4CB9">
            <w:r w:rsidRPr="001A1A95">
              <w:t xml:space="preserve">Example of Scope: </w:t>
            </w:r>
            <w:r w:rsidR="001B2E50" w:rsidRPr="001A1A95">
              <w:t>Child Protection administration, referrals, investigations, allegations, medical information, court case preparations, liaison with external agencies such as police.</w:t>
            </w:r>
          </w:p>
        </w:tc>
      </w:tr>
    </w:tbl>
    <w:p w14:paraId="6C6228FE" w14:textId="126B8462" w:rsidR="008D4CB9" w:rsidRDefault="008D4CB9"/>
    <w:tbl>
      <w:tblPr>
        <w:tblStyle w:val="TableGrid"/>
        <w:tblW w:w="8926" w:type="dxa"/>
        <w:tblLook w:val="04A0" w:firstRow="1" w:lastRow="0" w:firstColumn="1" w:lastColumn="0" w:noHBand="0" w:noVBand="1"/>
      </w:tblPr>
      <w:tblGrid>
        <w:gridCol w:w="2931"/>
        <w:gridCol w:w="1217"/>
        <w:gridCol w:w="4778"/>
      </w:tblGrid>
      <w:tr w:rsidR="0017124C" w:rsidRPr="001A1A95" w14:paraId="290B73D0" w14:textId="77777777" w:rsidTr="00FE116E">
        <w:trPr>
          <w:trHeight w:val="1038"/>
        </w:trPr>
        <w:tc>
          <w:tcPr>
            <w:tcW w:w="8926" w:type="dxa"/>
            <w:gridSpan w:val="3"/>
            <w:shd w:val="clear" w:color="auto" w:fill="A8D08D" w:themeFill="accent6" w:themeFillTint="99"/>
          </w:tcPr>
          <w:p w14:paraId="7D1D2F9C" w14:textId="77777777" w:rsidR="0017124C" w:rsidRPr="001A1A95" w:rsidRDefault="0017124C" w:rsidP="00FE116E">
            <w:pPr>
              <w:rPr>
                <w:b/>
                <w:bCs/>
              </w:rPr>
            </w:pPr>
          </w:p>
          <w:p w14:paraId="63B87BF7" w14:textId="77777777" w:rsidR="0017124C" w:rsidRPr="001A1A95" w:rsidRDefault="0017124C" w:rsidP="00FE116E">
            <w:pPr>
              <w:jc w:val="center"/>
              <w:rPr>
                <w:b/>
                <w:bCs/>
                <w:sz w:val="32"/>
                <w:szCs w:val="32"/>
              </w:rPr>
            </w:pPr>
            <w:r w:rsidRPr="001A1A95">
              <w:rPr>
                <w:b/>
                <w:sz w:val="32"/>
                <w:szCs w:val="32"/>
              </w:rPr>
              <w:t xml:space="preserve">Child </w:t>
            </w:r>
            <w:r>
              <w:rPr>
                <w:b/>
                <w:sz w:val="32"/>
                <w:szCs w:val="32"/>
              </w:rPr>
              <w:t>Social Care Case Management (Excluding</w:t>
            </w:r>
            <w:r w:rsidRPr="001A1A95">
              <w:rPr>
                <w:b/>
                <w:sz w:val="32"/>
                <w:szCs w:val="32"/>
              </w:rPr>
              <w:t xml:space="preserve"> Child Protection)</w:t>
            </w:r>
          </w:p>
          <w:p w14:paraId="37789C28" w14:textId="77777777" w:rsidR="0017124C" w:rsidRPr="001A1A95" w:rsidRDefault="0017124C" w:rsidP="00FE116E">
            <w:pPr>
              <w:rPr>
                <w:b/>
                <w:bCs/>
              </w:rPr>
            </w:pPr>
          </w:p>
        </w:tc>
      </w:tr>
      <w:tr w:rsidR="0017124C" w:rsidRPr="001A1A95" w14:paraId="2F83ACC9" w14:textId="77777777" w:rsidTr="00FE116E">
        <w:trPr>
          <w:trHeight w:val="314"/>
        </w:trPr>
        <w:tc>
          <w:tcPr>
            <w:tcW w:w="2931" w:type="dxa"/>
          </w:tcPr>
          <w:p w14:paraId="3766BEC4" w14:textId="77777777" w:rsidR="0017124C" w:rsidRPr="001A1A95" w:rsidRDefault="0017124C" w:rsidP="00FE116E">
            <w:pPr>
              <w:rPr>
                <w:b/>
                <w:bCs/>
              </w:rPr>
            </w:pPr>
            <w:r w:rsidRPr="001A1A95">
              <w:rPr>
                <w:b/>
                <w:bCs/>
              </w:rPr>
              <w:t>Retention</w:t>
            </w:r>
          </w:p>
        </w:tc>
        <w:tc>
          <w:tcPr>
            <w:tcW w:w="1217" w:type="dxa"/>
          </w:tcPr>
          <w:p w14:paraId="7BB134A0" w14:textId="77777777" w:rsidR="0017124C" w:rsidRPr="001A1A95" w:rsidRDefault="0017124C" w:rsidP="00FE116E">
            <w:pPr>
              <w:rPr>
                <w:b/>
                <w:bCs/>
              </w:rPr>
            </w:pPr>
            <w:r w:rsidRPr="001A1A95">
              <w:rPr>
                <w:b/>
                <w:bCs/>
              </w:rPr>
              <w:t>Disposal</w:t>
            </w:r>
          </w:p>
        </w:tc>
        <w:tc>
          <w:tcPr>
            <w:tcW w:w="4778" w:type="dxa"/>
          </w:tcPr>
          <w:p w14:paraId="583CCCA5" w14:textId="77777777" w:rsidR="0017124C" w:rsidRPr="001A1A95" w:rsidRDefault="0017124C" w:rsidP="00FE116E">
            <w:pPr>
              <w:rPr>
                <w:b/>
                <w:bCs/>
              </w:rPr>
            </w:pPr>
            <w:r w:rsidRPr="001A1A95">
              <w:rPr>
                <w:b/>
                <w:bCs/>
              </w:rPr>
              <w:t>Authority</w:t>
            </w:r>
          </w:p>
        </w:tc>
      </w:tr>
      <w:tr w:rsidR="0017124C" w:rsidRPr="001A1A95" w14:paraId="7A6EA237" w14:textId="77777777" w:rsidTr="00FE116E">
        <w:trPr>
          <w:trHeight w:val="314"/>
        </w:trPr>
        <w:tc>
          <w:tcPr>
            <w:tcW w:w="2931" w:type="dxa"/>
          </w:tcPr>
          <w:p w14:paraId="69886280" w14:textId="77777777" w:rsidR="0017124C" w:rsidRPr="001A1A95" w:rsidRDefault="0017124C" w:rsidP="00FE116E">
            <w:r w:rsidRPr="001A1A95">
              <w:t>100 years from date of birth</w:t>
            </w:r>
          </w:p>
        </w:tc>
        <w:tc>
          <w:tcPr>
            <w:tcW w:w="1217" w:type="dxa"/>
          </w:tcPr>
          <w:p w14:paraId="3037AD48" w14:textId="77777777" w:rsidR="0017124C" w:rsidRPr="001A1A95" w:rsidRDefault="0017124C" w:rsidP="00FE116E">
            <w:r w:rsidRPr="001A1A95">
              <w:t>Destroy</w:t>
            </w:r>
          </w:p>
        </w:tc>
        <w:tc>
          <w:tcPr>
            <w:tcW w:w="4778" w:type="dxa"/>
          </w:tcPr>
          <w:p w14:paraId="62FF6265" w14:textId="77777777" w:rsidR="0017124C" w:rsidRPr="001A1A95" w:rsidRDefault="0017124C" w:rsidP="00FE116E">
            <w:r>
              <w:t>DoH Guidance to Social Services plus business use</w:t>
            </w:r>
          </w:p>
        </w:tc>
      </w:tr>
      <w:tr w:rsidR="0017124C" w:rsidRPr="001A1A95" w14:paraId="462BACC0" w14:textId="77777777" w:rsidTr="00FE116E">
        <w:trPr>
          <w:trHeight w:val="314"/>
        </w:trPr>
        <w:tc>
          <w:tcPr>
            <w:tcW w:w="8926" w:type="dxa"/>
            <w:gridSpan w:val="3"/>
          </w:tcPr>
          <w:p w14:paraId="01521CE8" w14:textId="77777777" w:rsidR="0017124C" w:rsidRPr="001A1A95" w:rsidRDefault="0017124C" w:rsidP="00FE116E">
            <w:r w:rsidRPr="001A1A95">
              <w:t>Example of Scope: Management and administration of cases including referrals, enquiries, needs assessments.</w:t>
            </w:r>
          </w:p>
        </w:tc>
      </w:tr>
      <w:tr w:rsidR="00FE63DE" w:rsidRPr="001A1A95" w14:paraId="5B8E1A79" w14:textId="77777777" w:rsidTr="008D4CB9">
        <w:trPr>
          <w:trHeight w:val="1038"/>
        </w:trPr>
        <w:tc>
          <w:tcPr>
            <w:tcW w:w="8926" w:type="dxa"/>
            <w:gridSpan w:val="3"/>
            <w:shd w:val="clear" w:color="auto" w:fill="A8D08D" w:themeFill="accent6" w:themeFillTint="99"/>
          </w:tcPr>
          <w:p w14:paraId="2744483D" w14:textId="77777777" w:rsidR="00FE63DE" w:rsidRPr="001A1A95" w:rsidRDefault="00FE63DE" w:rsidP="008D4CB9">
            <w:pPr>
              <w:rPr>
                <w:b/>
                <w:bCs/>
              </w:rPr>
            </w:pPr>
          </w:p>
          <w:p w14:paraId="6EC9679D" w14:textId="77777777" w:rsidR="00FE63DE" w:rsidRPr="001A1A95" w:rsidRDefault="00FE63DE" w:rsidP="00FE63DE">
            <w:pPr>
              <w:jc w:val="center"/>
              <w:rPr>
                <w:b/>
                <w:sz w:val="32"/>
                <w:szCs w:val="32"/>
              </w:rPr>
            </w:pPr>
            <w:r w:rsidRPr="001A1A95">
              <w:rPr>
                <w:b/>
                <w:sz w:val="32"/>
                <w:szCs w:val="32"/>
              </w:rPr>
              <w:t>Foster Carer Supe</w:t>
            </w:r>
            <w:r w:rsidR="004A7B37" w:rsidRPr="001A1A95">
              <w:rPr>
                <w:b/>
                <w:sz w:val="32"/>
                <w:szCs w:val="32"/>
              </w:rPr>
              <w:t>rvision and Support (Successful</w:t>
            </w:r>
            <w:r w:rsidRPr="001A1A95">
              <w:rPr>
                <w:b/>
                <w:sz w:val="32"/>
                <w:szCs w:val="32"/>
              </w:rPr>
              <w:t xml:space="preserve"> applicants)</w:t>
            </w:r>
          </w:p>
          <w:p w14:paraId="26A3234D" w14:textId="19084EF2" w:rsidR="004A7B37" w:rsidRPr="001A1A95" w:rsidRDefault="004A7B37" w:rsidP="00FE63DE">
            <w:pPr>
              <w:jc w:val="center"/>
              <w:rPr>
                <w:b/>
                <w:bCs/>
                <w:sz w:val="32"/>
                <w:szCs w:val="32"/>
              </w:rPr>
            </w:pPr>
          </w:p>
        </w:tc>
      </w:tr>
      <w:tr w:rsidR="00FE63DE" w:rsidRPr="001A1A95" w14:paraId="6A903079" w14:textId="77777777" w:rsidTr="005A4FF5">
        <w:trPr>
          <w:trHeight w:val="314"/>
        </w:trPr>
        <w:tc>
          <w:tcPr>
            <w:tcW w:w="2930" w:type="dxa"/>
          </w:tcPr>
          <w:p w14:paraId="759A8B51" w14:textId="77777777" w:rsidR="00FE63DE" w:rsidRPr="001A1A95" w:rsidRDefault="00FE63DE" w:rsidP="008D4CB9">
            <w:pPr>
              <w:rPr>
                <w:b/>
                <w:bCs/>
              </w:rPr>
            </w:pPr>
            <w:r w:rsidRPr="001A1A95">
              <w:rPr>
                <w:b/>
                <w:bCs/>
              </w:rPr>
              <w:t>Retention</w:t>
            </w:r>
          </w:p>
        </w:tc>
        <w:tc>
          <w:tcPr>
            <w:tcW w:w="1217" w:type="dxa"/>
          </w:tcPr>
          <w:p w14:paraId="44DF89D4" w14:textId="77777777" w:rsidR="00FE63DE" w:rsidRPr="001A1A95" w:rsidRDefault="00FE63DE" w:rsidP="008D4CB9">
            <w:pPr>
              <w:rPr>
                <w:b/>
                <w:bCs/>
              </w:rPr>
            </w:pPr>
            <w:r w:rsidRPr="001A1A95">
              <w:rPr>
                <w:b/>
                <w:bCs/>
              </w:rPr>
              <w:t>Disposal</w:t>
            </w:r>
          </w:p>
        </w:tc>
        <w:tc>
          <w:tcPr>
            <w:tcW w:w="4779" w:type="dxa"/>
          </w:tcPr>
          <w:p w14:paraId="4EB756F7" w14:textId="77777777" w:rsidR="00FE63DE" w:rsidRPr="001A1A95" w:rsidRDefault="00FE63DE" w:rsidP="008D4CB9">
            <w:pPr>
              <w:rPr>
                <w:b/>
                <w:bCs/>
              </w:rPr>
            </w:pPr>
            <w:r w:rsidRPr="001A1A95">
              <w:rPr>
                <w:b/>
                <w:bCs/>
              </w:rPr>
              <w:t>Authority</w:t>
            </w:r>
          </w:p>
        </w:tc>
      </w:tr>
      <w:tr w:rsidR="00FE63DE" w:rsidRPr="001A1A95" w14:paraId="3F9D46D8" w14:textId="77777777" w:rsidTr="005A4FF5">
        <w:trPr>
          <w:trHeight w:val="314"/>
        </w:trPr>
        <w:tc>
          <w:tcPr>
            <w:tcW w:w="2930" w:type="dxa"/>
          </w:tcPr>
          <w:p w14:paraId="3A08E046" w14:textId="2DAA4EC5" w:rsidR="00FE63DE" w:rsidRPr="001A1A95" w:rsidRDefault="00FE63DE" w:rsidP="008D4CB9">
            <w:r w:rsidRPr="001A1A95">
              <w:t>Successful applicants: 10 years from termination of approval</w:t>
            </w:r>
            <w:r w:rsidR="00265C00">
              <w:t xml:space="preserve"> or last placement</w:t>
            </w:r>
          </w:p>
          <w:p w14:paraId="0BD5B36D" w14:textId="77777777" w:rsidR="00FE63DE" w:rsidRPr="001A1A95" w:rsidRDefault="00FE63DE" w:rsidP="008D4CB9"/>
          <w:p w14:paraId="38A07DA1" w14:textId="7C6362E4" w:rsidR="00FE63DE" w:rsidRPr="001A1A95" w:rsidRDefault="00FE63DE" w:rsidP="008D4CB9"/>
        </w:tc>
        <w:tc>
          <w:tcPr>
            <w:tcW w:w="1217" w:type="dxa"/>
          </w:tcPr>
          <w:p w14:paraId="00006402" w14:textId="77777777" w:rsidR="00FE63DE" w:rsidRPr="001A1A95" w:rsidRDefault="00FE63DE" w:rsidP="008D4CB9">
            <w:r w:rsidRPr="001A1A95">
              <w:t>Destroy</w:t>
            </w:r>
          </w:p>
        </w:tc>
        <w:tc>
          <w:tcPr>
            <w:tcW w:w="4779" w:type="dxa"/>
          </w:tcPr>
          <w:p w14:paraId="1B6AE49D" w14:textId="77777777" w:rsidR="00FE63DE" w:rsidRPr="001A1A95" w:rsidRDefault="00FE63DE" w:rsidP="008D4CB9">
            <w:r w:rsidRPr="001A1A95">
              <w:t>Foster Placement (Children) Regulations 1991 s.14</w:t>
            </w:r>
          </w:p>
          <w:p w14:paraId="0D2155B6" w14:textId="77777777" w:rsidR="00FE63DE" w:rsidRPr="001A1A95" w:rsidRDefault="00FE63DE" w:rsidP="008D4CB9"/>
          <w:p w14:paraId="2A093E06" w14:textId="2879F642" w:rsidR="00FE63DE" w:rsidRPr="001A1A95" w:rsidRDefault="00FE63DE" w:rsidP="008D4CB9">
            <w:r w:rsidRPr="001A1A95">
              <w:t>Fostering Services Regulations 2002 s.32</w:t>
            </w:r>
          </w:p>
        </w:tc>
      </w:tr>
      <w:tr w:rsidR="00FE63DE" w:rsidRPr="001A1A95" w14:paraId="7AD4ACCC" w14:textId="77777777" w:rsidTr="008D4CB9">
        <w:trPr>
          <w:trHeight w:val="314"/>
        </w:trPr>
        <w:tc>
          <w:tcPr>
            <w:tcW w:w="8926" w:type="dxa"/>
            <w:gridSpan w:val="3"/>
          </w:tcPr>
          <w:p w14:paraId="0FB3ABDB" w14:textId="0811A062" w:rsidR="00FE63DE" w:rsidRPr="001A1A95" w:rsidRDefault="00FE63DE" w:rsidP="008D4CB9">
            <w:r w:rsidRPr="001A1A95">
              <w:t xml:space="preserve">Example of Scope: </w:t>
            </w:r>
            <w:r w:rsidR="004A7B37" w:rsidRPr="001A1A95">
              <w:t>enquiries, application and assessment records, case files, statutory register maintenance</w:t>
            </w:r>
          </w:p>
        </w:tc>
      </w:tr>
    </w:tbl>
    <w:p w14:paraId="73C38602" w14:textId="77777777" w:rsidR="008D4CB9" w:rsidRPr="001A1A95" w:rsidRDefault="008D4CB9"/>
    <w:tbl>
      <w:tblPr>
        <w:tblStyle w:val="TableGrid"/>
        <w:tblW w:w="8926" w:type="dxa"/>
        <w:tblLook w:val="04A0" w:firstRow="1" w:lastRow="0" w:firstColumn="1" w:lastColumn="0" w:noHBand="0" w:noVBand="1"/>
      </w:tblPr>
      <w:tblGrid>
        <w:gridCol w:w="2928"/>
        <w:gridCol w:w="1217"/>
        <w:gridCol w:w="4781"/>
      </w:tblGrid>
      <w:tr w:rsidR="004A7B37" w:rsidRPr="001A1A95" w14:paraId="2259EB2E" w14:textId="77777777" w:rsidTr="008D4CB9">
        <w:trPr>
          <w:trHeight w:val="1038"/>
        </w:trPr>
        <w:tc>
          <w:tcPr>
            <w:tcW w:w="8926" w:type="dxa"/>
            <w:gridSpan w:val="3"/>
            <w:shd w:val="clear" w:color="auto" w:fill="A8D08D" w:themeFill="accent6" w:themeFillTint="99"/>
          </w:tcPr>
          <w:p w14:paraId="241E0024" w14:textId="77777777" w:rsidR="004A7B37" w:rsidRPr="001A1A95" w:rsidRDefault="004A7B37" w:rsidP="008D4CB9">
            <w:pPr>
              <w:rPr>
                <w:b/>
                <w:bCs/>
              </w:rPr>
            </w:pPr>
          </w:p>
          <w:p w14:paraId="7BEE9F02" w14:textId="77777777" w:rsidR="004A7B37" w:rsidRPr="001A1A95" w:rsidRDefault="004A7B37" w:rsidP="008D4CB9">
            <w:pPr>
              <w:jc w:val="center"/>
              <w:rPr>
                <w:b/>
                <w:sz w:val="32"/>
                <w:szCs w:val="32"/>
              </w:rPr>
            </w:pPr>
            <w:r w:rsidRPr="001A1A95">
              <w:rPr>
                <w:b/>
                <w:sz w:val="32"/>
                <w:szCs w:val="32"/>
              </w:rPr>
              <w:t>Foster Carer Supervision and Support (Unsuccessful applicants)</w:t>
            </w:r>
          </w:p>
          <w:p w14:paraId="2DF81C14" w14:textId="0CF707B0" w:rsidR="004A7B37" w:rsidRPr="001A1A95" w:rsidRDefault="004A7B37" w:rsidP="008D4CB9">
            <w:pPr>
              <w:jc w:val="center"/>
              <w:rPr>
                <w:b/>
                <w:bCs/>
                <w:sz w:val="32"/>
                <w:szCs w:val="32"/>
              </w:rPr>
            </w:pPr>
          </w:p>
        </w:tc>
      </w:tr>
      <w:tr w:rsidR="004A7B37" w:rsidRPr="001A1A95" w14:paraId="276020F1" w14:textId="77777777" w:rsidTr="008D4CB9">
        <w:trPr>
          <w:trHeight w:val="314"/>
        </w:trPr>
        <w:tc>
          <w:tcPr>
            <w:tcW w:w="3114" w:type="dxa"/>
          </w:tcPr>
          <w:p w14:paraId="6EA01B3A" w14:textId="77777777" w:rsidR="004A7B37" w:rsidRPr="001A1A95" w:rsidRDefault="004A7B37" w:rsidP="008D4CB9">
            <w:pPr>
              <w:rPr>
                <w:b/>
                <w:bCs/>
              </w:rPr>
            </w:pPr>
            <w:r w:rsidRPr="001A1A95">
              <w:rPr>
                <w:b/>
                <w:bCs/>
              </w:rPr>
              <w:t>Retention</w:t>
            </w:r>
          </w:p>
        </w:tc>
        <w:tc>
          <w:tcPr>
            <w:tcW w:w="637" w:type="dxa"/>
          </w:tcPr>
          <w:p w14:paraId="0F415FE8" w14:textId="77777777" w:rsidR="004A7B37" w:rsidRPr="001A1A95" w:rsidRDefault="004A7B37" w:rsidP="008D4CB9">
            <w:pPr>
              <w:rPr>
                <w:b/>
                <w:bCs/>
              </w:rPr>
            </w:pPr>
            <w:r w:rsidRPr="001A1A95">
              <w:rPr>
                <w:b/>
                <w:bCs/>
              </w:rPr>
              <w:t>Disposal</w:t>
            </w:r>
          </w:p>
        </w:tc>
        <w:tc>
          <w:tcPr>
            <w:tcW w:w="5175" w:type="dxa"/>
          </w:tcPr>
          <w:p w14:paraId="5A09070B" w14:textId="77777777" w:rsidR="004A7B37" w:rsidRPr="001A1A95" w:rsidRDefault="004A7B37" w:rsidP="008D4CB9">
            <w:pPr>
              <w:rPr>
                <w:b/>
                <w:bCs/>
              </w:rPr>
            </w:pPr>
            <w:r w:rsidRPr="001A1A95">
              <w:rPr>
                <w:b/>
                <w:bCs/>
              </w:rPr>
              <w:t>Authority</w:t>
            </w:r>
          </w:p>
        </w:tc>
      </w:tr>
      <w:tr w:rsidR="004A7B37" w:rsidRPr="001A1A95" w14:paraId="02ACAAB0" w14:textId="77777777" w:rsidTr="008D4CB9">
        <w:trPr>
          <w:trHeight w:val="314"/>
        </w:trPr>
        <w:tc>
          <w:tcPr>
            <w:tcW w:w="3114" w:type="dxa"/>
          </w:tcPr>
          <w:p w14:paraId="2DDC7F44" w14:textId="17CEBC08" w:rsidR="004A7B37" w:rsidRPr="001A1A95" w:rsidRDefault="004A7B37" w:rsidP="008D4CB9">
            <w:r w:rsidRPr="001A1A95">
              <w:t xml:space="preserve">Successful applicants: 3 years from rejection </w:t>
            </w:r>
            <w:r w:rsidR="00265C00">
              <w:t xml:space="preserve">or withdrawal </w:t>
            </w:r>
            <w:r w:rsidRPr="001A1A95">
              <w:t>of application</w:t>
            </w:r>
          </w:p>
          <w:p w14:paraId="7F0B12A4" w14:textId="77777777" w:rsidR="004A7B37" w:rsidRPr="001A1A95" w:rsidRDefault="004A7B37" w:rsidP="008D4CB9"/>
          <w:p w14:paraId="66D70D98" w14:textId="77777777" w:rsidR="004A7B37" w:rsidRPr="001A1A95" w:rsidRDefault="004A7B37" w:rsidP="008D4CB9"/>
        </w:tc>
        <w:tc>
          <w:tcPr>
            <w:tcW w:w="637" w:type="dxa"/>
          </w:tcPr>
          <w:p w14:paraId="63316F56" w14:textId="77777777" w:rsidR="004A7B37" w:rsidRPr="001A1A95" w:rsidRDefault="004A7B37" w:rsidP="008D4CB9">
            <w:r w:rsidRPr="001A1A95">
              <w:t>Destroy</w:t>
            </w:r>
          </w:p>
        </w:tc>
        <w:tc>
          <w:tcPr>
            <w:tcW w:w="5175" w:type="dxa"/>
          </w:tcPr>
          <w:p w14:paraId="7A891E64" w14:textId="77777777" w:rsidR="004A7B37" w:rsidRPr="001A1A95" w:rsidRDefault="004A7B37" w:rsidP="008D4CB9">
            <w:r w:rsidRPr="001A1A95">
              <w:t>Foster Placement (Children) Regulations 1991 s.14</w:t>
            </w:r>
          </w:p>
          <w:p w14:paraId="795FCE99" w14:textId="77777777" w:rsidR="004A7B37" w:rsidRPr="001A1A95" w:rsidRDefault="004A7B37" w:rsidP="008D4CB9"/>
          <w:p w14:paraId="6B85AF8D" w14:textId="77777777" w:rsidR="004A7B37" w:rsidRPr="001A1A95" w:rsidRDefault="004A7B37" w:rsidP="008D4CB9">
            <w:r w:rsidRPr="001A1A95">
              <w:t>Fostering Services Regulations 2002 s.32</w:t>
            </w:r>
          </w:p>
        </w:tc>
      </w:tr>
      <w:tr w:rsidR="004A7B37" w:rsidRPr="001A1A95" w14:paraId="2F36C98B" w14:textId="77777777" w:rsidTr="008D4CB9">
        <w:trPr>
          <w:trHeight w:val="314"/>
        </w:trPr>
        <w:tc>
          <w:tcPr>
            <w:tcW w:w="8926" w:type="dxa"/>
            <w:gridSpan w:val="3"/>
          </w:tcPr>
          <w:p w14:paraId="351CDC28" w14:textId="77777777" w:rsidR="004A7B37" w:rsidRPr="001A1A95" w:rsidRDefault="004A7B37" w:rsidP="008D4CB9">
            <w:r w:rsidRPr="001A1A95">
              <w:t>Example of Scope: enquiries, application and assessment records, case files, statutory register maintenance</w:t>
            </w:r>
          </w:p>
        </w:tc>
      </w:tr>
    </w:tbl>
    <w:p w14:paraId="277374B6" w14:textId="77777777" w:rsidR="008D4CB9" w:rsidRPr="001A1A95" w:rsidRDefault="008D4CB9"/>
    <w:tbl>
      <w:tblPr>
        <w:tblStyle w:val="TableGrid"/>
        <w:tblW w:w="8926" w:type="dxa"/>
        <w:tblLook w:val="04A0" w:firstRow="1" w:lastRow="0" w:firstColumn="1" w:lastColumn="0" w:noHBand="0" w:noVBand="1"/>
      </w:tblPr>
      <w:tblGrid>
        <w:gridCol w:w="2920"/>
        <w:gridCol w:w="1217"/>
        <w:gridCol w:w="4789"/>
      </w:tblGrid>
      <w:tr w:rsidR="008D4CB9" w:rsidRPr="001A1A95" w14:paraId="3AFF0115" w14:textId="77777777" w:rsidTr="008D4CB9">
        <w:trPr>
          <w:trHeight w:val="1038"/>
        </w:trPr>
        <w:tc>
          <w:tcPr>
            <w:tcW w:w="8926" w:type="dxa"/>
            <w:gridSpan w:val="3"/>
            <w:shd w:val="clear" w:color="auto" w:fill="A8D08D" w:themeFill="accent6" w:themeFillTint="99"/>
          </w:tcPr>
          <w:p w14:paraId="740FFB82" w14:textId="77777777" w:rsidR="008D4CB9" w:rsidRPr="001A1A95" w:rsidRDefault="008D4CB9" w:rsidP="008D4CB9">
            <w:pPr>
              <w:rPr>
                <w:b/>
                <w:bCs/>
              </w:rPr>
            </w:pPr>
          </w:p>
          <w:p w14:paraId="2430A915" w14:textId="799F132C" w:rsidR="008D4CB9" w:rsidRPr="001A1A95" w:rsidRDefault="008D4CB9" w:rsidP="008D4CB9">
            <w:pPr>
              <w:jc w:val="center"/>
              <w:rPr>
                <w:b/>
                <w:sz w:val="32"/>
                <w:szCs w:val="32"/>
              </w:rPr>
            </w:pPr>
            <w:r w:rsidRPr="001A1A95">
              <w:rPr>
                <w:b/>
                <w:sz w:val="32"/>
                <w:szCs w:val="32"/>
              </w:rPr>
              <w:t>Looked After Children</w:t>
            </w:r>
          </w:p>
          <w:p w14:paraId="79D35208" w14:textId="77777777" w:rsidR="008D4CB9" w:rsidRPr="001A1A95" w:rsidRDefault="008D4CB9" w:rsidP="008D4CB9">
            <w:pPr>
              <w:jc w:val="center"/>
              <w:rPr>
                <w:b/>
                <w:bCs/>
                <w:sz w:val="32"/>
                <w:szCs w:val="32"/>
              </w:rPr>
            </w:pPr>
          </w:p>
        </w:tc>
      </w:tr>
      <w:tr w:rsidR="008D4CB9" w:rsidRPr="001A1A95" w14:paraId="1323CD1E" w14:textId="77777777" w:rsidTr="008D4CB9">
        <w:trPr>
          <w:trHeight w:val="314"/>
        </w:trPr>
        <w:tc>
          <w:tcPr>
            <w:tcW w:w="3114" w:type="dxa"/>
          </w:tcPr>
          <w:p w14:paraId="63D945FD" w14:textId="77777777" w:rsidR="008D4CB9" w:rsidRPr="001A1A95" w:rsidRDefault="008D4CB9" w:rsidP="008D4CB9">
            <w:pPr>
              <w:rPr>
                <w:b/>
                <w:bCs/>
              </w:rPr>
            </w:pPr>
            <w:r w:rsidRPr="001A1A95">
              <w:rPr>
                <w:b/>
                <w:bCs/>
              </w:rPr>
              <w:t>Retention</w:t>
            </w:r>
          </w:p>
        </w:tc>
        <w:tc>
          <w:tcPr>
            <w:tcW w:w="637" w:type="dxa"/>
          </w:tcPr>
          <w:p w14:paraId="215EE011" w14:textId="77777777" w:rsidR="008D4CB9" w:rsidRPr="001A1A95" w:rsidRDefault="008D4CB9" w:rsidP="008D4CB9">
            <w:pPr>
              <w:rPr>
                <w:b/>
                <w:bCs/>
              </w:rPr>
            </w:pPr>
            <w:r w:rsidRPr="001A1A95">
              <w:rPr>
                <w:b/>
                <w:bCs/>
              </w:rPr>
              <w:t>Disposal</w:t>
            </w:r>
          </w:p>
        </w:tc>
        <w:tc>
          <w:tcPr>
            <w:tcW w:w="5175" w:type="dxa"/>
          </w:tcPr>
          <w:p w14:paraId="4FC6A7E5" w14:textId="77777777" w:rsidR="008D4CB9" w:rsidRPr="001A1A95" w:rsidRDefault="008D4CB9" w:rsidP="008D4CB9">
            <w:pPr>
              <w:rPr>
                <w:b/>
                <w:bCs/>
              </w:rPr>
            </w:pPr>
            <w:r w:rsidRPr="001A1A95">
              <w:rPr>
                <w:b/>
                <w:bCs/>
              </w:rPr>
              <w:t>Authority</w:t>
            </w:r>
          </w:p>
        </w:tc>
      </w:tr>
      <w:tr w:rsidR="008D4CB9" w:rsidRPr="001A1A95" w14:paraId="41C44D84" w14:textId="77777777" w:rsidTr="008D4CB9">
        <w:trPr>
          <w:trHeight w:val="314"/>
        </w:trPr>
        <w:tc>
          <w:tcPr>
            <w:tcW w:w="3114" w:type="dxa"/>
          </w:tcPr>
          <w:p w14:paraId="6738482A" w14:textId="1C52F07E" w:rsidR="008D4CB9" w:rsidRPr="001A1A95" w:rsidRDefault="008D4CB9" w:rsidP="008D4CB9">
            <w:r w:rsidRPr="001A1A95">
              <w:t xml:space="preserve">100 years from date of birth </w:t>
            </w:r>
          </w:p>
          <w:p w14:paraId="753561A0" w14:textId="77777777" w:rsidR="008D4CB9" w:rsidRPr="001A1A95" w:rsidRDefault="008D4CB9" w:rsidP="008D4CB9"/>
        </w:tc>
        <w:tc>
          <w:tcPr>
            <w:tcW w:w="637" w:type="dxa"/>
          </w:tcPr>
          <w:p w14:paraId="1BEF2652" w14:textId="77777777" w:rsidR="008D4CB9" w:rsidRPr="001A1A95" w:rsidRDefault="008D4CB9" w:rsidP="008D4CB9">
            <w:r w:rsidRPr="001A1A95">
              <w:t>Destroy</w:t>
            </w:r>
          </w:p>
        </w:tc>
        <w:tc>
          <w:tcPr>
            <w:tcW w:w="5175" w:type="dxa"/>
          </w:tcPr>
          <w:p w14:paraId="62A3D236" w14:textId="5DE30016" w:rsidR="008D4CB9" w:rsidRPr="001A1A95" w:rsidRDefault="00D252DC" w:rsidP="008D4CB9">
            <w:r w:rsidRPr="001A1A95">
              <w:t>Arrangement for the Placement of Children (General) Regulations 1991 s.9 and Care Planning, Placement and Case Review (England) Regulations 2010 s.50</w:t>
            </w:r>
            <w:r w:rsidR="00265C00">
              <w:t xml:space="preserve"> and business use</w:t>
            </w:r>
          </w:p>
        </w:tc>
      </w:tr>
      <w:tr w:rsidR="008D4CB9" w:rsidRPr="001A1A95" w14:paraId="4E614C63" w14:textId="77777777" w:rsidTr="008D4CB9">
        <w:trPr>
          <w:trHeight w:val="314"/>
        </w:trPr>
        <w:tc>
          <w:tcPr>
            <w:tcW w:w="8926" w:type="dxa"/>
            <w:gridSpan w:val="3"/>
          </w:tcPr>
          <w:p w14:paraId="22DE8A03" w14:textId="6B44E554" w:rsidR="008D4CB9" w:rsidRPr="001A1A95" w:rsidRDefault="008D4CB9" w:rsidP="008D4CB9">
            <w:r w:rsidRPr="001A1A95">
              <w:t xml:space="preserve">Example of Scope: </w:t>
            </w:r>
            <w:r w:rsidR="00D93D40" w:rsidRPr="001A1A95">
              <w:t>care plan, assessment documents, court orders, arrangements by responsible authority with any other authority or independent fostering agency.</w:t>
            </w:r>
          </w:p>
        </w:tc>
      </w:tr>
    </w:tbl>
    <w:p w14:paraId="565B100B" w14:textId="7EBC061C" w:rsidR="001A172F" w:rsidRDefault="001A172F"/>
    <w:p w14:paraId="0E43694B" w14:textId="77777777" w:rsidR="001A172F" w:rsidRDefault="001A172F">
      <w:r>
        <w:br w:type="page"/>
      </w:r>
    </w:p>
    <w:tbl>
      <w:tblPr>
        <w:tblStyle w:val="TableGrid"/>
        <w:tblW w:w="8926" w:type="dxa"/>
        <w:tblLook w:val="04A0" w:firstRow="1" w:lastRow="0" w:firstColumn="1" w:lastColumn="0" w:noHBand="0" w:noVBand="1"/>
      </w:tblPr>
      <w:tblGrid>
        <w:gridCol w:w="2680"/>
        <w:gridCol w:w="1964"/>
        <w:gridCol w:w="4282"/>
      </w:tblGrid>
      <w:tr w:rsidR="00B137C0" w:rsidRPr="001A1A95" w14:paraId="45CB3C65" w14:textId="77777777" w:rsidTr="0059318B">
        <w:trPr>
          <w:trHeight w:val="1038"/>
        </w:trPr>
        <w:tc>
          <w:tcPr>
            <w:tcW w:w="8926" w:type="dxa"/>
            <w:gridSpan w:val="3"/>
            <w:shd w:val="clear" w:color="auto" w:fill="A8D08D" w:themeFill="accent6" w:themeFillTint="99"/>
          </w:tcPr>
          <w:p w14:paraId="3BA175CC" w14:textId="77777777" w:rsidR="00B137C0" w:rsidRPr="001A1A95" w:rsidRDefault="00B137C0" w:rsidP="0059318B">
            <w:pPr>
              <w:rPr>
                <w:b/>
                <w:bCs/>
              </w:rPr>
            </w:pPr>
          </w:p>
          <w:p w14:paraId="3C30DCB1" w14:textId="6A0427E8" w:rsidR="00B137C0" w:rsidRPr="001A1A95" w:rsidRDefault="00B137C0" w:rsidP="0059318B">
            <w:pPr>
              <w:jc w:val="center"/>
              <w:rPr>
                <w:b/>
                <w:sz w:val="32"/>
                <w:szCs w:val="32"/>
              </w:rPr>
            </w:pPr>
            <w:r w:rsidRPr="001A1A95">
              <w:rPr>
                <w:b/>
                <w:sz w:val="32"/>
                <w:szCs w:val="32"/>
              </w:rPr>
              <w:t>Residential Homes Management</w:t>
            </w:r>
          </w:p>
          <w:p w14:paraId="398F3403" w14:textId="77777777" w:rsidR="00B137C0" w:rsidRPr="001A1A95" w:rsidRDefault="00B137C0" w:rsidP="0059318B">
            <w:pPr>
              <w:jc w:val="center"/>
              <w:rPr>
                <w:b/>
                <w:bCs/>
                <w:sz w:val="32"/>
                <w:szCs w:val="32"/>
              </w:rPr>
            </w:pPr>
          </w:p>
        </w:tc>
      </w:tr>
      <w:tr w:rsidR="00B137C0" w:rsidRPr="001A1A95" w14:paraId="36C7BA76" w14:textId="77777777" w:rsidTr="001A172F">
        <w:trPr>
          <w:trHeight w:val="314"/>
        </w:trPr>
        <w:tc>
          <w:tcPr>
            <w:tcW w:w="2680" w:type="dxa"/>
          </w:tcPr>
          <w:p w14:paraId="20D8B859" w14:textId="77777777" w:rsidR="00B137C0" w:rsidRPr="001A1A95" w:rsidRDefault="00B137C0" w:rsidP="0059318B">
            <w:pPr>
              <w:rPr>
                <w:b/>
                <w:bCs/>
              </w:rPr>
            </w:pPr>
            <w:r w:rsidRPr="001A1A95">
              <w:rPr>
                <w:b/>
                <w:bCs/>
              </w:rPr>
              <w:t>Retention</w:t>
            </w:r>
          </w:p>
        </w:tc>
        <w:tc>
          <w:tcPr>
            <w:tcW w:w="1964" w:type="dxa"/>
          </w:tcPr>
          <w:p w14:paraId="3524F703" w14:textId="77777777" w:rsidR="00B137C0" w:rsidRPr="001A1A95" w:rsidRDefault="00B137C0" w:rsidP="0059318B">
            <w:pPr>
              <w:rPr>
                <w:b/>
                <w:bCs/>
              </w:rPr>
            </w:pPr>
            <w:r w:rsidRPr="001A1A95">
              <w:rPr>
                <w:b/>
                <w:bCs/>
              </w:rPr>
              <w:t>Disposal</w:t>
            </w:r>
          </w:p>
        </w:tc>
        <w:tc>
          <w:tcPr>
            <w:tcW w:w="4282" w:type="dxa"/>
          </w:tcPr>
          <w:p w14:paraId="66250F45" w14:textId="77777777" w:rsidR="00B137C0" w:rsidRPr="001A1A95" w:rsidRDefault="00B137C0" w:rsidP="0059318B">
            <w:pPr>
              <w:rPr>
                <w:b/>
                <w:bCs/>
              </w:rPr>
            </w:pPr>
            <w:r w:rsidRPr="001A1A95">
              <w:rPr>
                <w:b/>
                <w:bCs/>
              </w:rPr>
              <w:t>Authority</w:t>
            </w:r>
          </w:p>
        </w:tc>
      </w:tr>
      <w:tr w:rsidR="00B137C0" w:rsidRPr="001A1A95" w14:paraId="2079BDA0" w14:textId="77777777" w:rsidTr="001A172F">
        <w:trPr>
          <w:trHeight w:val="314"/>
        </w:trPr>
        <w:tc>
          <w:tcPr>
            <w:tcW w:w="2680" w:type="dxa"/>
          </w:tcPr>
          <w:p w14:paraId="3779071F" w14:textId="5FBA160A" w:rsidR="00B137C0" w:rsidRPr="001A1A95" w:rsidRDefault="00B137C0" w:rsidP="0059318B">
            <w:r w:rsidRPr="001A1A95">
              <w:t xml:space="preserve">15 years from closure of file </w:t>
            </w:r>
          </w:p>
        </w:tc>
        <w:tc>
          <w:tcPr>
            <w:tcW w:w="1964" w:type="dxa"/>
          </w:tcPr>
          <w:p w14:paraId="3912FC2A" w14:textId="3FF5CC3F" w:rsidR="00B137C0" w:rsidRPr="001A1A95" w:rsidRDefault="00CA2C36" w:rsidP="0059318B">
            <w:r>
              <w:t>Offer to Nottinghamshire Archives</w:t>
            </w:r>
          </w:p>
        </w:tc>
        <w:tc>
          <w:tcPr>
            <w:tcW w:w="4282" w:type="dxa"/>
          </w:tcPr>
          <w:p w14:paraId="2860B12C" w14:textId="0C36A435" w:rsidR="00B137C0" w:rsidRPr="001A1A95" w:rsidRDefault="008E76E5" w:rsidP="0059318B">
            <w:r w:rsidRPr="001A1A95">
              <w:t>Children’s</w:t>
            </w:r>
            <w:r w:rsidR="00B137C0" w:rsidRPr="001A1A95">
              <w:t xml:space="preserve"> Homes Regulations 1991 s.17</w:t>
            </w:r>
          </w:p>
        </w:tc>
      </w:tr>
      <w:tr w:rsidR="00B137C0" w:rsidRPr="001A1A95" w14:paraId="5153894A" w14:textId="77777777" w:rsidTr="0059318B">
        <w:trPr>
          <w:trHeight w:val="314"/>
        </w:trPr>
        <w:tc>
          <w:tcPr>
            <w:tcW w:w="8926" w:type="dxa"/>
            <w:gridSpan w:val="3"/>
          </w:tcPr>
          <w:p w14:paraId="796C7864" w14:textId="36DBD3B1" w:rsidR="00B137C0" w:rsidRPr="001A1A95" w:rsidRDefault="00B137C0" w:rsidP="0059318B">
            <w:r w:rsidRPr="001A1A95">
              <w:t>Example of Scope: management of homes including records and registers relating to residents, admission and discharge papers, accidents, administration of medical products, daily logs, duty rotas, records of non-employees present at homes.</w:t>
            </w:r>
          </w:p>
        </w:tc>
      </w:tr>
    </w:tbl>
    <w:p w14:paraId="0BC2F0A4" w14:textId="758CEB63" w:rsidR="008D4CB9" w:rsidRPr="001A1A95" w:rsidRDefault="008D4CB9"/>
    <w:tbl>
      <w:tblPr>
        <w:tblStyle w:val="TableGrid"/>
        <w:tblW w:w="8926" w:type="dxa"/>
        <w:tblLook w:val="04A0" w:firstRow="1" w:lastRow="0" w:firstColumn="1" w:lastColumn="0" w:noHBand="0" w:noVBand="1"/>
      </w:tblPr>
      <w:tblGrid>
        <w:gridCol w:w="2931"/>
        <w:gridCol w:w="1217"/>
        <w:gridCol w:w="4778"/>
      </w:tblGrid>
      <w:tr w:rsidR="00074826" w:rsidRPr="001A1A95" w14:paraId="4EA0C905" w14:textId="77777777" w:rsidTr="0059318B">
        <w:trPr>
          <w:trHeight w:val="1038"/>
        </w:trPr>
        <w:tc>
          <w:tcPr>
            <w:tcW w:w="8926" w:type="dxa"/>
            <w:gridSpan w:val="3"/>
            <w:shd w:val="clear" w:color="auto" w:fill="A8D08D" w:themeFill="accent6" w:themeFillTint="99"/>
          </w:tcPr>
          <w:p w14:paraId="230F6844" w14:textId="77777777" w:rsidR="00074826" w:rsidRPr="001A1A95" w:rsidRDefault="00074826" w:rsidP="0059318B">
            <w:pPr>
              <w:rPr>
                <w:b/>
                <w:bCs/>
              </w:rPr>
            </w:pPr>
            <w:bookmarkStart w:id="6" w:name="_Hlk499121468"/>
          </w:p>
          <w:p w14:paraId="211FC4D5" w14:textId="1F840CFB" w:rsidR="00074826" w:rsidRPr="001A1A95" w:rsidRDefault="00074826" w:rsidP="0059318B">
            <w:pPr>
              <w:jc w:val="center"/>
              <w:rPr>
                <w:b/>
                <w:sz w:val="32"/>
                <w:szCs w:val="32"/>
              </w:rPr>
            </w:pPr>
            <w:r w:rsidRPr="001A1A95">
              <w:rPr>
                <w:b/>
                <w:sz w:val="32"/>
                <w:szCs w:val="32"/>
              </w:rPr>
              <w:t>Schedule 1 Offenders</w:t>
            </w:r>
          </w:p>
          <w:p w14:paraId="5ACEE7D5" w14:textId="77777777" w:rsidR="00074826" w:rsidRPr="001A1A95" w:rsidRDefault="00074826" w:rsidP="0059318B">
            <w:pPr>
              <w:jc w:val="center"/>
              <w:rPr>
                <w:b/>
                <w:bCs/>
                <w:sz w:val="32"/>
                <w:szCs w:val="32"/>
              </w:rPr>
            </w:pPr>
          </w:p>
        </w:tc>
      </w:tr>
      <w:tr w:rsidR="00074826" w:rsidRPr="001A1A95" w14:paraId="6D612B8D" w14:textId="77777777" w:rsidTr="001A172F">
        <w:trPr>
          <w:trHeight w:val="314"/>
        </w:trPr>
        <w:tc>
          <w:tcPr>
            <w:tcW w:w="2931" w:type="dxa"/>
          </w:tcPr>
          <w:p w14:paraId="094C9B36" w14:textId="77777777" w:rsidR="00074826" w:rsidRPr="001A1A95" w:rsidRDefault="00074826" w:rsidP="0059318B">
            <w:pPr>
              <w:rPr>
                <w:b/>
                <w:bCs/>
              </w:rPr>
            </w:pPr>
            <w:r w:rsidRPr="001A1A95">
              <w:rPr>
                <w:b/>
                <w:bCs/>
              </w:rPr>
              <w:t>Retention</w:t>
            </w:r>
          </w:p>
        </w:tc>
        <w:tc>
          <w:tcPr>
            <w:tcW w:w="1217" w:type="dxa"/>
          </w:tcPr>
          <w:p w14:paraId="5AEB2AA7" w14:textId="77777777" w:rsidR="00074826" w:rsidRPr="001A1A95" w:rsidRDefault="00074826" w:rsidP="0059318B">
            <w:pPr>
              <w:rPr>
                <w:b/>
                <w:bCs/>
              </w:rPr>
            </w:pPr>
            <w:r w:rsidRPr="001A1A95">
              <w:rPr>
                <w:b/>
                <w:bCs/>
              </w:rPr>
              <w:t>Disposal</w:t>
            </w:r>
          </w:p>
        </w:tc>
        <w:tc>
          <w:tcPr>
            <w:tcW w:w="4778" w:type="dxa"/>
          </w:tcPr>
          <w:p w14:paraId="0AD01FD0" w14:textId="77777777" w:rsidR="00074826" w:rsidRPr="001A1A95" w:rsidRDefault="00074826" w:rsidP="0059318B">
            <w:pPr>
              <w:rPr>
                <w:b/>
                <w:bCs/>
              </w:rPr>
            </w:pPr>
            <w:r w:rsidRPr="001A1A95">
              <w:rPr>
                <w:b/>
                <w:bCs/>
              </w:rPr>
              <w:t>Authority</w:t>
            </w:r>
          </w:p>
        </w:tc>
      </w:tr>
      <w:tr w:rsidR="00074826" w:rsidRPr="001A1A95" w14:paraId="6FA4609D" w14:textId="77777777" w:rsidTr="001A172F">
        <w:trPr>
          <w:trHeight w:val="314"/>
        </w:trPr>
        <w:tc>
          <w:tcPr>
            <w:tcW w:w="2931" w:type="dxa"/>
          </w:tcPr>
          <w:p w14:paraId="43D0BAE1" w14:textId="1BB7EB55" w:rsidR="00074826" w:rsidRPr="001A1A95" w:rsidRDefault="00074826" w:rsidP="0059318B">
            <w:r w:rsidRPr="001A1A95">
              <w:t>100 years from date of birth</w:t>
            </w:r>
          </w:p>
        </w:tc>
        <w:tc>
          <w:tcPr>
            <w:tcW w:w="1217" w:type="dxa"/>
          </w:tcPr>
          <w:p w14:paraId="399E30EA" w14:textId="77777777" w:rsidR="00074826" w:rsidRPr="001A1A95" w:rsidRDefault="00074826" w:rsidP="0059318B">
            <w:r w:rsidRPr="001A1A95">
              <w:t>Destroy</w:t>
            </w:r>
          </w:p>
        </w:tc>
        <w:tc>
          <w:tcPr>
            <w:tcW w:w="4778" w:type="dxa"/>
          </w:tcPr>
          <w:p w14:paraId="04C75F6C" w14:textId="7B633D9F" w:rsidR="00074826" w:rsidRPr="001A1A95" w:rsidRDefault="000B4227" w:rsidP="0059318B">
            <w:r>
              <w:t>Common practice</w:t>
            </w:r>
          </w:p>
        </w:tc>
      </w:tr>
      <w:tr w:rsidR="00074826" w:rsidRPr="001A1A95" w14:paraId="0315A65C" w14:textId="77777777" w:rsidTr="0059318B">
        <w:trPr>
          <w:trHeight w:val="314"/>
        </w:trPr>
        <w:tc>
          <w:tcPr>
            <w:tcW w:w="8926" w:type="dxa"/>
            <w:gridSpan w:val="3"/>
          </w:tcPr>
          <w:p w14:paraId="101B5196" w14:textId="3B3DC873" w:rsidR="00074826" w:rsidRPr="001A1A95" w:rsidRDefault="00074826" w:rsidP="0059318B">
            <w:r w:rsidRPr="001A1A95">
              <w:t>Example of Scope: case management of adults convicted of Schedule 1 offenders, police notifications.</w:t>
            </w:r>
          </w:p>
        </w:tc>
      </w:tr>
      <w:bookmarkEnd w:id="6"/>
    </w:tbl>
    <w:p w14:paraId="477E4759" w14:textId="77777777" w:rsidR="00CB6623" w:rsidRPr="001A1A95" w:rsidRDefault="00CB6623"/>
    <w:tbl>
      <w:tblPr>
        <w:tblStyle w:val="TableGrid"/>
        <w:tblW w:w="8926" w:type="dxa"/>
        <w:tblLook w:val="04A0" w:firstRow="1" w:lastRow="0" w:firstColumn="1" w:lastColumn="0" w:noHBand="0" w:noVBand="1"/>
      </w:tblPr>
      <w:tblGrid>
        <w:gridCol w:w="2931"/>
        <w:gridCol w:w="1217"/>
        <w:gridCol w:w="4778"/>
      </w:tblGrid>
      <w:tr w:rsidR="00CB6623" w:rsidRPr="001A1A95" w14:paraId="175FD15D" w14:textId="77777777" w:rsidTr="0059318B">
        <w:trPr>
          <w:trHeight w:val="1038"/>
        </w:trPr>
        <w:tc>
          <w:tcPr>
            <w:tcW w:w="8926" w:type="dxa"/>
            <w:gridSpan w:val="3"/>
            <w:shd w:val="clear" w:color="auto" w:fill="A8D08D" w:themeFill="accent6" w:themeFillTint="99"/>
          </w:tcPr>
          <w:p w14:paraId="22C2F41A" w14:textId="77777777" w:rsidR="00CB6623" w:rsidRPr="001A1A95" w:rsidRDefault="00CB6623" w:rsidP="0059318B">
            <w:pPr>
              <w:rPr>
                <w:b/>
                <w:bCs/>
              </w:rPr>
            </w:pPr>
          </w:p>
          <w:p w14:paraId="2C1B4038" w14:textId="0E7BCBCC" w:rsidR="00CB6623" w:rsidRPr="001A1A95" w:rsidRDefault="00CB6623" w:rsidP="0059318B">
            <w:pPr>
              <w:jc w:val="center"/>
              <w:rPr>
                <w:b/>
                <w:sz w:val="32"/>
                <w:szCs w:val="32"/>
              </w:rPr>
            </w:pPr>
            <w:r w:rsidRPr="001A1A95">
              <w:rPr>
                <w:b/>
                <w:sz w:val="32"/>
                <w:szCs w:val="32"/>
              </w:rPr>
              <w:t>Serious Case Review</w:t>
            </w:r>
          </w:p>
          <w:p w14:paraId="2C7B75B8" w14:textId="77777777" w:rsidR="00CB6623" w:rsidRPr="001A1A95" w:rsidRDefault="00CB6623" w:rsidP="0059318B">
            <w:pPr>
              <w:jc w:val="center"/>
              <w:rPr>
                <w:b/>
                <w:bCs/>
                <w:sz w:val="32"/>
                <w:szCs w:val="32"/>
              </w:rPr>
            </w:pPr>
          </w:p>
        </w:tc>
      </w:tr>
      <w:tr w:rsidR="00CB6623" w:rsidRPr="001A1A95" w14:paraId="7A28C23C" w14:textId="77777777" w:rsidTr="0059318B">
        <w:trPr>
          <w:trHeight w:val="314"/>
        </w:trPr>
        <w:tc>
          <w:tcPr>
            <w:tcW w:w="3114" w:type="dxa"/>
          </w:tcPr>
          <w:p w14:paraId="51EF9521" w14:textId="77777777" w:rsidR="00CB6623" w:rsidRPr="001A1A95" w:rsidRDefault="00CB6623" w:rsidP="0059318B">
            <w:pPr>
              <w:rPr>
                <w:b/>
                <w:bCs/>
              </w:rPr>
            </w:pPr>
            <w:r w:rsidRPr="001A1A95">
              <w:rPr>
                <w:b/>
                <w:bCs/>
              </w:rPr>
              <w:t>Retention</w:t>
            </w:r>
          </w:p>
        </w:tc>
        <w:tc>
          <w:tcPr>
            <w:tcW w:w="637" w:type="dxa"/>
          </w:tcPr>
          <w:p w14:paraId="6F39039A" w14:textId="77777777" w:rsidR="00CB6623" w:rsidRPr="001A1A95" w:rsidRDefault="00CB6623" w:rsidP="0059318B">
            <w:pPr>
              <w:rPr>
                <w:b/>
                <w:bCs/>
              </w:rPr>
            </w:pPr>
            <w:r w:rsidRPr="001A1A95">
              <w:rPr>
                <w:b/>
                <w:bCs/>
              </w:rPr>
              <w:t>Disposal</w:t>
            </w:r>
          </w:p>
        </w:tc>
        <w:tc>
          <w:tcPr>
            <w:tcW w:w="5175" w:type="dxa"/>
          </w:tcPr>
          <w:p w14:paraId="794C2B5F" w14:textId="77777777" w:rsidR="00CB6623" w:rsidRPr="001A1A95" w:rsidRDefault="00CB6623" w:rsidP="0059318B">
            <w:pPr>
              <w:rPr>
                <w:b/>
                <w:bCs/>
              </w:rPr>
            </w:pPr>
            <w:r w:rsidRPr="001A1A95">
              <w:rPr>
                <w:b/>
                <w:bCs/>
              </w:rPr>
              <w:t>Authority</w:t>
            </w:r>
          </w:p>
        </w:tc>
      </w:tr>
      <w:tr w:rsidR="00CB6623" w:rsidRPr="001A1A95" w14:paraId="6A6B00E2" w14:textId="77777777" w:rsidTr="0059318B">
        <w:trPr>
          <w:trHeight w:val="314"/>
        </w:trPr>
        <w:tc>
          <w:tcPr>
            <w:tcW w:w="3114" w:type="dxa"/>
          </w:tcPr>
          <w:p w14:paraId="08B07934" w14:textId="072F7A3C" w:rsidR="00CB6623" w:rsidRPr="001A1A95" w:rsidRDefault="00CB6623" w:rsidP="0059318B">
            <w:r w:rsidRPr="001A1A95">
              <w:t>100 years from date of birth</w:t>
            </w:r>
          </w:p>
        </w:tc>
        <w:tc>
          <w:tcPr>
            <w:tcW w:w="637" w:type="dxa"/>
          </w:tcPr>
          <w:p w14:paraId="752667AD" w14:textId="77777777" w:rsidR="00CB6623" w:rsidRPr="001A1A95" w:rsidRDefault="00CB6623" w:rsidP="0059318B">
            <w:r w:rsidRPr="001A1A95">
              <w:t>Destroy</w:t>
            </w:r>
          </w:p>
        </w:tc>
        <w:tc>
          <w:tcPr>
            <w:tcW w:w="5175" w:type="dxa"/>
          </w:tcPr>
          <w:p w14:paraId="5D6442FE" w14:textId="466DFEE4" w:rsidR="00CB6623" w:rsidRPr="001A1A95" w:rsidRDefault="007F48F9" w:rsidP="0059318B">
            <w:r>
              <w:t>Common practice</w:t>
            </w:r>
          </w:p>
        </w:tc>
      </w:tr>
      <w:tr w:rsidR="00CB6623" w:rsidRPr="001A1A95" w14:paraId="7A6CE6A8" w14:textId="77777777" w:rsidTr="0059318B">
        <w:trPr>
          <w:trHeight w:val="314"/>
        </w:trPr>
        <w:tc>
          <w:tcPr>
            <w:tcW w:w="8926" w:type="dxa"/>
            <w:gridSpan w:val="3"/>
          </w:tcPr>
          <w:p w14:paraId="260DCC8C" w14:textId="7305932D" w:rsidR="00CB6623" w:rsidRPr="001A1A95" w:rsidRDefault="00CB6623" w:rsidP="0059318B">
            <w:r w:rsidRPr="001A1A95">
              <w:t>Example of Scope: serious case review documentation, reports.</w:t>
            </w:r>
          </w:p>
        </w:tc>
      </w:tr>
    </w:tbl>
    <w:p w14:paraId="0B6A6FEB" w14:textId="77777777" w:rsidR="00CB6623" w:rsidRPr="001A1A95" w:rsidRDefault="00CB6623"/>
    <w:tbl>
      <w:tblPr>
        <w:tblStyle w:val="TableGrid"/>
        <w:tblW w:w="8926" w:type="dxa"/>
        <w:tblLook w:val="04A0" w:firstRow="1" w:lastRow="0" w:firstColumn="1" w:lastColumn="0" w:noHBand="0" w:noVBand="1"/>
      </w:tblPr>
      <w:tblGrid>
        <w:gridCol w:w="2915"/>
        <w:gridCol w:w="1217"/>
        <w:gridCol w:w="4794"/>
      </w:tblGrid>
      <w:tr w:rsidR="00CB6623" w:rsidRPr="001A1A95" w14:paraId="67490CE3" w14:textId="77777777" w:rsidTr="0059318B">
        <w:trPr>
          <w:trHeight w:val="1038"/>
        </w:trPr>
        <w:tc>
          <w:tcPr>
            <w:tcW w:w="8926" w:type="dxa"/>
            <w:gridSpan w:val="3"/>
            <w:shd w:val="clear" w:color="auto" w:fill="A8D08D" w:themeFill="accent6" w:themeFillTint="99"/>
          </w:tcPr>
          <w:p w14:paraId="537BA34E" w14:textId="77777777" w:rsidR="00CB6623" w:rsidRPr="001A1A95" w:rsidRDefault="00CB6623" w:rsidP="0059318B">
            <w:pPr>
              <w:rPr>
                <w:b/>
                <w:bCs/>
              </w:rPr>
            </w:pPr>
          </w:p>
          <w:p w14:paraId="4934D960" w14:textId="049FFC6F" w:rsidR="00CB6623" w:rsidRPr="001A1A95" w:rsidRDefault="00CB6623" w:rsidP="0059318B">
            <w:pPr>
              <w:jc w:val="center"/>
              <w:rPr>
                <w:b/>
                <w:sz w:val="32"/>
                <w:szCs w:val="32"/>
              </w:rPr>
            </w:pPr>
            <w:r w:rsidRPr="001A1A95">
              <w:rPr>
                <w:b/>
                <w:sz w:val="32"/>
                <w:szCs w:val="32"/>
              </w:rPr>
              <w:t>Targeted Youth Support</w:t>
            </w:r>
          </w:p>
          <w:p w14:paraId="0B842340" w14:textId="77777777" w:rsidR="00CB6623" w:rsidRPr="001A1A95" w:rsidRDefault="00CB6623" w:rsidP="0059318B">
            <w:pPr>
              <w:jc w:val="center"/>
              <w:rPr>
                <w:b/>
                <w:bCs/>
                <w:sz w:val="32"/>
                <w:szCs w:val="32"/>
              </w:rPr>
            </w:pPr>
          </w:p>
        </w:tc>
      </w:tr>
      <w:tr w:rsidR="00CB6623" w:rsidRPr="001A1A95" w14:paraId="3283A759" w14:textId="77777777" w:rsidTr="0059318B">
        <w:trPr>
          <w:trHeight w:val="314"/>
        </w:trPr>
        <w:tc>
          <w:tcPr>
            <w:tcW w:w="3114" w:type="dxa"/>
          </w:tcPr>
          <w:p w14:paraId="78805AF8" w14:textId="77777777" w:rsidR="00CB6623" w:rsidRPr="001A1A95" w:rsidRDefault="00CB6623" w:rsidP="0059318B">
            <w:pPr>
              <w:rPr>
                <w:b/>
                <w:bCs/>
              </w:rPr>
            </w:pPr>
            <w:r w:rsidRPr="001A1A95">
              <w:rPr>
                <w:b/>
                <w:bCs/>
              </w:rPr>
              <w:t>Retention</w:t>
            </w:r>
          </w:p>
        </w:tc>
        <w:tc>
          <w:tcPr>
            <w:tcW w:w="637" w:type="dxa"/>
          </w:tcPr>
          <w:p w14:paraId="6F2EDB9F" w14:textId="77777777" w:rsidR="00CB6623" w:rsidRPr="001A1A95" w:rsidRDefault="00CB6623" w:rsidP="0059318B">
            <w:pPr>
              <w:rPr>
                <w:b/>
                <w:bCs/>
              </w:rPr>
            </w:pPr>
            <w:r w:rsidRPr="001A1A95">
              <w:rPr>
                <w:b/>
                <w:bCs/>
              </w:rPr>
              <w:t>Disposal</w:t>
            </w:r>
          </w:p>
        </w:tc>
        <w:tc>
          <w:tcPr>
            <w:tcW w:w="5175" w:type="dxa"/>
          </w:tcPr>
          <w:p w14:paraId="73AC4298" w14:textId="77777777" w:rsidR="00CB6623" w:rsidRPr="001A1A95" w:rsidRDefault="00CB6623" w:rsidP="0059318B">
            <w:pPr>
              <w:rPr>
                <w:b/>
                <w:bCs/>
              </w:rPr>
            </w:pPr>
            <w:r w:rsidRPr="001A1A95">
              <w:rPr>
                <w:b/>
                <w:bCs/>
              </w:rPr>
              <w:t>Authority</w:t>
            </w:r>
          </w:p>
        </w:tc>
      </w:tr>
      <w:tr w:rsidR="00CB6623" w:rsidRPr="001A1A95" w14:paraId="64E4F767" w14:textId="77777777" w:rsidTr="0059318B">
        <w:trPr>
          <w:trHeight w:val="314"/>
        </w:trPr>
        <w:tc>
          <w:tcPr>
            <w:tcW w:w="3114" w:type="dxa"/>
          </w:tcPr>
          <w:p w14:paraId="7FB7CAFC" w14:textId="337A7B82" w:rsidR="00CB6623" w:rsidRPr="001A1A95" w:rsidRDefault="00CB6623" w:rsidP="0059318B">
            <w:r w:rsidRPr="001A1A95">
              <w:t>25 years from date of birth or last contact + 5 years</w:t>
            </w:r>
          </w:p>
        </w:tc>
        <w:tc>
          <w:tcPr>
            <w:tcW w:w="637" w:type="dxa"/>
          </w:tcPr>
          <w:p w14:paraId="48F31497" w14:textId="77777777" w:rsidR="00CB6623" w:rsidRPr="001A1A95" w:rsidRDefault="00CB6623" w:rsidP="0059318B">
            <w:r w:rsidRPr="001A1A95">
              <w:t>Destroy</w:t>
            </w:r>
          </w:p>
        </w:tc>
        <w:tc>
          <w:tcPr>
            <w:tcW w:w="5175" w:type="dxa"/>
          </w:tcPr>
          <w:p w14:paraId="3069C630" w14:textId="469ABD54" w:rsidR="00CB6623" w:rsidRPr="001A1A95" w:rsidRDefault="00CB6623" w:rsidP="0059318B">
            <w:r w:rsidRPr="001A1A95">
              <w:t xml:space="preserve">6 year timescale in which an action can be brought in the case of a simple contract under Limitation Act 1980 s.5, and recommended by the </w:t>
            </w:r>
            <w:r w:rsidR="00303E36" w:rsidRPr="001A1A95">
              <w:t>UK government</w:t>
            </w:r>
            <w:r w:rsidRPr="001A1A95">
              <w:t xml:space="preserve"> </w:t>
            </w:r>
          </w:p>
        </w:tc>
      </w:tr>
      <w:tr w:rsidR="00CB6623" w:rsidRPr="001A1A95" w14:paraId="33BE595B" w14:textId="77777777" w:rsidTr="0059318B">
        <w:trPr>
          <w:trHeight w:val="314"/>
        </w:trPr>
        <w:tc>
          <w:tcPr>
            <w:tcW w:w="8926" w:type="dxa"/>
            <w:gridSpan w:val="3"/>
          </w:tcPr>
          <w:p w14:paraId="3EF40DB3" w14:textId="5D307482" w:rsidR="00CB6623" w:rsidRPr="001A1A95" w:rsidRDefault="00CB6623" w:rsidP="0059318B">
            <w:r w:rsidRPr="001A1A95">
              <w:t xml:space="preserve">Example of Scope: </w:t>
            </w:r>
            <w:r w:rsidR="00303E36" w:rsidRPr="001A1A95">
              <w:t>assessment, support requests, case management.</w:t>
            </w:r>
          </w:p>
        </w:tc>
      </w:tr>
    </w:tbl>
    <w:p w14:paraId="5FBEB5E2" w14:textId="77777777" w:rsidR="008D4CB9" w:rsidRPr="001A1A95" w:rsidRDefault="008D4CB9"/>
    <w:p w14:paraId="731BEE7D" w14:textId="7A83C221" w:rsidR="004448DB" w:rsidRPr="001A1A95" w:rsidRDefault="004448DB">
      <w:r w:rsidRPr="001A1A95">
        <w:br w:type="page"/>
      </w:r>
    </w:p>
    <w:tbl>
      <w:tblPr>
        <w:tblStyle w:val="TableGrid"/>
        <w:tblW w:w="8926" w:type="dxa"/>
        <w:tblLook w:val="04A0" w:firstRow="1" w:lastRow="0" w:firstColumn="1" w:lastColumn="0" w:noHBand="0" w:noVBand="1"/>
      </w:tblPr>
      <w:tblGrid>
        <w:gridCol w:w="8926"/>
      </w:tblGrid>
      <w:tr w:rsidR="004448DB" w:rsidRPr="001A1A95" w14:paraId="474D1FC3" w14:textId="77777777" w:rsidTr="0010618D">
        <w:trPr>
          <w:trHeight w:val="863"/>
        </w:trPr>
        <w:tc>
          <w:tcPr>
            <w:tcW w:w="8926" w:type="dxa"/>
            <w:shd w:val="clear" w:color="auto" w:fill="A8D08D" w:themeFill="accent6" w:themeFillTint="99"/>
          </w:tcPr>
          <w:p w14:paraId="1D44F7A8" w14:textId="77777777" w:rsidR="004448DB" w:rsidRPr="001A1A95" w:rsidRDefault="004448DB" w:rsidP="0010618D">
            <w:pPr>
              <w:jc w:val="center"/>
              <w:rPr>
                <w:b/>
                <w:bCs/>
              </w:rPr>
            </w:pPr>
          </w:p>
          <w:p w14:paraId="79DDA698" w14:textId="724DF4A7" w:rsidR="004448DB" w:rsidRPr="001A1A95" w:rsidRDefault="004448DB" w:rsidP="0010618D">
            <w:pPr>
              <w:jc w:val="center"/>
              <w:rPr>
                <w:b/>
                <w:bCs/>
                <w:sz w:val="32"/>
                <w:szCs w:val="32"/>
              </w:rPr>
            </w:pPr>
            <w:r w:rsidRPr="001A1A95">
              <w:rPr>
                <w:b/>
                <w:bCs/>
                <w:sz w:val="32"/>
                <w:szCs w:val="32"/>
              </w:rPr>
              <w:t>Community Safety</w:t>
            </w:r>
          </w:p>
        </w:tc>
      </w:tr>
    </w:tbl>
    <w:p w14:paraId="604F2626" w14:textId="4F676294" w:rsidR="0030083C" w:rsidRPr="001A1A95" w:rsidRDefault="0030083C"/>
    <w:tbl>
      <w:tblPr>
        <w:tblStyle w:val="TableGrid"/>
        <w:tblW w:w="8926" w:type="dxa"/>
        <w:tblLayout w:type="fixed"/>
        <w:tblLook w:val="04A0" w:firstRow="1" w:lastRow="0" w:firstColumn="1" w:lastColumn="0" w:noHBand="0" w:noVBand="1"/>
      </w:tblPr>
      <w:tblGrid>
        <w:gridCol w:w="2972"/>
        <w:gridCol w:w="1134"/>
        <w:gridCol w:w="4820"/>
      </w:tblGrid>
      <w:tr w:rsidR="004448DB" w:rsidRPr="001A1A95" w14:paraId="00879613" w14:textId="77777777" w:rsidTr="00613922">
        <w:trPr>
          <w:trHeight w:val="1038"/>
        </w:trPr>
        <w:tc>
          <w:tcPr>
            <w:tcW w:w="8926" w:type="dxa"/>
            <w:gridSpan w:val="3"/>
            <w:shd w:val="clear" w:color="auto" w:fill="A8D08D" w:themeFill="accent6" w:themeFillTint="99"/>
          </w:tcPr>
          <w:p w14:paraId="684CE362" w14:textId="77777777" w:rsidR="004448DB" w:rsidRPr="001A1A95" w:rsidRDefault="004448DB" w:rsidP="0010618D">
            <w:pPr>
              <w:rPr>
                <w:b/>
                <w:bCs/>
              </w:rPr>
            </w:pPr>
          </w:p>
          <w:p w14:paraId="68BC0648" w14:textId="14D15871" w:rsidR="004448DB" w:rsidRPr="001A1A95" w:rsidRDefault="004448DB" w:rsidP="0010618D">
            <w:pPr>
              <w:jc w:val="center"/>
              <w:rPr>
                <w:b/>
                <w:bCs/>
                <w:sz w:val="32"/>
                <w:szCs w:val="32"/>
              </w:rPr>
            </w:pPr>
            <w:r w:rsidRPr="001A1A95">
              <w:rPr>
                <w:b/>
                <w:sz w:val="32"/>
                <w:szCs w:val="32"/>
              </w:rPr>
              <w:t>Animal Health and Welfare</w:t>
            </w:r>
          </w:p>
          <w:p w14:paraId="1049F6A3" w14:textId="77777777" w:rsidR="004448DB" w:rsidRPr="001A1A95" w:rsidRDefault="004448DB" w:rsidP="0010618D">
            <w:pPr>
              <w:rPr>
                <w:b/>
                <w:bCs/>
              </w:rPr>
            </w:pPr>
          </w:p>
        </w:tc>
      </w:tr>
      <w:tr w:rsidR="004448DB" w:rsidRPr="001A1A95" w14:paraId="6F4FFB48" w14:textId="77777777" w:rsidTr="00613922">
        <w:trPr>
          <w:trHeight w:val="314"/>
        </w:trPr>
        <w:tc>
          <w:tcPr>
            <w:tcW w:w="2972" w:type="dxa"/>
          </w:tcPr>
          <w:p w14:paraId="6C94F59F" w14:textId="77777777" w:rsidR="004448DB" w:rsidRPr="001A1A95" w:rsidRDefault="004448DB" w:rsidP="0010618D">
            <w:pPr>
              <w:rPr>
                <w:b/>
                <w:bCs/>
              </w:rPr>
            </w:pPr>
            <w:r w:rsidRPr="001A1A95">
              <w:rPr>
                <w:b/>
                <w:bCs/>
              </w:rPr>
              <w:t>Retention</w:t>
            </w:r>
          </w:p>
        </w:tc>
        <w:tc>
          <w:tcPr>
            <w:tcW w:w="1134" w:type="dxa"/>
          </w:tcPr>
          <w:p w14:paraId="299FC0BC" w14:textId="77777777" w:rsidR="004448DB" w:rsidRPr="001A1A95" w:rsidRDefault="004448DB" w:rsidP="0010618D">
            <w:pPr>
              <w:rPr>
                <w:b/>
                <w:bCs/>
              </w:rPr>
            </w:pPr>
            <w:r w:rsidRPr="001A1A95">
              <w:rPr>
                <w:b/>
                <w:bCs/>
              </w:rPr>
              <w:t>Disposal</w:t>
            </w:r>
          </w:p>
        </w:tc>
        <w:tc>
          <w:tcPr>
            <w:tcW w:w="4820" w:type="dxa"/>
          </w:tcPr>
          <w:p w14:paraId="70B1C7EE" w14:textId="77777777" w:rsidR="004448DB" w:rsidRPr="001A1A95" w:rsidRDefault="004448DB" w:rsidP="0010618D">
            <w:pPr>
              <w:rPr>
                <w:b/>
                <w:bCs/>
              </w:rPr>
            </w:pPr>
            <w:r w:rsidRPr="001A1A95">
              <w:rPr>
                <w:b/>
                <w:bCs/>
              </w:rPr>
              <w:t>Authority</w:t>
            </w:r>
          </w:p>
        </w:tc>
      </w:tr>
      <w:tr w:rsidR="004448DB" w:rsidRPr="001A1A95" w14:paraId="0CB16776" w14:textId="77777777" w:rsidTr="00613922">
        <w:trPr>
          <w:trHeight w:val="314"/>
        </w:trPr>
        <w:tc>
          <w:tcPr>
            <w:tcW w:w="2972" w:type="dxa"/>
          </w:tcPr>
          <w:p w14:paraId="6A67E2E1" w14:textId="43597BB8" w:rsidR="004448DB" w:rsidRPr="001A1A95" w:rsidRDefault="004448DB" w:rsidP="0010618D">
            <w:r w:rsidRPr="001A1A95">
              <w:t>6 years after closure or change of use of site, or NCC no longer responsible for function</w:t>
            </w:r>
          </w:p>
        </w:tc>
        <w:tc>
          <w:tcPr>
            <w:tcW w:w="1134" w:type="dxa"/>
          </w:tcPr>
          <w:p w14:paraId="2E77B6F8" w14:textId="77777777" w:rsidR="004448DB" w:rsidRPr="001A1A95" w:rsidRDefault="004448DB" w:rsidP="0010618D">
            <w:r w:rsidRPr="001A1A95">
              <w:t>Destroy</w:t>
            </w:r>
          </w:p>
        </w:tc>
        <w:tc>
          <w:tcPr>
            <w:tcW w:w="4820" w:type="dxa"/>
          </w:tcPr>
          <w:p w14:paraId="41B30AC8" w14:textId="5340A728" w:rsidR="004448DB" w:rsidRPr="001A1A95" w:rsidRDefault="004448DB" w:rsidP="0010618D">
            <w:r w:rsidRPr="001A1A95">
              <w:t>Business need</w:t>
            </w:r>
          </w:p>
        </w:tc>
      </w:tr>
      <w:tr w:rsidR="004448DB" w:rsidRPr="001A1A95" w14:paraId="420FCE9D" w14:textId="77777777" w:rsidTr="00613922">
        <w:trPr>
          <w:trHeight w:val="314"/>
        </w:trPr>
        <w:tc>
          <w:tcPr>
            <w:tcW w:w="8926" w:type="dxa"/>
            <w:gridSpan w:val="3"/>
          </w:tcPr>
          <w:p w14:paraId="0CDAD451" w14:textId="3FE80CAF" w:rsidR="004448DB" w:rsidRPr="001A1A95" w:rsidRDefault="004448DB" w:rsidP="0010618D">
            <w:r w:rsidRPr="001A1A95">
              <w:t>Example of Scope: Inspections and monitoring, excluding complaint investigation and enforcement, registration and licencing</w:t>
            </w:r>
          </w:p>
        </w:tc>
      </w:tr>
    </w:tbl>
    <w:p w14:paraId="4C3DB34A" w14:textId="6618EF1D" w:rsidR="004448DB" w:rsidRPr="001A1A95" w:rsidRDefault="004448DB"/>
    <w:tbl>
      <w:tblPr>
        <w:tblStyle w:val="TableGrid"/>
        <w:tblW w:w="8926" w:type="dxa"/>
        <w:tblLook w:val="04A0" w:firstRow="1" w:lastRow="0" w:firstColumn="1" w:lastColumn="0" w:noHBand="0" w:noVBand="1"/>
      </w:tblPr>
      <w:tblGrid>
        <w:gridCol w:w="2931"/>
        <w:gridCol w:w="1217"/>
        <w:gridCol w:w="4778"/>
      </w:tblGrid>
      <w:tr w:rsidR="00131FA1" w:rsidRPr="001A1A95" w14:paraId="104AC981" w14:textId="77777777" w:rsidTr="0010618D">
        <w:trPr>
          <w:trHeight w:val="1038"/>
        </w:trPr>
        <w:tc>
          <w:tcPr>
            <w:tcW w:w="8926" w:type="dxa"/>
            <w:gridSpan w:val="3"/>
            <w:shd w:val="clear" w:color="auto" w:fill="A8D08D" w:themeFill="accent6" w:themeFillTint="99"/>
          </w:tcPr>
          <w:p w14:paraId="5D9E1658" w14:textId="77777777" w:rsidR="00131FA1" w:rsidRPr="001A1A95" w:rsidRDefault="00131FA1" w:rsidP="0010618D">
            <w:pPr>
              <w:rPr>
                <w:b/>
                <w:bCs/>
              </w:rPr>
            </w:pPr>
          </w:p>
          <w:p w14:paraId="14CC1573" w14:textId="6779FD78" w:rsidR="00131FA1" w:rsidRPr="001A1A95" w:rsidRDefault="00131FA1" w:rsidP="0010618D">
            <w:pPr>
              <w:jc w:val="center"/>
              <w:rPr>
                <w:b/>
                <w:bCs/>
                <w:sz w:val="32"/>
                <w:szCs w:val="32"/>
              </w:rPr>
            </w:pPr>
            <w:r w:rsidRPr="001A1A95">
              <w:rPr>
                <w:b/>
                <w:sz w:val="32"/>
                <w:szCs w:val="32"/>
              </w:rPr>
              <w:t>Civil Emergency Planning and Response</w:t>
            </w:r>
          </w:p>
          <w:p w14:paraId="745F8A55" w14:textId="77777777" w:rsidR="00131FA1" w:rsidRPr="001A1A95" w:rsidRDefault="00131FA1" w:rsidP="0010618D">
            <w:pPr>
              <w:rPr>
                <w:b/>
                <w:bCs/>
              </w:rPr>
            </w:pPr>
          </w:p>
        </w:tc>
      </w:tr>
      <w:tr w:rsidR="00131FA1" w:rsidRPr="001A1A95" w14:paraId="00AFE7C7" w14:textId="77777777" w:rsidTr="0010618D">
        <w:trPr>
          <w:trHeight w:val="314"/>
        </w:trPr>
        <w:tc>
          <w:tcPr>
            <w:tcW w:w="2931" w:type="dxa"/>
          </w:tcPr>
          <w:p w14:paraId="20211FA0" w14:textId="77777777" w:rsidR="00131FA1" w:rsidRPr="001A1A95" w:rsidRDefault="00131FA1" w:rsidP="0010618D">
            <w:pPr>
              <w:rPr>
                <w:b/>
                <w:bCs/>
              </w:rPr>
            </w:pPr>
            <w:r w:rsidRPr="001A1A95">
              <w:rPr>
                <w:b/>
                <w:bCs/>
              </w:rPr>
              <w:t>Retention</w:t>
            </w:r>
          </w:p>
        </w:tc>
        <w:tc>
          <w:tcPr>
            <w:tcW w:w="1217" w:type="dxa"/>
          </w:tcPr>
          <w:p w14:paraId="31C6F4B9" w14:textId="77777777" w:rsidR="00131FA1" w:rsidRPr="001A1A95" w:rsidRDefault="00131FA1" w:rsidP="0010618D">
            <w:pPr>
              <w:rPr>
                <w:b/>
                <w:bCs/>
              </w:rPr>
            </w:pPr>
            <w:r w:rsidRPr="001A1A95">
              <w:rPr>
                <w:b/>
                <w:bCs/>
              </w:rPr>
              <w:t>Disposal</w:t>
            </w:r>
          </w:p>
        </w:tc>
        <w:tc>
          <w:tcPr>
            <w:tcW w:w="4778" w:type="dxa"/>
          </w:tcPr>
          <w:p w14:paraId="38A72E81" w14:textId="77777777" w:rsidR="00131FA1" w:rsidRPr="001A1A95" w:rsidRDefault="00131FA1" w:rsidP="0010618D">
            <w:pPr>
              <w:rPr>
                <w:b/>
                <w:bCs/>
              </w:rPr>
            </w:pPr>
            <w:r w:rsidRPr="001A1A95">
              <w:rPr>
                <w:b/>
                <w:bCs/>
              </w:rPr>
              <w:t>Authority</w:t>
            </w:r>
          </w:p>
        </w:tc>
      </w:tr>
      <w:tr w:rsidR="00131FA1" w:rsidRPr="001A1A95" w14:paraId="56EF9BDD" w14:textId="77777777" w:rsidTr="0010618D">
        <w:trPr>
          <w:trHeight w:val="314"/>
        </w:trPr>
        <w:tc>
          <w:tcPr>
            <w:tcW w:w="2931" w:type="dxa"/>
          </w:tcPr>
          <w:p w14:paraId="775B79C2" w14:textId="7AEA25B0" w:rsidR="00131FA1" w:rsidRPr="001A1A95" w:rsidRDefault="00131FA1" w:rsidP="0010618D">
            <w:r w:rsidRPr="001A1A95">
              <w:t>3 years after date created</w:t>
            </w:r>
          </w:p>
        </w:tc>
        <w:tc>
          <w:tcPr>
            <w:tcW w:w="1217" w:type="dxa"/>
          </w:tcPr>
          <w:p w14:paraId="0B5AF7B9" w14:textId="77777777" w:rsidR="00131FA1" w:rsidRPr="001A1A95" w:rsidRDefault="00131FA1" w:rsidP="0010618D">
            <w:r w:rsidRPr="001A1A95">
              <w:t>Destroy</w:t>
            </w:r>
          </w:p>
        </w:tc>
        <w:tc>
          <w:tcPr>
            <w:tcW w:w="4778" w:type="dxa"/>
          </w:tcPr>
          <w:p w14:paraId="3BDE36F8" w14:textId="2EC95730" w:rsidR="00131FA1" w:rsidRPr="001A1A95" w:rsidRDefault="00131FA1" w:rsidP="0010618D">
            <w:r w:rsidRPr="001A1A95">
              <w:t>Based on timescale in which an action can be brought in case of personal injury or property damage under Limitation Act 1980 s.11</w:t>
            </w:r>
          </w:p>
        </w:tc>
      </w:tr>
      <w:tr w:rsidR="00131FA1" w:rsidRPr="001A1A95" w14:paraId="1A91A363" w14:textId="77777777" w:rsidTr="0010618D">
        <w:trPr>
          <w:trHeight w:val="314"/>
        </w:trPr>
        <w:tc>
          <w:tcPr>
            <w:tcW w:w="8926" w:type="dxa"/>
            <w:gridSpan w:val="3"/>
          </w:tcPr>
          <w:p w14:paraId="413B49F9" w14:textId="23D876EA" w:rsidR="00131FA1" w:rsidRPr="001A1A95" w:rsidRDefault="00131FA1" w:rsidP="0010618D">
            <w:r w:rsidRPr="001A1A95">
              <w:t>Example of Scope: Emergency response planning, exercise planning and operation, incident response and recovery management.</w:t>
            </w:r>
          </w:p>
        </w:tc>
      </w:tr>
    </w:tbl>
    <w:p w14:paraId="659A060C" w14:textId="369B8692" w:rsidR="004448DB" w:rsidRDefault="004448DB"/>
    <w:tbl>
      <w:tblPr>
        <w:tblStyle w:val="TableGrid"/>
        <w:tblW w:w="8926" w:type="dxa"/>
        <w:tblLook w:val="04A0" w:firstRow="1" w:lastRow="0" w:firstColumn="1" w:lastColumn="0" w:noHBand="0" w:noVBand="1"/>
      </w:tblPr>
      <w:tblGrid>
        <w:gridCol w:w="2931"/>
        <w:gridCol w:w="1217"/>
        <w:gridCol w:w="4778"/>
      </w:tblGrid>
      <w:tr w:rsidR="005E78EF" w:rsidRPr="001A1A95" w14:paraId="488139FF" w14:textId="77777777" w:rsidTr="00CF4CF7">
        <w:trPr>
          <w:trHeight w:val="1038"/>
        </w:trPr>
        <w:tc>
          <w:tcPr>
            <w:tcW w:w="8926" w:type="dxa"/>
            <w:gridSpan w:val="3"/>
            <w:shd w:val="clear" w:color="auto" w:fill="A8D08D" w:themeFill="accent6" w:themeFillTint="99"/>
          </w:tcPr>
          <w:p w14:paraId="75A272AC" w14:textId="77777777" w:rsidR="005E78EF" w:rsidRPr="001A1A95" w:rsidRDefault="005E78EF" w:rsidP="00CF4CF7">
            <w:pPr>
              <w:rPr>
                <w:b/>
                <w:bCs/>
              </w:rPr>
            </w:pPr>
          </w:p>
          <w:p w14:paraId="741618B5" w14:textId="25404491" w:rsidR="005E78EF" w:rsidRPr="001A1A95" w:rsidRDefault="005E78EF" w:rsidP="00CF4CF7">
            <w:pPr>
              <w:jc w:val="center"/>
              <w:rPr>
                <w:b/>
                <w:bCs/>
                <w:sz w:val="32"/>
                <w:szCs w:val="32"/>
              </w:rPr>
            </w:pPr>
            <w:r>
              <w:rPr>
                <w:b/>
                <w:sz w:val="32"/>
                <w:szCs w:val="32"/>
              </w:rPr>
              <w:t>Complaint Investigation and Enforcement</w:t>
            </w:r>
          </w:p>
          <w:p w14:paraId="0EBECB12" w14:textId="77777777" w:rsidR="005E78EF" w:rsidRPr="001A1A95" w:rsidRDefault="005E78EF" w:rsidP="00CF4CF7">
            <w:pPr>
              <w:rPr>
                <w:b/>
                <w:bCs/>
              </w:rPr>
            </w:pPr>
          </w:p>
        </w:tc>
      </w:tr>
      <w:tr w:rsidR="005E78EF" w:rsidRPr="001A1A95" w14:paraId="0A13B249" w14:textId="77777777" w:rsidTr="00CF4CF7">
        <w:trPr>
          <w:trHeight w:val="314"/>
        </w:trPr>
        <w:tc>
          <w:tcPr>
            <w:tcW w:w="2931" w:type="dxa"/>
          </w:tcPr>
          <w:p w14:paraId="209AB7EA" w14:textId="77777777" w:rsidR="005E78EF" w:rsidRPr="001A1A95" w:rsidRDefault="005E78EF" w:rsidP="00CF4CF7">
            <w:pPr>
              <w:rPr>
                <w:b/>
                <w:bCs/>
              </w:rPr>
            </w:pPr>
            <w:r w:rsidRPr="001A1A95">
              <w:rPr>
                <w:b/>
                <w:bCs/>
              </w:rPr>
              <w:t>Retention</w:t>
            </w:r>
          </w:p>
        </w:tc>
        <w:tc>
          <w:tcPr>
            <w:tcW w:w="1217" w:type="dxa"/>
          </w:tcPr>
          <w:p w14:paraId="6A8E6266" w14:textId="77777777" w:rsidR="005E78EF" w:rsidRPr="001A1A95" w:rsidRDefault="005E78EF" w:rsidP="00CF4CF7">
            <w:pPr>
              <w:rPr>
                <w:b/>
                <w:bCs/>
              </w:rPr>
            </w:pPr>
            <w:r w:rsidRPr="001A1A95">
              <w:rPr>
                <w:b/>
                <w:bCs/>
              </w:rPr>
              <w:t>Disposal</w:t>
            </w:r>
          </w:p>
        </w:tc>
        <w:tc>
          <w:tcPr>
            <w:tcW w:w="4778" w:type="dxa"/>
          </w:tcPr>
          <w:p w14:paraId="7361CD73" w14:textId="77777777" w:rsidR="005E78EF" w:rsidRPr="001A1A95" w:rsidRDefault="005E78EF" w:rsidP="00CF4CF7">
            <w:pPr>
              <w:rPr>
                <w:b/>
                <w:bCs/>
              </w:rPr>
            </w:pPr>
            <w:r w:rsidRPr="001A1A95">
              <w:rPr>
                <w:b/>
                <w:bCs/>
              </w:rPr>
              <w:t>Authority</w:t>
            </w:r>
          </w:p>
        </w:tc>
      </w:tr>
      <w:tr w:rsidR="005E78EF" w:rsidRPr="001A1A95" w14:paraId="01CA138A" w14:textId="77777777" w:rsidTr="00CF4CF7">
        <w:trPr>
          <w:trHeight w:val="314"/>
        </w:trPr>
        <w:tc>
          <w:tcPr>
            <w:tcW w:w="2931" w:type="dxa"/>
          </w:tcPr>
          <w:p w14:paraId="30AB5796" w14:textId="0DD8C11B" w:rsidR="005E78EF" w:rsidRPr="001A1A95" w:rsidRDefault="005E78EF" w:rsidP="00CF4CF7">
            <w:r>
              <w:t>10 years after resolution, end of enforcement action or sentence period</w:t>
            </w:r>
          </w:p>
        </w:tc>
        <w:tc>
          <w:tcPr>
            <w:tcW w:w="1217" w:type="dxa"/>
          </w:tcPr>
          <w:p w14:paraId="384BF0C1" w14:textId="77777777" w:rsidR="005E78EF" w:rsidRPr="001A1A95" w:rsidRDefault="005E78EF" w:rsidP="00CF4CF7">
            <w:r w:rsidRPr="001A1A95">
              <w:t>Destroy</w:t>
            </w:r>
          </w:p>
        </w:tc>
        <w:tc>
          <w:tcPr>
            <w:tcW w:w="4778" w:type="dxa"/>
          </w:tcPr>
          <w:p w14:paraId="7BC9F5E7" w14:textId="77777777" w:rsidR="005E78EF" w:rsidRDefault="005E78EF" w:rsidP="00CF4CF7">
            <w:r>
              <w:t xml:space="preserve">UK Police Information Management Standards </w:t>
            </w:r>
          </w:p>
          <w:p w14:paraId="3DA18BCB" w14:textId="77777777" w:rsidR="005E78EF" w:rsidRDefault="005E78EF" w:rsidP="00CF4CF7"/>
          <w:p w14:paraId="545FFF18" w14:textId="566312D5" w:rsidR="005E78EF" w:rsidRPr="001A1A95" w:rsidRDefault="005E78EF" w:rsidP="00CF4CF7">
            <w:r>
              <w:t>Criminal Procedure and Investigations Act 1996 (section 23(1)) Code of Practice</w:t>
            </w:r>
          </w:p>
        </w:tc>
      </w:tr>
      <w:tr w:rsidR="005E78EF" w:rsidRPr="001A1A95" w14:paraId="2EADE21B" w14:textId="77777777" w:rsidTr="00CF4CF7">
        <w:trPr>
          <w:trHeight w:val="314"/>
        </w:trPr>
        <w:tc>
          <w:tcPr>
            <w:tcW w:w="8926" w:type="dxa"/>
            <w:gridSpan w:val="3"/>
          </w:tcPr>
          <w:p w14:paraId="405C441D" w14:textId="77777777" w:rsidR="005E78EF" w:rsidRPr="001A1A95" w:rsidRDefault="005E78EF" w:rsidP="00CF4CF7">
            <w:r w:rsidRPr="001A1A95">
              <w:t xml:space="preserve">Example of Scope: </w:t>
            </w:r>
            <w:r>
              <w:t>Complaint investigation, intelligence operations, intelligence gathering, formal notification and prosecution, property and sample seizure</w:t>
            </w:r>
          </w:p>
        </w:tc>
      </w:tr>
    </w:tbl>
    <w:p w14:paraId="07865434" w14:textId="0CA7992C" w:rsidR="001A172F" w:rsidRDefault="001A172F"/>
    <w:p w14:paraId="14ABF418" w14:textId="77777777" w:rsidR="001A172F" w:rsidRDefault="001A172F">
      <w:r>
        <w:br w:type="page"/>
      </w:r>
    </w:p>
    <w:tbl>
      <w:tblPr>
        <w:tblStyle w:val="TableGrid"/>
        <w:tblW w:w="8926" w:type="dxa"/>
        <w:tblLook w:val="04A0" w:firstRow="1" w:lastRow="0" w:firstColumn="1" w:lastColumn="0" w:noHBand="0" w:noVBand="1"/>
      </w:tblPr>
      <w:tblGrid>
        <w:gridCol w:w="2931"/>
        <w:gridCol w:w="1217"/>
        <w:gridCol w:w="4778"/>
      </w:tblGrid>
      <w:tr w:rsidR="00EC4072" w:rsidRPr="001A1A95" w14:paraId="63C95A1A" w14:textId="77777777" w:rsidTr="00CF4CF7">
        <w:trPr>
          <w:trHeight w:val="1038"/>
        </w:trPr>
        <w:tc>
          <w:tcPr>
            <w:tcW w:w="8926" w:type="dxa"/>
            <w:gridSpan w:val="3"/>
            <w:shd w:val="clear" w:color="auto" w:fill="A8D08D" w:themeFill="accent6" w:themeFillTint="99"/>
          </w:tcPr>
          <w:p w14:paraId="6F9DC514" w14:textId="77777777" w:rsidR="00EC4072" w:rsidRPr="001A1A95" w:rsidRDefault="00EC4072" w:rsidP="00CF4CF7">
            <w:pPr>
              <w:rPr>
                <w:b/>
                <w:bCs/>
              </w:rPr>
            </w:pPr>
          </w:p>
          <w:p w14:paraId="129E878E" w14:textId="0BF1BDD9" w:rsidR="00EC4072" w:rsidRPr="001A1A95" w:rsidRDefault="00EC4072" w:rsidP="00CF4CF7">
            <w:pPr>
              <w:jc w:val="center"/>
              <w:rPr>
                <w:b/>
                <w:bCs/>
                <w:sz w:val="32"/>
                <w:szCs w:val="32"/>
              </w:rPr>
            </w:pPr>
            <w:r>
              <w:rPr>
                <w:b/>
                <w:sz w:val="32"/>
                <w:szCs w:val="32"/>
              </w:rPr>
              <w:t>Fair Trading Inspection and Monitoring</w:t>
            </w:r>
          </w:p>
          <w:p w14:paraId="66C30CA7" w14:textId="77777777" w:rsidR="00EC4072" w:rsidRPr="001A1A95" w:rsidRDefault="00EC4072" w:rsidP="00CF4CF7">
            <w:pPr>
              <w:rPr>
                <w:b/>
                <w:bCs/>
              </w:rPr>
            </w:pPr>
          </w:p>
        </w:tc>
      </w:tr>
      <w:tr w:rsidR="00EC4072" w:rsidRPr="001A1A95" w14:paraId="4A635195" w14:textId="77777777" w:rsidTr="00CF4CF7">
        <w:trPr>
          <w:trHeight w:val="314"/>
        </w:trPr>
        <w:tc>
          <w:tcPr>
            <w:tcW w:w="2931" w:type="dxa"/>
          </w:tcPr>
          <w:p w14:paraId="3E9285D1" w14:textId="77777777" w:rsidR="00EC4072" w:rsidRPr="001A1A95" w:rsidRDefault="00EC4072" w:rsidP="00CF4CF7">
            <w:pPr>
              <w:rPr>
                <w:b/>
                <w:bCs/>
              </w:rPr>
            </w:pPr>
            <w:r w:rsidRPr="001A1A95">
              <w:rPr>
                <w:b/>
                <w:bCs/>
              </w:rPr>
              <w:t>Retention</w:t>
            </w:r>
          </w:p>
        </w:tc>
        <w:tc>
          <w:tcPr>
            <w:tcW w:w="1217" w:type="dxa"/>
          </w:tcPr>
          <w:p w14:paraId="16246BC2" w14:textId="77777777" w:rsidR="00EC4072" w:rsidRPr="001A1A95" w:rsidRDefault="00EC4072" w:rsidP="00CF4CF7">
            <w:pPr>
              <w:rPr>
                <w:b/>
                <w:bCs/>
              </w:rPr>
            </w:pPr>
            <w:r w:rsidRPr="001A1A95">
              <w:rPr>
                <w:b/>
                <w:bCs/>
              </w:rPr>
              <w:t>Disposal</w:t>
            </w:r>
          </w:p>
        </w:tc>
        <w:tc>
          <w:tcPr>
            <w:tcW w:w="4778" w:type="dxa"/>
          </w:tcPr>
          <w:p w14:paraId="0E46BA3C" w14:textId="77777777" w:rsidR="00EC4072" w:rsidRPr="001A1A95" w:rsidRDefault="00EC4072" w:rsidP="00CF4CF7">
            <w:pPr>
              <w:rPr>
                <w:b/>
                <w:bCs/>
              </w:rPr>
            </w:pPr>
            <w:r w:rsidRPr="001A1A95">
              <w:rPr>
                <w:b/>
                <w:bCs/>
              </w:rPr>
              <w:t>Authority</w:t>
            </w:r>
          </w:p>
        </w:tc>
      </w:tr>
      <w:tr w:rsidR="00EC4072" w:rsidRPr="001A1A95" w14:paraId="59301453" w14:textId="77777777" w:rsidTr="00CF4CF7">
        <w:trPr>
          <w:trHeight w:val="314"/>
        </w:trPr>
        <w:tc>
          <w:tcPr>
            <w:tcW w:w="2931" w:type="dxa"/>
          </w:tcPr>
          <w:p w14:paraId="5EF13897" w14:textId="77777777" w:rsidR="00EC4072" w:rsidRDefault="00EC4072" w:rsidP="00CF4CF7">
            <w:r>
              <w:t>6 years after closure or change of use of site</w:t>
            </w:r>
          </w:p>
          <w:p w14:paraId="32AAA7EB" w14:textId="77777777" w:rsidR="00EC4072" w:rsidRDefault="00EC4072" w:rsidP="00CF4CF7"/>
          <w:p w14:paraId="2975C10A" w14:textId="77777777" w:rsidR="00EC4072" w:rsidRDefault="00EC4072" w:rsidP="00CF4CF7">
            <w:r>
              <w:t>OR</w:t>
            </w:r>
          </w:p>
          <w:p w14:paraId="583166FC" w14:textId="77777777" w:rsidR="00EC4072" w:rsidRDefault="00EC4072" w:rsidP="00CF4CF7"/>
          <w:p w14:paraId="5F3DAD66" w14:textId="45020E7A" w:rsidR="00EC4072" w:rsidRPr="001A1A95" w:rsidRDefault="00EC4072" w:rsidP="00CF4CF7">
            <w:r>
              <w:t>NCC no longer responsible for function</w:t>
            </w:r>
          </w:p>
        </w:tc>
        <w:tc>
          <w:tcPr>
            <w:tcW w:w="1217" w:type="dxa"/>
          </w:tcPr>
          <w:p w14:paraId="5C320DF3" w14:textId="77777777" w:rsidR="00EC4072" w:rsidRPr="001A1A95" w:rsidRDefault="00EC4072" w:rsidP="00CF4CF7">
            <w:r w:rsidRPr="001A1A95">
              <w:t>Destroy</w:t>
            </w:r>
          </w:p>
        </w:tc>
        <w:tc>
          <w:tcPr>
            <w:tcW w:w="4778" w:type="dxa"/>
          </w:tcPr>
          <w:p w14:paraId="074E12B3" w14:textId="1B573A19" w:rsidR="00EC4072" w:rsidRPr="001A1A95" w:rsidRDefault="00EC4072" w:rsidP="00CF4CF7">
            <w:r w:rsidRPr="001A1A95">
              <w:t xml:space="preserve">Based on timescale in which an action can be brought in case of </w:t>
            </w:r>
            <w:r>
              <w:t>tort under</w:t>
            </w:r>
            <w:r w:rsidRPr="001A1A95">
              <w:t xml:space="preserve"> Limitation A</w:t>
            </w:r>
            <w:r>
              <w:t>ct 1980 s.2</w:t>
            </w:r>
          </w:p>
        </w:tc>
      </w:tr>
      <w:tr w:rsidR="00EC4072" w:rsidRPr="001A1A95" w14:paraId="2606D796" w14:textId="77777777" w:rsidTr="00CF4CF7">
        <w:trPr>
          <w:trHeight w:val="314"/>
        </w:trPr>
        <w:tc>
          <w:tcPr>
            <w:tcW w:w="8926" w:type="dxa"/>
            <w:gridSpan w:val="3"/>
          </w:tcPr>
          <w:p w14:paraId="24888FF1" w14:textId="77777777" w:rsidR="00EC4072" w:rsidRPr="001A1A95" w:rsidRDefault="00EC4072" w:rsidP="00CF4CF7">
            <w:r w:rsidRPr="001A1A95">
              <w:t>Example of Scope: Inspections and monitoring, excluding complaint investigation and enforcement, registration and licencing</w:t>
            </w:r>
          </w:p>
        </w:tc>
      </w:tr>
    </w:tbl>
    <w:p w14:paraId="061D4DD8" w14:textId="77777777" w:rsidR="00EC4072" w:rsidRDefault="00EC4072"/>
    <w:tbl>
      <w:tblPr>
        <w:tblStyle w:val="TableGrid"/>
        <w:tblW w:w="8926" w:type="dxa"/>
        <w:tblLook w:val="04A0" w:firstRow="1" w:lastRow="0" w:firstColumn="1" w:lastColumn="0" w:noHBand="0" w:noVBand="1"/>
      </w:tblPr>
      <w:tblGrid>
        <w:gridCol w:w="2931"/>
        <w:gridCol w:w="1217"/>
        <w:gridCol w:w="4778"/>
      </w:tblGrid>
      <w:tr w:rsidR="00DF1985" w:rsidRPr="001A1A95" w14:paraId="77E5C8DB" w14:textId="77777777" w:rsidTr="0010618D">
        <w:trPr>
          <w:trHeight w:val="1038"/>
        </w:trPr>
        <w:tc>
          <w:tcPr>
            <w:tcW w:w="8926" w:type="dxa"/>
            <w:gridSpan w:val="3"/>
            <w:shd w:val="clear" w:color="auto" w:fill="A8D08D" w:themeFill="accent6" w:themeFillTint="99"/>
          </w:tcPr>
          <w:p w14:paraId="6F9071D9" w14:textId="77777777" w:rsidR="00DF1985" w:rsidRPr="001A1A95" w:rsidRDefault="00DF1985" w:rsidP="0010618D">
            <w:pPr>
              <w:rPr>
                <w:b/>
                <w:bCs/>
              </w:rPr>
            </w:pPr>
          </w:p>
          <w:p w14:paraId="136C77F6" w14:textId="5C0352FE" w:rsidR="00DF1985" w:rsidRPr="001A1A95" w:rsidRDefault="000211CA" w:rsidP="0010618D">
            <w:pPr>
              <w:jc w:val="center"/>
              <w:rPr>
                <w:b/>
                <w:bCs/>
                <w:sz w:val="32"/>
                <w:szCs w:val="32"/>
              </w:rPr>
            </w:pPr>
            <w:r w:rsidRPr="001A1A95">
              <w:rPr>
                <w:b/>
                <w:sz w:val="32"/>
                <w:szCs w:val="32"/>
              </w:rPr>
              <w:t>Safety Registration and Licensing</w:t>
            </w:r>
          </w:p>
          <w:p w14:paraId="4342E206" w14:textId="77777777" w:rsidR="00DF1985" w:rsidRPr="001A1A95" w:rsidRDefault="00DF1985" w:rsidP="0010618D">
            <w:pPr>
              <w:rPr>
                <w:b/>
                <w:bCs/>
              </w:rPr>
            </w:pPr>
          </w:p>
        </w:tc>
      </w:tr>
      <w:tr w:rsidR="00DF1985" w:rsidRPr="001A1A95" w14:paraId="3939122C" w14:textId="77777777" w:rsidTr="0010618D">
        <w:trPr>
          <w:trHeight w:val="314"/>
        </w:trPr>
        <w:tc>
          <w:tcPr>
            <w:tcW w:w="2931" w:type="dxa"/>
          </w:tcPr>
          <w:p w14:paraId="4557811B" w14:textId="77777777" w:rsidR="00DF1985" w:rsidRPr="001A1A95" w:rsidRDefault="00DF1985" w:rsidP="0010618D">
            <w:pPr>
              <w:rPr>
                <w:b/>
                <w:bCs/>
              </w:rPr>
            </w:pPr>
            <w:r w:rsidRPr="001A1A95">
              <w:rPr>
                <w:b/>
                <w:bCs/>
              </w:rPr>
              <w:t>Retention</w:t>
            </w:r>
          </w:p>
        </w:tc>
        <w:tc>
          <w:tcPr>
            <w:tcW w:w="1217" w:type="dxa"/>
          </w:tcPr>
          <w:p w14:paraId="4900B2EA" w14:textId="77777777" w:rsidR="00DF1985" w:rsidRPr="001A1A95" w:rsidRDefault="00DF1985" w:rsidP="0010618D">
            <w:pPr>
              <w:rPr>
                <w:b/>
                <w:bCs/>
              </w:rPr>
            </w:pPr>
            <w:r w:rsidRPr="001A1A95">
              <w:rPr>
                <w:b/>
                <w:bCs/>
              </w:rPr>
              <w:t>Disposal</w:t>
            </w:r>
          </w:p>
        </w:tc>
        <w:tc>
          <w:tcPr>
            <w:tcW w:w="4778" w:type="dxa"/>
          </w:tcPr>
          <w:p w14:paraId="3ADC8723" w14:textId="77777777" w:rsidR="00DF1985" w:rsidRPr="001A1A95" w:rsidRDefault="00DF1985" w:rsidP="0010618D">
            <w:pPr>
              <w:rPr>
                <w:b/>
                <w:bCs/>
              </w:rPr>
            </w:pPr>
            <w:r w:rsidRPr="001A1A95">
              <w:rPr>
                <w:b/>
                <w:bCs/>
              </w:rPr>
              <w:t>Authority</w:t>
            </w:r>
          </w:p>
        </w:tc>
      </w:tr>
      <w:tr w:rsidR="00DF1985" w:rsidRPr="001A1A95" w14:paraId="5C454A05" w14:textId="77777777" w:rsidTr="0010618D">
        <w:trPr>
          <w:trHeight w:val="314"/>
        </w:trPr>
        <w:tc>
          <w:tcPr>
            <w:tcW w:w="2931" w:type="dxa"/>
          </w:tcPr>
          <w:p w14:paraId="5D7AEE43" w14:textId="6322C499" w:rsidR="00DF1985" w:rsidRPr="001A1A95" w:rsidRDefault="000211CA" w:rsidP="0010618D">
            <w:r w:rsidRPr="001A1A95">
              <w:t>6 years after expiry or revocation of licence or registration</w:t>
            </w:r>
          </w:p>
        </w:tc>
        <w:tc>
          <w:tcPr>
            <w:tcW w:w="1217" w:type="dxa"/>
          </w:tcPr>
          <w:p w14:paraId="501356BB" w14:textId="77777777" w:rsidR="00DF1985" w:rsidRPr="001A1A95" w:rsidRDefault="00DF1985" w:rsidP="0010618D">
            <w:r w:rsidRPr="001A1A95">
              <w:t>Destroy</w:t>
            </w:r>
          </w:p>
        </w:tc>
        <w:tc>
          <w:tcPr>
            <w:tcW w:w="4778" w:type="dxa"/>
          </w:tcPr>
          <w:p w14:paraId="10F32E56" w14:textId="1537FC72" w:rsidR="00DF1985" w:rsidRPr="001A1A95" w:rsidRDefault="000211CA" w:rsidP="0010618D">
            <w:r w:rsidRPr="001A1A95">
              <w:t xml:space="preserve">Based on timescale in which an action can be brought in case of </w:t>
            </w:r>
            <w:r w:rsidR="00AC21B2">
              <w:t xml:space="preserve">a simple contract </w:t>
            </w:r>
            <w:r w:rsidRPr="001A1A95">
              <w:t>Limitation Act 1980 s.5</w:t>
            </w:r>
          </w:p>
        </w:tc>
      </w:tr>
      <w:tr w:rsidR="00DF1985" w:rsidRPr="001A1A95" w14:paraId="4542BD47" w14:textId="77777777" w:rsidTr="0010618D">
        <w:trPr>
          <w:trHeight w:val="314"/>
        </w:trPr>
        <w:tc>
          <w:tcPr>
            <w:tcW w:w="8926" w:type="dxa"/>
            <w:gridSpan w:val="3"/>
          </w:tcPr>
          <w:p w14:paraId="6935852B" w14:textId="3E418389" w:rsidR="00DF1985" w:rsidRPr="001A1A95" w:rsidRDefault="00DF1985" w:rsidP="0010618D">
            <w:r w:rsidRPr="001A1A95">
              <w:t xml:space="preserve">Example of Scope: </w:t>
            </w:r>
            <w:r w:rsidR="00482847">
              <w:t>Registration, licencing and safety certification of sites, sellers, animal movement licensing, animal trainer and exhibitor licensing, public weighbridge operators, sports ground licensing</w:t>
            </w:r>
          </w:p>
        </w:tc>
      </w:tr>
    </w:tbl>
    <w:p w14:paraId="276E0526" w14:textId="64A2B7A5" w:rsidR="00131FA1" w:rsidRPr="001A1A95" w:rsidRDefault="00131FA1"/>
    <w:tbl>
      <w:tblPr>
        <w:tblStyle w:val="TableGrid"/>
        <w:tblW w:w="8926" w:type="dxa"/>
        <w:tblLook w:val="04A0" w:firstRow="1" w:lastRow="0" w:firstColumn="1" w:lastColumn="0" w:noHBand="0" w:noVBand="1"/>
      </w:tblPr>
      <w:tblGrid>
        <w:gridCol w:w="2931"/>
        <w:gridCol w:w="1217"/>
        <w:gridCol w:w="4778"/>
      </w:tblGrid>
      <w:tr w:rsidR="000211CA" w:rsidRPr="001A1A95" w14:paraId="5D8968A8" w14:textId="77777777" w:rsidTr="0010618D">
        <w:trPr>
          <w:trHeight w:val="1038"/>
        </w:trPr>
        <w:tc>
          <w:tcPr>
            <w:tcW w:w="8926" w:type="dxa"/>
            <w:gridSpan w:val="3"/>
            <w:shd w:val="clear" w:color="auto" w:fill="A8D08D" w:themeFill="accent6" w:themeFillTint="99"/>
          </w:tcPr>
          <w:p w14:paraId="55B63226" w14:textId="77777777" w:rsidR="000211CA" w:rsidRPr="001A1A95" w:rsidRDefault="000211CA" w:rsidP="0010618D">
            <w:pPr>
              <w:rPr>
                <w:b/>
                <w:bCs/>
              </w:rPr>
            </w:pPr>
          </w:p>
          <w:p w14:paraId="49AEB15F" w14:textId="7E071FFE" w:rsidR="000211CA" w:rsidRPr="001A1A95" w:rsidRDefault="000211CA" w:rsidP="0010618D">
            <w:pPr>
              <w:jc w:val="center"/>
              <w:rPr>
                <w:b/>
                <w:bCs/>
                <w:sz w:val="32"/>
                <w:szCs w:val="32"/>
              </w:rPr>
            </w:pPr>
            <w:r w:rsidRPr="001A1A95">
              <w:rPr>
                <w:b/>
                <w:sz w:val="32"/>
                <w:szCs w:val="32"/>
              </w:rPr>
              <w:t>Sample and Product Testing</w:t>
            </w:r>
          </w:p>
          <w:p w14:paraId="4DD773FC" w14:textId="77777777" w:rsidR="000211CA" w:rsidRPr="001A1A95" w:rsidRDefault="000211CA" w:rsidP="0010618D">
            <w:pPr>
              <w:rPr>
                <w:b/>
                <w:bCs/>
              </w:rPr>
            </w:pPr>
          </w:p>
        </w:tc>
      </w:tr>
      <w:tr w:rsidR="000211CA" w:rsidRPr="001A1A95" w14:paraId="4498CC4C" w14:textId="77777777" w:rsidTr="0010618D">
        <w:trPr>
          <w:trHeight w:val="314"/>
        </w:trPr>
        <w:tc>
          <w:tcPr>
            <w:tcW w:w="2931" w:type="dxa"/>
          </w:tcPr>
          <w:p w14:paraId="7B80D443" w14:textId="77777777" w:rsidR="000211CA" w:rsidRPr="001A1A95" w:rsidRDefault="000211CA" w:rsidP="0010618D">
            <w:pPr>
              <w:rPr>
                <w:b/>
                <w:bCs/>
              </w:rPr>
            </w:pPr>
            <w:r w:rsidRPr="001A1A95">
              <w:rPr>
                <w:b/>
                <w:bCs/>
              </w:rPr>
              <w:t>Retention</w:t>
            </w:r>
          </w:p>
        </w:tc>
        <w:tc>
          <w:tcPr>
            <w:tcW w:w="1217" w:type="dxa"/>
          </w:tcPr>
          <w:p w14:paraId="185C0960" w14:textId="77777777" w:rsidR="000211CA" w:rsidRPr="001A1A95" w:rsidRDefault="000211CA" w:rsidP="0010618D">
            <w:pPr>
              <w:rPr>
                <w:b/>
                <w:bCs/>
              </w:rPr>
            </w:pPr>
            <w:r w:rsidRPr="001A1A95">
              <w:rPr>
                <w:b/>
                <w:bCs/>
              </w:rPr>
              <w:t>Disposal</w:t>
            </w:r>
          </w:p>
        </w:tc>
        <w:tc>
          <w:tcPr>
            <w:tcW w:w="4778" w:type="dxa"/>
          </w:tcPr>
          <w:p w14:paraId="1DE0653E" w14:textId="77777777" w:rsidR="000211CA" w:rsidRPr="001A1A95" w:rsidRDefault="000211CA" w:rsidP="0010618D">
            <w:pPr>
              <w:rPr>
                <w:b/>
                <w:bCs/>
              </w:rPr>
            </w:pPr>
            <w:r w:rsidRPr="001A1A95">
              <w:rPr>
                <w:b/>
                <w:bCs/>
              </w:rPr>
              <w:t>Authority</w:t>
            </w:r>
          </w:p>
        </w:tc>
      </w:tr>
      <w:tr w:rsidR="000211CA" w:rsidRPr="001A1A95" w14:paraId="0F0D1EFA" w14:textId="77777777" w:rsidTr="0010618D">
        <w:trPr>
          <w:trHeight w:val="314"/>
        </w:trPr>
        <w:tc>
          <w:tcPr>
            <w:tcW w:w="2931" w:type="dxa"/>
          </w:tcPr>
          <w:p w14:paraId="34E2521B" w14:textId="60E7825B" w:rsidR="000211CA" w:rsidRPr="001A1A95" w:rsidRDefault="000211CA" w:rsidP="0010618D">
            <w:r w:rsidRPr="001A1A95">
              <w:t>6 years after creation</w:t>
            </w:r>
          </w:p>
        </w:tc>
        <w:tc>
          <w:tcPr>
            <w:tcW w:w="1217" w:type="dxa"/>
          </w:tcPr>
          <w:p w14:paraId="6974AF1F" w14:textId="77777777" w:rsidR="000211CA" w:rsidRPr="001A1A95" w:rsidRDefault="000211CA" w:rsidP="0010618D">
            <w:r w:rsidRPr="001A1A95">
              <w:t>Destroy</w:t>
            </w:r>
          </w:p>
        </w:tc>
        <w:tc>
          <w:tcPr>
            <w:tcW w:w="4778" w:type="dxa"/>
          </w:tcPr>
          <w:p w14:paraId="3C6F25E2" w14:textId="290CA262" w:rsidR="000211CA" w:rsidRPr="001A1A95" w:rsidRDefault="000211CA" w:rsidP="0010618D">
            <w:r w:rsidRPr="001A1A95">
              <w:t>Business need based on maintaining records as contractual evidence under Limitation Act 1980 s.5 or negligence under Limitation Act 1980 s.14A</w:t>
            </w:r>
          </w:p>
        </w:tc>
      </w:tr>
      <w:tr w:rsidR="000211CA" w:rsidRPr="001A1A95" w14:paraId="549D9BA3" w14:textId="77777777" w:rsidTr="0010618D">
        <w:trPr>
          <w:trHeight w:val="314"/>
        </w:trPr>
        <w:tc>
          <w:tcPr>
            <w:tcW w:w="8926" w:type="dxa"/>
            <w:gridSpan w:val="3"/>
          </w:tcPr>
          <w:p w14:paraId="056A286D" w14:textId="0F77336E" w:rsidR="000211CA" w:rsidRPr="001A1A95" w:rsidRDefault="000211CA" w:rsidP="0010618D">
            <w:r w:rsidRPr="001A1A95">
              <w:t xml:space="preserve">Example of Scope: </w:t>
            </w:r>
            <w:r w:rsidR="00613922" w:rsidRPr="001A1A95">
              <w:t>Testing and analysis of samples, including handling, storage, methodologies, sample disposal and return.</w:t>
            </w:r>
          </w:p>
        </w:tc>
      </w:tr>
    </w:tbl>
    <w:p w14:paraId="516C2CE7" w14:textId="666E02E5" w:rsidR="00DF1985" w:rsidRPr="001A1A95" w:rsidRDefault="00DF1985"/>
    <w:p w14:paraId="1F1CE9D7" w14:textId="26521BF6" w:rsidR="00366435" w:rsidRPr="001A1A95" w:rsidRDefault="00366435"/>
    <w:p w14:paraId="3707696F" w14:textId="77777777" w:rsidR="00366435" w:rsidRPr="001A1A95" w:rsidRDefault="00366435">
      <w:r w:rsidRPr="001A1A95">
        <w:br w:type="page"/>
      </w:r>
    </w:p>
    <w:tbl>
      <w:tblPr>
        <w:tblStyle w:val="TableGrid"/>
        <w:tblW w:w="8926" w:type="dxa"/>
        <w:tblLook w:val="04A0" w:firstRow="1" w:lastRow="0" w:firstColumn="1" w:lastColumn="0" w:noHBand="0" w:noVBand="1"/>
      </w:tblPr>
      <w:tblGrid>
        <w:gridCol w:w="8926"/>
      </w:tblGrid>
      <w:tr w:rsidR="00366435" w:rsidRPr="001A1A95" w14:paraId="0102FD9A" w14:textId="77777777" w:rsidTr="0010618D">
        <w:trPr>
          <w:trHeight w:val="863"/>
        </w:trPr>
        <w:tc>
          <w:tcPr>
            <w:tcW w:w="8926" w:type="dxa"/>
            <w:shd w:val="clear" w:color="auto" w:fill="A8D08D" w:themeFill="accent6" w:themeFillTint="99"/>
          </w:tcPr>
          <w:p w14:paraId="1B98AE15" w14:textId="77777777" w:rsidR="00366435" w:rsidRPr="001A1A95" w:rsidRDefault="00366435" w:rsidP="0010618D">
            <w:pPr>
              <w:jc w:val="center"/>
              <w:rPr>
                <w:b/>
                <w:bCs/>
              </w:rPr>
            </w:pPr>
          </w:p>
          <w:p w14:paraId="4B5B1A0B" w14:textId="0DF84509" w:rsidR="00366435" w:rsidRPr="001A1A95" w:rsidRDefault="00366435" w:rsidP="0010618D">
            <w:pPr>
              <w:jc w:val="center"/>
              <w:rPr>
                <w:b/>
                <w:bCs/>
                <w:sz w:val="32"/>
                <w:szCs w:val="32"/>
              </w:rPr>
            </w:pPr>
            <w:r w:rsidRPr="001A1A95">
              <w:rPr>
                <w:b/>
                <w:bCs/>
                <w:sz w:val="32"/>
                <w:szCs w:val="32"/>
              </w:rPr>
              <w:t>Democracy</w:t>
            </w:r>
          </w:p>
        </w:tc>
      </w:tr>
    </w:tbl>
    <w:p w14:paraId="0105C3E8" w14:textId="4F183340" w:rsidR="00366435" w:rsidRPr="001A1A95" w:rsidRDefault="00366435"/>
    <w:tbl>
      <w:tblPr>
        <w:tblStyle w:val="TableGrid"/>
        <w:tblW w:w="8926" w:type="dxa"/>
        <w:tblLook w:val="04A0" w:firstRow="1" w:lastRow="0" w:firstColumn="1" w:lastColumn="0" w:noHBand="0" w:noVBand="1"/>
      </w:tblPr>
      <w:tblGrid>
        <w:gridCol w:w="2923"/>
        <w:gridCol w:w="1217"/>
        <w:gridCol w:w="4786"/>
      </w:tblGrid>
      <w:tr w:rsidR="00366435" w:rsidRPr="001A1A95" w14:paraId="38B1C295" w14:textId="77777777" w:rsidTr="0010618D">
        <w:trPr>
          <w:trHeight w:val="1038"/>
        </w:trPr>
        <w:tc>
          <w:tcPr>
            <w:tcW w:w="8926" w:type="dxa"/>
            <w:gridSpan w:val="3"/>
            <w:shd w:val="clear" w:color="auto" w:fill="A8D08D" w:themeFill="accent6" w:themeFillTint="99"/>
          </w:tcPr>
          <w:p w14:paraId="7BB55581" w14:textId="77777777" w:rsidR="00366435" w:rsidRPr="001A1A95" w:rsidRDefault="00366435" w:rsidP="0010618D">
            <w:pPr>
              <w:rPr>
                <w:b/>
                <w:bCs/>
              </w:rPr>
            </w:pPr>
          </w:p>
          <w:p w14:paraId="769E30E4" w14:textId="6255671A" w:rsidR="00366435" w:rsidRPr="001A1A95" w:rsidRDefault="00366435" w:rsidP="0010618D">
            <w:pPr>
              <w:jc w:val="center"/>
              <w:rPr>
                <w:b/>
                <w:bCs/>
                <w:sz w:val="32"/>
                <w:szCs w:val="32"/>
              </w:rPr>
            </w:pPr>
            <w:r w:rsidRPr="001A1A95">
              <w:rPr>
                <w:b/>
                <w:sz w:val="32"/>
                <w:szCs w:val="32"/>
              </w:rPr>
              <w:t>Civic Offices Support</w:t>
            </w:r>
          </w:p>
          <w:p w14:paraId="2DC6A4EC" w14:textId="77777777" w:rsidR="00366435" w:rsidRPr="001A1A95" w:rsidRDefault="00366435" w:rsidP="0010618D">
            <w:pPr>
              <w:rPr>
                <w:b/>
                <w:bCs/>
              </w:rPr>
            </w:pPr>
          </w:p>
        </w:tc>
      </w:tr>
      <w:tr w:rsidR="00366435" w:rsidRPr="001A1A95" w14:paraId="5ADEB26E" w14:textId="77777777" w:rsidTr="0010618D">
        <w:trPr>
          <w:trHeight w:val="314"/>
        </w:trPr>
        <w:tc>
          <w:tcPr>
            <w:tcW w:w="3114" w:type="dxa"/>
          </w:tcPr>
          <w:p w14:paraId="1682A799" w14:textId="77777777" w:rsidR="00366435" w:rsidRPr="001A1A95" w:rsidRDefault="00366435" w:rsidP="0010618D">
            <w:pPr>
              <w:rPr>
                <w:b/>
                <w:bCs/>
              </w:rPr>
            </w:pPr>
            <w:r w:rsidRPr="001A1A95">
              <w:rPr>
                <w:b/>
                <w:bCs/>
              </w:rPr>
              <w:t>Retention</w:t>
            </w:r>
          </w:p>
        </w:tc>
        <w:tc>
          <w:tcPr>
            <w:tcW w:w="637" w:type="dxa"/>
          </w:tcPr>
          <w:p w14:paraId="2D64476A" w14:textId="77777777" w:rsidR="00366435" w:rsidRPr="001A1A95" w:rsidRDefault="00366435" w:rsidP="0010618D">
            <w:pPr>
              <w:rPr>
                <w:b/>
                <w:bCs/>
              </w:rPr>
            </w:pPr>
            <w:r w:rsidRPr="001A1A95">
              <w:rPr>
                <w:b/>
                <w:bCs/>
              </w:rPr>
              <w:t>Disposal</w:t>
            </w:r>
          </w:p>
        </w:tc>
        <w:tc>
          <w:tcPr>
            <w:tcW w:w="5175" w:type="dxa"/>
          </w:tcPr>
          <w:p w14:paraId="7B147523" w14:textId="77777777" w:rsidR="00366435" w:rsidRPr="001A1A95" w:rsidRDefault="00366435" w:rsidP="0010618D">
            <w:pPr>
              <w:rPr>
                <w:b/>
                <w:bCs/>
              </w:rPr>
            </w:pPr>
            <w:r w:rsidRPr="001A1A95">
              <w:rPr>
                <w:b/>
                <w:bCs/>
              </w:rPr>
              <w:t>Authority</w:t>
            </w:r>
          </w:p>
        </w:tc>
      </w:tr>
      <w:tr w:rsidR="00366435" w:rsidRPr="001A1A95" w14:paraId="447B6C56" w14:textId="77777777" w:rsidTr="0010618D">
        <w:trPr>
          <w:trHeight w:val="314"/>
        </w:trPr>
        <w:tc>
          <w:tcPr>
            <w:tcW w:w="3114" w:type="dxa"/>
          </w:tcPr>
          <w:p w14:paraId="2C700366" w14:textId="31C6C254" w:rsidR="00366435" w:rsidRPr="001A1A95" w:rsidRDefault="00366435" w:rsidP="0010618D">
            <w:r w:rsidRPr="001A1A95">
              <w:t>6 years after date created</w:t>
            </w:r>
          </w:p>
        </w:tc>
        <w:tc>
          <w:tcPr>
            <w:tcW w:w="637" w:type="dxa"/>
          </w:tcPr>
          <w:p w14:paraId="603F26EF" w14:textId="77777777" w:rsidR="00366435" w:rsidRPr="001A1A95" w:rsidRDefault="00366435" w:rsidP="0010618D">
            <w:r w:rsidRPr="001A1A95">
              <w:t>Destroy</w:t>
            </w:r>
          </w:p>
        </w:tc>
        <w:tc>
          <w:tcPr>
            <w:tcW w:w="5175" w:type="dxa"/>
          </w:tcPr>
          <w:p w14:paraId="71C59894" w14:textId="057F96F9" w:rsidR="00366435" w:rsidRPr="001A1A95" w:rsidRDefault="00366435" w:rsidP="0010618D">
            <w:r w:rsidRPr="001A1A95">
              <w:t>Local Government  (Access to Information) Act 1985 s.50c</w:t>
            </w:r>
          </w:p>
        </w:tc>
      </w:tr>
      <w:tr w:rsidR="00366435" w:rsidRPr="001A1A95" w14:paraId="3E68DD4D" w14:textId="77777777" w:rsidTr="0010618D">
        <w:trPr>
          <w:trHeight w:val="314"/>
        </w:trPr>
        <w:tc>
          <w:tcPr>
            <w:tcW w:w="8926" w:type="dxa"/>
            <w:gridSpan w:val="3"/>
          </w:tcPr>
          <w:p w14:paraId="4DF801C6" w14:textId="1A500F3A" w:rsidR="00366435" w:rsidRPr="001A1A95" w:rsidRDefault="00366435" w:rsidP="0010618D">
            <w:r w:rsidRPr="001A1A95">
              <w:t>Example of Scope: Support to Chair and Vice Chair in relation to civic functions, event arrangements, civic gifts, civic exchanges.</w:t>
            </w:r>
          </w:p>
        </w:tc>
      </w:tr>
    </w:tbl>
    <w:p w14:paraId="6E7308CC" w14:textId="3D59A198" w:rsidR="00366435" w:rsidRPr="001A1A95" w:rsidRDefault="00366435"/>
    <w:tbl>
      <w:tblPr>
        <w:tblStyle w:val="TableGrid"/>
        <w:tblW w:w="8926" w:type="dxa"/>
        <w:tblLook w:val="04A0" w:firstRow="1" w:lastRow="0" w:firstColumn="1" w:lastColumn="0" w:noHBand="0" w:noVBand="1"/>
      </w:tblPr>
      <w:tblGrid>
        <w:gridCol w:w="2676"/>
        <w:gridCol w:w="1964"/>
        <w:gridCol w:w="4286"/>
      </w:tblGrid>
      <w:tr w:rsidR="00366435" w:rsidRPr="001A1A95" w14:paraId="3745C82D" w14:textId="77777777" w:rsidTr="0010618D">
        <w:trPr>
          <w:trHeight w:val="1038"/>
        </w:trPr>
        <w:tc>
          <w:tcPr>
            <w:tcW w:w="8926" w:type="dxa"/>
            <w:gridSpan w:val="3"/>
            <w:shd w:val="clear" w:color="auto" w:fill="A8D08D" w:themeFill="accent6" w:themeFillTint="99"/>
          </w:tcPr>
          <w:p w14:paraId="5021F474" w14:textId="77777777" w:rsidR="00366435" w:rsidRPr="001A1A95" w:rsidRDefault="00366435" w:rsidP="0010618D">
            <w:pPr>
              <w:rPr>
                <w:b/>
                <w:bCs/>
              </w:rPr>
            </w:pPr>
          </w:p>
          <w:p w14:paraId="41ABF303" w14:textId="20B5CC04" w:rsidR="00366435" w:rsidRPr="001A1A95" w:rsidRDefault="00366435" w:rsidP="0010618D">
            <w:pPr>
              <w:jc w:val="center"/>
              <w:rPr>
                <w:b/>
                <w:bCs/>
                <w:sz w:val="32"/>
                <w:szCs w:val="32"/>
              </w:rPr>
            </w:pPr>
            <w:r w:rsidRPr="001A1A95">
              <w:rPr>
                <w:b/>
                <w:sz w:val="32"/>
                <w:szCs w:val="32"/>
              </w:rPr>
              <w:t>Decision Making</w:t>
            </w:r>
          </w:p>
          <w:p w14:paraId="7C969101" w14:textId="77777777" w:rsidR="00366435" w:rsidRPr="001A1A95" w:rsidRDefault="00366435" w:rsidP="0010618D">
            <w:pPr>
              <w:rPr>
                <w:b/>
                <w:bCs/>
              </w:rPr>
            </w:pPr>
          </w:p>
        </w:tc>
      </w:tr>
      <w:tr w:rsidR="00366435" w:rsidRPr="001A1A95" w14:paraId="3EE1CF44" w14:textId="77777777" w:rsidTr="0010618D">
        <w:trPr>
          <w:trHeight w:val="314"/>
        </w:trPr>
        <w:tc>
          <w:tcPr>
            <w:tcW w:w="3114" w:type="dxa"/>
          </w:tcPr>
          <w:p w14:paraId="0B1D4715" w14:textId="77777777" w:rsidR="00366435" w:rsidRPr="001A1A95" w:rsidRDefault="00366435" w:rsidP="0010618D">
            <w:pPr>
              <w:rPr>
                <w:b/>
                <w:bCs/>
              </w:rPr>
            </w:pPr>
            <w:r w:rsidRPr="001A1A95">
              <w:rPr>
                <w:b/>
                <w:bCs/>
              </w:rPr>
              <w:t>Retention</w:t>
            </w:r>
          </w:p>
        </w:tc>
        <w:tc>
          <w:tcPr>
            <w:tcW w:w="637" w:type="dxa"/>
          </w:tcPr>
          <w:p w14:paraId="7D3CB735" w14:textId="77777777" w:rsidR="00366435" w:rsidRPr="001A1A95" w:rsidRDefault="00366435" w:rsidP="0010618D">
            <w:pPr>
              <w:rPr>
                <w:b/>
                <w:bCs/>
              </w:rPr>
            </w:pPr>
            <w:r w:rsidRPr="001A1A95">
              <w:rPr>
                <w:b/>
                <w:bCs/>
              </w:rPr>
              <w:t>Disposal</w:t>
            </w:r>
          </w:p>
        </w:tc>
        <w:tc>
          <w:tcPr>
            <w:tcW w:w="5175" w:type="dxa"/>
          </w:tcPr>
          <w:p w14:paraId="1D4D7081" w14:textId="77777777" w:rsidR="00366435" w:rsidRPr="001A1A95" w:rsidRDefault="00366435" w:rsidP="0010618D">
            <w:pPr>
              <w:rPr>
                <w:b/>
                <w:bCs/>
              </w:rPr>
            </w:pPr>
            <w:r w:rsidRPr="001A1A95">
              <w:rPr>
                <w:b/>
                <w:bCs/>
              </w:rPr>
              <w:t>Authority</w:t>
            </w:r>
          </w:p>
        </w:tc>
      </w:tr>
      <w:tr w:rsidR="00366435" w:rsidRPr="001A1A95" w14:paraId="126B1D83" w14:textId="77777777" w:rsidTr="0010618D">
        <w:trPr>
          <w:trHeight w:val="314"/>
        </w:trPr>
        <w:tc>
          <w:tcPr>
            <w:tcW w:w="3114" w:type="dxa"/>
          </w:tcPr>
          <w:p w14:paraId="77D94BB3" w14:textId="152A6CF4" w:rsidR="00366435" w:rsidRPr="001A1A95" w:rsidRDefault="00366435" w:rsidP="0010618D">
            <w:r w:rsidRPr="001A1A95">
              <w:t>6 years after date created</w:t>
            </w:r>
          </w:p>
        </w:tc>
        <w:tc>
          <w:tcPr>
            <w:tcW w:w="637" w:type="dxa"/>
          </w:tcPr>
          <w:p w14:paraId="7ACAE601" w14:textId="1AA923AC" w:rsidR="00366435" w:rsidRPr="001A1A95" w:rsidRDefault="00366435" w:rsidP="0010618D">
            <w:r w:rsidRPr="001A1A95">
              <w:t xml:space="preserve">Transfer signed master </w:t>
            </w:r>
            <w:r w:rsidR="008838C1">
              <w:t>records</w:t>
            </w:r>
            <w:r w:rsidRPr="001A1A95">
              <w:t xml:space="preserve"> to Nottinghamshire Archives</w:t>
            </w:r>
          </w:p>
          <w:p w14:paraId="4DEFC9D4" w14:textId="77777777" w:rsidR="00366435" w:rsidRPr="001A1A95" w:rsidRDefault="00366435" w:rsidP="0010618D"/>
          <w:p w14:paraId="663A16B9" w14:textId="5E9B8FEA" w:rsidR="00366435" w:rsidRPr="001A1A95" w:rsidRDefault="00366435" w:rsidP="0010618D">
            <w:r w:rsidRPr="001A1A95">
              <w:t>Destroy copies.</w:t>
            </w:r>
          </w:p>
        </w:tc>
        <w:tc>
          <w:tcPr>
            <w:tcW w:w="5175" w:type="dxa"/>
          </w:tcPr>
          <w:p w14:paraId="3439E985" w14:textId="77777777" w:rsidR="00366435" w:rsidRPr="001A1A95" w:rsidRDefault="00366435" w:rsidP="0010618D">
            <w:r w:rsidRPr="001A1A95">
              <w:t>Local Government (Access to Information Act 1985 s.50c)</w:t>
            </w:r>
          </w:p>
          <w:p w14:paraId="4CBEA028" w14:textId="77777777" w:rsidR="00366435" w:rsidRPr="001A1A95" w:rsidRDefault="00366435" w:rsidP="0010618D"/>
          <w:p w14:paraId="5D86AB6B" w14:textId="3631DC07" w:rsidR="00366435" w:rsidRPr="001A1A95" w:rsidRDefault="00125897" w:rsidP="0010618D">
            <w:r w:rsidRPr="001A1A95">
              <w:t>Local Government Act 1972</w:t>
            </w:r>
          </w:p>
        </w:tc>
      </w:tr>
      <w:tr w:rsidR="00366435" w:rsidRPr="001A1A95" w14:paraId="70F1B835" w14:textId="77777777" w:rsidTr="0010618D">
        <w:trPr>
          <w:trHeight w:val="314"/>
        </w:trPr>
        <w:tc>
          <w:tcPr>
            <w:tcW w:w="8926" w:type="dxa"/>
            <w:gridSpan w:val="3"/>
          </w:tcPr>
          <w:p w14:paraId="3257E4CF" w14:textId="5B1AA410" w:rsidR="00366435" w:rsidRPr="001A1A95" w:rsidRDefault="00366435" w:rsidP="0010618D">
            <w:r w:rsidRPr="001A1A95">
              <w:t xml:space="preserve">Example of Scope: </w:t>
            </w:r>
            <w:r w:rsidR="00BD4CB3" w:rsidRPr="001A1A95">
              <w:t xml:space="preserve">Management, administration and support for democratic </w:t>
            </w:r>
            <w:r w:rsidR="006065B6" w:rsidRPr="001A1A95">
              <w:t>decision-making</w:t>
            </w:r>
            <w:r w:rsidR="00BD4CB3" w:rsidRPr="001A1A95">
              <w:t xml:space="preserve"> process, administration of committees. Excludes support for individual members.</w:t>
            </w:r>
          </w:p>
        </w:tc>
      </w:tr>
    </w:tbl>
    <w:p w14:paraId="3299227B" w14:textId="7394D275" w:rsidR="00366435" w:rsidRPr="001A1A95" w:rsidRDefault="00366435"/>
    <w:tbl>
      <w:tblPr>
        <w:tblStyle w:val="TableGrid"/>
        <w:tblW w:w="8926" w:type="dxa"/>
        <w:tblLook w:val="04A0" w:firstRow="1" w:lastRow="0" w:firstColumn="1" w:lastColumn="0" w:noHBand="0" w:noVBand="1"/>
      </w:tblPr>
      <w:tblGrid>
        <w:gridCol w:w="2911"/>
        <w:gridCol w:w="1217"/>
        <w:gridCol w:w="4798"/>
      </w:tblGrid>
      <w:tr w:rsidR="00DE17A2" w:rsidRPr="001A1A95" w14:paraId="2C1ECE4B" w14:textId="77777777" w:rsidTr="0010618D">
        <w:trPr>
          <w:trHeight w:val="1038"/>
        </w:trPr>
        <w:tc>
          <w:tcPr>
            <w:tcW w:w="8926" w:type="dxa"/>
            <w:gridSpan w:val="3"/>
            <w:shd w:val="clear" w:color="auto" w:fill="A8D08D" w:themeFill="accent6" w:themeFillTint="99"/>
          </w:tcPr>
          <w:p w14:paraId="22C8BF59" w14:textId="77777777" w:rsidR="00DE17A2" w:rsidRPr="001A1A95" w:rsidRDefault="00DE17A2" w:rsidP="0010618D">
            <w:pPr>
              <w:rPr>
                <w:b/>
                <w:bCs/>
              </w:rPr>
            </w:pPr>
          </w:p>
          <w:p w14:paraId="0A618DC8" w14:textId="06DD4004" w:rsidR="00DE17A2" w:rsidRPr="001A1A95" w:rsidRDefault="00DE17A2" w:rsidP="0010618D">
            <w:pPr>
              <w:jc w:val="center"/>
              <w:rPr>
                <w:b/>
                <w:bCs/>
                <w:sz w:val="32"/>
                <w:szCs w:val="32"/>
              </w:rPr>
            </w:pPr>
            <w:r w:rsidRPr="001A1A95">
              <w:rPr>
                <w:b/>
                <w:sz w:val="32"/>
                <w:szCs w:val="32"/>
              </w:rPr>
              <w:t>Electoral System support</w:t>
            </w:r>
          </w:p>
          <w:p w14:paraId="5B88D9F7" w14:textId="77777777" w:rsidR="00DE17A2" w:rsidRPr="001A1A95" w:rsidRDefault="00DE17A2" w:rsidP="0010618D">
            <w:pPr>
              <w:rPr>
                <w:b/>
                <w:bCs/>
              </w:rPr>
            </w:pPr>
          </w:p>
        </w:tc>
      </w:tr>
      <w:tr w:rsidR="00DE17A2" w:rsidRPr="001A1A95" w14:paraId="5EF41C6C" w14:textId="77777777" w:rsidTr="0010618D">
        <w:trPr>
          <w:trHeight w:val="314"/>
        </w:trPr>
        <w:tc>
          <w:tcPr>
            <w:tcW w:w="3114" w:type="dxa"/>
          </w:tcPr>
          <w:p w14:paraId="34DCECDD" w14:textId="77777777" w:rsidR="00DE17A2" w:rsidRPr="001A1A95" w:rsidRDefault="00DE17A2" w:rsidP="0010618D">
            <w:pPr>
              <w:rPr>
                <w:b/>
                <w:bCs/>
              </w:rPr>
            </w:pPr>
            <w:r w:rsidRPr="001A1A95">
              <w:rPr>
                <w:b/>
                <w:bCs/>
              </w:rPr>
              <w:t>Retention</w:t>
            </w:r>
          </w:p>
        </w:tc>
        <w:tc>
          <w:tcPr>
            <w:tcW w:w="637" w:type="dxa"/>
          </w:tcPr>
          <w:p w14:paraId="1A77970E" w14:textId="77777777" w:rsidR="00DE17A2" w:rsidRPr="001A1A95" w:rsidRDefault="00DE17A2" w:rsidP="0010618D">
            <w:pPr>
              <w:rPr>
                <w:b/>
                <w:bCs/>
              </w:rPr>
            </w:pPr>
            <w:r w:rsidRPr="001A1A95">
              <w:rPr>
                <w:b/>
                <w:bCs/>
              </w:rPr>
              <w:t>Disposal</w:t>
            </w:r>
          </w:p>
        </w:tc>
        <w:tc>
          <w:tcPr>
            <w:tcW w:w="5175" w:type="dxa"/>
          </w:tcPr>
          <w:p w14:paraId="78EAB379" w14:textId="77777777" w:rsidR="00DE17A2" w:rsidRPr="001A1A95" w:rsidRDefault="00DE17A2" w:rsidP="0010618D">
            <w:pPr>
              <w:rPr>
                <w:b/>
                <w:bCs/>
              </w:rPr>
            </w:pPr>
            <w:r w:rsidRPr="001A1A95">
              <w:rPr>
                <w:b/>
                <w:bCs/>
              </w:rPr>
              <w:t>Authority</w:t>
            </w:r>
          </w:p>
        </w:tc>
      </w:tr>
      <w:tr w:rsidR="00DE17A2" w:rsidRPr="001A1A95" w14:paraId="1056B3B9" w14:textId="77777777" w:rsidTr="0010618D">
        <w:trPr>
          <w:trHeight w:val="314"/>
        </w:trPr>
        <w:tc>
          <w:tcPr>
            <w:tcW w:w="3114" w:type="dxa"/>
          </w:tcPr>
          <w:p w14:paraId="55F331A0" w14:textId="50420EA4" w:rsidR="00DE17A2" w:rsidRPr="001A1A95" w:rsidRDefault="00DE17A2" w:rsidP="0010618D">
            <w:r w:rsidRPr="001A1A95">
              <w:t>1 year after date created</w:t>
            </w:r>
          </w:p>
        </w:tc>
        <w:tc>
          <w:tcPr>
            <w:tcW w:w="637" w:type="dxa"/>
          </w:tcPr>
          <w:p w14:paraId="6DC3B185" w14:textId="77777777" w:rsidR="00DE17A2" w:rsidRPr="001A1A95" w:rsidRDefault="00DE17A2" w:rsidP="0010618D">
            <w:r w:rsidRPr="001A1A95">
              <w:t>Destroy</w:t>
            </w:r>
          </w:p>
        </w:tc>
        <w:tc>
          <w:tcPr>
            <w:tcW w:w="5175" w:type="dxa"/>
          </w:tcPr>
          <w:p w14:paraId="077E38D3" w14:textId="5902253D" w:rsidR="00DE17A2" w:rsidRPr="001A1A95" w:rsidRDefault="00DE17A2" w:rsidP="0010618D">
            <w:r w:rsidRPr="001A1A95">
              <w:t>Based on timescale in which an action under can be brought under the Representation of the People Act 1983 s.76</w:t>
            </w:r>
          </w:p>
        </w:tc>
      </w:tr>
      <w:tr w:rsidR="00DE17A2" w:rsidRPr="001A1A95" w14:paraId="5C4E6FCA" w14:textId="77777777" w:rsidTr="0010618D">
        <w:trPr>
          <w:trHeight w:val="314"/>
        </w:trPr>
        <w:tc>
          <w:tcPr>
            <w:tcW w:w="8926" w:type="dxa"/>
            <w:gridSpan w:val="3"/>
          </w:tcPr>
          <w:p w14:paraId="6939751B" w14:textId="315206AC" w:rsidR="00DE17A2" w:rsidRPr="001A1A95" w:rsidRDefault="00DE17A2" w:rsidP="0010618D">
            <w:r w:rsidRPr="001A1A95">
              <w:t xml:space="preserve">Example of Scope: </w:t>
            </w:r>
            <w:r w:rsidR="0066353A" w:rsidRPr="001A1A95">
              <w:t>Support for county electoral system including process advice, appointment of returning officers and verification of electoral expenses.</w:t>
            </w:r>
          </w:p>
        </w:tc>
      </w:tr>
    </w:tbl>
    <w:p w14:paraId="2F5AD867" w14:textId="0C8B6B57" w:rsidR="001A172F" w:rsidRDefault="001A172F"/>
    <w:p w14:paraId="5BA19AF5" w14:textId="77777777" w:rsidR="001A172F" w:rsidRDefault="001A172F">
      <w:r>
        <w:br w:type="page"/>
      </w:r>
    </w:p>
    <w:tbl>
      <w:tblPr>
        <w:tblStyle w:val="TableGrid"/>
        <w:tblW w:w="8926" w:type="dxa"/>
        <w:tblLook w:val="04A0" w:firstRow="1" w:lastRow="0" w:firstColumn="1" w:lastColumn="0" w:noHBand="0" w:noVBand="1"/>
      </w:tblPr>
      <w:tblGrid>
        <w:gridCol w:w="2696"/>
        <w:gridCol w:w="1964"/>
        <w:gridCol w:w="4266"/>
      </w:tblGrid>
      <w:tr w:rsidR="0066353A" w:rsidRPr="001A1A95" w14:paraId="2ABBC483" w14:textId="77777777" w:rsidTr="0010618D">
        <w:trPr>
          <w:trHeight w:val="1038"/>
        </w:trPr>
        <w:tc>
          <w:tcPr>
            <w:tcW w:w="8926" w:type="dxa"/>
            <w:gridSpan w:val="3"/>
            <w:shd w:val="clear" w:color="auto" w:fill="A8D08D" w:themeFill="accent6" w:themeFillTint="99"/>
          </w:tcPr>
          <w:p w14:paraId="1A8BA828" w14:textId="77777777" w:rsidR="0066353A" w:rsidRPr="001A1A95" w:rsidRDefault="0066353A" w:rsidP="0010618D">
            <w:pPr>
              <w:rPr>
                <w:b/>
                <w:bCs/>
              </w:rPr>
            </w:pPr>
          </w:p>
          <w:p w14:paraId="7ABEC7B7" w14:textId="331EF0EA" w:rsidR="0066353A" w:rsidRPr="001A1A95" w:rsidRDefault="0066353A" w:rsidP="0010618D">
            <w:pPr>
              <w:jc w:val="center"/>
              <w:rPr>
                <w:b/>
                <w:bCs/>
                <w:sz w:val="32"/>
                <w:szCs w:val="32"/>
              </w:rPr>
            </w:pPr>
            <w:r w:rsidRPr="001A1A95">
              <w:rPr>
                <w:b/>
                <w:sz w:val="32"/>
                <w:szCs w:val="32"/>
              </w:rPr>
              <w:t>Member Support</w:t>
            </w:r>
          </w:p>
          <w:p w14:paraId="0400B8BC" w14:textId="77777777" w:rsidR="0066353A" w:rsidRPr="001A1A95" w:rsidRDefault="0066353A" w:rsidP="0010618D">
            <w:pPr>
              <w:rPr>
                <w:b/>
                <w:bCs/>
              </w:rPr>
            </w:pPr>
          </w:p>
        </w:tc>
      </w:tr>
      <w:tr w:rsidR="0066353A" w:rsidRPr="001A1A95" w14:paraId="5D151193" w14:textId="77777777" w:rsidTr="005A4FF5">
        <w:trPr>
          <w:trHeight w:val="314"/>
        </w:trPr>
        <w:tc>
          <w:tcPr>
            <w:tcW w:w="2696" w:type="dxa"/>
          </w:tcPr>
          <w:p w14:paraId="006EA29F" w14:textId="77777777" w:rsidR="0066353A" w:rsidRPr="001A1A95" w:rsidRDefault="0066353A" w:rsidP="0010618D">
            <w:pPr>
              <w:rPr>
                <w:b/>
                <w:bCs/>
              </w:rPr>
            </w:pPr>
            <w:r w:rsidRPr="001A1A95">
              <w:rPr>
                <w:b/>
                <w:bCs/>
              </w:rPr>
              <w:t>Retention</w:t>
            </w:r>
          </w:p>
        </w:tc>
        <w:tc>
          <w:tcPr>
            <w:tcW w:w="1964" w:type="dxa"/>
          </w:tcPr>
          <w:p w14:paraId="2F6156C0" w14:textId="77777777" w:rsidR="0066353A" w:rsidRPr="001A1A95" w:rsidRDefault="0066353A" w:rsidP="0010618D">
            <w:pPr>
              <w:rPr>
                <w:b/>
                <w:bCs/>
              </w:rPr>
            </w:pPr>
            <w:r w:rsidRPr="001A1A95">
              <w:rPr>
                <w:b/>
                <w:bCs/>
              </w:rPr>
              <w:t>Disposal</w:t>
            </w:r>
          </w:p>
        </w:tc>
        <w:tc>
          <w:tcPr>
            <w:tcW w:w="4266" w:type="dxa"/>
          </w:tcPr>
          <w:p w14:paraId="4449C4F0" w14:textId="77777777" w:rsidR="0066353A" w:rsidRPr="001A1A95" w:rsidRDefault="0066353A" w:rsidP="0010618D">
            <w:pPr>
              <w:rPr>
                <w:b/>
                <w:bCs/>
              </w:rPr>
            </w:pPr>
            <w:r w:rsidRPr="001A1A95">
              <w:rPr>
                <w:b/>
                <w:bCs/>
              </w:rPr>
              <w:t>Authority</w:t>
            </w:r>
          </w:p>
        </w:tc>
      </w:tr>
      <w:tr w:rsidR="0066353A" w:rsidRPr="001A1A95" w14:paraId="77C64CF8" w14:textId="77777777" w:rsidTr="005A4FF5">
        <w:trPr>
          <w:trHeight w:val="314"/>
        </w:trPr>
        <w:tc>
          <w:tcPr>
            <w:tcW w:w="2696" w:type="dxa"/>
          </w:tcPr>
          <w:p w14:paraId="0C502998" w14:textId="077B2F56" w:rsidR="0066353A" w:rsidRPr="001A1A95" w:rsidRDefault="002566EA" w:rsidP="0010618D">
            <w:r w:rsidRPr="001A1A95">
              <w:t>6 years after date created</w:t>
            </w:r>
          </w:p>
        </w:tc>
        <w:tc>
          <w:tcPr>
            <w:tcW w:w="1964" w:type="dxa"/>
          </w:tcPr>
          <w:p w14:paraId="7A5862FD" w14:textId="0B114F36" w:rsidR="0066353A" w:rsidRPr="001A1A95" w:rsidRDefault="00DC0085" w:rsidP="0010618D">
            <w:r>
              <w:t>Offer to Nottinghamshire Archives</w:t>
            </w:r>
          </w:p>
        </w:tc>
        <w:tc>
          <w:tcPr>
            <w:tcW w:w="4266" w:type="dxa"/>
          </w:tcPr>
          <w:p w14:paraId="2BDA7BA6" w14:textId="51CD2D09" w:rsidR="0066353A" w:rsidRPr="001A1A95" w:rsidRDefault="002566EA" w:rsidP="0010618D">
            <w:r w:rsidRPr="001A1A95">
              <w:t>Business need</w:t>
            </w:r>
          </w:p>
        </w:tc>
      </w:tr>
      <w:tr w:rsidR="0066353A" w:rsidRPr="001A1A95" w14:paraId="106CE530" w14:textId="77777777" w:rsidTr="0010618D">
        <w:trPr>
          <w:trHeight w:val="314"/>
        </w:trPr>
        <w:tc>
          <w:tcPr>
            <w:tcW w:w="8926" w:type="dxa"/>
            <w:gridSpan w:val="3"/>
          </w:tcPr>
          <w:p w14:paraId="0D83B2BE" w14:textId="328E464E" w:rsidR="0066353A" w:rsidRPr="001A1A95" w:rsidRDefault="0066353A" w:rsidP="0010618D">
            <w:r w:rsidRPr="001A1A95">
              <w:t xml:space="preserve">Example of Scope: </w:t>
            </w:r>
            <w:r w:rsidR="002566EA" w:rsidRPr="001A1A95">
              <w:t>Support to members, including information, advice, and research.</w:t>
            </w:r>
          </w:p>
        </w:tc>
      </w:tr>
    </w:tbl>
    <w:p w14:paraId="780B381E" w14:textId="199BABE0" w:rsidR="00DE17A2" w:rsidRPr="001A1A95" w:rsidRDefault="00DE17A2"/>
    <w:p w14:paraId="041D7D8E" w14:textId="77777777" w:rsidR="0066353A" w:rsidRPr="001A1A95" w:rsidRDefault="0066353A"/>
    <w:p w14:paraId="2D4D470E" w14:textId="092E81FC" w:rsidR="0030083C" w:rsidRPr="001A1A95" w:rsidRDefault="0030083C">
      <w:r w:rsidRPr="001A1A95">
        <w:br w:type="page"/>
      </w:r>
    </w:p>
    <w:tbl>
      <w:tblPr>
        <w:tblStyle w:val="TableGrid"/>
        <w:tblW w:w="8926" w:type="dxa"/>
        <w:tblLook w:val="04A0" w:firstRow="1" w:lastRow="0" w:firstColumn="1" w:lastColumn="0" w:noHBand="0" w:noVBand="1"/>
      </w:tblPr>
      <w:tblGrid>
        <w:gridCol w:w="8926"/>
      </w:tblGrid>
      <w:tr w:rsidR="00234A40" w:rsidRPr="001A1A95" w14:paraId="782622C8" w14:textId="77777777" w:rsidTr="0059318B">
        <w:trPr>
          <w:trHeight w:val="863"/>
        </w:trPr>
        <w:tc>
          <w:tcPr>
            <w:tcW w:w="8926" w:type="dxa"/>
            <w:shd w:val="clear" w:color="auto" w:fill="A8D08D" w:themeFill="accent6" w:themeFillTint="99"/>
          </w:tcPr>
          <w:p w14:paraId="435DAAD4" w14:textId="77777777" w:rsidR="00234A40" w:rsidRPr="001A1A95" w:rsidRDefault="00234A40" w:rsidP="0059318B">
            <w:pPr>
              <w:jc w:val="center"/>
              <w:rPr>
                <w:b/>
                <w:bCs/>
              </w:rPr>
            </w:pPr>
            <w:bookmarkStart w:id="7" w:name="_Hlk499545303"/>
          </w:p>
          <w:p w14:paraId="7B6F4E92" w14:textId="1487ECFC" w:rsidR="00234A40" w:rsidRPr="001A1A95" w:rsidRDefault="00234A40" w:rsidP="0059318B">
            <w:pPr>
              <w:jc w:val="center"/>
              <w:rPr>
                <w:b/>
                <w:bCs/>
                <w:sz w:val="32"/>
                <w:szCs w:val="32"/>
              </w:rPr>
            </w:pPr>
            <w:r w:rsidRPr="001A1A95">
              <w:rPr>
                <w:b/>
                <w:bCs/>
                <w:sz w:val="32"/>
                <w:szCs w:val="32"/>
              </w:rPr>
              <w:t>Education</w:t>
            </w:r>
          </w:p>
        </w:tc>
      </w:tr>
      <w:bookmarkEnd w:id="7"/>
    </w:tbl>
    <w:p w14:paraId="6A115AA6" w14:textId="53D1E642" w:rsidR="00234A40" w:rsidRPr="001A1A95" w:rsidRDefault="00234A40" w:rsidP="00234A40"/>
    <w:tbl>
      <w:tblPr>
        <w:tblStyle w:val="TableGrid"/>
        <w:tblW w:w="8926" w:type="dxa"/>
        <w:tblLook w:val="04A0" w:firstRow="1" w:lastRow="0" w:firstColumn="1" w:lastColumn="0" w:noHBand="0" w:noVBand="1"/>
      </w:tblPr>
      <w:tblGrid>
        <w:gridCol w:w="2931"/>
        <w:gridCol w:w="1217"/>
        <w:gridCol w:w="4778"/>
      </w:tblGrid>
      <w:tr w:rsidR="00BB2800" w:rsidRPr="001A1A95" w14:paraId="7D5CD0EB" w14:textId="77777777" w:rsidTr="0059318B">
        <w:trPr>
          <w:trHeight w:val="1038"/>
        </w:trPr>
        <w:tc>
          <w:tcPr>
            <w:tcW w:w="8926" w:type="dxa"/>
            <w:gridSpan w:val="3"/>
            <w:shd w:val="clear" w:color="auto" w:fill="A8D08D" w:themeFill="accent6" w:themeFillTint="99"/>
          </w:tcPr>
          <w:p w14:paraId="7E2E8323" w14:textId="77777777" w:rsidR="00BB2800" w:rsidRPr="001A1A95" w:rsidRDefault="00BB2800" w:rsidP="0059318B">
            <w:pPr>
              <w:rPr>
                <w:b/>
                <w:bCs/>
              </w:rPr>
            </w:pPr>
          </w:p>
          <w:p w14:paraId="5969E3DA" w14:textId="231DE31E" w:rsidR="00BB2800" w:rsidRPr="001A1A95" w:rsidRDefault="00BB2800" w:rsidP="0059318B">
            <w:pPr>
              <w:jc w:val="center"/>
              <w:rPr>
                <w:b/>
                <w:bCs/>
                <w:sz w:val="32"/>
                <w:szCs w:val="32"/>
              </w:rPr>
            </w:pPr>
            <w:r w:rsidRPr="001A1A95">
              <w:rPr>
                <w:b/>
                <w:sz w:val="32"/>
                <w:szCs w:val="32"/>
              </w:rPr>
              <w:t>Admissions and Transfers Processing</w:t>
            </w:r>
          </w:p>
          <w:p w14:paraId="4E571210" w14:textId="77777777" w:rsidR="00BB2800" w:rsidRPr="001A1A95" w:rsidRDefault="00BB2800" w:rsidP="0059318B">
            <w:pPr>
              <w:rPr>
                <w:b/>
                <w:bCs/>
              </w:rPr>
            </w:pPr>
          </w:p>
        </w:tc>
      </w:tr>
      <w:tr w:rsidR="00BB2800" w:rsidRPr="001A1A95" w14:paraId="6FD20597" w14:textId="77777777" w:rsidTr="0059318B">
        <w:trPr>
          <w:trHeight w:val="314"/>
        </w:trPr>
        <w:tc>
          <w:tcPr>
            <w:tcW w:w="3114" w:type="dxa"/>
          </w:tcPr>
          <w:p w14:paraId="6CC7B0CB" w14:textId="77777777" w:rsidR="00BB2800" w:rsidRPr="001A1A95" w:rsidRDefault="00BB2800" w:rsidP="0059318B">
            <w:pPr>
              <w:rPr>
                <w:b/>
                <w:bCs/>
              </w:rPr>
            </w:pPr>
            <w:r w:rsidRPr="001A1A95">
              <w:rPr>
                <w:b/>
                <w:bCs/>
              </w:rPr>
              <w:t>Retention</w:t>
            </w:r>
          </w:p>
        </w:tc>
        <w:tc>
          <w:tcPr>
            <w:tcW w:w="637" w:type="dxa"/>
          </w:tcPr>
          <w:p w14:paraId="43D64B77" w14:textId="77777777" w:rsidR="00BB2800" w:rsidRPr="001A1A95" w:rsidRDefault="00BB2800" w:rsidP="0059318B">
            <w:pPr>
              <w:rPr>
                <w:b/>
                <w:bCs/>
              </w:rPr>
            </w:pPr>
            <w:r w:rsidRPr="001A1A95">
              <w:rPr>
                <w:b/>
                <w:bCs/>
              </w:rPr>
              <w:t>Disposal</w:t>
            </w:r>
          </w:p>
        </w:tc>
        <w:tc>
          <w:tcPr>
            <w:tcW w:w="5175" w:type="dxa"/>
          </w:tcPr>
          <w:p w14:paraId="0F19E77B" w14:textId="77777777" w:rsidR="00BB2800" w:rsidRPr="001A1A95" w:rsidRDefault="00BB2800" w:rsidP="0059318B">
            <w:pPr>
              <w:rPr>
                <w:b/>
                <w:bCs/>
              </w:rPr>
            </w:pPr>
            <w:r w:rsidRPr="001A1A95">
              <w:rPr>
                <w:b/>
                <w:bCs/>
              </w:rPr>
              <w:t>Authority</w:t>
            </w:r>
          </w:p>
        </w:tc>
      </w:tr>
      <w:tr w:rsidR="00BB2800" w:rsidRPr="001A1A95" w14:paraId="508DFDCB" w14:textId="77777777" w:rsidTr="0059318B">
        <w:trPr>
          <w:trHeight w:val="314"/>
        </w:trPr>
        <w:tc>
          <w:tcPr>
            <w:tcW w:w="3114" w:type="dxa"/>
          </w:tcPr>
          <w:p w14:paraId="672D5CA0" w14:textId="47449BE4" w:rsidR="00BB2800" w:rsidRPr="001A1A95" w:rsidRDefault="00BB2800" w:rsidP="0059318B">
            <w:r w:rsidRPr="001A1A95">
              <w:t>6 years after end of academic year</w:t>
            </w:r>
          </w:p>
        </w:tc>
        <w:tc>
          <w:tcPr>
            <w:tcW w:w="637" w:type="dxa"/>
          </w:tcPr>
          <w:p w14:paraId="5247602F" w14:textId="77777777" w:rsidR="00BB2800" w:rsidRPr="001A1A95" w:rsidRDefault="00BB2800" w:rsidP="0059318B">
            <w:r w:rsidRPr="001A1A95">
              <w:t>Destroy</w:t>
            </w:r>
          </w:p>
        </w:tc>
        <w:tc>
          <w:tcPr>
            <w:tcW w:w="5175" w:type="dxa"/>
          </w:tcPr>
          <w:p w14:paraId="1741C0CC" w14:textId="56C74E4D" w:rsidR="00BB2800" w:rsidRPr="001A1A95" w:rsidRDefault="00BB2800" w:rsidP="0059318B">
            <w:r w:rsidRPr="001A1A95">
              <w:t>Based on a 6 year timescale in which an action can be brought in the case of tort under Limitation Act 1980 s.2</w:t>
            </w:r>
          </w:p>
        </w:tc>
      </w:tr>
      <w:tr w:rsidR="00BB2800" w:rsidRPr="001A1A95" w14:paraId="3BC5A905" w14:textId="77777777" w:rsidTr="0059318B">
        <w:trPr>
          <w:trHeight w:val="314"/>
        </w:trPr>
        <w:tc>
          <w:tcPr>
            <w:tcW w:w="8926" w:type="dxa"/>
            <w:gridSpan w:val="3"/>
          </w:tcPr>
          <w:p w14:paraId="724E2A9C" w14:textId="728B1E7B" w:rsidR="00BB2800" w:rsidRPr="001A1A95" w:rsidRDefault="00BB2800" w:rsidP="0059318B">
            <w:r w:rsidRPr="001A1A95">
              <w:t>Example of Scope: Primary and secondary school admissions and transfers (excludes appeals processing)</w:t>
            </w:r>
          </w:p>
        </w:tc>
      </w:tr>
    </w:tbl>
    <w:p w14:paraId="367B5CD3" w14:textId="22B10EF6" w:rsidR="00BB2800" w:rsidRPr="001A1A95" w:rsidRDefault="00BB2800" w:rsidP="00234A40"/>
    <w:tbl>
      <w:tblPr>
        <w:tblStyle w:val="TableGrid"/>
        <w:tblW w:w="8926" w:type="dxa"/>
        <w:tblLook w:val="04A0" w:firstRow="1" w:lastRow="0" w:firstColumn="1" w:lastColumn="0" w:noHBand="0" w:noVBand="1"/>
      </w:tblPr>
      <w:tblGrid>
        <w:gridCol w:w="2931"/>
        <w:gridCol w:w="1217"/>
        <w:gridCol w:w="4778"/>
      </w:tblGrid>
      <w:tr w:rsidR="00973C7E" w:rsidRPr="001A1A95" w14:paraId="5A882A5A" w14:textId="77777777" w:rsidTr="0059318B">
        <w:trPr>
          <w:trHeight w:val="1038"/>
        </w:trPr>
        <w:tc>
          <w:tcPr>
            <w:tcW w:w="8926" w:type="dxa"/>
            <w:gridSpan w:val="3"/>
            <w:shd w:val="clear" w:color="auto" w:fill="A8D08D" w:themeFill="accent6" w:themeFillTint="99"/>
          </w:tcPr>
          <w:p w14:paraId="7AE01D88" w14:textId="77777777" w:rsidR="00973C7E" w:rsidRPr="001A1A95" w:rsidRDefault="00973C7E" w:rsidP="0059318B">
            <w:pPr>
              <w:rPr>
                <w:b/>
                <w:bCs/>
              </w:rPr>
            </w:pPr>
          </w:p>
          <w:p w14:paraId="02D9E19F" w14:textId="3852C380" w:rsidR="00973C7E" w:rsidRPr="001A1A95" w:rsidRDefault="00973C7E" w:rsidP="0059318B">
            <w:pPr>
              <w:jc w:val="center"/>
              <w:rPr>
                <w:b/>
                <w:bCs/>
                <w:sz w:val="32"/>
                <w:szCs w:val="32"/>
              </w:rPr>
            </w:pPr>
            <w:r w:rsidRPr="001A1A95">
              <w:rPr>
                <w:b/>
                <w:sz w:val="32"/>
                <w:szCs w:val="32"/>
              </w:rPr>
              <w:t>Appeals Administration</w:t>
            </w:r>
          </w:p>
          <w:p w14:paraId="7BB143EF" w14:textId="77777777" w:rsidR="00973C7E" w:rsidRPr="001A1A95" w:rsidRDefault="00973C7E" w:rsidP="0059318B">
            <w:pPr>
              <w:rPr>
                <w:b/>
                <w:bCs/>
              </w:rPr>
            </w:pPr>
          </w:p>
        </w:tc>
      </w:tr>
      <w:tr w:rsidR="00973C7E" w:rsidRPr="001A1A95" w14:paraId="4342604E" w14:textId="77777777" w:rsidTr="0059318B">
        <w:trPr>
          <w:trHeight w:val="314"/>
        </w:trPr>
        <w:tc>
          <w:tcPr>
            <w:tcW w:w="3114" w:type="dxa"/>
          </w:tcPr>
          <w:p w14:paraId="34CD9949" w14:textId="77777777" w:rsidR="00973C7E" w:rsidRPr="001A1A95" w:rsidRDefault="00973C7E" w:rsidP="0059318B">
            <w:pPr>
              <w:rPr>
                <w:b/>
                <w:bCs/>
              </w:rPr>
            </w:pPr>
            <w:r w:rsidRPr="001A1A95">
              <w:rPr>
                <w:b/>
                <w:bCs/>
              </w:rPr>
              <w:t>Retention</w:t>
            </w:r>
          </w:p>
        </w:tc>
        <w:tc>
          <w:tcPr>
            <w:tcW w:w="637" w:type="dxa"/>
          </w:tcPr>
          <w:p w14:paraId="4E7E5026" w14:textId="77777777" w:rsidR="00973C7E" w:rsidRPr="001A1A95" w:rsidRDefault="00973C7E" w:rsidP="0059318B">
            <w:pPr>
              <w:rPr>
                <w:b/>
                <w:bCs/>
              </w:rPr>
            </w:pPr>
            <w:r w:rsidRPr="001A1A95">
              <w:rPr>
                <w:b/>
                <w:bCs/>
              </w:rPr>
              <w:t>Disposal</w:t>
            </w:r>
          </w:p>
        </w:tc>
        <w:tc>
          <w:tcPr>
            <w:tcW w:w="5175" w:type="dxa"/>
          </w:tcPr>
          <w:p w14:paraId="5ED59858" w14:textId="77777777" w:rsidR="00973C7E" w:rsidRPr="001A1A95" w:rsidRDefault="00973C7E" w:rsidP="0059318B">
            <w:pPr>
              <w:rPr>
                <w:b/>
                <w:bCs/>
              </w:rPr>
            </w:pPr>
            <w:r w:rsidRPr="001A1A95">
              <w:rPr>
                <w:b/>
                <w:bCs/>
              </w:rPr>
              <w:t>Authority</w:t>
            </w:r>
          </w:p>
        </w:tc>
      </w:tr>
      <w:tr w:rsidR="00973C7E" w:rsidRPr="001A1A95" w14:paraId="44FCB8E0" w14:textId="77777777" w:rsidTr="0059318B">
        <w:trPr>
          <w:trHeight w:val="314"/>
        </w:trPr>
        <w:tc>
          <w:tcPr>
            <w:tcW w:w="3114" w:type="dxa"/>
          </w:tcPr>
          <w:p w14:paraId="64755F3C" w14:textId="534A8579" w:rsidR="00973C7E" w:rsidRPr="001A1A95" w:rsidRDefault="00973C7E" w:rsidP="0059318B">
            <w:r w:rsidRPr="001A1A95">
              <w:t>6 years after end of appeals process</w:t>
            </w:r>
          </w:p>
        </w:tc>
        <w:tc>
          <w:tcPr>
            <w:tcW w:w="637" w:type="dxa"/>
          </w:tcPr>
          <w:p w14:paraId="05D364E8" w14:textId="77777777" w:rsidR="00973C7E" w:rsidRPr="001A1A95" w:rsidRDefault="00973C7E" w:rsidP="0059318B">
            <w:r w:rsidRPr="001A1A95">
              <w:t>Destroy</w:t>
            </w:r>
          </w:p>
        </w:tc>
        <w:tc>
          <w:tcPr>
            <w:tcW w:w="5175" w:type="dxa"/>
          </w:tcPr>
          <w:p w14:paraId="19D2BF2C" w14:textId="398EFB99" w:rsidR="00973C7E" w:rsidRPr="001A1A95" w:rsidRDefault="00973C7E" w:rsidP="0059318B">
            <w:r w:rsidRPr="001A1A95">
              <w:t>Based on a 6 year timescale in which an action can be brought in the case of tort under Limitation Act 1980 s.2</w:t>
            </w:r>
          </w:p>
        </w:tc>
      </w:tr>
      <w:tr w:rsidR="00973C7E" w:rsidRPr="001A1A95" w14:paraId="654C2453" w14:textId="77777777" w:rsidTr="0059318B">
        <w:trPr>
          <w:trHeight w:val="314"/>
        </w:trPr>
        <w:tc>
          <w:tcPr>
            <w:tcW w:w="8926" w:type="dxa"/>
            <w:gridSpan w:val="3"/>
          </w:tcPr>
          <w:p w14:paraId="2E4D4490" w14:textId="1FE81ACB" w:rsidR="00973C7E" w:rsidRPr="001A1A95" w:rsidRDefault="00973C7E" w:rsidP="0059318B">
            <w:r w:rsidRPr="001A1A95">
              <w:t>Example of Scope: Administration of appeals panels, case preparation including exclusions and admissions, home-school transport appeals.</w:t>
            </w:r>
          </w:p>
        </w:tc>
      </w:tr>
    </w:tbl>
    <w:p w14:paraId="7D97B42D" w14:textId="77777777" w:rsidR="00973C7E" w:rsidRPr="001A1A95" w:rsidRDefault="00973C7E" w:rsidP="00234A40"/>
    <w:tbl>
      <w:tblPr>
        <w:tblStyle w:val="TableGrid"/>
        <w:tblW w:w="8926" w:type="dxa"/>
        <w:tblLook w:val="04A0" w:firstRow="1" w:lastRow="0" w:firstColumn="1" w:lastColumn="0" w:noHBand="0" w:noVBand="1"/>
      </w:tblPr>
      <w:tblGrid>
        <w:gridCol w:w="2931"/>
        <w:gridCol w:w="1217"/>
        <w:gridCol w:w="4778"/>
      </w:tblGrid>
      <w:tr w:rsidR="000404B0" w:rsidRPr="001A1A95" w14:paraId="07C776D7" w14:textId="77777777" w:rsidTr="0059318B">
        <w:trPr>
          <w:trHeight w:val="1038"/>
        </w:trPr>
        <w:tc>
          <w:tcPr>
            <w:tcW w:w="8926" w:type="dxa"/>
            <w:gridSpan w:val="3"/>
            <w:shd w:val="clear" w:color="auto" w:fill="A8D08D" w:themeFill="accent6" w:themeFillTint="99"/>
          </w:tcPr>
          <w:p w14:paraId="5BC5CC74" w14:textId="77777777" w:rsidR="000404B0" w:rsidRPr="001A1A95" w:rsidRDefault="000404B0" w:rsidP="0059318B">
            <w:pPr>
              <w:rPr>
                <w:b/>
                <w:bCs/>
              </w:rPr>
            </w:pPr>
          </w:p>
          <w:p w14:paraId="4E417427" w14:textId="3C276813" w:rsidR="000404B0" w:rsidRPr="001A1A95" w:rsidRDefault="000404B0" w:rsidP="0059318B">
            <w:pPr>
              <w:jc w:val="center"/>
              <w:rPr>
                <w:b/>
                <w:bCs/>
                <w:sz w:val="32"/>
                <w:szCs w:val="32"/>
              </w:rPr>
            </w:pPr>
            <w:r w:rsidRPr="001A1A95">
              <w:rPr>
                <w:b/>
                <w:sz w:val="32"/>
                <w:szCs w:val="32"/>
              </w:rPr>
              <w:t>Pupil Files (with SEND or other NCC involvement)</w:t>
            </w:r>
          </w:p>
          <w:p w14:paraId="4011D93B" w14:textId="77777777" w:rsidR="000404B0" w:rsidRPr="001A1A95" w:rsidRDefault="000404B0" w:rsidP="0059318B">
            <w:pPr>
              <w:rPr>
                <w:b/>
                <w:bCs/>
              </w:rPr>
            </w:pPr>
          </w:p>
        </w:tc>
      </w:tr>
      <w:tr w:rsidR="000404B0" w:rsidRPr="001A1A95" w14:paraId="6791C9D5" w14:textId="77777777" w:rsidTr="0059318B">
        <w:trPr>
          <w:trHeight w:val="314"/>
        </w:trPr>
        <w:tc>
          <w:tcPr>
            <w:tcW w:w="3114" w:type="dxa"/>
          </w:tcPr>
          <w:p w14:paraId="0A26D7BF" w14:textId="77777777" w:rsidR="000404B0" w:rsidRPr="001A1A95" w:rsidRDefault="000404B0" w:rsidP="0059318B">
            <w:pPr>
              <w:rPr>
                <w:b/>
                <w:bCs/>
              </w:rPr>
            </w:pPr>
            <w:r w:rsidRPr="001A1A95">
              <w:rPr>
                <w:b/>
                <w:bCs/>
              </w:rPr>
              <w:t>Retention</w:t>
            </w:r>
          </w:p>
        </w:tc>
        <w:tc>
          <w:tcPr>
            <w:tcW w:w="637" w:type="dxa"/>
          </w:tcPr>
          <w:p w14:paraId="0F2F725D" w14:textId="77777777" w:rsidR="000404B0" w:rsidRPr="001A1A95" w:rsidRDefault="000404B0" w:rsidP="0059318B">
            <w:pPr>
              <w:rPr>
                <w:b/>
                <w:bCs/>
              </w:rPr>
            </w:pPr>
            <w:r w:rsidRPr="001A1A95">
              <w:rPr>
                <w:b/>
                <w:bCs/>
              </w:rPr>
              <w:t>Disposal</w:t>
            </w:r>
          </w:p>
        </w:tc>
        <w:tc>
          <w:tcPr>
            <w:tcW w:w="5175" w:type="dxa"/>
          </w:tcPr>
          <w:p w14:paraId="2A430133" w14:textId="77777777" w:rsidR="000404B0" w:rsidRPr="001A1A95" w:rsidRDefault="000404B0" w:rsidP="0059318B">
            <w:pPr>
              <w:rPr>
                <w:b/>
                <w:bCs/>
              </w:rPr>
            </w:pPr>
            <w:r w:rsidRPr="001A1A95">
              <w:rPr>
                <w:b/>
                <w:bCs/>
              </w:rPr>
              <w:t>Authority</w:t>
            </w:r>
          </w:p>
        </w:tc>
      </w:tr>
      <w:tr w:rsidR="000404B0" w:rsidRPr="001A1A95" w14:paraId="39665C19" w14:textId="77777777" w:rsidTr="0059318B">
        <w:trPr>
          <w:trHeight w:val="314"/>
        </w:trPr>
        <w:tc>
          <w:tcPr>
            <w:tcW w:w="3114" w:type="dxa"/>
          </w:tcPr>
          <w:p w14:paraId="5EF8D515" w14:textId="77777777" w:rsidR="000404B0" w:rsidRPr="001A1A95" w:rsidRDefault="000404B0" w:rsidP="0059318B">
            <w:r w:rsidRPr="001A1A95">
              <w:t>End of academic year of 25</w:t>
            </w:r>
            <w:r w:rsidRPr="001A1A95">
              <w:rPr>
                <w:vertAlign w:val="superscript"/>
              </w:rPr>
              <w:t>th</w:t>
            </w:r>
            <w:r w:rsidRPr="001A1A95">
              <w:t xml:space="preserve"> birthday of user</w:t>
            </w:r>
          </w:p>
        </w:tc>
        <w:tc>
          <w:tcPr>
            <w:tcW w:w="637" w:type="dxa"/>
          </w:tcPr>
          <w:p w14:paraId="0B136544" w14:textId="77777777" w:rsidR="000404B0" w:rsidRPr="001A1A95" w:rsidRDefault="000404B0" w:rsidP="0059318B">
            <w:r w:rsidRPr="001A1A95">
              <w:t>Destroy</w:t>
            </w:r>
          </w:p>
        </w:tc>
        <w:tc>
          <w:tcPr>
            <w:tcW w:w="5175" w:type="dxa"/>
          </w:tcPr>
          <w:p w14:paraId="0220A4FE" w14:textId="77777777" w:rsidR="000404B0" w:rsidRPr="001A1A95" w:rsidRDefault="000404B0" w:rsidP="0059318B">
            <w:r w:rsidRPr="001A1A95">
              <w:t>Common practice</w:t>
            </w:r>
          </w:p>
        </w:tc>
      </w:tr>
      <w:tr w:rsidR="000404B0" w:rsidRPr="001A1A95" w14:paraId="2A2C4749" w14:textId="77777777" w:rsidTr="0059318B">
        <w:trPr>
          <w:trHeight w:val="314"/>
        </w:trPr>
        <w:tc>
          <w:tcPr>
            <w:tcW w:w="8926" w:type="dxa"/>
            <w:gridSpan w:val="3"/>
          </w:tcPr>
          <w:p w14:paraId="26E7EAED" w14:textId="733A765E" w:rsidR="000404B0" w:rsidRPr="001A1A95" w:rsidRDefault="000404B0" w:rsidP="0059318B">
            <w:r w:rsidRPr="001A1A95">
              <w:t>Example of Scope: SEND and other NCC involvement papers.</w:t>
            </w:r>
          </w:p>
        </w:tc>
      </w:tr>
    </w:tbl>
    <w:p w14:paraId="36CF8638" w14:textId="5D6D35E5" w:rsidR="00234A40" w:rsidRPr="001A1A95" w:rsidRDefault="00234A40" w:rsidP="00234A40"/>
    <w:tbl>
      <w:tblPr>
        <w:tblStyle w:val="TableGrid"/>
        <w:tblW w:w="8926" w:type="dxa"/>
        <w:tblLook w:val="04A0" w:firstRow="1" w:lastRow="0" w:firstColumn="1" w:lastColumn="0" w:noHBand="0" w:noVBand="1"/>
      </w:tblPr>
      <w:tblGrid>
        <w:gridCol w:w="2971"/>
        <w:gridCol w:w="1217"/>
        <w:gridCol w:w="4738"/>
      </w:tblGrid>
      <w:tr w:rsidR="000404B0" w:rsidRPr="001A1A95" w14:paraId="5407BBA4" w14:textId="77777777" w:rsidTr="0059318B">
        <w:trPr>
          <w:trHeight w:val="1038"/>
        </w:trPr>
        <w:tc>
          <w:tcPr>
            <w:tcW w:w="8926" w:type="dxa"/>
            <w:gridSpan w:val="3"/>
            <w:shd w:val="clear" w:color="auto" w:fill="A8D08D" w:themeFill="accent6" w:themeFillTint="99"/>
          </w:tcPr>
          <w:p w14:paraId="447E31FE" w14:textId="77777777" w:rsidR="000404B0" w:rsidRPr="001A1A95" w:rsidRDefault="000404B0" w:rsidP="0059318B">
            <w:pPr>
              <w:rPr>
                <w:b/>
                <w:bCs/>
              </w:rPr>
            </w:pPr>
          </w:p>
          <w:p w14:paraId="3850B71D" w14:textId="7E0FAD8E" w:rsidR="000404B0" w:rsidRPr="001A1A95" w:rsidRDefault="000404B0" w:rsidP="0059318B">
            <w:pPr>
              <w:jc w:val="center"/>
              <w:rPr>
                <w:b/>
                <w:bCs/>
                <w:sz w:val="32"/>
                <w:szCs w:val="32"/>
              </w:rPr>
            </w:pPr>
            <w:r w:rsidRPr="001A1A95">
              <w:rPr>
                <w:b/>
                <w:sz w:val="32"/>
                <w:szCs w:val="32"/>
              </w:rPr>
              <w:t>School Capacity Planning</w:t>
            </w:r>
          </w:p>
          <w:p w14:paraId="0B8DA536" w14:textId="77777777" w:rsidR="000404B0" w:rsidRPr="001A1A95" w:rsidRDefault="000404B0" w:rsidP="0059318B">
            <w:pPr>
              <w:rPr>
                <w:b/>
                <w:bCs/>
              </w:rPr>
            </w:pPr>
          </w:p>
        </w:tc>
      </w:tr>
      <w:tr w:rsidR="000404B0" w:rsidRPr="001A1A95" w14:paraId="7E8D7A13" w14:textId="77777777" w:rsidTr="0059318B">
        <w:trPr>
          <w:trHeight w:val="314"/>
        </w:trPr>
        <w:tc>
          <w:tcPr>
            <w:tcW w:w="3114" w:type="dxa"/>
          </w:tcPr>
          <w:p w14:paraId="47B6772B" w14:textId="77777777" w:rsidR="000404B0" w:rsidRPr="001A1A95" w:rsidRDefault="000404B0" w:rsidP="0059318B">
            <w:pPr>
              <w:rPr>
                <w:b/>
                <w:bCs/>
              </w:rPr>
            </w:pPr>
            <w:r w:rsidRPr="001A1A95">
              <w:rPr>
                <w:b/>
                <w:bCs/>
              </w:rPr>
              <w:t>Retention</w:t>
            </w:r>
          </w:p>
        </w:tc>
        <w:tc>
          <w:tcPr>
            <w:tcW w:w="637" w:type="dxa"/>
          </w:tcPr>
          <w:p w14:paraId="3E067860" w14:textId="77777777" w:rsidR="000404B0" w:rsidRPr="001A1A95" w:rsidRDefault="000404B0" w:rsidP="0059318B">
            <w:pPr>
              <w:rPr>
                <w:b/>
                <w:bCs/>
              </w:rPr>
            </w:pPr>
            <w:r w:rsidRPr="001A1A95">
              <w:rPr>
                <w:b/>
                <w:bCs/>
              </w:rPr>
              <w:t>Disposal</w:t>
            </w:r>
          </w:p>
        </w:tc>
        <w:tc>
          <w:tcPr>
            <w:tcW w:w="5175" w:type="dxa"/>
          </w:tcPr>
          <w:p w14:paraId="1944C6DB" w14:textId="77777777" w:rsidR="000404B0" w:rsidRPr="001A1A95" w:rsidRDefault="000404B0" w:rsidP="0059318B">
            <w:pPr>
              <w:rPr>
                <w:b/>
                <w:bCs/>
              </w:rPr>
            </w:pPr>
            <w:r w:rsidRPr="001A1A95">
              <w:rPr>
                <w:b/>
                <w:bCs/>
              </w:rPr>
              <w:t>Authority</w:t>
            </w:r>
          </w:p>
        </w:tc>
      </w:tr>
      <w:tr w:rsidR="000404B0" w:rsidRPr="001A1A95" w14:paraId="07C6ECBC" w14:textId="77777777" w:rsidTr="0059318B">
        <w:trPr>
          <w:trHeight w:val="314"/>
        </w:trPr>
        <w:tc>
          <w:tcPr>
            <w:tcW w:w="3114" w:type="dxa"/>
          </w:tcPr>
          <w:p w14:paraId="149125CA" w14:textId="5F8BCC49" w:rsidR="000404B0" w:rsidRPr="001A1A95" w:rsidRDefault="000404B0" w:rsidP="0059318B">
            <w:r w:rsidRPr="001A1A95">
              <w:t>6 years after end of review, decision, or implementation</w:t>
            </w:r>
          </w:p>
        </w:tc>
        <w:tc>
          <w:tcPr>
            <w:tcW w:w="637" w:type="dxa"/>
          </w:tcPr>
          <w:p w14:paraId="1F6365AA" w14:textId="77777777" w:rsidR="000404B0" w:rsidRPr="001A1A95" w:rsidRDefault="000404B0" w:rsidP="0059318B">
            <w:r w:rsidRPr="001A1A95">
              <w:t>Destroy</w:t>
            </w:r>
          </w:p>
        </w:tc>
        <w:tc>
          <w:tcPr>
            <w:tcW w:w="5175" w:type="dxa"/>
          </w:tcPr>
          <w:p w14:paraId="433FF5D6" w14:textId="406A7C5A" w:rsidR="000404B0" w:rsidRPr="001A1A95" w:rsidRDefault="000404B0" w:rsidP="0059318B">
            <w:r w:rsidRPr="001A1A95">
              <w:t>Business need</w:t>
            </w:r>
          </w:p>
        </w:tc>
      </w:tr>
      <w:tr w:rsidR="000404B0" w:rsidRPr="001A1A95" w14:paraId="166622A5" w14:textId="77777777" w:rsidTr="0059318B">
        <w:trPr>
          <w:trHeight w:val="314"/>
        </w:trPr>
        <w:tc>
          <w:tcPr>
            <w:tcW w:w="8926" w:type="dxa"/>
            <w:gridSpan w:val="3"/>
          </w:tcPr>
          <w:p w14:paraId="7574A18A" w14:textId="1D269B9A" w:rsidR="000404B0" w:rsidRPr="001A1A95" w:rsidRDefault="000404B0" w:rsidP="0059318B">
            <w:r w:rsidRPr="001A1A95">
              <w:t>Example of Scope: Review of school places, development of and proposals for expansion or reduction in capacity of local authority maintained schools, changes to catchment areas.</w:t>
            </w:r>
          </w:p>
        </w:tc>
      </w:tr>
    </w:tbl>
    <w:p w14:paraId="6DBBC0A6" w14:textId="77777777" w:rsidR="000404B0" w:rsidRPr="001A1A95" w:rsidRDefault="000404B0" w:rsidP="00234A40"/>
    <w:tbl>
      <w:tblPr>
        <w:tblStyle w:val="TableGrid"/>
        <w:tblW w:w="8926" w:type="dxa"/>
        <w:tblLook w:val="04A0" w:firstRow="1" w:lastRow="0" w:firstColumn="1" w:lastColumn="0" w:noHBand="0" w:noVBand="1"/>
      </w:tblPr>
      <w:tblGrid>
        <w:gridCol w:w="2931"/>
        <w:gridCol w:w="1217"/>
        <w:gridCol w:w="4778"/>
      </w:tblGrid>
      <w:tr w:rsidR="00234A40" w:rsidRPr="001A1A95" w14:paraId="65F34050" w14:textId="77777777" w:rsidTr="0059318B">
        <w:trPr>
          <w:trHeight w:val="1038"/>
        </w:trPr>
        <w:tc>
          <w:tcPr>
            <w:tcW w:w="8926" w:type="dxa"/>
            <w:gridSpan w:val="3"/>
            <w:shd w:val="clear" w:color="auto" w:fill="A8D08D" w:themeFill="accent6" w:themeFillTint="99"/>
          </w:tcPr>
          <w:p w14:paraId="525CEC1B" w14:textId="77777777" w:rsidR="00234A40" w:rsidRPr="001A1A95" w:rsidRDefault="00234A40" w:rsidP="0059318B">
            <w:pPr>
              <w:rPr>
                <w:b/>
                <w:bCs/>
              </w:rPr>
            </w:pPr>
          </w:p>
          <w:p w14:paraId="51DAB8E0" w14:textId="6C1631D6" w:rsidR="00234A40" w:rsidRPr="001A1A95" w:rsidRDefault="00234A40" w:rsidP="0059318B">
            <w:pPr>
              <w:jc w:val="center"/>
              <w:rPr>
                <w:b/>
                <w:bCs/>
                <w:sz w:val="32"/>
                <w:szCs w:val="32"/>
              </w:rPr>
            </w:pPr>
            <w:r w:rsidRPr="001A1A95">
              <w:rPr>
                <w:b/>
                <w:sz w:val="32"/>
                <w:szCs w:val="32"/>
              </w:rPr>
              <w:t>SEND Case Files</w:t>
            </w:r>
          </w:p>
          <w:p w14:paraId="4EF346E3" w14:textId="77777777" w:rsidR="00234A40" w:rsidRPr="001A1A95" w:rsidRDefault="00234A40" w:rsidP="0059318B">
            <w:pPr>
              <w:rPr>
                <w:b/>
                <w:bCs/>
              </w:rPr>
            </w:pPr>
          </w:p>
        </w:tc>
      </w:tr>
      <w:tr w:rsidR="00234A40" w:rsidRPr="001A1A95" w14:paraId="1BE26157" w14:textId="77777777" w:rsidTr="0059318B">
        <w:trPr>
          <w:trHeight w:val="314"/>
        </w:trPr>
        <w:tc>
          <w:tcPr>
            <w:tcW w:w="3114" w:type="dxa"/>
          </w:tcPr>
          <w:p w14:paraId="3FF732B3" w14:textId="77777777" w:rsidR="00234A40" w:rsidRPr="001A1A95" w:rsidRDefault="00234A40" w:rsidP="0059318B">
            <w:pPr>
              <w:rPr>
                <w:b/>
                <w:bCs/>
              </w:rPr>
            </w:pPr>
            <w:r w:rsidRPr="001A1A95">
              <w:rPr>
                <w:b/>
                <w:bCs/>
              </w:rPr>
              <w:t>Retention</w:t>
            </w:r>
          </w:p>
        </w:tc>
        <w:tc>
          <w:tcPr>
            <w:tcW w:w="637" w:type="dxa"/>
          </w:tcPr>
          <w:p w14:paraId="0960DD9D" w14:textId="77777777" w:rsidR="00234A40" w:rsidRPr="001A1A95" w:rsidRDefault="00234A40" w:rsidP="0059318B">
            <w:pPr>
              <w:rPr>
                <w:b/>
                <w:bCs/>
              </w:rPr>
            </w:pPr>
            <w:r w:rsidRPr="001A1A95">
              <w:rPr>
                <w:b/>
                <w:bCs/>
              </w:rPr>
              <w:t>Disposal</w:t>
            </w:r>
          </w:p>
        </w:tc>
        <w:tc>
          <w:tcPr>
            <w:tcW w:w="5175" w:type="dxa"/>
          </w:tcPr>
          <w:p w14:paraId="642288AE" w14:textId="77777777" w:rsidR="00234A40" w:rsidRPr="001A1A95" w:rsidRDefault="00234A40" w:rsidP="0059318B">
            <w:pPr>
              <w:rPr>
                <w:b/>
                <w:bCs/>
              </w:rPr>
            </w:pPr>
            <w:r w:rsidRPr="001A1A95">
              <w:rPr>
                <w:b/>
                <w:bCs/>
              </w:rPr>
              <w:t>Authority</w:t>
            </w:r>
          </w:p>
        </w:tc>
      </w:tr>
      <w:tr w:rsidR="00234A40" w:rsidRPr="001A1A95" w14:paraId="137DF1D4" w14:textId="77777777" w:rsidTr="0059318B">
        <w:trPr>
          <w:trHeight w:val="314"/>
        </w:trPr>
        <w:tc>
          <w:tcPr>
            <w:tcW w:w="3114" w:type="dxa"/>
          </w:tcPr>
          <w:p w14:paraId="56BD102F" w14:textId="4B1E9102" w:rsidR="00234A40" w:rsidRPr="001A1A95" w:rsidRDefault="00234A40" w:rsidP="0059318B">
            <w:r w:rsidRPr="001A1A95">
              <w:t>End of academic year of 25</w:t>
            </w:r>
            <w:r w:rsidRPr="001A1A95">
              <w:rPr>
                <w:vertAlign w:val="superscript"/>
              </w:rPr>
              <w:t>th</w:t>
            </w:r>
            <w:r w:rsidRPr="001A1A95">
              <w:t xml:space="preserve"> birthday of user</w:t>
            </w:r>
          </w:p>
        </w:tc>
        <w:tc>
          <w:tcPr>
            <w:tcW w:w="637" w:type="dxa"/>
          </w:tcPr>
          <w:p w14:paraId="2E22C327" w14:textId="77777777" w:rsidR="00234A40" w:rsidRPr="001A1A95" w:rsidRDefault="00234A40" w:rsidP="0059318B">
            <w:r w:rsidRPr="001A1A95">
              <w:t>Destroy</w:t>
            </w:r>
          </w:p>
        </w:tc>
        <w:tc>
          <w:tcPr>
            <w:tcW w:w="5175" w:type="dxa"/>
          </w:tcPr>
          <w:p w14:paraId="06A56E1D" w14:textId="0896F401" w:rsidR="00234A40" w:rsidRPr="001A1A95" w:rsidRDefault="0079109B" w:rsidP="0059318B">
            <w:r w:rsidRPr="001A1A95">
              <w:t>Common practice</w:t>
            </w:r>
          </w:p>
        </w:tc>
      </w:tr>
      <w:tr w:rsidR="00234A40" w:rsidRPr="001A1A95" w14:paraId="2F13FFD9" w14:textId="77777777" w:rsidTr="0059318B">
        <w:trPr>
          <w:trHeight w:val="314"/>
        </w:trPr>
        <w:tc>
          <w:tcPr>
            <w:tcW w:w="8926" w:type="dxa"/>
            <w:gridSpan w:val="3"/>
          </w:tcPr>
          <w:p w14:paraId="61B31AB2" w14:textId="76BD2E15" w:rsidR="00234A40" w:rsidRPr="001A1A95" w:rsidRDefault="00234A40" w:rsidP="0059318B">
            <w:r w:rsidRPr="001A1A95">
              <w:t>Example of Scope:</w:t>
            </w:r>
            <w:r w:rsidR="000D0876" w:rsidRPr="001A1A95">
              <w:t xml:space="preserve"> </w:t>
            </w:r>
            <w:r w:rsidR="00BD0DB9" w:rsidRPr="001A1A95">
              <w:t xml:space="preserve">Eligibility and assessment, requests for </w:t>
            </w:r>
            <w:r w:rsidR="00F813B4" w:rsidRPr="001A1A95">
              <w:t>support, consent.</w:t>
            </w:r>
          </w:p>
        </w:tc>
      </w:tr>
    </w:tbl>
    <w:p w14:paraId="723BA890" w14:textId="77777777" w:rsidR="00234A40" w:rsidRPr="001A1A95" w:rsidRDefault="00234A40"/>
    <w:p w14:paraId="23852A9A" w14:textId="6E7572D6" w:rsidR="00234A40" w:rsidRPr="001A1A95" w:rsidRDefault="00234A40">
      <w:r w:rsidRPr="001A1A95">
        <w:br w:type="page"/>
      </w:r>
    </w:p>
    <w:tbl>
      <w:tblPr>
        <w:tblStyle w:val="TableGrid"/>
        <w:tblW w:w="8926" w:type="dxa"/>
        <w:tblLook w:val="04A0" w:firstRow="1" w:lastRow="0" w:firstColumn="1" w:lastColumn="0" w:noHBand="0" w:noVBand="1"/>
      </w:tblPr>
      <w:tblGrid>
        <w:gridCol w:w="8926"/>
      </w:tblGrid>
      <w:tr w:rsidR="006B75C5" w:rsidRPr="001A1A95" w14:paraId="1A4C2DBF" w14:textId="77777777" w:rsidTr="0010618D">
        <w:trPr>
          <w:trHeight w:val="863"/>
        </w:trPr>
        <w:tc>
          <w:tcPr>
            <w:tcW w:w="8926" w:type="dxa"/>
            <w:shd w:val="clear" w:color="auto" w:fill="A8D08D" w:themeFill="accent6" w:themeFillTint="99"/>
          </w:tcPr>
          <w:p w14:paraId="463848EF" w14:textId="77777777" w:rsidR="006B75C5" w:rsidRPr="001A1A95" w:rsidRDefault="006B75C5" w:rsidP="0010618D">
            <w:pPr>
              <w:jc w:val="center"/>
              <w:rPr>
                <w:b/>
                <w:bCs/>
              </w:rPr>
            </w:pPr>
            <w:bookmarkStart w:id="8" w:name="_Hlk499553700"/>
          </w:p>
          <w:p w14:paraId="7852C493" w14:textId="18CF9CF9" w:rsidR="006B75C5" w:rsidRPr="001A1A95" w:rsidRDefault="006B75C5" w:rsidP="0010618D">
            <w:pPr>
              <w:jc w:val="center"/>
              <w:rPr>
                <w:b/>
                <w:bCs/>
                <w:sz w:val="32"/>
                <w:szCs w:val="32"/>
              </w:rPr>
            </w:pPr>
            <w:r w:rsidRPr="001A1A95">
              <w:rPr>
                <w:b/>
                <w:bCs/>
                <w:sz w:val="32"/>
                <w:szCs w:val="32"/>
              </w:rPr>
              <w:t>Environmental Protection</w:t>
            </w:r>
          </w:p>
        </w:tc>
      </w:tr>
      <w:bookmarkEnd w:id="8"/>
    </w:tbl>
    <w:p w14:paraId="56AECEFF" w14:textId="6A6FD6C9" w:rsidR="000D0876" w:rsidRPr="001A1A95" w:rsidRDefault="000D0876"/>
    <w:tbl>
      <w:tblPr>
        <w:tblStyle w:val="TableGrid"/>
        <w:tblW w:w="8926" w:type="dxa"/>
        <w:tblLook w:val="04A0" w:firstRow="1" w:lastRow="0" w:firstColumn="1" w:lastColumn="0" w:noHBand="0" w:noVBand="1"/>
      </w:tblPr>
      <w:tblGrid>
        <w:gridCol w:w="2928"/>
        <w:gridCol w:w="1217"/>
        <w:gridCol w:w="4781"/>
      </w:tblGrid>
      <w:tr w:rsidR="006B75C5" w:rsidRPr="001A1A95" w14:paraId="7614A3D3" w14:textId="77777777" w:rsidTr="0010618D">
        <w:trPr>
          <w:trHeight w:val="1038"/>
        </w:trPr>
        <w:tc>
          <w:tcPr>
            <w:tcW w:w="8926" w:type="dxa"/>
            <w:gridSpan w:val="3"/>
            <w:shd w:val="clear" w:color="auto" w:fill="A8D08D" w:themeFill="accent6" w:themeFillTint="99"/>
          </w:tcPr>
          <w:p w14:paraId="3F2517D7" w14:textId="77777777" w:rsidR="006B75C5" w:rsidRPr="001A1A95" w:rsidRDefault="006B75C5" w:rsidP="0010618D">
            <w:pPr>
              <w:rPr>
                <w:b/>
                <w:bCs/>
              </w:rPr>
            </w:pPr>
          </w:p>
          <w:p w14:paraId="0D106156" w14:textId="66AAFC24" w:rsidR="006B75C5" w:rsidRPr="001A1A95" w:rsidRDefault="006B75C5" w:rsidP="0010618D">
            <w:pPr>
              <w:jc w:val="center"/>
              <w:rPr>
                <w:b/>
                <w:bCs/>
                <w:sz w:val="32"/>
                <w:szCs w:val="32"/>
              </w:rPr>
            </w:pPr>
            <w:r w:rsidRPr="001A1A95">
              <w:rPr>
                <w:b/>
                <w:sz w:val="32"/>
                <w:szCs w:val="32"/>
              </w:rPr>
              <w:t>Advice Provision</w:t>
            </w:r>
          </w:p>
          <w:p w14:paraId="4872C5A2" w14:textId="77777777" w:rsidR="006B75C5" w:rsidRPr="001A1A95" w:rsidRDefault="006B75C5" w:rsidP="0010618D">
            <w:pPr>
              <w:rPr>
                <w:b/>
                <w:bCs/>
              </w:rPr>
            </w:pPr>
          </w:p>
        </w:tc>
      </w:tr>
      <w:tr w:rsidR="006B75C5" w:rsidRPr="001A1A95" w14:paraId="25625DD5" w14:textId="77777777" w:rsidTr="001A172F">
        <w:trPr>
          <w:trHeight w:val="314"/>
        </w:trPr>
        <w:tc>
          <w:tcPr>
            <w:tcW w:w="2928" w:type="dxa"/>
          </w:tcPr>
          <w:p w14:paraId="10DDDCE7" w14:textId="77777777" w:rsidR="006B75C5" w:rsidRPr="001A1A95" w:rsidRDefault="006B75C5" w:rsidP="0010618D">
            <w:pPr>
              <w:rPr>
                <w:b/>
                <w:bCs/>
              </w:rPr>
            </w:pPr>
            <w:r w:rsidRPr="001A1A95">
              <w:rPr>
                <w:b/>
                <w:bCs/>
              </w:rPr>
              <w:t>Retention</w:t>
            </w:r>
          </w:p>
        </w:tc>
        <w:tc>
          <w:tcPr>
            <w:tcW w:w="1217" w:type="dxa"/>
          </w:tcPr>
          <w:p w14:paraId="2A703826" w14:textId="77777777" w:rsidR="006B75C5" w:rsidRPr="001A1A95" w:rsidRDefault="006B75C5" w:rsidP="0010618D">
            <w:pPr>
              <w:rPr>
                <w:b/>
                <w:bCs/>
              </w:rPr>
            </w:pPr>
            <w:r w:rsidRPr="001A1A95">
              <w:rPr>
                <w:b/>
                <w:bCs/>
              </w:rPr>
              <w:t>Disposal</w:t>
            </w:r>
          </w:p>
        </w:tc>
        <w:tc>
          <w:tcPr>
            <w:tcW w:w="4781" w:type="dxa"/>
          </w:tcPr>
          <w:p w14:paraId="2E26E66B" w14:textId="77777777" w:rsidR="006B75C5" w:rsidRPr="001A1A95" w:rsidRDefault="006B75C5" w:rsidP="0010618D">
            <w:pPr>
              <w:rPr>
                <w:b/>
                <w:bCs/>
              </w:rPr>
            </w:pPr>
            <w:r w:rsidRPr="001A1A95">
              <w:rPr>
                <w:b/>
                <w:bCs/>
              </w:rPr>
              <w:t>Authority</w:t>
            </w:r>
          </w:p>
        </w:tc>
      </w:tr>
      <w:tr w:rsidR="006B75C5" w:rsidRPr="001A1A95" w14:paraId="3C778C4C" w14:textId="77777777" w:rsidTr="001A172F">
        <w:trPr>
          <w:trHeight w:val="314"/>
        </w:trPr>
        <w:tc>
          <w:tcPr>
            <w:tcW w:w="2928" w:type="dxa"/>
          </w:tcPr>
          <w:p w14:paraId="49B66861" w14:textId="7A15F8C1" w:rsidR="006B75C5" w:rsidRPr="001A1A95" w:rsidRDefault="006B75C5" w:rsidP="0010618D">
            <w:r w:rsidRPr="001A1A95">
              <w:t>6 years after date created</w:t>
            </w:r>
          </w:p>
        </w:tc>
        <w:tc>
          <w:tcPr>
            <w:tcW w:w="1217" w:type="dxa"/>
          </w:tcPr>
          <w:p w14:paraId="75CF2D52" w14:textId="77777777" w:rsidR="006B75C5" w:rsidRPr="001A1A95" w:rsidRDefault="006B75C5" w:rsidP="0010618D">
            <w:r w:rsidRPr="001A1A95">
              <w:t>Destroy</w:t>
            </w:r>
          </w:p>
        </w:tc>
        <w:tc>
          <w:tcPr>
            <w:tcW w:w="4781" w:type="dxa"/>
          </w:tcPr>
          <w:p w14:paraId="280AAC0F" w14:textId="62E6D3F2" w:rsidR="006B75C5" w:rsidRPr="001A1A95" w:rsidRDefault="006B75C5" w:rsidP="0010618D">
            <w:r w:rsidRPr="001A1A95">
              <w:t>Period in which an action can be brought in the case of negligence under Limitation Act 1980 s.14A</w:t>
            </w:r>
          </w:p>
        </w:tc>
      </w:tr>
      <w:tr w:rsidR="006B75C5" w:rsidRPr="001A1A95" w14:paraId="3C24C319" w14:textId="77777777" w:rsidTr="0010618D">
        <w:trPr>
          <w:trHeight w:val="314"/>
        </w:trPr>
        <w:tc>
          <w:tcPr>
            <w:tcW w:w="8926" w:type="dxa"/>
            <w:gridSpan w:val="3"/>
          </w:tcPr>
          <w:p w14:paraId="514E1913" w14:textId="7571E014" w:rsidR="006B75C5" w:rsidRPr="001A1A95" w:rsidRDefault="006B75C5" w:rsidP="0010618D">
            <w:r w:rsidRPr="001A1A95">
              <w:t>Example of Scope: Provision of environmental management, protection and improvement advice</w:t>
            </w:r>
          </w:p>
        </w:tc>
      </w:tr>
    </w:tbl>
    <w:p w14:paraId="43CB8A77" w14:textId="3BA7BC64" w:rsidR="000D0876" w:rsidRPr="001A1A95" w:rsidRDefault="000D0876"/>
    <w:tbl>
      <w:tblPr>
        <w:tblStyle w:val="TableGrid"/>
        <w:tblW w:w="8926" w:type="dxa"/>
        <w:tblLook w:val="04A0" w:firstRow="1" w:lastRow="0" w:firstColumn="1" w:lastColumn="0" w:noHBand="0" w:noVBand="1"/>
      </w:tblPr>
      <w:tblGrid>
        <w:gridCol w:w="2937"/>
        <w:gridCol w:w="1217"/>
        <w:gridCol w:w="4772"/>
      </w:tblGrid>
      <w:tr w:rsidR="006B75C5" w:rsidRPr="001A1A95" w14:paraId="74C92985" w14:textId="77777777" w:rsidTr="0010618D">
        <w:trPr>
          <w:trHeight w:val="1038"/>
        </w:trPr>
        <w:tc>
          <w:tcPr>
            <w:tcW w:w="8926" w:type="dxa"/>
            <w:gridSpan w:val="3"/>
            <w:shd w:val="clear" w:color="auto" w:fill="A8D08D" w:themeFill="accent6" w:themeFillTint="99"/>
          </w:tcPr>
          <w:p w14:paraId="3DC00329" w14:textId="77777777" w:rsidR="006B75C5" w:rsidRPr="001A1A95" w:rsidRDefault="006B75C5" w:rsidP="0010618D">
            <w:pPr>
              <w:rPr>
                <w:b/>
                <w:bCs/>
              </w:rPr>
            </w:pPr>
          </w:p>
          <w:p w14:paraId="0A460960" w14:textId="4E5CAD9C" w:rsidR="006B75C5" w:rsidRPr="001A1A95" w:rsidRDefault="006B75C5" w:rsidP="0010618D">
            <w:pPr>
              <w:jc w:val="center"/>
              <w:rPr>
                <w:b/>
                <w:bCs/>
                <w:sz w:val="32"/>
                <w:szCs w:val="32"/>
              </w:rPr>
            </w:pPr>
            <w:r w:rsidRPr="001A1A95">
              <w:rPr>
                <w:b/>
                <w:sz w:val="32"/>
                <w:szCs w:val="32"/>
              </w:rPr>
              <w:t>Complaint Investigation and Enforcement</w:t>
            </w:r>
          </w:p>
          <w:p w14:paraId="3BE2544F" w14:textId="77777777" w:rsidR="006B75C5" w:rsidRPr="001A1A95" w:rsidRDefault="006B75C5" w:rsidP="0010618D">
            <w:pPr>
              <w:rPr>
                <w:b/>
                <w:bCs/>
              </w:rPr>
            </w:pPr>
          </w:p>
        </w:tc>
      </w:tr>
      <w:tr w:rsidR="006B75C5" w:rsidRPr="001A1A95" w14:paraId="52E67802" w14:textId="77777777" w:rsidTr="0010618D">
        <w:trPr>
          <w:trHeight w:val="314"/>
        </w:trPr>
        <w:tc>
          <w:tcPr>
            <w:tcW w:w="3114" w:type="dxa"/>
          </w:tcPr>
          <w:p w14:paraId="644AD6D0" w14:textId="77777777" w:rsidR="006B75C5" w:rsidRPr="001A1A95" w:rsidRDefault="006B75C5" w:rsidP="0010618D">
            <w:pPr>
              <w:rPr>
                <w:b/>
                <w:bCs/>
              </w:rPr>
            </w:pPr>
            <w:r w:rsidRPr="001A1A95">
              <w:rPr>
                <w:b/>
                <w:bCs/>
              </w:rPr>
              <w:t>Retention</w:t>
            </w:r>
          </w:p>
        </w:tc>
        <w:tc>
          <w:tcPr>
            <w:tcW w:w="637" w:type="dxa"/>
          </w:tcPr>
          <w:p w14:paraId="261FE160" w14:textId="77777777" w:rsidR="006B75C5" w:rsidRPr="001A1A95" w:rsidRDefault="006B75C5" w:rsidP="0010618D">
            <w:pPr>
              <w:rPr>
                <w:b/>
                <w:bCs/>
              </w:rPr>
            </w:pPr>
            <w:r w:rsidRPr="001A1A95">
              <w:rPr>
                <w:b/>
                <w:bCs/>
              </w:rPr>
              <w:t>Disposal</w:t>
            </w:r>
          </w:p>
        </w:tc>
        <w:tc>
          <w:tcPr>
            <w:tcW w:w="5175" w:type="dxa"/>
          </w:tcPr>
          <w:p w14:paraId="3015E45C" w14:textId="77777777" w:rsidR="006B75C5" w:rsidRPr="001A1A95" w:rsidRDefault="006B75C5" w:rsidP="0010618D">
            <w:pPr>
              <w:rPr>
                <w:b/>
                <w:bCs/>
              </w:rPr>
            </w:pPr>
            <w:r w:rsidRPr="001A1A95">
              <w:rPr>
                <w:b/>
                <w:bCs/>
              </w:rPr>
              <w:t>Authority</w:t>
            </w:r>
          </w:p>
        </w:tc>
      </w:tr>
      <w:tr w:rsidR="006B75C5" w:rsidRPr="001A1A95" w14:paraId="1CA2EAF6" w14:textId="77777777" w:rsidTr="0010618D">
        <w:trPr>
          <w:trHeight w:val="314"/>
        </w:trPr>
        <w:tc>
          <w:tcPr>
            <w:tcW w:w="3114" w:type="dxa"/>
          </w:tcPr>
          <w:p w14:paraId="6E96D5B7" w14:textId="4C6E338E" w:rsidR="006B75C5" w:rsidRPr="001A1A95" w:rsidRDefault="006B75C5" w:rsidP="0010618D">
            <w:r w:rsidRPr="001A1A95">
              <w:t>10 years after resolution, end of enforcement action</w:t>
            </w:r>
            <w:r w:rsidR="00623385" w:rsidRPr="001A1A95">
              <w:t xml:space="preserve"> or sentence period</w:t>
            </w:r>
          </w:p>
        </w:tc>
        <w:tc>
          <w:tcPr>
            <w:tcW w:w="637" w:type="dxa"/>
          </w:tcPr>
          <w:p w14:paraId="2B91CA63" w14:textId="77777777" w:rsidR="006B75C5" w:rsidRPr="001A1A95" w:rsidRDefault="006B75C5" w:rsidP="0010618D">
            <w:r w:rsidRPr="001A1A95">
              <w:t>Destroy</w:t>
            </w:r>
          </w:p>
        </w:tc>
        <w:tc>
          <w:tcPr>
            <w:tcW w:w="5175" w:type="dxa"/>
          </w:tcPr>
          <w:p w14:paraId="130E0A04" w14:textId="01389D5B" w:rsidR="006B75C5" w:rsidRPr="001A1A95" w:rsidRDefault="00623385" w:rsidP="0010618D">
            <w:r w:rsidRPr="001A1A95">
              <w:t>Business need based on UK Police Information Management Standards</w:t>
            </w:r>
          </w:p>
        </w:tc>
      </w:tr>
      <w:tr w:rsidR="006B75C5" w:rsidRPr="001A1A95" w14:paraId="3125EF89" w14:textId="77777777" w:rsidTr="0010618D">
        <w:trPr>
          <w:trHeight w:val="314"/>
        </w:trPr>
        <w:tc>
          <w:tcPr>
            <w:tcW w:w="8926" w:type="dxa"/>
            <w:gridSpan w:val="3"/>
          </w:tcPr>
          <w:p w14:paraId="311C98FD" w14:textId="1BFA5E10" w:rsidR="006B75C5" w:rsidRPr="001A1A95" w:rsidRDefault="006B75C5" w:rsidP="0010618D">
            <w:r w:rsidRPr="001A1A95">
              <w:t xml:space="preserve">Example of Scope: </w:t>
            </w:r>
            <w:r w:rsidR="00581FFC" w:rsidRPr="001A1A95">
              <w:t>Complaint investigations, informal resolutions, enforcement action.</w:t>
            </w:r>
          </w:p>
        </w:tc>
      </w:tr>
    </w:tbl>
    <w:p w14:paraId="2CF31EDF" w14:textId="77777777" w:rsidR="000D0876" w:rsidRPr="001A1A95" w:rsidRDefault="000D0876"/>
    <w:tbl>
      <w:tblPr>
        <w:tblStyle w:val="TableGrid"/>
        <w:tblW w:w="8926" w:type="dxa"/>
        <w:tblLook w:val="04A0" w:firstRow="1" w:lastRow="0" w:firstColumn="1" w:lastColumn="0" w:noHBand="0" w:noVBand="1"/>
      </w:tblPr>
      <w:tblGrid>
        <w:gridCol w:w="2716"/>
        <w:gridCol w:w="1964"/>
        <w:gridCol w:w="4246"/>
      </w:tblGrid>
      <w:tr w:rsidR="00623385" w:rsidRPr="001A1A95" w14:paraId="7979FFD3" w14:textId="77777777" w:rsidTr="0010618D">
        <w:trPr>
          <w:trHeight w:val="1038"/>
        </w:trPr>
        <w:tc>
          <w:tcPr>
            <w:tcW w:w="8926" w:type="dxa"/>
            <w:gridSpan w:val="3"/>
            <w:shd w:val="clear" w:color="auto" w:fill="A8D08D" w:themeFill="accent6" w:themeFillTint="99"/>
          </w:tcPr>
          <w:p w14:paraId="41DAC523" w14:textId="77777777" w:rsidR="00623385" w:rsidRPr="001A1A95" w:rsidRDefault="00623385" w:rsidP="0010618D">
            <w:pPr>
              <w:rPr>
                <w:b/>
                <w:bCs/>
              </w:rPr>
            </w:pPr>
          </w:p>
          <w:p w14:paraId="00C9B852" w14:textId="278ABACD" w:rsidR="00623385" w:rsidRPr="001A1A95" w:rsidRDefault="00623385" w:rsidP="0010618D">
            <w:pPr>
              <w:jc w:val="center"/>
              <w:rPr>
                <w:b/>
                <w:bCs/>
                <w:sz w:val="32"/>
                <w:szCs w:val="32"/>
              </w:rPr>
            </w:pPr>
            <w:r w:rsidRPr="001A1A95">
              <w:rPr>
                <w:b/>
                <w:sz w:val="32"/>
                <w:szCs w:val="32"/>
              </w:rPr>
              <w:t>Historic Environment Protection and Improvement</w:t>
            </w:r>
          </w:p>
          <w:p w14:paraId="55B0C4C8" w14:textId="77777777" w:rsidR="00623385" w:rsidRPr="001A1A95" w:rsidRDefault="00623385" w:rsidP="0010618D">
            <w:pPr>
              <w:rPr>
                <w:b/>
                <w:bCs/>
              </w:rPr>
            </w:pPr>
          </w:p>
        </w:tc>
      </w:tr>
      <w:tr w:rsidR="00623385" w:rsidRPr="001A1A95" w14:paraId="642E9858" w14:textId="77777777" w:rsidTr="0010618D">
        <w:trPr>
          <w:trHeight w:val="314"/>
        </w:trPr>
        <w:tc>
          <w:tcPr>
            <w:tcW w:w="3114" w:type="dxa"/>
          </w:tcPr>
          <w:p w14:paraId="58583EC8" w14:textId="77777777" w:rsidR="00623385" w:rsidRPr="001A1A95" w:rsidRDefault="00623385" w:rsidP="0010618D">
            <w:pPr>
              <w:rPr>
                <w:b/>
                <w:bCs/>
              </w:rPr>
            </w:pPr>
            <w:r w:rsidRPr="001A1A95">
              <w:rPr>
                <w:b/>
                <w:bCs/>
              </w:rPr>
              <w:t>Retention</w:t>
            </w:r>
          </w:p>
        </w:tc>
        <w:tc>
          <w:tcPr>
            <w:tcW w:w="637" w:type="dxa"/>
          </w:tcPr>
          <w:p w14:paraId="4C6D65AF" w14:textId="77777777" w:rsidR="00623385" w:rsidRPr="001A1A95" w:rsidRDefault="00623385" w:rsidP="0010618D">
            <w:pPr>
              <w:rPr>
                <w:b/>
                <w:bCs/>
              </w:rPr>
            </w:pPr>
            <w:r w:rsidRPr="001A1A95">
              <w:rPr>
                <w:b/>
                <w:bCs/>
              </w:rPr>
              <w:t>Disposal</w:t>
            </w:r>
          </w:p>
        </w:tc>
        <w:tc>
          <w:tcPr>
            <w:tcW w:w="5175" w:type="dxa"/>
          </w:tcPr>
          <w:p w14:paraId="1BE2BB0D" w14:textId="77777777" w:rsidR="00623385" w:rsidRPr="001A1A95" w:rsidRDefault="00623385" w:rsidP="0010618D">
            <w:pPr>
              <w:rPr>
                <w:b/>
                <w:bCs/>
              </w:rPr>
            </w:pPr>
            <w:r w:rsidRPr="001A1A95">
              <w:rPr>
                <w:b/>
                <w:bCs/>
              </w:rPr>
              <w:t>Authority</w:t>
            </w:r>
          </w:p>
        </w:tc>
      </w:tr>
      <w:tr w:rsidR="00623385" w:rsidRPr="001A1A95" w14:paraId="46A6F7D5" w14:textId="77777777" w:rsidTr="0010618D">
        <w:trPr>
          <w:trHeight w:val="314"/>
        </w:trPr>
        <w:tc>
          <w:tcPr>
            <w:tcW w:w="3114" w:type="dxa"/>
          </w:tcPr>
          <w:p w14:paraId="6A9751C4" w14:textId="3AD8A8A1" w:rsidR="00623385" w:rsidRPr="001A1A95" w:rsidRDefault="00623385" w:rsidP="0010618D">
            <w:r w:rsidRPr="001A1A95">
              <w:t>Until NCC no longer responsible for function</w:t>
            </w:r>
          </w:p>
        </w:tc>
        <w:tc>
          <w:tcPr>
            <w:tcW w:w="637" w:type="dxa"/>
          </w:tcPr>
          <w:p w14:paraId="26266E0E" w14:textId="77777777" w:rsidR="00623385" w:rsidRDefault="00623385" w:rsidP="0010618D">
            <w:r w:rsidRPr="001A1A95">
              <w:t>Transfer to new authority</w:t>
            </w:r>
          </w:p>
          <w:p w14:paraId="102D0A5E" w14:textId="77777777" w:rsidR="00DC0085" w:rsidRDefault="00DC0085" w:rsidP="0010618D"/>
          <w:p w14:paraId="4A28B853" w14:textId="2DAC0F70" w:rsidR="00DC0085" w:rsidRPr="001A1A95" w:rsidRDefault="00DC0085" w:rsidP="0010618D">
            <w:r>
              <w:t>Offer to Nottinghamshire Archives</w:t>
            </w:r>
          </w:p>
        </w:tc>
        <w:tc>
          <w:tcPr>
            <w:tcW w:w="5175" w:type="dxa"/>
          </w:tcPr>
          <w:p w14:paraId="1734261E" w14:textId="1B7982EB" w:rsidR="00623385" w:rsidRPr="001A1A95" w:rsidRDefault="00623385" w:rsidP="0010618D">
            <w:r w:rsidRPr="001A1A95">
              <w:t>Business need</w:t>
            </w:r>
          </w:p>
        </w:tc>
      </w:tr>
      <w:tr w:rsidR="00623385" w:rsidRPr="001A1A95" w14:paraId="267F90B7" w14:textId="77777777" w:rsidTr="0010618D">
        <w:trPr>
          <w:trHeight w:val="314"/>
        </w:trPr>
        <w:tc>
          <w:tcPr>
            <w:tcW w:w="8926" w:type="dxa"/>
            <w:gridSpan w:val="3"/>
          </w:tcPr>
          <w:p w14:paraId="0E7E834B" w14:textId="012DF5FD" w:rsidR="00623385" w:rsidRPr="001A1A95" w:rsidRDefault="00623385" w:rsidP="0010618D">
            <w:r w:rsidRPr="001A1A95">
              <w:t>Example of Scope: Planning, monitoring and review, surveys, historic environment record. Excludes planning application consultation.</w:t>
            </w:r>
          </w:p>
        </w:tc>
      </w:tr>
    </w:tbl>
    <w:p w14:paraId="25B8E049" w14:textId="7B4D0054" w:rsidR="001A172F" w:rsidRDefault="001A172F"/>
    <w:p w14:paraId="54129811" w14:textId="77777777" w:rsidR="001A172F" w:rsidRDefault="001A172F">
      <w:r>
        <w:br w:type="page"/>
      </w:r>
    </w:p>
    <w:tbl>
      <w:tblPr>
        <w:tblStyle w:val="TableGrid"/>
        <w:tblW w:w="8926" w:type="dxa"/>
        <w:tblLook w:val="04A0" w:firstRow="1" w:lastRow="0" w:firstColumn="1" w:lastColumn="0" w:noHBand="0" w:noVBand="1"/>
      </w:tblPr>
      <w:tblGrid>
        <w:gridCol w:w="2716"/>
        <w:gridCol w:w="1964"/>
        <w:gridCol w:w="4246"/>
      </w:tblGrid>
      <w:tr w:rsidR="008A02DD" w:rsidRPr="001A1A95" w14:paraId="0B9EF139" w14:textId="77777777" w:rsidTr="0010618D">
        <w:trPr>
          <w:trHeight w:val="1038"/>
        </w:trPr>
        <w:tc>
          <w:tcPr>
            <w:tcW w:w="8926" w:type="dxa"/>
            <w:gridSpan w:val="3"/>
            <w:shd w:val="clear" w:color="auto" w:fill="A8D08D" w:themeFill="accent6" w:themeFillTint="99"/>
          </w:tcPr>
          <w:p w14:paraId="66AFB9F8" w14:textId="77777777" w:rsidR="008A02DD" w:rsidRPr="001A1A95" w:rsidRDefault="008A02DD" w:rsidP="0010618D">
            <w:pPr>
              <w:rPr>
                <w:b/>
                <w:bCs/>
              </w:rPr>
            </w:pPr>
            <w:bookmarkStart w:id="9" w:name="_Hlk499553716"/>
          </w:p>
          <w:p w14:paraId="7E7E49A3" w14:textId="2FAAE722" w:rsidR="008A02DD" w:rsidRPr="001A1A95" w:rsidRDefault="008A02DD" w:rsidP="0010618D">
            <w:pPr>
              <w:jc w:val="center"/>
              <w:rPr>
                <w:b/>
                <w:bCs/>
                <w:sz w:val="32"/>
                <w:szCs w:val="32"/>
              </w:rPr>
            </w:pPr>
            <w:r w:rsidRPr="001A1A95">
              <w:rPr>
                <w:b/>
                <w:sz w:val="32"/>
                <w:szCs w:val="32"/>
              </w:rPr>
              <w:t>Natural Environment Protection and Improvement</w:t>
            </w:r>
          </w:p>
          <w:p w14:paraId="4DDBFDA8" w14:textId="77777777" w:rsidR="008A02DD" w:rsidRPr="001A1A95" w:rsidRDefault="008A02DD" w:rsidP="0010618D">
            <w:pPr>
              <w:rPr>
                <w:b/>
                <w:bCs/>
              </w:rPr>
            </w:pPr>
          </w:p>
        </w:tc>
      </w:tr>
      <w:tr w:rsidR="008A02DD" w:rsidRPr="001A1A95" w14:paraId="5A4AE145" w14:textId="77777777" w:rsidTr="005A4FF5">
        <w:trPr>
          <w:trHeight w:val="314"/>
        </w:trPr>
        <w:tc>
          <w:tcPr>
            <w:tcW w:w="2716" w:type="dxa"/>
          </w:tcPr>
          <w:p w14:paraId="6B98CD5A" w14:textId="77777777" w:rsidR="008A02DD" w:rsidRPr="001A1A95" w:rsidRDefault="008A02DD" w:rsidP="0010618D">
            <w:pPr>
              <w:rPr>
                <w:b/>
                <w:bCs/>
              </w:rPr>
            </w:pPr>
            <w:r w:rsidRPr="001A1A95">
              <w:rPr>
                <w:b/>
                <w:bCs/>
              </w:rPr>
              <w:t>Retention</w:t>
            </w:r>
          </w:p>
        </w:tc>
        <w:tc>
          <w:tcPr>
            <w:tcW w:w="1964" w:type="dxa"/>
          </w:tcPr>
          <w:p w14:paraId="600AF7FE" w14:textId="77777777" w:rsidR="008A02DD" w:rsidRPr="001A1A95" w:rsidRDefault="008A02DD" w:rsidP="0010618D">
            <w:pPr>
              <w:rPr>
                <w:b/>
                <w:bCs/>
              </w:rPr>
            </w:pPr>
            <w:r w:rsidRPr="001A1A95">
              <w:rPr>
                <w:b/>
                <w:bCs/>
              </w:rPr>
              <w:t>Disposal</w:t>
            </w:r>
          </w:p>
        </w:tc>
        <w:tc>
          <w:tcPr>
            <w:tcW w:w="4246" w:type="dxa"/>
          </w:tcPr>
          <w:p w14:paraId="1FD8C6AF" w14:textId="77777777" w:rsidR="008A02DD" w:rsidRPr="001A1A95" w:rsidRDefault="008A02DD" w:rsidP="0010618D">
            <w:pPr>
              <w:rPr>
                <w:b/>
                <w:bCs/>
              </w:rPr>
            </w:pPr>
            <w:r w:rsidRPr="001A1A95">
              <w:rPr>
                <w:b/>
                <w:bCs/>
              </w:rPr>
              <w:t>Authority</w:t>
            </w:r>
          </w:p>
        </w:tc>
      </w:tr>
      <w:tr w:rsidR="008A02DD" w:rsidRPr="001A1A95" w14:paraId="3BD93303" w14:textId="77777777" w:rsidTr="005A4FF5">
        <w:trPr>
          <w:trHeight w:val="314"/>
        </w:trPr>
        <w:tc>
          <w:tcPr>
            <w:tcW w:w="2716" w:type="dxa"/>
          </w:tcPr>
          <w:p w14:paraId="05B0E8AA" w14:textId="7B7D7753" w:rsidR="008A02DD" w:rsidRPr="001A1A95" w:rsidRDefault="008A02DD" w:rsidP="0010618D">
            <w:r w:rsidRPr="001A1A95">
              <w:t>Until NCC no longer responsible for function</w:t>
            </w:r>
          </w:p>
        </w:tc>
        <w:tc>
          <w:tcPr>
            <w:tcW w:w="1964" w:type="dxa"/>
          </w:tcPr>
          <w:p w14:paraId="6EDA7801" w14:textId="681EC89D" w:rsidR="008A02DD" w:rsidRPr="001A1A95" w:rsidRDefault="00DC0085" w:rsidP="0010618D">
            <w:r>
              <w:t>Offer to Nottinghamshire Archives</w:t>
            </w:r>
          </w:p>
        </w:tc>
        <w:tc>
          <w:tcPr>
            <w:tcW w:w="4246" w:type="dxa"/>
          </w:tcPr>
          <w:p w14:paraId="4E3AABAF" w14:textId="1EBE869B" w:rsidR="008A02DD" w:rsidRPr="001A1A95" w:rsidRDefault="008A02DD" w:rsidP="0010618D">
            <w:r w:rsidRPr="001A1A95">
              <w:t>Business need</w:t>
            </w:r>
          </w:p>
        </w:tc>
      </w:tr>
      <w:tr w:rsidR="008A02DD" w:rsidRPr="001A1A95" w14:paraId="4EDEB33A" w14:textId="77777777" w:rsidTr="0010618D">
        <w:trPr>
          <w:trHeight w:val="314"/>
        </w:trPr>
        <w:tc>
          <w:tcPr>
            <w:tcW w:w="8926" w:type="dxa"/>
            <w:gridSpan w:val="3"/>
          </w:tcPr>
          <w:p w14:paraId="1686DD26" w14:textId="25AE373C" w:rsidR="008A02DD" w:rsidRPr="001A1A95" w:rsidRDefault="008A02DD" w:rsidP="0010618D">
            <w:r w:rsidRPr="001A1A95">
              <w:t>Example of Scope: Scheme management and monitoring, consents, strategic planning, surveying and monitoring, including geological and landscape, species and habitat. Excludes planning application consultation.</w:t>
            </w:r>
          </w:p>
        </w:tc>
      </w:tr>
      <w:bookmarkEnd w:id="9"/>
    </w:tbl>
    <w:p w14:paraId="36409D79" w14:textId="115BC4FE" w:rsidR="001A172F" w:rsidRDefault="001A172F"/>
    <w:p w14:paraId="08A0F415" w14:textId="77777777" w:rsidR="001A172F" w:rsidRDefault="001A172F">
      <w:r>
        <w:br w:type="page"/>
      </w:r>
    </w:p>
    <w:tbl>
      <w:tblPr>
        <w:tblStyle w:val="TableGrid"/>
        <w:tblW w:w="8926" w:type="dxa"/>
        <w:tblLook w:val="04A0" w:firstRow="1" w:lastRow="0" w:firstColumn="1" w:lastColumn="0" w:noHBand="0" w:noVBand="1"/>
      </w:tblPr>
      <w:tblGrid>
        <w:gridCol w:w="8926"/>
      </w:tblGrid>
      <w:tr w:rsidR="00EE792B" w:rsidRPr="001A1A95" w14:paraId="4D3D38C6" w14:textId="77777777" w:rsidTr="0010618D">
        <w:trPr>
          <w:trHeight w:val="863"/>
        </w:trPr>
        <w:tc>
          <w:tcPr>
            <w:tcW w:w="8926" w:type="dxa"/>
            <w:shd w:val="clear" w:color="auto" w:fill="A8D08D" w:themeFill="accent6" w:themeFillTint="99"/>
          </w:tcPr>
          <w:p w14:paraId="35B059FF" w14:textId="77777777" w:rsidR="00EE792B" w:rsidRPr="001A1A95" w:rsidRDefault="00EE792B" w:rsidP="0010618D">
            <w:pPr>
              <w:jc w:val="center"/>
              <w:rPr>
                <w:b/>
                <w:bCs/>
              </w:rPr>
            </w:pPr>
          </w:p>
          <w:p w14:paraId="49794AF3" w14:textId="4F8294D1" w:rsidR="00EE792B" w:rsidRPr="001A1A95" w:rsidRDefault="00EE792B" w:rsidP="0010618D">
            <w:pPr>
              <w:jc w:val="center"/>
              <w:rPr>
                <w:b/>
                <w:bCs/>
                <w:sz w:val="32"/>
                <w:szCs w:val="32"/>
              </w:rPr>
            </w:pPr>
            <w:r w:rsidRPr="001A1A95">
              <w:rPr>
                <w:b/>
                <w:bCs/>
                <w:sz w:val="32"/>
                <w:szCs w:val="32"/>
              </w:rPr>
              <w:t>Finance</w:t>
            </w:r>
          </w:p>
        </w:tc>
      </w:tr>
    </w:tbl>
    <w:p w14:paraId="268225B1" w14:textId="77777777" w:rsidR="00EE792B" w:rsidRPr="001A1A95" w:rsidRDefault="00EE792B"/>
    <w:tbl>
      <w:tblPr>
        <w:tblStyle w:val="TableGrid"/>
        <w:tblW w:w="8926" w:type="dxa"/>
        <w:tblLook w:val="04A0" w:firstRow="1" w:lastRow="0" w:firstColumn="1" w:lastColumn="0" w:noHBand="0" w:noVBand="1"/>
      </w:tblPr>
      <w:tblGrid>
        <w:gridCol w:w="2926"/>
        <w:gridCol w:w="1217"/>
        <w:gridCol w:w="4783"/>
      </w:tblGrid>
      <w:tr w:rsidR="00EE792B" w:rsidRPr="001A1A95" w14:paraId="0D70C296" w14:textId="77777777" w:rsidTr="0010618D">
        <w:trPr>
          <w:trHeight w:val="1038"/>
        </w:trPr>
        <w:tc>
          <w:tcPr>
            <w:tcW w:w="8926" w:type="dxa"/>
            <w:gridSpan w:val="3"/>
            <w:shd w:val="clear" w:color="auto" w:fill="A8D08D" w:themeFill="accent6" w:themeFillTint="99"/>
          </w:tcPr>
          <w:p w14:paraId="176306FC" w14:textId="77777777" w:rsidR="00EE792B" w:rsidRPr="001A1A95" w:rsidRDefault="00EE792B" w:rsidP="0010618D">
            <w:pPr>
              <w:rPr>
                <w:b/>
                <w:bCs/>
              </w:rPr>
            </w:pPr>
          </w:p>
          <w:p w14:paraId="4D0F9D02" w14:textId="1A706B79" w:rsidR="00EE792B" w:rsidRPr="001A1A95" w:rsidRDefault="00EE792B" w:rsidP="0010618D">
            <w:pPr>
              <w:jc w:val="center"/>
              <w:rPr>
                <w:b/>
                <w:bCs/>
                <w:sz w:val="32"/>
                <w:szCs w:val="32"/>
              </w:rPr>
            </w:pPr>
            <w:r w:rsidRPr="001A1A95">
              <w:rPr>
                <w:b/>
                <w:sz w:val="32"/>
                <w:szCs w:val="32"/>
              </w:rPr>
              <w:t>Accounting and Reporting</w:t>
            </w:r>
          </w:p>
          <w:p w14:paraId="6B072DB1" w14:textId="77777777" w:rsidR="00EE792B" w:rsidRPr="001A1A95" w:rsidRDefault="00EE792B" w:rsidP="0010618D">
            <w:pPr>
              <w:rPr>
                <w:b/>
                <w:bCs/>
              </w:rPr>
            </w:pPr>
          </w:p>
        </w:tc>
      </w:tr>
      <w:tr w:rsidR="00EE792B" w:rsidRPr="001A1A95" w14:paraId="50CF41C9" w14:textId="77777777" w:rsidTr="0010618D">
        <w:trPr>
          <w:trHeight w:val="314"/>
        </w:trPr>
        <w:tc>
          <w:tcPr>
            <w:tcW w:w="3114" w:type="dxa"/>
          </w:tcPr>
          <w:p w14:paraId="39E59B88" w14:textId="77777777" w:rsidR="00EE792B" w:rsidRPr="001A1A95" w:rsidRDefault="00EE792B" w:rsidP="0010618D">
            <w:pPr>
              <w:rPr>
                <w:b/>
                <w:bCs/>
              </w:rPr>
            </w:pPr>
            <w:r w:rsidRPr="001A1A95">
              <w:rPr>
                <w:b/>
                <w:bCs/>
              </w:rPr>
              <w:t>Retention</w:t>
            </w:r>
          </w:p>
        </w:tc>
        <w:tc>
          <w:tcPr>
            <w:tcW w:w="637" w:type="dxa"/>
          </w:tcPr>
          <w:p w14:paraId="388C7C3C" w14:textId="77777777" w:rsidR="00EE792B" w:rsidRPr="001A1A95" w:rsidRDefault="00EE792B" w:rsidP="0010618D">
            <w:pPr>
              <w:rPr>
                <w:b/>
                <w:bCs/>
              </w:rPr>
            </w:pPr>
            <w:r w:rsidRPr="001A1A95">
              <w:rPr>
                <w:b/>
                <w:bCs/>
              </w:rPr>
              <w:t>Disposal</w:t>
            </w:r>
          </w:p>
        </w:tc>
        <w:tc>
          <w:tcPr>
            <w:tcW w:w="5175" w:type="dxa"/>
          </w:tcPr>
          <w:p w14:paraId="0086DCBF" w14:textId="77777777" w:rsidR="00EE792B" w:rsidRPr="001A1A95" w:rsidRDefault="00EE792B" w:rsidP="0010618D">
            <w:pPr>
              <w:rPr>
                <w:b/>
                <w:bCs/>
              </w:rPr>
            </w:pPr>
            <w:r w:rsidRPr="001A1A95">
              <w:rPr>
                <w:b/>
                <w:bCs/>
              </w:rPr>
              <w:t>Authority</w:t>
            </w:r>
          </w:p>
        </w:tc>
      </w:tr>
      <w:tr w:rsidR="00EE792B" w:rsidRPr="001A1A95" w14:paraId="6887A4C9" w14:textId="77777777" w:rsidTr="0010618D">
        <w:trPr>
          <w:trHeight w:val="314"/>
        </w:trPr>
        <w:tc>
          <w:tcPr>
            <w:tcW w:w="3114" w:type="dxa"/>
          </w:tcPr>
          <w:p w14:paraId="3A1B90EA" w14:textId="3988916D" w:rsidR="00EE792B" w:rsidRPr="001A1A95" w:rsidRDefault="00EE792B" w:rsidP="0010618D">
            <w:r w:rsidRPr="001A1A95">
              <w:t>6 years after end of the financial year in which records created</w:t>
            </w:r>
          </w:p>
        </w:tc>
        <w:tc>
          <w:tcPr>
            <w:tcW w:w="637" w:type="dxa"/>
          </w:tcPr>
          <w:p w14:paraId="4E933E98" w14:textId="77777777" w:rsidR="00EE792B" w:rsidRPr="001A1A95" w:rsidRDefault="00EE792B" w:rsidP="0010618D">
            <w:r w:rsidRPr="001A1A95">
              <w:t>Destroy</w:t>
            </w:r>
          </w:p>
        </w:tc>
        <w:tc>
          <w:tcPr>
            <w:tcW w:w="5175" w:type="dxa"/>
          </w:tcPr>
          <w:p w14:paraId="01D5220B" w14:textId="19BF4BD2" w:rsidR="00EE792B" w:rsidRPr="001A1A95" w:rsidRDefault="00EE792B" w:rsidP="0010618D">
            <w:r w:rsidRPr="001A1A95">
              <w:t>Companies Act 2006, Value Added Tax Act 1994 s.6, Finance Act 1998 Sch.18 pt.3</w:t>
            </w:r>
          </w:p>
        </w:tc>
      </w:tr>
      <w:tr w:rsidR="00EE792B" w:rsidRPr="001A1A95" w14:paraId="6E3ED04F" w14:textId="77777777" w:rsidTr="0010618D">
        <w:trPr>
          <w:trHeight w:val="314"/>
        </w:trPr>
        <w:tc>
          <w:tcPr>
            <w:tcW w:w="8926" w:type="dxa"/>
            <w:gridSpan w:val="3"/>
          </w:tcPr>
          <w:p w14:paraId="36C993FB" w14:textId="73CB6D68" w:rsidR="00EE792B" w:rsidRPr="001A1A95" w:rsidRDefault="00EE792B" w:rsidP="0010618D">
            <w:r w:rsidRPr="001A1A95">
              <w:t>Example of Scope: Statutory, corporate and management accounts, abstracts, ledgers, budgetary control.</w:t>
            </w:r>
          </w:p>
        </w:tc>
      </w:tr>
    </w:tbl>
    <w:p w14:paraId="34941151" w14:textId="4378CA49" w:rsidR="008A02DD" w:rsidRPr="001A1A95" w:rsidRDefault="008A02DD"/>
    <w:tbl>
      <w:tblPr>
        <w:tblStyle w:val="TableGrid"/>
        <w:tblW w:w="8926" w:type="dxa"/>
        <w:tblLook w:val="04A0" w:firstRow="1" w:lastRow="0" w:firstColumn="1" w:lastColumn="0" w:noHBand="0" w:noVBand="1"/>
      </w:tblPr>
      <w:tblGrid>
        <w:gridCol w:w="2926"/>
        <w:gridCol w:w="1217"/>
        <w:gridCol w:w="4783"/>
      </w:tblGrid>
      <w:tr w:rsidR="00EE792B" w:rsidRPr="001A1A95" w14:paraId="4EBC5169" w14:textId="77777777" w:rsidTr="0010618D">
        <w:trPr>
          <w:trHeight w:val="1038"/>
        </w:trPr>
        <w:tc>
          <w:tcPr>
            <w:tcW w:w="8926" w:type="dxa"/>
            <w:gridSpan w:val="3"/>
            <w:shd w:val="clear" w:color="auto" w:fill="A8D08D" w:themeFill="accent6" w:themeFillTint="99"/>
          </w:tcPr>
          <w:p w14:paraId="1ABD4C49" w14:textId="77777777" w:rsidR="00EE792B" w:rsidRPr="001A1A95" w:rsidRDefault="00EE792B" w:rsidP="0010618D">
            <w:pPr>
              <w:rPr>
                <w:b/>
                <w:bCs/>
              </w:rPr>
            </w:pPr>
          </w:p>
          <w:p w14:paraId="6B24587F" w14:textId="500A85F7" w:rsidR="00EE792B" w:rsidRPr="001A1A95" w:rsidRDefault="00EE792B" w:rsidP="0010618D">
            <w:pPr>
              <w:jc w:val="center"/>
              <w:rPr>
                <w:b/>
                <w:bCs/>
                <w:sz w:val="32"/>
                <w:szCs w:val="32"/>
              </w:rPr>
            </w:pPr>
            <w:r w:rsidRPr="001A1A95">
              <w:rPr>
                <w:b/>
                <w:sz w:val="32"/>
                <w:szCs w:val="32"/>
              </w:rPr>
              <w:t>Banking Administration</w:t>
            </w:r>
          </w:p>
          <w:p w14:paraId="6C63E104" w14:textId="77777777" w:rsidR="00EE792B" w:rsidRPr="001A1A95" w:rsidRDefault="00EE792B" w:rsidP="0010618D">
            <w:pPr>
              <w:rPr>
                <w:b/>
                <w:bCs/>
              </w:rPr>
            </w:pPr>
          </w:p>
        </w:tc>
      </w:tr>
      <w:tr w:rsidR="00EE792B" w:rsidRPr="001A1A95" w14:paraId="4B46124D" w14:textId="77777777" w:rsidTr="0010618D">
        <w:trPr>
          <w:trHeight w:val="314"/>
        </w:trPr>
        <w:tc>
          <w:tcPr>
            <w:tcW w:w="3114" w:type="dxa"/>
          </w:tcPr>
          <w:p w14:paraId="298C05D5" w14:textId="77777777" w:rsidR="00EE792B" w:rsidRPr="001A1A95" w:rsidRDefault="00EE792B" w:rsidP="0010618D">
            <w:pPr>
              <w:rPr>
                <w:b/>
                <w:bCs/>
              </w:rPr>
            </w:pPr>
            <w:r w:rsidRPr="001A1A95">
              <w:rPr>
                <w:b/>
                <w:bCs/>
              </w:rPr>
              <w:t>Retention</w:t>
            </w:r>
          </w:p>
        </w:tc>
        <w:tc>
          <w:tcPr>
            <w:tcW w:w="637" w:type="dxa"/>
          </w:tcPr>
          <w:p w14:paraId="7BC88A4D" w14:textId="77777777" w:rsidR="00EE792B" w:rsidRPr="001A1A95" w:rsidRDefault="00EE792B" w:rsidP="0010618D">
            <w:pPr>
              <w:rPr>
                <w:b/>
                <w:bCs/>
              </w:rPr>
            </w:pPr>
            <w:r w:rsidRPr="001A1A95">
              <w:rPr>
                <w:b/>
                <w:bCs/>
              </w:rPr>
              <w:t>Disposal</w:t>
            </w:r>
          </w:p>
        </w:tc>
        <w:tc>
          <w:tcPr>
            <w:tcW w:w="5175" w:type="dxa"/>
          </w:tcPr>
          <w:p w14:paraId="576EA894" w14:textId="77777777" w:rsidR="00EE792B" w:rsidRPr="001A1A95" w:rsidRDefault="00EE792B" w:rsidP="0010618D">
            <w:pPr>
              <w:rPr>
                <w:b/>
                <w:bCs/>
              </w:rPr>
            </w:pPr>
            <w:r w:rsidRPr="001A1A95">
              <w:rPr>
                <w:b/>
                <w:bCs/>
              </w:rPr>
              <w:t>Authority</w:t>
            </w:r>
          </w:p>
        </w:tc>
      </w:tr>
      <w:tr w:rsidR="00EE792B" w:rsidRPr="001A1A95" w14:paraId="7C4CB285" w14:textId="77777777" w:rsidTr="0010618D">
        <w:trPr>
          <w:trHeight w:val="314"/>
        </w:trPr>
        <w:tc>
          <w:tcPr>
            <w:tcW w:w="3114" w:type="dxa"/>
          </w:tcPr>
          <w:p w14:paraId="5A38FA53" w14:textId="42F48A47" w:rsidR="00EE792B" w:rsidRPr="001A1A95" w:rsidRDefault="00B11933" w:rsidP="0010618D">
            <w:r w:rsidRPr="001A1A95">
              <w:t>6 years after end of the financial year in which records created</w:t>
            </w:r>
          </w:p>
        </w:tc>
        <w:tc>
          <w:tcPr>
            <w:tcW w:w="637" w:type="dxa"/>
          </w:tcPr>
          <w:p w14:paraId="56E820A3" w14:textId="77777777" w:rsidR="00EE792B" w:rsidRPr="001A1A95" w:rsidRDefault="00EE792B" w:rsidP="0010618D">
            <w:r w:rsidRPr="001A1A95">
              <w:t>Destroy</w:t>
            </w:r>
          </w:p>
        </w:tc>
        <w:tc>
          <w:tcPr>
            <w:tcW w:w="5175" w:type="dxa"/>
          </w:tcPr>
          <w:p w14:paraId="2238E8EE" w14:textId="77777777" w:rsidR="00EE792B" w:rsidRPr="001A1A95" w:rsidRDefault="00EE792B" w:rsidP="0010618D">
            <w:r w:rsidRPr="001A1A95">
              <w:t>Companies Act 2006, Value Added Tax Act 1994 s.6, Finance Act 1998 Sch.18 pt.3</w:t>
            </w:r>
          </w:p>
        </w:tc>
      </w:tr>
      <w:tr w:rsidR="00EE792B" w:rsidRPr="001A1A95" w14:paraId="60CA8417" w14:textId="77777777" w:rsidTr="0010618D">
        <w:trPr>
          <w:trHeight w:val="314"/>
        </w:trPr>
        <w:tc>
          <w:tcPr>
            <w:tcW w:w="8926" w:type="dxa"/>
            <w:gridSpan w:val="3"/>
          </w:tcPr>
          <w:p w14:paraId="2569A422" w14:textId="5376A5C6" w:rsidR="00EE792B" w:rsidRPr="001A1A95" w:rsidRDefault="00EE792B" w:rsidP="0010618D">
            <w:r w:rsidRPr="001A1A95">
              <w:t xml:space="preserve">Example of Scope: </w:t>
            </w:r>
            <w:r w:rsidR="00B11933" w:rsidRPr="001A1A95">
              <w:t>Bank accounts administration, instruction and payments, deposits, account monitoring and reconciliation.</w:t>
            </w:r>
          </w:p>
        </w:tc>
      </w:tr>
    </w:tbl>
    <w:p w14:paraId="0BF523F8" w14:textId="268ABE84" w:rsidR="00EE792B" w:rsidRPr="001A1A95" w:rsidRDefault="00EE792B"/>
    <w:tbl>
      <w:tblPr>
        <w:tblStyle w:val="TableGrid"/>
        <w:tblW w:w="8926" w:type="dxa"/>
        <w:tblLook w:val="04A0" w:firstRow="1" w:lastRow="0" w:firstColumn="1" w:lastColumn="0" w:noHBand="0" w:noVBand="1"/>
      </w:tblPr>
      <w:tblGrid>
        <w:gridCol w:w="2926"/>
        <w:gridCol w:w="1217"/>
        <w:gridCol w:w="4783"/>
      </w:tblGrid>
      <w:tr w:rsidR="002C6062" w:rsidRPr="001A1A95" w14:paraId="7A54CCA3" w14:textId="77777777" w:rsidTr="0010618D">
        <w:trPr>
          <w:trHeight w:val="1038"/>
        </w:trPr>
        <w:tc>
          <w:tcPr>
            <w:tcW w:w="8926" w:type="dxa"/>
            <w:gridSpan w:val="3"/>
            <w:shd w:val="clear" w:color="auto" w:fill="A8D08D" w:themeFill="accent6" w:themeFillTint="99"/>
          </w:tcPr>
          <w:p w14:paraId="22A562E2" w14:textId="77777777" w:rsidR="002C6062" w:rsidRPr="001A1A95" w:rsidRDefault="002C6062" w:rsidP="0010618D">
            <w:pPr>
              <w:rPr>
                <w:b/>
                <w:bCs/>
              </w:rPr>
            </w:pPr>
          </w:p>
          <w:p w14:paraId="3DCF47FA" w14:textId="7F2D0F0B" w:rsidR="002C6062" w:rsidRPr="001A1A95" w:rsidRDefault="002C6062" w:rsidP="0010618D">
            <w:pPr>
              <w:jc w:val="center"/>
              <w:rPr>
                <w:b/>
                <w:bCs/>
                <w:sz w:val="32"/>
                <w:szCs w:val="32"/>
              </w:rPr>
            </w:pPr>
            <w:r w:rsidRPr="001A1A95">
              <w:rPr>
                <w:b/>
                <w:sz w:val="32"/>
                <w:szCs w:val="32"/>
              </w:rPr>
              <w:t>Budgets Management</w:t>
            </w:r>
          </w:p>
          <w:p w14:paraId="54090D6C" w14:textId="77777777" w:rsidR="002C6062" w:rsidRPr="001A1A95" w:rsidRDefault="002C6062" w:rsidP="0010618D">
            <w:pPr>
              <w:rPr>
                <w:b/>
                <w:bCs/>
              </w:rPr>
            </w:pPr>
          </w:p>
        </w:tc>
      </w:tr>
      <w:tr w:rsidR="002C6062" w:rsidRPr="001A1A95" w14:paraId="42596E21" w14:textId="77777777" w:rsidTr="0010618D">
        <w:trPr>
          <w:trHeight w:val="314"/>
        </w:trPr>
        <w:tc>
          <w:tcPr>
            <w:tcW w:w="3114" w:type="dxa"/>
          </w:tcPr>
          <w:p w14:paraId="223B7257" w14:textId="77777777" w:rsidR="002C6062" w:rsidRPr="001A1A95" w:rsidRDefault="002C6062" w:rsidP="0010618D">
            <w:pPr>
              <w:rPr>
                <w:b/>
                <w:bCs/>
              </w:rPr>
            </w:pPr>
            <w:r w:rsidRPr="001A1A95">
              <w:rPr>
                <w:b/>
                <w:bCs/>
              </w:rPr>
              <w:t>Retention</w:t>
            </w:r>
          </w:p>
        </w:tc>
        <w:tc>
          <w:tcPr>
            <w:tcW w:w="637" w:type="dxa"/>
          </w:tcPr>
          <w:p w14:paraId="5D9E4773" w14:textId="77777777" w:rsidR="002C6062" w:rsidRPr="001A1A95" w:rsidRDefault="002C6062" w:rsidP="0010618D">
            <w:pPr>
              <w:rPr>
                <w:b/>
                <w:bCs/>
              </w:rPr>
            </w:pPr>
            <w:r w:rsidRPr="001A1A95">
              <w:rPr>
                <w:b/>
                <w:bCs/>
              </w:rPr>
              <w:t>Disposal</w:t>
            </w:r>
          </w:p>
        </w:tc>
        <w:tc>
          <w:tcPr>
            <w:tcW w:w="5175" w:type="dxa"/>
          </w:tcPr>
          <w:p w14:paraId="1C27EA6F" w14:textId="77777777" w:rsidR="002C6062" w:rsidRPr="001A1A95" w:rsidRDefault="002C6062" w:rsidP="0010618D">
            <w:pPr>
              <w:rPr>
                <w:b/>
                <w:bCs/>
              </w:rPr>
            </w:pPr>
            <w:r w:rsidRPr="001A1A95">
              <w:rPr>
                <w:b/>
                <w:bCs/>
              </w:rPr>
              <w:t>Authority</w:t>
            </w:r>
          </w:p>
        </w:tc>
      </w:tr>
      <w:tr w:rsidR="002C6062" w:rsidRPr="001A1A95" w14:paraId="0CF60BE5" w14:textId="77777777" w:rsidTr="0010618D">
        <w:trPr>
          <w:trHeight w:val="314"/>
        </w:trPr>
        <w:tc>
          <w:tcPr>
            <w:tcW w:w="3114" w:type="dxa"/>
          </w:tcPr>
          <w:p w14:paraId="7BE2BE9A" w14:textId="77777777" w:rsidR="002C6062" w:rsidRPr="001A1A95" w:rsidRDefault="002C6062" w:rsidP="0010618D">
            <w:r w:rsidRPr="001A1A95">
              <w:t>6 years after end of the financial year in which records created</w:t>
            </w:r>
          </w:p>
        </w:tc>
        <w:tc>
          <w:tcPr>
            <w:tcW w:w="637" w:type="dxa"/>
          </w:tcPr>
          <w:p w14:paraId="44B71940" w14:textId="77777777" w:rsidR="002C6062" w:rsidRPr="001A1A95" w:rsidRDefault="002C6062" w:rsidP="0010618D">
            <w:r w:rsidRPr="001A1A95">
              <w:t>Destroy</w:t>
            </w:r>
          </w:p>
        </w:tc>
        <w:tc>
          <w:tcPr>
            <w:tcW w:w="5175" w:type="dxa"/>
          </w:tcPr>
          <w:p w14:paraId="3F50771B" w14:textId="77777777" w:rsidR="002C6062" w:rsidRPr="001A1A95" w:rsidRDefault="002C6062" w:rsidP="0010618D">
            <w:r w:rsidRPr="001A1A95">
              <w:t>Companies Act 2006, Value Added Tax Act 1994 s.6, Finance Act 1998 Sch.18 pt.3</w:t>
            </w:r>
          </w:p>
        </w:tc>
      </w:tr>
      <w:tr w:rsidR="002C6062" w:rsidRPr="001A1A95" w14:paraId="00D82980" w14:textId="77777777" w:rsidTr="0010618D">
        <w:trPr>
          <w:trHeight w:val="314"/>
        </w:trPr>
        <w:tc>
          <w:tcPr>
            <w:tcW w:w="8926" w:type="dxa"/>
            <w:gridSpan w:val="3"/>
          </w:tcPr>
          <w:p w14:paraId="563315CC" w14:textId="3E360AB3" w:rsidR="002C6062" w:rsidRPr="001A1A95" w:rsidRDefault="002C6062" w:rsidP="0010618D">
            <w:r w:rsidRPr="001A1A95">
              <w:t>Example of Scope: Management of capital and revenue budgets.</w:t>
            </w:r>
          </w:p>
        </w:tc>
      </w:tr>
    </w:tbl>
    <w:p w14:paraId="33BB8CD2" w14:textId="7665B0DD" w:rsidR="001A172F" w:rsidRDefault="001A172F"/>
    <w:p w14:paraId="363EFEC1" w14:textId="77777777" w:rsidR="001A172F" w:rsidRDefault="001A172F">
      <w:r>
        <w:br w:type="page"/>
      </w:r>
    </w:p>
    <w:tbl>
      <w:tblPr>
        <w:tblStyle w:val="TableGrid"/>
        <w:tblW w:w="8926" w:type="dxa"/>
        <w:tblLook w:val="04A0" w:firstRow="1" w:lastRow="0" w:firstColumn="1" w:lastColumn="0" w:noHBand="0" w:noVBand="1"/>
      </w:tblPr>
      <w:tblGrid>
        <w:gridCol w:w="2937"/>
        <w:gridCol w:w="1217"/>
        <w:gridCol w:w="4772"/>
      </w:tblGrid>
      <w:tr w:rsidR="00DB11DD" w:rsidRPr="001A1A95" w14:paraId="2D7C0EA8" w14:textId="77777777" w:rsidTr="0010618D">
        <w:trPr>
          <w:trHeight w:val="1038"/>
        </w:trPr>
        <w:tc>
          <w:tcPr>
            <w:tcW w:w="8926" w:type="dxa"/>
            <w:gridSpan w:val="3"/>
            <w:shd w:val="clear" w:color="auto" w:fill="A8D08D" w:themeFill="accent6" w:themeFillTint="99"/>
          </w:tcPr>
          <w:p w14:paraId="46B3535F" w14:textId="77777777" w:rsidR="00DB11DD" w:rsidRPr="001A1A95" w:rsidRDefault="00DB11DD" w:rsidP="0010618D">
            <w:pPr>
              <w:rPr>
                <w:b/>
                <w:bCs/>
              </w:rPr>
            </w:pPr>
          </w:p>
          <w:p w14:paraId="68922F90" w14:textId="3B50711B" w:rsidR="00DB11DD" w:rsidRPr="001A1A95" w:rsidRDefault="00DB11DD" w:rsidP="0010618D">
            <w:pPr>
              <w:jc w:val="center"/>
              <w:rPr>
                <w:b/>
                <w:bCs/>
                <w:sz w:val="32"/>
                <w:szCs w:val="32"/>
              </w:rPr>
            </w:pPr>
            <w:r w:rsidRPr="001A1A95">
              <w:rPr>
                <w:b/>
                <w:sz w:val="32"/>
                <w:szCs w:val="32"/>
              </w:rPr>
              <w:t>Charities and Trusts Administration</w:t>
            </w:r>
          </w:p>
          <w:p w14:paraId="4B378F2A" w14:textId="77777777" w:rsidR="00DB11DD" w:rsidRPr="001A1A95" w:rsidRDefault="00DB11DD" w:rsidP="0010618D">
            <w:pPr>
              <w:rPr>
                <w:b/>
                <w:bCs/>
              </w:rPr>
            </w:pPr>
          </w:p>
        </w:tc>
      </w:tr>
      <w:tr w:rsidR="00DB11DD" w:rsidRPr="001A1A95" w14:paraId="54CC099D" w14:textId="77777777" w:rsidTr="005A4FF5">
        <w:trPr>
          <w:trHeight w:val="314"/>
        </w:trPr>
        <w:tc>
          <w:tcPr>
            <w:tcW w:w="2937" w:type="dxa"/>
          </w:tcPr>
          <w:p w14:paraId="0B4B190D" w14:textId="77777777" w:rsidR="00DB11DD" w:rsidRPr="001A1A95" w:rsidRDefault="00DB11DD" w:rsidP="0010618D">
            <w:pPr>
              <w:rPr>
                <w:b/>
                <w:bCs/>
              </w:rPr>
            </w:pPr>
            <w:r w:rsidRPr="001A1A95">
              <w:rPr>
                <w:b/>
                <w:bCs/>
              </w:rPr>
              <w:t>Retention</w:t>
            </w:r>
          </w:p>
        </w:tc>
        <w:tc>
          <w:tcPr>
            <w:tcW w:w="1217" w:type="dxa"/>
          </w:tcPr>
          <w:p w14:paraId="5B0CCF47" w14:textId="77777777" w:rsidR="00DB11DD" w:rsidRPr="001A1A95" w:rsidRDefault="00DB11DD" w:rsidP="0010618D">
            <w:pPr>
              <w:rPr>
                <w:b/>
                <w:bCs/>
              </w:rPr>
            </w:pPr>
            <w:r w:rsidRPr="001A1A95">
              <w:rPr>
                <w:b/>
                <w:bCs/>
              </w:rPr>
              <w:t>Disposal</w:t>
            </w:r>
          </w:p>
        </w:tc>
        <w:tc>
          <w:tcPr>
            <w:tcW w:w="4772" w:type="dxa"/>
          </w:tcPr>
          <w:p w14:paraId="1578C28B" w14:textId="77777777" w:rsidR="00DB11DD" w:rsidRPr="001A1A95" w:rsidRDefault="00DB11DD" w:rsidP="0010618D">
            <w:pPr>
              <w:rPr>
                <w:b/>
                <w:bCs/>
              </w:rPr>
            </w:pPr>
            <w:r w:rsidRPr="001A1A95">
              <w:rPr>
                <w:b/>
                <w:bCs/>
              </w:rPr>
              <w:t>Authority</w:t>
            </w:r>
          </w:p>
        </w:tc>
      </w:tr>
      <w:tr w:rsidR="00DB11DD" w:rsidRPr="001A1A95" w14:paraId="2762E99F" w14:textId="77777777" w:rsidTr="005A4FF5">
        <w:trPr>
          <w:trHeight w:val="314"/>
        </w:trPr>
        <w:tc>
          <w:tcPr>
            <w:tcW w:w="2937" w:type="dxa"/>
          </w:tcPr>
          <w:p w14:paraId="19FF21B7" w14:textId="77777777" w:rsidR="00DB11DD" w:rsidRPr="001A1A95" w:rsidRDefault="00DB11DD" w:rsidP="0010618D">
            <w:r w:rsidRPr="001A1A95">
              <w:t>6 years after end of the financial year in which records created</w:t>
            </w:r>
          </w:p>
          <w:p w14:paraId="71229833" w14:textId="77777777" w:rsidR="00DB682B" w:rsidRPr="001A1A95" w:rsidRDefault="00DB682B" w:rsidP="0010618D"/>
          <w:p w14:paraId="3299B1F0" w14:textId="34E2F120" w:rsidR="00DB682B" w:rsidRPr="001A1A95" w:rsidRDefault="00DC4D76" w:rsidP="0010618D">
            <w:r w:rsidRPr="001A1A95">
              <w:t>Trust deeds and charity and endowment instruments until charity, trust or endowment wound up</w:t>
            </w:r>
          </w:p>
        </w:tc>
        <w:tc>
          <w:tcPr>
            <w:tcW w:w="1217" w:type="dxa"/>
          </w:tcPr>
          <w:p w14:paraId="4D4C1F3A" w14:textId="77777777" w:rsidR="00DB11DD" w:rsidRPr="001A1A95" w:rsidRDefault="00DB11DD" w:rsidP="0010618D">
            <w:r w:rsidRPr="001A1A95">
              <w:t>Destroy</w:t>
            </w:r>
          </w:p>
        </w:tc>
        <w:tc>
          <w:tcPr>
            <w:tcW w:w="4772" w:type="dxa"/>
          </w:tcPr>
          <w:p w14:paraId="5E4607E5" w14:textId="77777777" w:rsidR="00DB11DD" w:rsidRPr="001A1A95" w:rsidRDefault="00DB11DD" w:rsidP="0010618D">
            <w:r w:rsidRPr="001A1A95">
              <w:t>Period for which annual reports and supporting documents must be retained under Charities Act 2011 s.165</w:t>
            </w:r>
          </w:p>
          <w:p w14:paraId="5E3B2740" w14:textId="77777777" w:rsidR="00DC4D76" w:rsidRPr="001A1A95" w:rsidRDefault="00DC4D76" w:rsidP="0010618D"/>
          <w:p w14:paraId="7C56C224" w14:textId="4698BA6E" w:rsidR="00DC4D76" w:rsidRPr="001A1A95" w:rsidRDefault="00DC4D76" w:rsidP="0010618D">
            <w:r w:rsidRPr="001A1A95">
              <w:t>Business need</w:t>
            </w:r>
          </w:p>
        </w:tc>
      </w:tr>
      <w:tr w:rsidR="00DB11DD" w:rsidRPr="001A1A95" w14:paraId="31FDF930" w14:textId="77777777" w:rsidTr="0010618D">
        <w:trPr>
          <w:trHeight w:val="314"/>
        </w:trPr>
        <w:tc>
          <w:tcPr>
            <w:tcW w:w="8926" w:type="dxa"/>
            <w:gridSpan w:val="3"/>
          </w:tcPr>
          <w:p w14:paraId="18A94D0F" w14:textId="19F3B376" w:rsidR="00DB11DD" w:rsidRPr="001A1A95" w:rsidRDefault="00DB11DD" w:rsidP="0010618D">
            <w:r w:rsidRPr="001A1A95">
              <w:t xml:space="preserve">Example of Scope: </w:t>
            </w:r>
            <w:r w:rsidR="00567466" w:rsidRPr="001A1A95">
              <w:t>Administration of charity, trust and endowment for which NCC acts as trustee including annual reports and deeds.</w:t>
            </w:r>
          </w:p>
        </w:tc>
      </w:tr>
    </w:tbl>
    <w:p w14:paraId="5E88F350" w14:textId="21353747" w:rsidR="0007111D" w:rsidRPr="001A1A95" w:rsidRDefault="0007111D"/>
    <w:tbl>
      <w:tblPr>
        <w:tblStyle w:val="TableGrid"/>
        <w:tblW w:w="8926" w:type="dxa"/>
        <w:tblLook w:val="04A0" w:firstRow="1" w:lastRow="0" w:firstColumn="1" w:lastColumn="0" w:noHBand="0" w:noVBand="1"/>
      </w:tblPr>
      <w:tblGrid>
        <w:gridCol w:w="2920"/>
        <w:gridCol w:w="1217"/>
        <w:gridCol w:w="4789"/>
      </w:tblGrid>
      <w:tr w:rsidR="00567466" w:rsidRPr="001A1A95" w14:paraId="4638662E" w14:textId="77777777" w:rsidTr="0010618D">
        <w:trPr>
          <w:trHeight w:val="1038"/>
        </w:trPr>
        <w:tc>
          <w:tcPr>
            <w:tcW w:w="8926" w:type="dxa"/>
            <w:gridSpan w:val="3"/>
            <w:shd w:val="clear" w:color="auto" w:fill="A8D08D" w:themeFill="accent6" w:themeFillTint="99"/>
          </w:tcPr>
          <w:p w14:paraId="22083FA8" w14:textId="77777777" w:rsidR="00567466" w:rsidRPr="001A1A95" w:rsidRDefault="00567466" w:rsidP="0010618D">
            <w:pPr>
              <w:rPr>
                <w:b/>
                <w:bCs/>
              </w:rPr>
            </w:pPr>
          </w:p>
          <w:p w14:paraId="317EC8D4" w14:textId="4928ED3A" w:rsidR="00567466" w:rsidRPr="001A1A95" w:rsidRDefault="00567466" w:rsidP="0010618D">
            <w:pPr>
              <w:jc w:val="center"/>
              <w:rPr>
                <w:b/>
                <w:bCs/>
                <w:sz w:val="32"/>
                <w:szCs w:val="32"/>
              </w:rPr>
            </w:pPr>
            <w:r w:rsidRPr="001A1A95">
              <w:rPr>
                <w:b/>
                <w:sz w:val="32"/>
                <w:szCs w:val="32"/>
              </w:rPr>
              <w:t>External Funding</w:t>
            </w:r>
          </w:p>
          <w:p w14:paraId="67EB3AB7" w14:textId="77777777" w:rsidR="00567466" w:rsidRPr="001A1A95" w:rsidRDefault="00567466" w:rsidP="0010618D">
            <w:pPr>
              <w:rPr>
                <w:b/>
                <w:bCs/>
              </w:rPr>
            </w:pPr>
          </w:p>
        </w:tc>
      </w:tr>
      <w:tr w:rsidR="00567466" w:rsidRPr="001A1A95" w14:paraId="4D5ECAA6" w14:textId="77777777" w:rsidTr="0010618D">
        <w:trPr>
          <w:trHeight w:val="314"/>
        </w:trPr>
        <w:tc>
          <w:tcPr>
            <w:tcW w:w="3114" w:type="dxa"/>
          </w:tcPr>
          <w:p w14:paraId="7CB4DB88" w14:textId="77777777" w:rsidR="00567466" w:rsidRPr="001A1A95" w:rsidRDefault="00567466" w:rsidP="0010618D">
            <w:pPr>
              <w:rPr>
                <w:b/>
                <w:bCs/>
              </w:rPr>
            </w:pPr>
            <w:r w:rsidRPr="001A1A95">
              <w:rPr>
                <w:b/>
                <w:bCs/>
              </w:rPr>
              <w:t>Retention</w:t>
            </w:r>
          </w:p>
        </w:tc>
        <w:tc>
          <w:tcPr>
            <w:tcW w:w="637" w:type="dxa"/>
          </w:tcPr>
          <w:p w14:paraId="4156F508" w14:textId="77777777" w:rsidR="00567466" w:rsidRPr="001A1A95" w:rsidRDefault="00567466" w:rsidP="0010618D">
            <w:pPr>
              <w:rPr>
                <w:b/>
                <w:bCs/>
              </w:rPr>
            </w:pPr>
            <w:r w:rsidRPr="001A1A95">
              <w:rPr>
                <w:b/>
                <w:bCs/>
              </w:rPr>
              <w:t>Disposal</w:t>
            </w:r>
          </w:p>
        </w:tc>
        <w:tc>
          <w:tcPr>
            <w:tcW w:w="5175" w:type="dxa"/>
          </w:tcPr>
          <w:p w14:paraId="4002FADD" w14:textId="77777777" w:rsidR="00567466" w:rsidRPr="001A1A95" w:rsidRDefault="00567466" w:rsidP="0010618D">
            <w:pPr>
              <w:rPr>
                <w:b/>
                <w:bCs/>
              </w:rPr>
            </w:pPr>
            <w:r w:rsidRPr="001A1A95">
              <w:rPr>
                <w:b/>
                <w:bCs/>
              </w:rPr>
              <w:t>Authority</w:t>
            </w:r>
          </w:p>
        </w:tc>
      </w:tr>
      <w:tr w:rsidR="00567466" w:rsidRPr="001A1A95" w14:paraId="55615962" w14:textId="77777777" w:rsidTr="0010618D">
        <w:trPr>
          <w:trHeight w:val="314"/>
        </w:trPr>
        <w:tc>
          <w:tcPr>
            <w:tcW w:w="3114" w:type="dxa"/>
          </w:tcPr>
          <w:p w14:paraId="16665FA6" w14:textId="0F3D2CA2" w:rsidR="00567466" w:rsidRPr="001A1A95" w:rsidRDefault="00A22691" w:rsidP="0010618D">
            <w:r w:rsidRPr="001A1A95">
              <w:t>6 years after end of funding period unless specified otherwise by external funding body</w:t>
            </w:r>
          </w:p>
        </w:tc>
        <w:tc>
          <w:tcPr>
            <w:tcW w:w="637" w:type="dxa"/>
          </w:tcPr>
          <w:p w14:paraId="70701668" w14:textId="77777777" w:rsidR="00567466" w:rsidRPr="001A1A95" w:rsidRDefault="00567466" w:rsidP="0010618D">
            <w:r w:rsidRPr="001A1A95">
              <w:t>Destroy</w:t>
            </w:r>
          </w:p>
        </w:tc>
        <w:tc>
          <w:tcPr>
            <w:tcW w:w="5175" w:type="dxa"/>
          </w:tcPr>
          <w:p w14:paraId="6EF558EC" w14:textId="1FA2A02E" w:rsidR="00567466" w:rsidRPr="001A1A95" w:rsidRDefault="00A22691" w:rsidP="0010618D">
            <w:r w:rsidRPr="001A1A95">
              <w:t>Funding body requirements</w:t>
            </w:r>
          </w:p>
        </w:tc>
      </w:tr>
      <w:tr w:rsidR="00567466" w:rsidRPr="001A1A95" w14:paraId="5A6D1D27" w14:textId="77777777" w:rsidTr="0010618D">
        <w:trPr>
          <w:trHeight w:val="314"/>
        </w:trPr>
        <w:tc>
          <w:tcPr>
            <w:tcW w:w="8926" w:type="dxa"/>
            <w:gridSpan w:val="3"/>
          </w:tcPr>
          <w:p w14:paraId="12AEE3FD" w14:textId="2BBC693E" w:rsidR="00567466" w:rsidRPr="001A1A95" w:rsidRDefault="00567466" w:rsidP="0010618D">
            <w:r w:rsidRPr="001A1A95">
              <w:t xml:space="preserve">Example of Scope: </w:t>
            </w:r>
            <w:r w:rsidR="00A22691" w:rsidRPr="001A1A95">
              <w:t>Funding opportunities, resources, development, bid submission, management of funding resources, monitoring, reporting.</w:t>
            </w:r>
          </w:p>
        </w:tc>
      </w:tr>
    </w:tbl>
    <w:p w14:paraId="1196581E" w14:textId="0DCF3F81" w:rsidR="00DB11DD" w:rsidRPr="001A1A95" w:rsidRDefault="00DB11DD"/>
    <w:tbl>
      <w:tblPr>
        <w:tblStyle w:val="TableGrid"/>
        <w:tblW w:w="8926" w:type="dxa"/>
        <w:tblLook w:val="04A0" w:firstRow="1" w:lastRow="0" w:firstColumn="1" w:lastColumn="0" w:noHBand="0" w:noVBand="1"/>
      </w:tblPr>
      <w:tblGrid>
        <w:gridCol w:w="2931"/>
        <w:gridCol w:w="1217"/>
        <w:gridCol w:w="4778"/>
      </w:tblGrid>
      <w:tr w:rsidR="00A22691" w:rsidRPr="001A1A95" w14:paraId="6F70380D" w14:textId="77777777" w:rsidTr="0010618D">
        <w:trPr>
          <w:trHeight w:val="1038"/>
        </w:trPr>
        <w:tc>
          <w:tcPr>
            <w:tcW w:w="8926" w:type="dxa"/>
            <w:gridSpan w:val="3"/>
            <w:shd w:val="clear" w:color="auto" w:fill="A8D08D" w:themeFill="accent6" w:themeFillTint="99"/>
          </w:tcPr>
          <w:p w14:paraId="05EB935A" w14:textId="77777777" w:rsidR="00A22691" w:rsidRPr="001A1A95" w:rsidRDefault="00A22691" w:rsidP="0010618D">
            <w:pPr>
              <w:rPr>
                <w:b/>
                <w:bCs/>
              </w:rPr>
            </w:pPr>
          </w:p>
          <w:p w14:paraId="3980A3C2" w14:textId="203F2BA7" w:rsidR="00A22691" w:rsidRPr="001A1A95" w:rsidRDefault="00A22691" w:rsidP="0010618D">
            <w:pPr>
              <w:jc w:val="center"/>
              <w:rPr>
                <w:b/>
                <w:bCs/>
                <w:sz w:val="32"/>
                <w:szCs w:val="32"/>
              </w:rPr>
            </w:pPr>
            <w:r w:rsidRPr="001A1A95">
              <w:rPr>
                <w:b/>
                <w:sz w:val="32"/>
                <w:szCs w:val="32"/>
              </w:rPr>
              <w:t>Financial Planning</w:t>
            </w:r>
          </w:p>
          <w:p w14:paraId="17172EEF" w14:textId="77777777" w:rsidR="00A22691" w:rsidRPr="001A1A95" w:rsidRDefault="00A22691" w:rsidP="0010618D">
            <w:pPr>
              <w:rPr>
                <w:b/>
                <w:bCs/>
              </w:rPr>
            </w:pPr>
          </w:p>
        </w:tc>
      </w:tr>
      <w:tr w:rsidR="00A22691" w:rsidRPr="001A1A95" w14:paraId="23AFA57E" w14:textId="77777777" w:rsidTr="0010618D">
        <w:trPr>
          <w:trHeight w:val="314"/>
        </w:trPr>
        <w:tc>
          <w:tcPr>
            <w:tcW w:w="3114" w:type="dxa"/>
          </w:tcPr>
          <w:p w14:paraId="3F233186" w14:textId="77777777" w:rsidR="00A22691" w:rsidRPr="001A1A95" w:rsidRDefault="00A22691" w:rsidP="0010618D">
            <w:pPr>
              <w:rPr>
                <w:b/>
                <w:bCs/>
              </w:rPr>
            </w:pPr>
            <w:r w:rsidRPr="001A1A95">
              <w:rPr>
                <w:b/>
                <w:bCs/>
              </w:rPr>
              <w:t>Retention</w:t>
            </w:r>
          </w:p>
        </w:tc>
        <w:tc>
          <w:tcPr>
            <w:tcW w:w="637" w:type="dxa"/>
          </w:tcPr>
          <w:p w14:paraId="442FC39C" w14:textId="77777777" w:rsidR="00A22691" w:rsidRPr="001A1A95" w:rsidRDefault="00A22691" w:rsidP="0010618D">
            <w:pPr>
              <w:rPr>
                <w:b/>
                <w:bCs/>
              </w:rPr>
            </w:pPr>
            <w:r w:rsidRPr="001A1A95">
              <w:rPr>
                <w:b/>
                <w:bCs/>
              </w:rPr>
              <w:t>Disposal</w:t>
            </w:r>
          </w:p>
        </w:tc>
        <w:tc>
          <w:tcPr>
            <w:tcW w:w="5175" w:type="dxa"/>
          </w:tcPr>
          <w:p w14:paraId="77702105" w14:textId="77777777" w:rsidR="00A22691" w:rsidRPr="001A1A95" w:rsidRDefault="00A22691" w:rsidP="0010618D">
            <w:pPr>
              <w:rPr>
                <w:b/>
                <w:bCs/>
              </w:rPr>
            </w:pPr>
            <w:r w:rsidRPr="001A1A95">
              <w:rPr>
                <w:b/>
                <w:bCs/>
              </w:rPr>
              <w:t>Authority</w:t>
            </w:r>
          </w:p>
        </w:tc>
      </w:tr>
      <w:tr w:rsidR="00A22691" w:rsidRPr="001A1A95" w14:paraId="451837FF" w14:textId="77777777" w:rsidTr="0010618D">
        <w:trPr>
          <w:trHeight w:val="314"/>
        </w:trPr>
        <w:tc>
          <w:tcPr>
            <w:tcW w:w="3114" w:type="dxa"/>
          </w:tcPr>
          <w:p w14:paraId="3E12DEEC" w14:textId="636D8EA1" w:rsidR="00A22691" w:rsidRPr="001A1A95" w:rsidRDefault="00A22691" w:rsidP="0010618D">
            <w:r w:rsidRPr="001A1A95">
              <w:t>6 years after end of planning period or strategy suspended</w:t>
            </w:r>
          </w:p>
        </w:tc>
        <w:tc>
          <w:tcPr>
            <w:tcW w:w="637" w:type="dxa"/>
          </w:tcPr>
          <w:p w14:paraId="74FEC931" w14:textId="77777777" w:rsidR="00A22691" w:rsidRPr="001A1A95" w:rsidRDefault="00A22691" w:rsidP="0010618D">
            <w:r w:rsidRPr="001A1A95">
              <w:t>Destroy</w:t>
            </w:r>
          </w:p>
        </w:tc>
        <w:tc>
          <w:tcPr>
            <w:tcW w:w="5175" w:type="dxa"/>
          </w:tcPr>
          <w:p w14:paraId="3F5BF023" w14:textId="14D5AC6D" w:rsidR="00A22691" w:rsidRPr="001A1A95" w:rsidRDefault="00A22691" w:rsidP="0010618D">
            <w:r w:rsidRPr="001A1A95">
              <w:t>Companies Act 2006, Value Added Tax Act 1994 s.6, Finance Act 1998 Sch.18 pt.3</w:t>
            </w:r>
          </w:p>
        </w:tc>
      </w:tr>
      <w:tr w:rsidR="00A22691" w:rsidRPr="001A1A95" w14:paraId="389EF088" w14:textId="77777777" w:rsidTr="0010618D">
        <w:trPr>
          <w:trHeight w:val="314"/>
        </w:trPr>
        <w:tc>
          <w:tcPr>
            <w:tcW w:w="8926" w:type="dxa"/>
            <w:gridSpan w:val="3"/>
          </w:tcPr>
          <w:p w14:paraId="4D28FDD7" w14:textId="7D7A37BE" w:rsidR="00A22691" w:rsidRPr="001A1A95" w:rsidRDefault="00A22691" w:rsidP="0010618D">
            <w:r w:rsidRPr="001A1A95">
              <w:t>Example of Scope: Strategic medium and long term financial planning.</w:t>
            </w:r>
          </w:p>
        </w:tc>
      </w:tr>
    </w:tbl>
    <w:p w14:paraId="62C3EF15" w14:textId="4BBA126E" w:rsidR="005D1CB0" w:rsidRDefault="005D1CB0"/>
    <w:p w14:paraId="3C61E9D7" w14:textId="77777777" w:rsidR="005D1CB0" w:rsidRDefault="005D1CB0">
      <w:r>
        <w:br w:type="page"/>
      </w:r>
    </w:p>
    <w:tbl>
      <w:tblPr>
        <w:tblStyle w:val="TableGrid"/>
        <w:tblW w:w="8926" w:type="dxa"/>
        <w:tblLook w:val="04A0" w:firstRow="1" w:lastRow="0" w:firstColumn="1" w:lastColumn="0" w:noHBand="0" w:noVBand="1"/>
      </w:tblPr>
      <w:tblGrid>
        <w:gridCol w:w="2920"/>
        <w:gridCol w:w="1217"/>
        <w:gridCol w:w="4789"/>
      </w:tblGrid>
      <w:tr w:rsidR="00C91A9C" w:rsidRPr="001A1A95" w14:paraId="05582E7E" w14:textId="77777777" w:rsidTr="0010618D">
        <w:trPr>
          <w:trHeight w:val="1038"/>
        </w:trPr>
        <w:tc>
          <w:tcPr>
            <w:tcW w:w="8926" w:type="dxa"/>
            <w:gridSpan w:val="3"/>
            <w:shd w:val="clear" w:color="auto" w:fill="A8D08D" w:themeFill="accent6" w:themeFillTint="99"/>
          </w:tcPr>
          <w:p w14:paraId="700C62B6" w14:textId="77777777" w:rsidR="00C91A9C" w:rsidRPr="001A1A95" w:rsidRDefault="00C91A9C" w:rsidP="0010618D">
            <w:pPr>
              <w:rPr>
                <w:b/>
                <w:bCs/>
              </w:rPr>
            </w:pPr>
          </w:p>
          <w:p w14:paraId="2633C559" w14:textId="083E96D5" w:rsidR="00C91A9C" w:rsidRPr="001A1A95" w:rsidRDefault="00C91A9C" w:rsidP="0010618D">
            <w:pPr>
              <w:jc w:val="center"/>
              <w:rPr>
                <w:b/>
                <w:bCs/>
                <w:sz w:val="32"/>
                <w:szCs w:val="32"/>
              </w:rPr>
            </w:pPr>
            <w:r w:rsidRPr="001A1A95">
              <w:rPr>
                <w:b/>
                <w:sz w:val="32"/>
                <w:szCs w:val="32"/>
              </w:rPr>
              <w:t>Grant Funding Administration</w:t>
            </w:r>
          </w:p>
          <w:p w14:paraId="2B26AA18" w14:textId="77777777" w:rsidR="00C91A9C" w:rsidRPr="001A1A95" w:rsidRDefault="00C91A9C" w:rsidP="0010618D">
            <w:pPr>
              <w:rPr>
                <w:b/>
                <w:bCs/>
              </w:rPr>
            </w:pPr>
          </w:p>
        </w:tc>
      </w:tr>
      <w:tr w:rsidR="00C91A9C" w:rsidRPr="001A1A95" w14:paraId="22F89B8F" w14:textId="77777777" w:rsidTr="005A4FF5">
        <w:trPr>
          <w:trHeight w:val="314"/>
        </w:trPr>
        <w:tc>
          <w:tcPr>
            <w:tcW w:w="2920" w:type="dxa"/>
          </w:tcPr>
          <w:p w14:paraId="22FC4E19" w14:textId="77777777" w:rsidR="00C91A9C" w:rsidRPr="001A1A95" w:rsidRDefault="00C91A9C" w:rsidP="0010618D">
            <w:pPr>
              <w:rPr>
                <w:b/>
                <w:bCs/>
              </w:rPr>
            </w:pPr>
            <w:r w:rsidRPr="001A1A95">
              <w:rPr>
                <w:b/>
                <w:bCs/>
              </w:rPr>
              <w:t>Retention</w:t>
            </w:r>
          </w:p>
        </w:tc>
        <w:tc>
          <w:tcPr>
            <w:tcW w:w="1217" w:type="dxa"/>
          </w:tcPr>
          <w:p w14:paraId="444CE302" w14:textId="77777777" w:rsidR="00C91A9C" w:rsidRPr="001A1A95" w:rsidRDefault="00C91A9C" w:rsidP="0010618D">
            <w:pPr>
              <w:rPr>
                <w:b/>
                <w:bCs/>
              </w:rPr>
            </w:pPr>
            <w:r w:rsidRPr="001A1A95">
              <w:rPr>
                <w:b/>
                <w:bCs/>
              </w:rPr>
              <w:t>Disposal</w:t>
            </w:r>
          </w:p>
        </w:tc>
        <w:tc>
          <w:tcPr>
            <w:tcW w:w="4789" w:type="dxa"/>
          </w:tcPr>
          <w:p w14:paraId="54AD99F8" w14:textId="77777777" w:rsidR="00C91A9C" w:rsidRPr="001A1A95" w:rsidRDefault="00C91A9C" w:rsidP="0010618D">
            <w:pPr>
              <w:rPr>
                <w:b/>
                <w:bCs/>
              </w:rPr>
            </w:pPr>
            <w:r w:rsidRPr="001A1A95">
              <w:rPr>
                <w:b/>
                <w:bCs/>
              </w:rPr>
              <w:t>Authority</w:t>
            </w:r>
          </w:p>
        </w:tc>
      </w:tr>
      <w:tr w:rsidR="00C91A9C" w:rsidRPr="001A1A95" w14:paraId="182EC4BD" w14:textId="77777777" w:rsidTr="005A4FF5">
        <w:trPr>
          <w:trHeight w:val="314"/>
        </w:trPr>
        <w:tc>
          <w:tcPr>
            <w:tcW w:w="2920" w:type="dxa"/>
          </w:tcPr>
          <w:p w14:paraId="367475F8" w14:textId="0FD2124E" w:rsidR="00C91A9C" w:rsidRPr="001A1A95" w:rsidRDefault="00EE1D06" w:rsidP="0010618D">
            <w:r w:rsidRPr="001A1A95">
              <w:t>6 years after end of funding period unless specified otherwise by external funding body</w:t>
            </w:r>
          </w:p>
        </w:tc>
        <w:tc>
          <w:tcPr>
            <w:tcW w:w="1217" w:type="dxa"/>
          </w:tcPr>
          <w:p w14:paraId="2CDE8DB3" w14:textId="77777777" w:rsidR="00C91A9C" w:rsidRPr="001A1A95" w:rsidRDefault="00C91A9C" w:rsidP="0010618D">
            <w:r w:rsidRPr="001A1A95">
              <w:t>Destroy</w:t>
            </w:r>
          </w:p>
        </w:tc>
        <w:tc>
          <w:tcPr>
            <w:tcW w:w="4789" w:type="dxa"/>
          </w:tcPr>
          <w:p w14:paraId="70EEE75D" w14:textId="7997B51A" w:rsidR="00C91A9C" w:rsidRPr="001A1A95" w:rsidRDefault="00C91A9C" w:rsidP="0010618D">
            <w:r w:rsidRPr="001A1A95">
              <w:t>Funding body requirements</w:t>
            </w:r>
          </w:p>
        </w:tc>
      </w:tr>
      <w:tr w:rsidR="00C91A9C" w:rsidRPr="001A1A95" w14:paraId="4E632CBB" w14:textId="77777777" w:rsidTr="0010618D">
        <w:trPr>
          <w:trHeight w:val="314"/>
        </w:trPr>
        <w:tc>
          <w:tcPr>
            <w:tcW w:w="8926" w:type="dxa"/>
            <w:gridSpan w:val="3"/>
          </w:tcPr>
          <w:p w14:paraId="553E3424" w14:textId="364D26BE" w:rsidR="00C91A9C" w:rsidRPr="001A1A95" w:rsidRDefault="00C91A9C" w:rsidP="0010618D">
            <w:r w:rsidRPr="001A1A95">
              <w:t>Example of Scope: Processing and assessment of applications for grant funding, administration of funding payments, financial and outcome monitoring and reporting.</w:t>
            </w:r>
          </w:p>
        </w:tc>
      </w:tr>
    </w:tbl>
    <w:p w14:paraId="7B2823FE" w14:textId="618A5446" w:rsidR="00A22691" w:rsidRPr="001A1A95" w:rsidRDefault="00A22691"/>
    <w:tbl>
      <w:tblPr>
        <w:tblStyle w:val="TableGrid"/>
        <w:tblW w:w="8926" w:type="dxa"/>
        <w:tblLook w:val="04A0" w:firstRow="1" w:lastRow="0" w:firstColumn="1" w:lastColumn="0" w:noHBand="0" w:noVBand="1"/>
      </w:tblPr>
      <w:tblGrid>
        <w:gridCol w:w="2931"/>
        <w:gridCol w:w="1217"/>
        <w:gridCol w:w="4778"/>
      </w:tblGrid>
      <w:tr w:rsidR="00C91A9C" w:rsidRPr="001A1A95" w14:paraId="7AE86687" w14:textId="77777777" w:rsidTr="0010618D">
        <w:trPr>
          <w:trHeight w:val="1038"/>
        </w:trPr>
        <w:tc>
          <w:tcPr>
            <w:tcW w:w="8926" w:type="dxa"/>
            <w:gridSpan w:val="3"/>
            <w:shd w:val="clear" w:color="auto" w:fill="A8D08D" w:themeFill="accent6" w:themeFillTint="99"/>
          </w:tcPr>
          <w:p w14:paraId="6B44F169" w14:textId="77777777" w:rsidR="00C91A9C" w:rsidRPr="001A1A95" w:rsidRDefault="00C91A9C" w:rsidP="0010618D">
            <w:pPr>
              <w:rPr>
                <w:b/>
                <w:bCs/>
              </w:rPr>
            </w:pPr>
          </w:p>
          <w:p w14:paraId="4EEE3364" w14:textId="0F3099A8" w:rsidR="00C91A9C" w:rsidRPr="001A1A95" w:rsidRDefault="00C91A9C" w:rsidP="0010618D">
            <w:pPr>
              <w:jc w:val="center"/>
              <w:rPr>
                <w:b/>
                <w:bCs/>
                <w:sz w:val="32"/>
                <w:szCs w:val="32"/>
              </w:rPr>
            </w:pPr>
            <w:r w:rsidRPr="001A1A95">
              <w:rPr>
                <w:b/>
                <w:sz w:val="32"/>
                <w:szCs w:val="32"/>
              </w:rPr>
              <w:t>Income Processing</w:t>
            </w:r>
          </w:p>
          <w:p w14:paraId="2336730C" w14:textId="77777777" w:rsidR="00C91A9C" w:rsidRPr="001A1A95" w:rsidRDefault="00C91A9C" w:rsidP="0010618D">
            <w:pPr>
              <w:rPr>
                <w:b/>
                <w:bCs/>
              </w:rPr>
            </w:pPr>
          </w:p>
        </w:tc>
      </w:tr>
      <w:tr w:rsidR="00C91A9C" w:rsidRPr="001A1A95" w14:paraId="24408463" w14:textId="77777777" w:rsidTr="0010618D">
        <w:trPr>
          <w:trHeight w:val="314"/>
        </w:trPr>
        <w:tc>
          <w:tcPr>
            <w:tcW w:w="3114" w:type="dxa"/>
          </w:tcPr>
          <w:p w14:paraId="40B23AB6" w14:textId="77777777" w:rsidR="00C91A9C" w:rsidRPr="001A1A95" w:rsidRDefault="00C91A9C" w:rsidP="0010618D">
            <w:pPr>
              <w:rPr>
                <w:b/>
                <w:bCs/>
              </w:rPr>
            </w:pPr>
            <w:r w:rsidRPr="001A1A95">
              <w:rPr>
                <w:b/>
                <w:bCs/>
              </w:rPr>
              <w:t>Retention</w:t>
            </w:r>
          </w:p>
        </w:tc>
        <w:tc>
          <w:tcPr>
            <w:tcW w:w="637" w:type="dxa"/>
          </w:tcPr>
          <w:p w14:paraId="108320BA" w14:textId="77777777" w:rsidR="00C91A9C" w:rsidRPr="001A1A95" w:rsidRDefault="00C91A9C" w:rsidP="0010618D">
            <w:pPr>
              <w:rPr>
                <w:b/>
                <w:bCs/>
              </w:rPr>
            </w:pPr>
            <w:r w:rsidRPr="001A1A95">
              <w:rPr>
                <w:b/>
                <w:bCs/>
              </w:rPr>
              <w:t>Disposal</w:t>
            </w:r>
          </w:p>
        </w:tc>
        <w:tc>
          <w:tcPr>
            <w:tcW w:w="5175" w:type="dxa"/>
          </w:tcPr>
          <w:p w14:paraId="118B336D" w14:textId="77777777" w:rsidR="00C91A9C" w:rsidRPr="001A1A95" w:rsidRDefault="00C91A9C" w:rsidP="0010618D">
            <w:pPr>
              <w:rPr>
                <w:b/>
                <w:bCs/>
              </w:rPr>
            </w:pPr>
            <w:r w:rsidRPr="001A1A95">
              <w:rPr>
                <w:b/>
                <w:bCs/>
              </w:rPr>
              <w:t>Authority</w:t>
            </w:r>
          </w:p>
        </w:tc>
      </w:tr>
      <w:tr w:rsidR="00C91A9C" w:rsidRPr="001A1A95" w14:paraId="7CDE55A5" w14:textId="77777777" w:rsidTr="0010618D">
        <w:trPr>
          <w:trHeight w:val="314"/>
        </w:trPr>
        <w:tc>
          <w:tcPr>
            <w:tcW w:w="3114" w:type="dxa"/>
          </w:tcPr>
          <w:p w14:paraId="5A238EBF" w14:textId="77777777" w:rsidR="00C91A9C" w:rsidRPr="001A1A95" w:rsidRDefault="00C91A9C" w:rsidP="0010618D">
            <w:r w:rsidRPr="001A1A95">
              <w:t>6 years after end of planning period or strategy suspended</w:t>
            </w:r>
          </w:p>
        </w:tc>
        <w:tc>
          <w:tcPr>
            <w:tcW w:w="637" w:type="dxa"/>
          </w:tcPr>
          <w:p w14:paraId="21282BDA" w14:textId="77777777" w:rsidR="00C91A9C" w:rsidRPr="001A1A95" w:rsidRDefault="00C91A9C" w:rsidP="0010618D">
            <w:r w:rsidRPr="001A1A95">
              <w:t>Destroy</w:t>
            </w:r>
          </w:p>
        </w:tc>
        <w:tc>
          <w:tcPr>
            <w:tcW w:w="5175" w:type="dxa"/>
          </w:tcPr>
          <w:p w14:paraId="1D270458" w14:textId="27A71217" w:rsidR="00C91A9C" w:rsidRPr="001A1A95" w:rsidRDefault="00EC3539" w:rsidP="0010618D">
            <w:r w:rsidRPr="001A1A95">
              <w:t>Companies Act 2006, Value Added Tax Act 1994 s.6, Finance Act 1998 Sch.18 pt.3</w:t>
            </w:r>
          </w:p>
        </w:tc>
      </w:tr>
      <w:tr w:rsidR="00C91A9C" w:rsidRPr="001A1A95" w14:paraId="286A7228" w14:textId="77777777" w:rsidTr="0010618D">
        <w:trPr>
          <w:trHeight w:val="314"/>
        </w:trPr>
        <w:tc>
          <w:tcPr>
            <w:tcW w:w="8926" w:type="dxa"/>
            <w:gridSpan w:val="3"/>
          </w:tcPr>
          <w:p w14:paraId="78888530" w14:textId="4E1795BA" w:rsidR="00C91A9C" w:rsidRPr="001A1A95" w:rsidRDefault="00C91A9C" w:rsidP="0010618D">
            <w:r w:rsidRPr="001A1A95">
              <w:t xml:space="preserve">Example of Scope: </w:t>
            </w:r>
            <w:r w:rsidR="00EC3539" w:rsidRPr="001A1A95">
              <w:t>Processing income received for supply of good and services, income records, receipt books, debtor accounts, cash books, till rolls.</w:t>
            </w:r>
          </w:p>
        </w:tc>
      </w:tr>
    </w:tbl>
    <w:p w14:paraId="12CFF918" w14:textId="7EBA3ED6" w:rsidR="00C91A9C" w:rsidRPr="001A1A95" w:rsidRDefault="00C91A9C"/>
    <w:tbl>
      <w:tblPr>
        <w:tblStyle w:val="TableGrid"/>
        <w:tblW w:w="8926" w:type="dxa"/>
        <w:tblLook w:val="04A0" w:firstRow="1" w:lastRow="0" w:firstColumn="1" w:lastColumn="0" w:noHBand="0" w:noVBand="1"/>
      </w:tblPr>
      <w:tblGrid>
        <w:gridCol w:w="2931"/>
        <w:gridCol w:w="1217"/>
        <w:gridCol w:w="4778"/>
      </w:tblGrid>
      <w:tr w:rsidR="000808EC" w:rsidRPr="001A1A95" w14:paraId="21832ED4" w14:textId="77777777" w:rsidTr="0010618D">
        <w:trPr>
          <w:trHeight w:val="1038"/>
        </w:trPr>
        <w:tc>
          <w:tcPr>
            <w:tcW w:w="8926" w:type="dxa"/>
            <w:gridSpan w:val="3"/>
            <w:shd w:val="clear" w:color="auto" w:fill="A8D08D" w:themeFill="accent6" w:themeFillTint="99"/>
          </w:tcPr>
          <w:p w14:paraId="5544B52B" w14:textId="77777777" w:rsidR="000808EC" w:rsidRPr="001A1A95" w:rsidRDefault="000808EC" w:rsidP="0010618D">
            <w:pPr>
              <w:rPr>
                <w:b/>
                <w:bCs/>
              </w:rPr>
            </w:pPr>
          </w:p>
          <w:p w14:paraId="47E71946" w14:textId="0B4490DC" w:rsidR="000808EC" w:rsidRPr="001A1A95" w:rsidRDefault="000808EC" w:rsidP="0010618D">
            <w:pPr>
              <w:jc w:val="center"/>
              <w:rPr>
                <w:b/>
                <w:bCs/>
                <w:sz w:val="32"/>
                <w:szCs w:val="32"/>
              </w:rPr>
            </w:pPr>
            <w:r w:rsidRPr="001A1A95">
              <w:rPr>
                <w:b/>
                <w:sz w:val="32"/>
                <w:szCs w:val="32"/>
              </w:rPr>
              <w:t>Loans and Leasing Administration</w:t>
            </w:r>
          </w:p>
          <w:p w14:paraId="07C1666E" w14:textId="77777777" w:rsidR="000808EC" w:rsidRPr="001A1A95" w:rsidRDefault="000808EC" w:rsidP="0010618D">
            <w:pPr>
              <w:rPr>
                <w:b/>
                <w:bCs/>
              </w:rPr>
            </w:pPr>
          </w:p>
        </w:tc>
      </w:tr>
      <w:tr w:rsidR="000808EC" w:rsidRPr="001A1A95" w14:paraId="23AD7A2F" w14:textId="77777777" w:rsidTr="0010618D">
        <w:trPr>
          <w:trHeight w:val="314"/>
        </w:trPr>
        <w:tc>
          <w:tcPr>
            <w:tcW w:w="3114" w:type="dxa"/>
          </w:tcPr>
          <w:p w14:paraId="40A83C94" w14:textId="77777777" w:rsidR="000808EC" w:rsidRPr="001A1A95" w:rsidRDefault="000808EC" w:rsidP="0010618D">
            <w:pPr>
              <w:rPr>
                <w:b/>
                <w:bCs/>
              </w:rPr>
            </w:pPr>
            <w:r w:rsidRPr="001A1A95">
              <w:rPr>
                <w:b/>
                <w:bCs/>
              </w:rPr>
              <w:t>Retention</w:t>
            </w:r>
          </w:p>
        </w:tc>
        <w:tc>
          <w:tcPr>
            <w:tcW w:w="637" w:type="dxa"/>
          </w:tcPr>
          <w:p w14:paraId="1128D123" w14:textId="77777777" w:rsidR="000808EC" w:rsidRPr="001A1A95" w:rsidRDefault="000808EC" w:rsidP="0010618D">
            <w:pPr>
              <w:rPr>
                <w:b/>
                <w:bCs/>
              </w:rPr>
            </w:pPr>
            <w:r w:rsidRPr="001A1A95">
              <w:rPr>
                <w:b/>
                <w:bCs/>
              </w:rPr>
              <w:t>Disposal</w:t>
            </w:r>
          </w:p>
        </w:tc>
        <w:tc>
          <w:tcPr>
            <w:tcW w:w="5175" w:type="dxa"/>
          </w:tcPr>
          <w:p w14:paraId="65EBD73F" w14:textId="77777777" w:rsidR="000808EC" w:rsidRPr="001A1A95" w:rsidRDefault="000808EC" w:rsidP="0010618D">
            <w:pPr>
              <w:rPr>
                <w:b/>
                <w:bCs/>
              </w:rPr>
            </w:pPr>
            <w:r w:rsidRPr="001A1A95">
              <w:rPr>
                <w:b/>
                <w:bCs/>
              </w:rPr>
              <w:t>Authority</w:t>
            </w:r>
          </w:p>
        </w:tc>
      </w:tr>
      <w:tr w:rsidR="000808EC" w:rsidRPr="001A1A95" w14:paraId="1A97DD5D" w14:textId="77777777" w:rsidTr="0010618D">
        <w:trPr>
          <w:trHeight w:val="314"/>
        </w:trPr>
        <w:tc>
          <w:tcPr>
            <w:tcW w:w="3114" w:type="dxa"/>
          </w:tcPr>
          <w:p w14:paraId="51351EEF" w14:textId="6735F3B0" w:rsidR="000808EC" w:rsidRPr="001A1A95" w:rsidRDefault="000808EC" w:rsidP="0010618D">
            <w:r w:rsidRPr="001A1A95">
              <w:t>6 years after end of lease period or settlement of loan</w:t>
            </w:r>
          </w:p>
        </w:tc>
        <w:tc>
          <w:tcPr>
            <w:tcW w:w="637" w:type="dxa"/>
          </w:tcPr>
          <w:p w14:paraId="7DF0AA0F" w14:textId="77777777" w:rsidR="000808EC" w:rsidRPr="001A1A95" w:rsidRDefault="000808EC" w:rsidP="0010618D">
            <w:r w:rsidRPr="001A1A95">
              <w:t>Destroy</w:t>
            </w:r>
          </w:p>
        </w:tc>
        <w:tc>
          <w:tcPr>
            <w:tcW w:w="5175" w:type="dxa"/>
          </w:tcPr>
          <w:p w14:paraId="14B90F97" w14:textId="6D3F0023" w:rsidR="000808EC" w:rsidRPr="001A1A95" w:rsidRDefault="000808EC" w:rsidP="0010618D">
            <w:r w:rsidRPr="001A1A95">
              <w:t>Business need</w:t>
            </w:r>
          </w:p>
        </w:tc>
      </w:tr>
      <w:tr w:rsidR="000808EC" w:rsidRPr="001A1A95" w14:paraId="4B726B77" w14:textId="77777777" w:rsidTr="0010618D">
        <w:trPr>
          <w:trHeight w:val="314"/>
        </w:trPr>
        <w:tc>
          <w:tcPr>
            <w:tcW w:w="8926" w:type="dxa"/>
            <w:gridSpan w:val="3"/>
          </w:tcPr>
          <w:p w14:paraId="4F13F387" w14:textId="77777777" w:rsidR="000808EC" w:rsidRPr="001A1A95" w:rsidRDefault="000808EC" w:rsidP="0010618D">
            <w:r w:rsidRPr="001A1A95">
              <w:t>Example of Scope: Processing income received for supply of good and services, income records, receipt books, debtor accounts, cash books, till rolls.</w:t>
            </w:r>
          </w:p>
        </w:tc>
      </w:tr>
    </w:tbl>
    <w:p w14:paraId="4A098E5A" w14:textId="62C41D34" w:rsidR="000808EC" w:rsidRPr="001A1A95" w:rsidRDefault="000808EC"/>
    <w:tbl>
      <w:tblPr>
        <w:tblStyle w:val="TableGrid"/>
        <w:tblW w:w="8926" w:type="dxa"/>
        <w:tblLook w:val="04A0" w:firstRow="1" w:lastRow="0" w:firstColumn="1" w:lastColumn="0" w:noHBand="0" w:noVBand="1"/>
      </w:tblPr>
      <w:tblGrid>
        <w:gridCol w:w="2920"/>
        <w:gridCol w:w="1217"/>
        <w:gridCol w:w="4789"/>
      </w:tblGrid>
      <w:tr w:rsidR="00EE1D06" w:rsidRPr="001A1A95" w14:paraId="5D1CCCAB" w14:textId="77777777" w:rsidTr="0010618D">
        <w:trPr>
          <w:trHeight w:val="1038"/>
        </w:trPr>
        <w:tc>
          <w:tcPr>
            <w:tcW w:w="8926" w:type="dxa"/>
            <w:gridSpan w:val="3"/>
            <w:shd w:val="clear" w:color="auto" w:fill="A8D08D" w:themeFill="accent6" w:themeFillTint="99"/>
          </w:tcPr>
          <w:p w14:paraId="13035EA4" w14:textId="77777777" w:rsidR="00EE1D06" w:rsidRPr="001A1A95" w:rsidRDefault="00EE1D06" w:rsidP="0010618D">
            <w:pPr>
              <w:rPr>
                <w:b/>
                <w:bCs/>
              </w:rPr>
            </w:pPr>
          </w:p>
          <w:p w14:paraId="035287EB" w14:textId="0F62E1A6" w:rsidR="00EE1D06" w:rsidRPr="001A1A95" w:rsidRDefault="00EE1D06" w:rsidP="0010618D">
            <w:pPr>
              <w:jc w:val="center"/>
              <w:rPr>
                <w:b/>
                <w:bCs/>
                <w:sz w:val="32"/>
                <w:szCs w:val="32"/>
              </w:rPr>
            </w:pPr>
            <w:r w:rsidRPr="001A1A95">
              <w:rPr>
                <w:b/>
                <w:sz w:val="32"/>
                <w:szCs w:val="32"/>
              </w:rPr>
              <w:t>Payroll Administration</w:t>
            </w:r>
          </w:p>
          <w:p w14:paraId="10350566" w14:textId="77777777" w:rsidR="00EE1D06" w:rsidRPr="001A1A95" w:rsidRDefault="00EE1D06" w:rsidP="0010618D">
            <w:pPr>
              <w:rPr>
                <w:b/>
                <w:bCs/>
              </w:rPr>
            </w:pPr>
          </w:p>
        </w:tc>
      </w:tr>
      <w:tr w:rsidR="00EE1D06" w:rsidRPr="001A1A95" w14:paraId="61B11F4A" w14:textId="77777777" w:rsidTr="0010618D">
        <w:trPr>
          <w:trHeight w:val="314"/>
        </w:trPr>
        <w:tc>
          <w:tcPr>
            <w:tcW w:w="3114" w:type="dxa"/>
          </w:tcPr>
          <w:p w14:paraId="34E4B492" w14:textId="77777777" w:rsidR="00EE1D06" w:rsidRPr="001A1A95" w:rsidRDefault="00EE1D06" w:rsidP="0010618D">
            <w:pPr>
              <w:rPr>
                <w:b/>
                <w:bCs/>
              </w:rPr>
            </w:pPr>
            <w:r w:rsidRPr="001A1A95">
              <w:rPr>
                <w:b/>
                <w:bCs/>
              </w:rPr>
              <w:t>Retention</w:t>
            </w:r>
          </w:p>
        </w:tc>
        <w:tc>
          <w:tcPr>
            <w:tcW w:w="637" w:type="dxa"/>
          </w:tcPr>
          <w:p w14:paraId="44F00B2C" w14:textId="77777777" w:rsidR="00EE1D06" w:rsidRPr="001A1A95" w:rsidRDefault="00EE1D06" w:rsidP="0010618D">
            <w:pPr>
              <w:rPr>
                <w:b/>
                <w:bCs/>
              </w:rPr>
            </w:pPr>
            <w:r w:rsidRPr="001A1A95">
              <w:rPr>
                <w:b/>
                <w:bCs/>
              </w:rPr>
              <w:t>Disposal</w:t>
            </w:r>
          </w:p>
        </w:tc>
        <w:tc>
          <w:tcPr>
            <w:tcW w:w="5175" w:type="dxa"/>
          </w:tcPr>
          <w:p w14:paraId="47E9716C" w14:textId="77777777" w:rsidR="00EE1D06" w:rsidRPr="001A1A95" w:rsidRDefault="00EE1D06" w:rsidP="0010618D">
            <w:pPr>
              <w:rPr>
                <w:b/>
                <w:bCs/>
              </w:rPr>
            </w:pPr>
            <w:r w:rsidRPr="001A1A95">
              <w:rPr>
                <w:b/>
                <w:bCs/>
              </w:rPr>
              <w:t>Authority</w:t>
            </w:r>
          </w:p>
        </w:tc>
      </w:tr>
      <w:tr w:rsidR="00EE1D06" w:rsidRPr="001A1A95" w14:paraId="64F07398" w14:textId="77777777" w:rsidTr="0010618D">
        <w:trPr>
          <w:trHeight w:val="314"/>
        </w:trPr>
        <w:tc>
          <w:tcPr>
            <w:tcW w:w="3114" w:type="dxa"/>
          </w:tcPr>
          <w:p w14:paraId="630A38AA" w14:textId="798762FD" w:rsidR="00EE1D06" w:rsidRPr="001A1A95" w:rsidRDefault="00EE1D06" w:rsidP="0010618D">
            <w:r w:rsidRPr="001A1A95">
              <w:t>6 years after end of the financial year in which records created</w:t>
            </w:r>
          </w:p>
        </w:tc>
        <w:tc>
          <w:tcPr>
            <w:tcW w:w="637" w:type="dxa"/>
          </w:tcPr>
          <w:p w14:paraId="1A2CC959" w14:textId="77777777" w:rsidR="00EE1D06" w:rsidRPr="001A1A95" w:rsidRDefault="00EE1D06" w:rsidP="0010618D">
            <w:r w:rsidRPr="001A1A95">
              <w:t>Destroy</w:t>
            </w:r>
          </w:p>
        </w:tc>
        <w:tc>
          <w:tcPr>
            <w:tcW w:w="5175" w:type="dxa"/>
          </w:tcPr>
          <w:p w14:paraId="43350AE9" w14:textId="44B7EEBD" w:rsidR="00EE1D06" w:rsidRPr="001A1A95" w:rsidRDefault="00EE1D06" w:rsidP="0010618D">
            <w:r w:rsidRPr="001A1A95">
              <w:t>Taxes Management Act 1970 s.34</w:t>
            </w:r>
          </w:p>
        </w:tc>
      </w:tr>
      <w:tr w:rsidR="00EE1D06" w:rsidRPr="001A1A95" w14:paraId="56E4F319" w14:textId="77777777" w:rsidTr="0010618D">
        <w:trPr>
          <w:trHeight w:val="314"/>
        </w:trPr>
        <w:tc>
          <w:tcPr>
            <w:tcW w:w="8926" w:type="dxa"/>
            <w:gridSpan w:val="3"/>
          </w:tcPr>
          <w:p w14:paraId="778F7E15" w14:textId="61DEC9EA" w:rsidR="00EE1D06" w:rsidRPr="001A1A95" w:rsidRDefault="00EE1D06" w:rsidP="0010618D">
            <w:r w:rsidRPr="001A1A95">
              <w:t>Example of Scope: Transactional HR records, expenses claims, increments, changes to pay, statutory and non-statutory payments and deductions, redundancy payments, income tax, national insurance records.</w:t>
            </w:r>
          </w:p>
        </w:tc>
      </w:tr>
    </w:tbl>
    <w:p w14:paraId="4FF42B7D" w14:textId="53AEDB5A" w:rsidR="00C91A9C" w:rsidRPr="001A1A95" w:rsidRDefault="00C91A9C"/>
    <w:tbl>
      <w:tblPr>
        <w:tblStyle w:val="TableGrid"/>
        <w:tblW w:w="8926" w:type="dxa"/>
        <w:tblLook w:val="04A0" w:firstRow="1" w:lastRow="0" w:firstColumn="1" w:lastColumn="0" w:noHBand="0" w:noVBand="1"/>
      </w:tblPr>
      <w:tblGrid>
        <w:gridCol w:w="2924"/>
        <w:gridCol w:w="1217"/>
        <w:gridCol w:w="4785"/>
      </w:tblGrid>
      <w:tr w:rsidR="00EE1D06" w:rsidRPr="001A1A95" w14:paraId="4047DE28" w14:textId="77777777" w:rsidTr="0010618D">
        <w:trPr>
          <w:trHeight w:val="1038"/>
        </w:trPr>
        <w:tc>
          <w:tcPr>
            <w:tcW w:w="8926" w:type="dxa"/>
            <w:gridSpan w:val="3"/>
            <w:shd w:val="clear" w:color="auto" w:fill="A8D08D" w:themeFill="accent6" w:themeFillTint="99"/>
          </w:tcPr>
          <w:p w14:paraId="53AA034B" w14:textId="77777777" w:rsidR="00EE1D06" w:rsidRPr="001A1A95" w:rsidRDefault="00EE1D06" w:rsidP="0010618D">
            <w:pPr>
              <w:rPr>
                <w:b/>
                <w:bCs/>
              </w:rPr>
            </w:pPr>
          </w:p>
          <w:p w14:paraId="3C4D4144" w14:textId="62372D30" w:rsidR="00EE1D06" w:rsidRPr="001A1A95" w:rsidRDefault="00EE1D06" w:rsidP="0010618D">
            <w:pPr>
              <w:jc w:val="center"/>
              <w:rPr>
                <w:b/>
                <w:bCs/>
                <w:sz w:val="32"/>
                <w:szCs w:val="32"/>
              </w:rPr>
            </w:pPr>
            <w:r w:rsidRPr="001A1A95">
              <w:rPr>
                <w:b/>
                <w:sz w:val="32"/>
                <w:szCs w:val="32"/>
              </w:rPr>
              <w:t>Pension Fund Management</w:t>
            </w:r>
          </w:p>
          <w:p w14:paraId="7ACDB28E" w14:textId="77777777" w:rsidR="00EE1D06" w:rsidRPr="001A1A95" w:rsidRDefault="00EE1D06" w:rsidP="0010618D">
            <w:pPr>
              <w:rPr>
                <w:b/>
                <w:bCs/>
              </w:rPr>
            </w:pPr>
          </w:p>
        </w:tc>
      </w:tr>
      <w:tr w:rsidR="00EE1D06" w:rsidRPr="001A1A95" w14:paraId="5648E023" w14:textId="77777777" w:rsidTr="0010618D">
        <w:trPr>
          <w:trHeight w:val="314"/>
        </w:trPr>
        <w:tc>
          <w:tcPr>
            <w:tcW w:w="3114" w:type="dxa"/>
          </w:tcPr>
          <w:p w14:paraId="20228604" w14:textId="77777777" w:rsidR="00EE1D06" w:rsidRPr="001A1A95" w:rsidRDefault="00EE1D06" w:rsidP="0010618D">
            <w:pPr>
              <w:rPr>
                <w:b/>
                <w:bCs/>
              </w:rPr>
            </w:pPr>
            <w:r w:rsidRPr="001A1A95">
              <w:rPr>
                <w:b/>
                <w:bCs/>
              </w:rPr>
              <w:t>Retention</w:t>
            </w:r>
          </w:p>
        </w:tc>
        <w:tc>
          <w:tcPr>
            <w:tcW w:w="637" w:type="dxa"/>
          </w:tcPr>
          <w:p w14:paraId="677C06FE" w14:textId="77777777" w:rsidR="00EE1D06" w:rsidRPr="001A1A95" w:rsidRDefault="00EE1D06" w:rsidP="0010618D">
            <w:pPr>
              <w:rPr>
                <w:b/>
                <w:bCs/>
              </w:rPr>
            </w:pPr>
            <w:r w:rsidRPr="001A1A95">
              <w:rPr>
                <w:b/>
                <w:bCs/>
              </w:rPr>
              <w:t>Disposal</w:t>
            </w:r>
          </w:p>
        </w:tc>
        <w:tc>
          <w:tcPr>
            <w:tcW w:w="5175" w:type="dxa"/>
          </w:tcPr>
          <w:p w14:paraId="1C251950" w14:textId="77777777" w:rsidR="00EE1D06" w:rsidRPr="001A1A95" w:rsidRDefault="00EE1D06" w:rsidP="0010618D">
            <w:pPr>
              <w:rPr>
                <w:b/>
                <w:bCs/>
              </w:rPr>
            </w:pPr>
            <w:r w:rsidRPr="001A1A95">
              <w:rPr>
                <w:b/>
                <w:bCs/>
              </w:rPr>
              <w:t>Authority</w:t>
            </w:r>
          </w:p>
        </w:tc>
      </w:tr>
      <w:tr w:rsidR="00EE1D06" w:rsidRPr="001A1A95" w14:paraId="7082C25A" w14:textId="77777777" w:rsidTr="0010618D">
        <w:trPr>
          <w:trHeight w:val="314"/>
        </w:trPr>
        <w:tc>
          <w:tcPr>
            <w:tcW w:w="3114" w:type="dxa"/>
          </w:tcPr>
          <w:p w14:paraId="44CB82E5" w14:textId="22405243" w:rsidR="00EE1D06" w:rsidRPr="001A1A95" w:rsidRDefault="00EE1D06" w:rsidP="0010618D">
            <w:r w:rsidRPr="001A1A95">
              <w:t>6 years after end of the scheme</w:t>
            </w:r>
          </w:p>
        </w:tc>
        <w:tc>
          <w:tcPr>
            <w:tcW w:w="637" w:type="dxa"/>
          </w:tcPr>
          <w:p w14:paraId="4E695F69" w14:textId="77777777" w:rsidR="00EE1D06" w:rsidRPr="001A1A95" w:rsidRDefault="00EE1D06" w:rsidP="0010618D">
            <w:r w:rsidRPr="001A1A95">
              <w:t>Destroy</w:t>
            </w:r>
          </w:p>
        </w:tc>
        <w:tc>
          <w:tcPr>
            <w:tcW w:w="5175" w:type="dxa"/>
          </w:tcPr>
          <w:p w14:paraId="3B7E1F47" w14:textId="05B2B07A" w:rsidR="00EE1D06" w:rsidRPr="001A1A95" w:rsidRDefault="00EE1D06" w:rsidP="0010618D">
            <w:r w:rsidRPr="001A1A95">
              <w:t>The Retirement Benefits Schemes (Information Powers) Regulations 1995 s.15</w:t>
            </w:r>
          </w:p>
        </w:tc>
      </w:tr>
      <w:tr w:rsidR="00EE1D06" w:rsidRPr="001A1A95" w14:paraId="7FE6E9A0" w14:textId="77777777" w:rsidTr="0010618D">
        <w:trPr>
          <w:trHeight w:val="314"/>
        </w:trPr>
        <w:tc>
          <w:tcPr>
            <w:tcW w:w="8926" w:type="dxa"/>
            <w:gridSpan w:val="3"/>
          </w:tcPr>
          <w:p w14:paraId="6366F58C" w14:textId="0679BC66" w:rsidR="00EE1D06" w:rsidRPr="001A1A95" w:rsidRDefault="00EE1D06" w:rsidP="0010618D">
            <w:r w:rsidRPr="001A1A95">
              <w:t>Example of Scope: Pension fund management records including strategy, policy, guidance and decision making. Excludes accounting and reporting.</w:t>
            </w:r>
          </w:p>
        </w:tc>
      </w:tr>
    </w:tbl>
    <w:p w14:paraId="7621DD84" w14:textId="78DB8FB6" w:rsidR="00EE1D06" w:rsidRPr="001A1A95" w:rsidRDefault="00EE1D06"/>
    <w:tbl>
      <w:tblPr>
        <w:tblStyle w:val="TableGrid"/>
        <w:tblW w:w="8926" w:type="dxa"/>
        <w:tblLook w:val="04A0" w:firstRow="1" w:lastRow="0" w:firstColumn="1" w:lastColumn="0" w:noHBand="0" w:noVBand="1"/>
      </w:tblPr>
      <w:tblGrid>
        <w:gridCol w:w="2928"/>
        <w:gridCol w:w="1217"/>
        <w:gridCol w:w="4781"/>
      </w:tblGrid>
      <w:tr w:rsidR="008F1278" w:rsidRPr="001A1A95" w14:paraId="54C41970" w14:textId="77777777" w:rsidTr="0010618D">
        <w:trPr>
          <w:trHeight w:val="1038"/>
        </w:trPr>
        <w:tc>
          <w:tcPr>
            <w:tcW w:w="8926" w:type="dxa"/>
            <w:gridSpan w:val="3"/>
            <w:shd w:val="clear" w:color="auto" w:fill="A8D08D" w:themeFill="accent6" w:themeFillTint="99"/>
          </w:tcPr>
          <w:p w14:paraId="799B25E7" w14:textId="77777777" w:rsidR="008F1278" w:rsidRPr="001A1A95" w:rsidRDefault="008F1278" w:rsidP="0010618D">
            <w:pPr>
              <w:rPr>
                <w:b/>
                <w:bCs/>
              </w:rPr>
            </w:pPr>
          </w:p>
          <w:p w14:paraId="500A0C0C" w14:textId="19174691" w:rsidR="008F1278" w:rsidRPr="001A1A95" w:rsidRDefault="008F1278" w:rsidP="0010618D">
            <w:pPr>
              <w:jc w:val="center"/>
              <w:rPr>
                <w:b/>
                <w:bCs/>
                <w:sz w:val="32"/>
                <w:szCs w:val="32"/>
              </w:rPr>
            </w:pPr>
            <w:r w:rsidRPr="001A1A95">
              <w:rPr>
                <w:b/>
                <w:sz w:val="32"/>
                <w:szCs w:val="32"/>
              </w:rPr>
              <w:t>Pension Scheme Administration</w:t>
            </w:r>
          </w:p>
          <w:p w14:paraId="2C7D0F63" w14:textId="77777777" w:rsidR="008F1278" w:rsidRPr="001A1A95" w:rsidRDefault="008F1278" w:rsidP="0010618D">
            <w:pPr>
              <w:rPr>
                <w:b/>
                <w:bCs/>
              </w:rPr>
            </w:pPr>
          </w:p>
        </w:tc>
      </w:tr>
      <w:tr w:rsidR="008F1278" w:rsidRPr="001A1A95" w14:paraId="12AC88C2" w14:textId="77777777" w:rsidTr="0010618D">
        <w:trPr>
          <w:trHeight w:val="314"/>
        </w:trPr>
        <w:tc>
          <w:tcPr>
            <w:tcW w:w="3114" w:type="dxa"/>
          </w:tcPr>
          <w:p w14:paraId="0210BAAD" w14:textId="77777777" w:rsidR="008F1278" w:rsidRPr="001A1A95" w:rsidRDefault="008F1278" w:rsidP="0010618D">
            <w:pPr>
              <w:rPr>
                <w:b/>
                <w:bCs/>
              </w:rPr>
            </w:pPr>
            <w:r w:rsidRPr="001A1A95">
              <w:rPr>
                <w:b/>
                <w:bCs/>
              </w:rPr>
              <w:t>Retention</w:t>
            </w:r>
          </w:p>
        </w:tc>
        <w:tc>
          <w:tcPr>
            <w:tcW w:w="637" w:type="dxa"/>
          </w:tcPr>
          <w:p w14:paraId="56D64248" w14:textId="77777777" w:rsidR="008F1278" w:rsidRPr="001A1A95" w:rsidRDefault="008F1278" w:rsidP="0010618D">
            <w:pPr>
              <w:rPr>
                <w:b/>
                <w:bCs/>
              </w:rPr>
            </w:pPr>
            <w:r w:rsidRPr="001A1A95">
              <w:rPr>
                <w:b/>
                <w:bCs/>
              </w:rPr>
              <w:t>Disposal</w:t>
            </w:r>
          </w:p>
        </w:tc>
        <w:tc>
          <w:tcPr>
            <w:tcW w:w="5175" w:type="dxa"/>
          </w:tcPr>
          <w:p w14:paraId="74B9B047" w14:textId="77777777" w:rsidR="008F1278" w:rsidRPr="001A1A95" w:rsidRDefault="008F1278" w:rsidP="0010618D">
            <w:pPr>
              <w:rPr>
                <w:b/>
                <w:bCs/>
              </w:rPr>
            </w:pPr>
            <w:r w:rsidRPr="001A1A95">
              <w:rPr>
                <w:b/>
                <w:bCs/>
              </w:rPr>
              <w:t>Authority</w:t>
            </w:r>
          </w:p>
        </w:tc>
      </w:tr>
      <w:tr w:rsidR="008F1278" w:rsidRPr="001A1A95" w14:paraId="5732E75F" w14:textId="77777777" w:rsidTr="0010618D">
        <w:trPr>
          <w:trHeight w:val="314"/>
        </w:trPr>
        <w:tc>
          <w:tcPr>
            <w:tcW w:w="3114" w:type="dxa"/>
          </w:tcPr>
          <w:p w14:paraId="000742C9" w14:textId="7F75809C" w:rsidR="008F1278" w:rsidRPr="001A1A95" w:rsidRDefault="008F1278" w:rsidP="0010618D">
            <w:r w:rsidRPr="001A1A95">
              <w:t>6 years after death of last known beneficiary of member</w:t>
            </w:r>
          </w:p>
        </w:tc>
        <w:tc>
          <w:tcPr>
            <w:tcW w:w="637" w:type="dxa"/>
          </w:tcPr>
          <w:p w14:paraId="3199D75C" w14:textId="77777777" w:rsidR="008F1278" w:rsidRPr="001A1A95" w:rsidRDefault="008F1278" w:rsidP="0010618D">
            <w:r w:rsidRPr="001A1A95">
              <w:t>Destroy</w:t>
            </w:r>
          </w:p>
        </w:tc>
        <w:tc>
          <w:tcPr>
            <w:tcW w:w="5175" w:type="dxa"/>
          </w:tcPr>
          <w:p w14:paraId="75E7C30E" w14:textId="77777777" w:rsidR="008F1278" w:rsidRPr="001A1A95" w:rsidRDefault="008F1278" w:rsidP="0010618D">
            <w:r w:rsidRPr="001A1A95">
              <w:t>The Retirement Benefits Schemes (Information Powers) Regulations 1995 s.15</w:t>
            </w:r>
          </w:p>
        </w:tc>
      </w:tr>
      <w:tr w:rsidR="008F1278" w:rsidRPr="001A1A95" w14:paraId="5EB49FFC" w14:textId="77777777" w:rsidTr="0010618D">
        <w:trPr>
          <w:trHeight w:val="314"/>
        </w:trPr>
        <w:tc>
          <w:tcPr>
            <w:tcW w:w="8926" w:type="dxa"/>
            <w:gridSpan w:val="3"/>
          </w:tcPr>
          <w:p w14:paraId="56E307F1" w14:textId="1615387E" w:rsidR="008F1278" w:rsidRPr="001A1A95" w:rsidRDefault="008F1278" w:rsidP="0010618D">
            <w:r w:rsidRPr="001A1A95">
              <w:t>Example of Scope: Records of member and employee contributions, administration of benefit, policies affecting contributions.</w:t>
            </w:r>
          </w:p>
        </w:tc>
      </w:tr>
    </w:tbl>
    <w:p w14:paraId="1A25368D" w14:textId="135C93A5" w:rsidR="008F1278" w:rsidRPr="001A1A95" w:rsidRDefault="008F1278"/>
    <w:tbl>
      <w:tblPr>
        <w:tblStyle w:val="TableGrid"/>
        <w:tblW w:w="8926" w:type="dxa"/>
        <w:tblLook w:val="04A0" w:firstRow="1" w:lastRow="0" w:firstColumn="1" w:lastColumn="0" w:noHBand="0" w:noVBand="1"/>
      </w:tblPr>
      <w:tblGrid>
        <w:gridCol w:w="2964"/>
        <w:gridCol w:w="1217"/>
        <w:gridCol w:w="4745"/>
      </w:tblGrid>
      <w:tr w:rsidR="008E51E9" w:rsidRPr="001A1A95" w14:paraId="2CA5FD05" w14:textId="77777777" w:rsidTr="0010618D">
        <w:trPr>
          <w:trHeight w:val="1038"/>
        </w:trPr>
        <w:tc>
          <w:tcPr>
            <w:tcW w:w="8926" w:type="dxa"/>
            <w:gridSpan w:val="3"/>
            <w:shd w:val="clear" w:color="auto" w:fill="A8D08D" w:themeFill="accent6" w:themeFillTint="99"/>
          </w:tcPr>
          <w:p w14:paraId="4409924B" w14:textId="77777777" w:rsidR="008E51E9" w:rsidRPr="001A1A95" w:rsidRDefault="008E51E9" w:rsidP="0010618D">
            <w:pPr>
              <w:rPr>
                <w:b/>
                <w:bCs/>
              </w:rPr>
            </w:pPr>
          </w:p>
          <w:p w14:paraId="3E3E1BB1" w14:textId="7D9CE2DA" w:rsidR="008E51E9" w:rsidRPr="001A1A95" w:rsidRDefault="002817DC" w:rsidP="0010618D">
            <w:pPr>
              <w:jc w:val="center"/>
              <w:rPr>
                <w:b/>
                <w:bCs/>
                <w:sz w:val="32"/>
                <w:szCs w:val="32"/>
              </w:rPr>
            </w:pPr>
            <w:r w:rsidRPr="001A1A95">
              <w:rPr>
                <w:b/>
                <w:sz w:val="32"/>
                <w:szCs w:val="32"/>
              </w:rPr>
              <w:t>Procurement</w:t>
            </w:r>
          </w:p>
          <w:p w14:paraId="6FB923F9" w14:textId="77777777" w:rsidR="008E51E9" w:rsidRPr="001A1A95" w:rsidRDefault="008E51E9" w:rsidP="0010618D">
            <w:pPr>
              <w:rPr>
                <w:b/>
                <w:bCs/>
              </w:rPr>
            </w:pPr>
          </w:p>
        </w:tc>
      </w:tr>
      <w:tr w:rsidR="00B435ED" w:rsidRPr="001A1A95" w14:paraId="58AA687A" w14:textId="77777777" w:rsidTr="0010618D">
        <w:trPr>
          <w:trHeight w:val="314"/>
        </w:trPr>
        <w:tc>
          <w:tcPr>
            <w:tcW w:w="3114" w:type="dxa"/>
          </w:tcPr>
          <w:p w14:paraId="76E88281" w14:textId="77777777" w:rsidR="008E51E9" w:rsidRPr="001A1A95" w:rsidRDefault="008E51E9" w:rsidP="0010618D">
            <w:pPr>
              <w:rPr>
                <w:b/>
                <w:bCs/>
              </w:rPr>
            </w:pPr>
            <w:r w:rsidRPr="001A1A95">
              <w:rPr>
                <w:b/>
                <w:bCs/>
              </w:rPr>
              <w:t>Retention</w:t>
            </w:r>
          </w:p>
        </w:tc>
        <w:tc>
          <w:tcPr>
            <w:tcW w:w="637" w:type="dxa"/>
          </w:tcPr>
          <w:p w14:paraId="50E378F6" w14:textId="77777777" w:rsidR="008E51E9" w:rsidRPr="001A1A95" w:rsidRDefault="008E51E9" w:rsidP="0010618D">
            <w:pPr>
              <w:rPr>
                <w:b/>
                <w:bCs/>
              </w:rPr>
            </w:pPr>
            <w:r w:rsidRPr="001A1A95">
              <w:rPr>
                <w:b/>
                <w:bCs/>
              </w:rPr>
              <w:t>Disposal</w:t>
            </w:r>
          </w:p>
        </w:tc>
        <w:tc>
          <w:tcPr>
            <w:tcW w:w="5175" w:type="dxa"/>
          </w:tcPr>
          <w:p w14:paraId="41A45700" w14:textId="77777777" w:rsidR="008E51E9" w:rsidRPr="001A1A95" w:rsidRDefault="008E51E9" w:rsidP="0010618D">
            <w:pPr>
              <w:rPr>
                <w:b/>
                <w:bCs/>
              </w:rPr>
            </w:pPr>
            <w:r w:rsidRPr="001A1A95">
              <w:rPr>
                <w:b/>
                <w:bCs/>
              </w:rPr>
              <w:t>Authority</w:t>
            </w:r>
          </w:p>
        </w:tc>
      </w:tr>
      <w:tr w:rsidR="00B435ED" w:rsidRPr="001A1A95" w14:paraId="01356358" w14:textId="77777777" w:rsidTr="0010618D">
        <w:trPr>
          <w:trHeight w:val="314"/>
        </w:trPr>
        <w:tc>
          <w:tcPr>
            <w:tcW w:w="3114" w:type="dxa"/>
          </w:tcPr>
          <w:p w14:paraId="194E51C6" w14:textId="77777777" w:rsidR="00B435ED" w:rsidRPr="001A1A95" w:rsidRDefault="00B435ED" w:rsidP="0010618D">
            <w:r w:rsidRPr="001A1A95">
              <w:t>1 year for unsuccessful tenders after contract award</w:t>
            </w:r>
          </w:p>
          <w:p w14:paraId="58954D6F" w14:textId="77777777" w:rsidR="00B435ED" w:rsidRPr="001A1A95" w:rsidRDefault="00B435ED" w:rsidP="0010618D"/>
          <w:p w14:paraId="50AF14E3" w14:textId="77777777" w:rsidR="00B435ED" w:rsidRPr="001A1A95" w:rsidRDefault="00B435ED" w:rsidP="0010618D">
            <w:r w:rsidRPr="001A1A95">
              <w:t>Awarded Contract:</w:t>
            </w:r>
          </w:p>
          <w:p w14:paraId="6D56014B" w14:textId="77777777" w:rsidR="00B435ED" w:rsidRPr="001A1A95" w:rsidRDefault="00B435ED" w:rsidP="0010618D">
            <w:r w:rsidRPr="001A1A95">
              <w:t>6 years for signed contracts</w:t>
            </w:r>
          </w:p>
          <w:p w14:paraId="6347CCA1" w14:textId="77777777" w:rsidR="00B435ED" w:rsidRPr="001A1A95" w:rsidRDefault="00B435ED" w:rsidP="0010618D"/>
          <w:p w14:paraId="07AD7CB0" w14:textId="77777777" w:rsidR="00B435ED" w:rsidRPr="001A1A95" w:rsidRDefault="00B435ED" w:rsidP="0010618D">
            <w:r w:rsidRPr="001A1A95">
              <w:t>12 years for contracts under seal</w:t>
            </w:r>
          </w:p>
          <w:p w14:paraId="5B694558" w14:textId="77777777" w:rsidR="00B435ED" w:rsidRPr="001A1A95" w:rsidRDefault="00B435ED" w:rsidP="0010618D"/>
          <w:p w14:paraId="1C76E31E" w14:textId="30E7B482" w:rsidR="008E51E9" w:rsidRPr="001A1A95" w:rsidRDefault="00B435ED" w:rsidP="0010618D">
            <w:r w:rsidRPr="001A1A95">
              <w:t>15 years for conveyancing, after end of contract, substantial completion, end of overage or clawback period</w:t>
            </w:r>
          </w:p>
        </w:tc>
        <w:tc>
          <w:tcPr>
            <w:tcW w:w="637" w:type="dxa"/>
          </w:tcPr>
          <w:p w14:paraId="17F3C4BA" w14:textId="77777777" w:rsidR="008E51E9" w:rsidRPr="001A1A95" w:rsidRDefault="008E51E9" w:rsidP="0010618D">
            <w:r w:rsidRPr="001A1A95">
              <w:t>Destroy</w:t>
            </w:r>
          </w:p>
        </w:tc>
        <w:tc>
          <w:tcPr>
            <w:tcW w:w="5175" w:type="dxa"/>
          </w:tcPr>
          <w:p w14:paraId="1CC04C89" w14:textId="77777777" w:rsidR="00B435ED" w:rsidRPr="001A1A95" w:rsidRDefault="00B435ED" w:rsidP="0010618D">
            <w:r w:rsidRPr="001A1A95">
              <w:t>Business need.</w:t>
            </w:r>
          </w:p>
          <w:p w14:paraId="7B9D55E6" w14:textId="77777777" w:rsidR="00B435ED" w:rsidRPr="001A1A95" w:rsidRDefault="00B435ED" w:rsidP="0010618D"/>
          <w:p w14:paraId="1E6804B5" w14:textId="77777777" w:rsidR="00B435ED" w:rsidRPr="001A1A95" w:rsidRDefault="00B435ED" w:rsidP="0010618D"/>
          <w:p w14:paraId="1E020012" w14:textId="77777777" w:rsidR="00B435ED" w:rsidRPr="001A1A95" w:rsidRDefault="00B435ED" w:rsidP="0010618D"/>
          <w:p w14:paraId="7974DF92" w14:textId="77777777" w:rsidR="00B435ED" w:rsidRPr="001A1A95" w:rsidRDefault="00B435ED" w:rsidP="0010618D">
            <w:r w:rsidRPr="001A1A95">
              <w:t>Limitation Act 1980 s.5</w:t>
            </w:r>
          </w:p>
          <w:p w14:paraId="58135E52" w14:textId="77777777" w:rsidR="00B435ED" w:rsidRPr="001A1A95" w:rsidRDefault="00B435ED" w:rsidP="0010618D"/>
          <w:p w14:paraId="4F755890" w14:textId="77777777" w:rsidR="00B435ED" w:rsidRPr="001A1A95" w:rsidRDefault="00B435ED" w:rsidP="0010618D"/>
          <w:p w14:paraId="2EB9101D" w14:textId="77777777" w:rsidR="00B435ED" w:rsidRPr="001A1A95" w:rsidRDefault="00B435ED" w:rsidP="0010618D"/>
          <w:p w14:paraId="705F9BDD" w14:textId="77777777" w:rsidR="00B435ED" w:rsidRPr="001A1A95" w:rsidRDefault="00B435ED" w:rsidP="0010618D">
            <w:r w:rsidRPr="001A1A95">
              <w:t>Limitation Act 1980 s.8</w:t>
            </w:r>
          </w:p>
          <w:p w14:paraId="5A5D4B6D" w14:textId="77777777" w:rsidR="00B435ED" w:rsidRPr="001A1A95" w:rsidRDefault="00B435ED" w:rsidP="0010618D"/>
          <w:p w14:paraId="09BE81AA" w14:textId="77777777" w:rsidR="00B435ED" w:rsidRPr="001A1A95" w:rsidRDefault="00B435ED" w:rsidP="0010618D"/>
          <w:p w14:paraId="7DCECA57" w14:textId="214A1716" w:rsidR="008E51E9" w:rsidRPr="001A1A95" w:rsidRDefault="00B435ED" w:rsidP="0010618D">
            <w:r w:rsidRPr="001A1A95">
              <w:t>Limitation Act 1980 s.14B</w:t>
            </w:r>
          </w:p>
        </w:tc>
      </w:tr>
      <w:tr w:rsidR="008E51E9" w:rsidRPr="001A1A95" w14:paraId="06C00781" w14:textId="77777777" w:rsidTr="0010618D">
        <w:trPr>
          <w:trHeight w:val="314"/>
        </w:trPr>
        <w:tc>
          <w:tcPr>
            <w:tcW w:w="8926" w:type="dxa"/>
            <w:gridSpan w:val="3"/>
          </w:tcPr>
          <w:p w14:paraId="7830E4A2" w14:textId="5F284E96" w:rsidR="008E51E9" w:rsidRPr="001A1A95" w:rsidRDefault="008E51E9" w:rsidP="0010618D">
            <w:r w:rsidRPr="001A1A95">
              <w:t xml:space="preserve">Example of Scope: </w:t>
            </w:r>
            <w:r w:rsidR="00B435ED" w:rsidRPr="001A1A95">
              <w:t>Pre-tender planning, process, contract awards, invitations to tender, tender evaluation, negotiation, approval, bids and correspondence.</w:t>
            </w:r>
          </w:p>
        </w:tc>
      </w:tr>
    </w:tbl>
    <w:p w14:paraId="6198E3B3" w14:textId="3DFA2C92" w:rsidR="008F1278" w:rsidRPr="001A1A95" w:rsidRDefault="008F1278"/>
    <w:tbl>
      <w:tblPr>
        <w:tblStyle w:val="TableGrid"/>
        <w:tblW w:w="8926" w:type="dxa"/>
        <w:tblLook w:val="04A0" w:firstRow="1" w:lastRow="0" w:firstColumn="1" w:lastColumn="0" w:noHBand="0" w:noVBand="1"/>
      </w:tblPr>
      <w:tblGrid>
        <w:gridCol w:w="2926"/>
        <w:gridCol w:w="1217"/>
        <w:gridCol w:w="4783"/>
      </w:tblGrid>
      <w:tr w:rsidR="00092996" w:rsidRPr="001A1A95" w14:paraId="58A5E3DC" w14:textId="77777777" w:rsidTr="0010618D">
        <w:trPr>
          <w:trHeight w:val="1038"/>
        </w:trPr>
        <w:tc>
          <w:tcPr>
            <w:tcW w:w="8926" w:type="dxa"/>
            <w:gridSpan w:val="3"/>
            <w:shd w:val="clear" w:color="auto" w:fill="A8D08D" w:themeFill="accent6" w:themeFillTint="99"/>
          </w:tcPr>
          <w:p w14:paraId="771C280B" w14:textId="77777777" w:rsidR="00092996" w:rsidRPr="001A1A95" w:rsidRDefault="00092996" w:rsidP="0010618D">
            <w:pPr>
              <w:rPr>
                <w:b/>
                <w:bCs/>
              </w:rPr>
            </w:pPr>
          </w:p>
          <w:p w14:paraId="0E391DCB" w14:textId="2FF06154" w:rsidR="00092996" w:rsidRPr="001A1A95" w:rsidRDefault="00092996" w:rsidP="0010618D">
            <w:pPr>
              <w:jc w:val="center"/>
              <w:rPr>
                <w:b/>
                <w:bCs/>
                <w:sz w:val="32"/>
                <w:szCs w:val="32"/>
              </w:rPr>
            </w:pPr>
            <w:r w:rsidRPr="001A1A95">
              <w:rPr>
                <w:b/>
                <w:sz w:val="32"/>
                <w:szCs w:val="32"/>
              </w:rPr>
              <w:t>Purchasing and Payment Processing</w:t>
            </w:r>
          </w:p>
          <w:p w14:paraId="4038A886" w14:textId="77777777" w:rsidR="00092996" w:rsidRPr="001A1A95" w:rsidRDefault="00092996" w:rsidP="0010618D">
            <w:pPr>
              <w:rPr>
                <w:b/>
                <w:bCs/>
              </w:rPr>
            </w:pPr>
          </w:p>
        </w:tc>
      </w:tr>
      <w:tr w:rsidR="00092996" w:rsidRPr="001A1A95" w14:paraId="5EB09966" w14:textId="77777777" w:rsidTr="0010618D">
        <w:trPr>
          <w:trHeight w:val="314"/>
        </w:trPr>
        <w:tc>
          <w:tcPr>
            <w:tcW w:w="3114" w:type="dxa"/>
          </w:tcPr>
          <w:p w14:paraId="6F235E30" w14:textId="77777777" w:rsidR="00092996" w:rsidRPr="001A1A95" w:rsidRDefault="00092996" w:rsidP="0010618D">
            <w:pPr>
              <w:rPr>
                <w:b/>
                <w:bCs/>
              </w:rPr>
            </w:pPr>
            <w:r w:rsidRPr="001A1A95">
              <w:rPr>
                <w:b/>
                <w:bCs/>
              </w:rPr>
              <w:t>Retention</w:t>
            </w:r>
          </w:p>
        </w:tc>
        <w:tc>
          <w:tcPr>
            <w:tcW w:w="637" w:type="dxa"/>
          </w:tcPr>
          <w:p w14:paraId="3AE14D86" w14:textId="77777777" w:rsidR="00092996" w:rsidRPr="001A1A95" w:rsidRDefault="00092996" w:rsidP="0010618D">
            <w:pPr>
              <w:rPr>
                <w:b/>
                <w:bCs/>
              </w:rPr>
            </w:pPr>
            <w:r w:rsidRPr="001A1A95">
              <w:rPr>
                <w:b/>
                <w:bCs/>
              </w:rPr>
              <w:t>Disposal</w:t>
            </w:r>
          </w:p>
        </w:tc>
        <w:tc>
          <w:tcPr>
            <w:tcW w:w="5175" w:type="dxa"/>
          </w:tcPr>
          <w:p w14:paraId="7067F1B5" w14:textId="77777777" w:rsidR="00092996" w:rsidRPr="001A1A95" w:rsidRDefault="00092996" w:rsidP="0010618D">
            <w:pPr>
              <w:rPr>
                <w:b/>
                <w:bCs/>
              </w:rPr>
            </w:pPr>
            <w:r w:rsidRPr="001A1A95">
              <w:rPr>
                <w:b/>
                <w:bCs/>
              </w:rPr>
              <w:t>Authority</w:t>
            </w:r>
          </w:p>
        </w:tc>
      </w:tr>
      <w:tr w:rsidR="00092996" w:rsidRPr="001A1A95" w14:paraId="59E522D0" w14:textId="77777777" w:rsidTr="0010618D">
        <w:trPr>
          <w:trHeight w:val="314"/>
        </w:trPr>
        <w:tc>
          <w:tcPr>
            <w:tcW w:w="3114" w:type="dxa"/>
          </w:tcPr>
          <w:p w14:paraId="37F9C695" w14:textId="6D5D87E5" w:rsidR="00092996" w:rsidRPr="001A1A95" w:rsidRDefault="00092996" w:rsidP="0010618D">
            <w:r w:rsidRPr="001A1A95">
              <w:t>6 years after end of the financial year in which records created</w:t>
            </w:r>
          </w:p>
        </w:tc>
        <w:tc>
          <w:tcPr>
            <w:tcW w:w="637" w:type="dxa"/>
          </w:tcPr>
          <w:p w14:paraId="04440485" w14:textId="77777777" w:rsidR="00092996" w:rsidRPr="001A1A95" w:rsidRDefault="00092996" w:rsidP="0010618D">
            <w:r w:rsidRPr="001A1A95">
              <w:t>Destroy</w:t>
            </w:r>
          </w:p>
        </w:tc>
        <w:tc>
          <w:tcPr>
            <w:tcW w:w="5175" w:type="dxa"/>
          </w:tcPr>
          <w:p w14:paraId="406E133F" w14:textId="767C70A1" w:rsidR="00092996" w:rsidRPr="001A1A95" w:rsidRDefault="00092996" w:rsidP="0010618D">
            <w:r w:rsidRPr="001A1A95">
              <w:t>Companies Act 2006, Value Added Tax Act 1994 s.6, Finance Act 1998 Sch.18 pt.3</w:t>
            </w:r>
          </w:p>
        </w:tc>
      </w:tr>
      <w:tr w:rsidR="00092996" w:rsidRPr="001A1A95" w14:paraId="238899AC" w14:textId="77777777" w:rsidTr="0010618D">
        <w:trPr>
          <w:trHeight w:val="314"/>
        </w:trPr>
        <w:tc>
          <w:tcPr>
            <w:tcW w:w="8926" w:type="dxa"/>
            <w:gridSpan w:val="3"/>
          </w:tcPr>
          <w:p w14:paraId="467577FA" w14:textId="78D72476" w:rsidR="00092996" w:rsidRPr="001A1A95" w:rsidRDefault="00092996" w:rsidP="0010618D">
            <w:r w:rsidRPr="001A1A95">
              <w:t>Example of Scope: Orders, credit notes, invoices, delivery notes, payment records, advances.</w:t>
            </w:r>
          </w:p>
        </w:tc>
      </w:tr>
    </w:tbl>
    <w:p w14:paraId="418CB993" w14:textId="1061136D" w:rsidR="008E51E9" w:rsidRPr="001A1A95" w:rsidRDefault="008E51E9"/>
    <w:tbl>
      <w:tblPr>
        <w:tblStyle w:val="TableGrid"/>
        <w:tblW w:w="8926" w:type="dxa"/>
        <w:tblLook w:val="04A0" w:firstRow="1" w:lastRow="0" w:firstColumn="1" w:lastColumn="0" w:noHBand="0" w:noVBand="1"/>
      </w:tblPr>
      <w:tblGrid>
        <w:gridCol w:w="2920"/>
        <w:gridCol w:w="1217"/>
        <w:gridCol w:w="4789"/>
      </w:tblGrid>
      <w:tr w:rsidR="00092996" w:rsidRPr="001A1A95" w14:paraId="5B32EB33" w14:textId="77777777" w:rsidTr="0010618D">
        <w:trPr>
          <w:trHeight w:val="1038"/>
        </w:trPr>
        <w:tc>
          <w:tcPr>
            <w:tcW w:w="8926" w:type="dxa"/>
            <w:gridSpan w:val="3"/>
            <w:shd w:val="clear" w:color="auto" w:fill="A8D08D" w:themeFill="accent6" w:themeFillTint="99"/>
          </w:tcPr>
          <w:p w14:paraId="178722E0" w14:textId="77777777" w:rsidR="00092996" w:rsidRPr="001A1A95" w:rsidRDefault="00092996" w:rsidP="0010618D">
            <w:pPr>
              <w:rPr>
                <w:b/>
                <w:bCs/>
              </w:rPr>
            </w:pPr>
          </w:p>
          <w:p w14:paraId="3651AA64" w14:textId="7D5DD42E" w:rsidR="00092996" w:rsidRPr="001A1A95" w:rsidRDefault="00092996" w:rsidP="0010618D">
            <w:pPr>
              <w:jc w:val="center"/>
              <w:rPr>
                <w:b/>
                <w:bCs/>
                <w:sz w:val="32"/>
                <w:szCs w:val="32"/>
              </w:rPr>
            </w:pPr>
            <w:r w:rsidRPr="001A1A95">
              <w:rPr>
                <w:b/>
                <w:sz w:val="32"/>
                <w:szCs w:val="32"/>
              </w:rPr>
              <w:t>Taxes Management</w:t>
            </w:r>
          </w:p>
          <w:p w14:paraId="76028EF3" w14:textId="77777777" w:rsidR="00092996" w:rsidRPr="001A1A95" w:rsidRDefault="00092996" w:rsidP="0010618D">
            <w:pPr>
              <w:rPr>
                <w:b/>
                <w:bCs/>
              </w:rPr>
            </w:pPr>
          </w:p>
        </w:tc>
      </w:tr>
      <w:tr w:rsidR="00092996" w:rsidRPr="001A1A95" w14:paraId="17E69387" w14:textId="77777777" w:rsidTr="0010618D">
        <w:trPr>
          <w:trHeight w:val="314"/>
        </w:trPr>
        <w:tc>
          <w:tcPr>
            <w:tcW w:w="3114" w:type="dxa"/>
          </w:tcPr>
          <w:p w14:paraId="4B75E529" w14:textId="77777777" w:rsidR="00092996" w:rsidRPr="001A1A95" w:rsidRDefault="00092996" w:rsidP="0010618D">
            <w:pPr>
              <w:rPr>
                <w:b/>
                <w:bCs/>
              </w:rPr>
            </w:pPr>
            <w:r w:rsidRPr="001A1A95">
              <w:rPr>
                <w:b/>
                <w:bCs/>
              </w:rPr>
              <w:t>Retention</w:t>
            </w:r>
          </w:p>
        </w:tc>
        <w:tc>
          <w:tcPr>
            <w:tcW w:w="637" w:type="dxa"/>
          </w:tcPr>
          <w:p w14:paraId="04E52360" w14:textId="77777777" w:rsidR="00092996" w:rsidRPr="001A1A95" w:rsidRDefault="00092996" w:rsidP="0010618D">
            <w:pPr>
              <w:rPr>
                <w:b/>
                <w:bCs/>
              </w:rPr>
            </w:pPr>
            <w:r w:rsidRPr="001A1A95">
              <w:rPr>
                <w:b/>
                <w:bCs/>
              </w:rPr>
              <w:t>Disposal</w:t>
            </w:r>
          </w:p>
        </w:tc>
        <w:tc>
          <w:tcPr>
            <w:tcW w:w="5175" w:type="dxa"/>
          </w:tcPr>
          <w:p w14:paraId="658AC64E" w14:textId="77777777" w:rsidR="00092996" w:rsidRPr="001A1A95" w:rsidRDefault="00092996" w:rsidP="0010618D">
            <w:pPr>
              <w:rPr>
                <w:b/>
                <w:bCs/>
              </w:rPr>
            </w:pPr>
            <w:r w:rsidRPr="001A1A95">
              <w:rPr>
                <w:b/>
                <w:bCs/>
              </w:rPr>
              <w:t>Authority</w:t>
            </w:r>
          </w:p>
        </w:tc>
      </w:tr>
      <w:tr w:rsidR="00092996" w:rsidRPr="001A1A95" w14:paraId="2549981F" w14:textId="77777777" w:rsidTr="0010618D">
        <w:trPr>
          <w:trHeight w:val="314"/>
        </w:trPr>
        <w:tc>
          <w:tcPr>
            <w:tcW w:w="3114" w:type="dxa"/>
          </w:tcPr>
          <w:p w14:paraId="03B658D2" w14:textId="77777777" w:rsidR="00092996" w:rsidRPr="001A1A95" w:rsidRDefault="00092996" w:rsidP="0010618D">
            <w:r w:rsidRPr="001A1A95">
              <w:t>6 years after end of the financial year in which records created</w:t>
            </w:r>
          </w:p>
        </w:tc>
        <w:tc>
          <w:tcPr>
            <w:tcW w:w="637" w:type="dxa"/>
          </w:tcPr>
          <w:p w14:paraId="057A1B4D" w14:textId="77777777" w:rsidR="00092996" w:rsidRPr="001A1A95" w:rsidRDefault="00092996" w:rsidP="0010618D">
            <w:r w:rsidRPr="001A1A95">
              <w:t>Destroy</w:t>
            </w:r>
          </w:p>
        </w:tc>
        <w:tc>
          <w:tcPr>
            <w:tcW w:w="5175" w:type="dxa"/>
          </w:tcPr>
          <w:p w14:paraId="3876167D" w14:textId="7AF1C531" w:rsidR="00092996" w:rsidRPr="001A1A95" w:rsidRDefault="00092996" w:rsidP="0010618D">
            <w:r w:rsidRPr="001A1A95">
              <w:t>Taxes Management Act 1970 s.34</w:t>
            </w:r>
          </w:p>
        </w:tc>
      </w:tr>
      <w:tr w:rsidR="00092996" w:rsidRPr="001A1A95" w14:paraId="0AF04D05" w14:textId="77777777" w:rsidTr="0010618D">
        <w:trPr>
          <w:trHeight w:val="314"/>
        </w:trPr>
        <w:tc>
          <w:tcPr>
            <w:tcW w:w="8926" w:type="dxa"/>
            <w:gridSpan w:val="3"/>
          </w:tcPr>
          <w:p w14:paraId="135DA785" w14:textId="768FCCCF" w:rsidR="00092996" w:rsidRPr="001A1A95" w:rsidRDefault="00092996" w:rsidP="0010618D">
            <w:r w:rsidRPr="001A1A95">
              <w:t>Example of Scope: Payment of collected taxes and National Insurance contributions to HM Revenue and Customs, claims and negotiations of refunds, e.g. overpayments. Excludes transactional HR records.</w:t>
            </w:r>
          </w:p>
        </w:tc>
      </w:tr>
    </w:tbl>
    <w:p w14:paraId="773305CD" w14:textId="74CC5D34" w:rsidR="00092996" w:rsidRPr="001A1A95" w:rsidRDefault="00092996"/>
    <w:p w14:paraId="5F2081CF" w14:textId="5EC81B1F" w:rsidR="0010618D" w:rsidRPr="001A1A95" w:rsidRDefault="0010618D">
      <w:r w:rsidRPr="001A1A95">
        <w:br w:type="page"/>
      </w:r>
    </w:p>
    <w:tbl>
      <w:tblPr>
        <w:tblStyle w:val="TableGrid"/>
        <w:tblW w:w="8926" w:type="dxa"/>
        <w:tblLook w:val="04A0" w:firstRow="1" w:lastRow="0" w:firstColumn="1" w:lastColumn="0" w:noHBand="0" w:noVBand="1"/>
      </w:tblPr>
      <w:tblGrid>
        <w:gridCol w:w="8926"/>
      </w:tblGrid>
      <w:tr w:rsidR="0010618D" w:rsidRPr="001A1A95" w14:paraId="462EC594" w14:textId="77777777" w:rsidTr="0010618D">
        <w:trPr>
          <w:trHeight w:val="863"/>
        </w:trPr>
        <w:tc>
          <w:tcPr>
            <w:tcW w:w="8926" w:type="dxa"/>
            <w:shd w:val="clear" w:color="auto" w:fill="A8D08D" w:themeFill="accent6" w:themeFillTint="99"/>
          </w:tcPr>
          <w:p w14:paraId="70CFCBB1" w14:textId="77777777" w:rsidR="0010618D" w:rsidRPr="001A1A95" w:rsidRDefault="0010618D" w:rsidP="0010618D">
            <w:pPr>
              <w:jc w:val="center"/>
              <w:rPr>
                <w:b/>
                <w:bCs/>
              </w:rPr>
            </w:pPr>
          </w:p>
          <w:p w14:paraId="6EC63D69" w14:textId="0308A882" w:rsidR="0010618D" w:rsidRPr="001A1A95" w:rsidRDefault="0010618D" w:rsidP="0010618D">
            <w:pPr>
              <w:jc w:val="center"/>
              <w:rPr>
                <w:b/>
                <w:bCs/>
                <w:sz w:val="32"/>
                <w:szCs w:val="32"/>
              </w:rPr>
            </w:pPr>
            <w:r w:rsidRPr="001A1A95">
              <w:rPr>
                <w:b/>
                <w:bCs/>
                <w:sz w:val="32"/>
                <w:szCs w:val="32"/>
              </w:rPr>
              <w:t>Health and Safety</w:t>
            </w:r>
          </w:p>
        </w:tc>
      </w:tr>
    </w:tbl>
    <w:p w14:paraId="0B5E8FEB" w14:textId="77777777" w:rsidR="0010618D" w:rsidRPr="001A1A95" w:rsidRDefault="0010618D" w:rsidP="0010618D"/>
    <w:tbl>
      <w:tblPr>
        <w:tblStyle w:val="TableGrid"/>
        <w:tblW w:w="8926" w:type="dxa"/>
        <w:tblLook w:val="04A0" w:firstRow="1" w:lastRow="0" w:firstColumn="1" w:lastColumn="0" w:noHBand="0" w:noVBand="1"/>
      </w:tblPr>
      <w:tblGrid>
        <w:gridCol w:w="2938"/>
        <w:gridCol w:w="1217"/>
        <w:gridCol w:w="4771"/>
      </w:tblGrid>
      <w:tr w:rsidR="0010618D" w:rsidRPr="001A1A95" w14:paraId="5FF3AB70" w14:textId="77777777" w:rsidTr="0010618D">
        <w:trPr>
          <w:trHeight w:val="1038"/>
        </w:trPr>
        <w:tc>
          <w:tcPr>
            <w:tcW w:w="8926" w:type="dxa"/>
            <w:gridSpan w:val="3"/>
            <w:shd w:val="clear" w:color="auto" w:fill="A8D08D" w:themeFill="accent6" w:themeFillTint="99"/>
          </w:tcPr>
          <w:p w14:paraId="45C3D2FB" w14:textId="77777777" w:rsidR="0010618D" w:rsidRPr="001A1A95" w:rsidRDefault="0010618D" w:rsidP="0010618D">
            <w:pPr>
              <w:rPr>
                <w:b/>
                <w:bCs/>
              </w:rPr>
            </w:pPr>
          </w:p>
          <w:p w14:paraId="0481D243" w14:textId="056E457F" w:rsidR="0010618D" w:rsidRPr="001A1A95" w:rsidRDefault="0010618D" w:rsidP="0010618D">
            <w:pPr>
              <w:jc w:val="center"/>
              <w:rPr>
                <w:b/>
                <w:bCs/>
                <w:sz w:val="32"/>
                <w:szCs w:val="32"/>
              </w:rPr>
            </w:pPr>
            <w:r w:rsidRPr="001A1A95">
              <w:rPr>
                <w:b/>
                <w:sz w:val="32"/>
                <w:szCs w:val="32"/>
              </w:rPr>
              <w:t>Accident and Incident Reporting and Investigation (Adults)</w:t>
            </w:r>
          </w:p>
          <w:p w14:paraId="036BF71C" w14:textId="77777777" w:rsidR="0010618D" w:rsidRPr="001A1A95" w:rsidRDefault="0010618D" w:rsidP="0010618D">
            <w:pPr>
              <w:rPr>
                <w:b/>
                <w:bCs/>
              </w:rPr>
            </w:pPr>
          </w:p>
        </w:tc>
      </w:tr>
      <w:tr w:rsidR="0010618D" w:rsidRPr="001A1A95" w14:paraId="2E16655C" w14:textId="77777777" w:rsidTr="0010618D">
        <w:trPr>
          <w:trHeight w:val="314"/>
        </w:trPr>
        <w:tc>
          <w:tcPr>
            <w:tcW w:w="3114" w:type="dxa"/>
          </w:tcPr>
          <w:p w14:paraId="2204BF5B" w14:textId="77777777" w:rsidR="0010618D" w:rsidRPr="001A1A95" w:rsidRDefault="0010618D" w:rsidP="0010618D">
            <w:pPr>
              <w:rPr>
                <w:b/>
                <w:bCs/>
              </w:rPr>
            </w:pPr>
            <w:r w:rsidRPr="001A1A95">
              <w:rPr>
                <w:b/>
                <w:bCs/>
              </w:rPr>
              <w:t>Retention</w:t>
            </w:r>
          </w:p>
        </w:tc>
        <w:tc>
          <w:tcPr>
            <w:tcW w:w="637" w:type="dxa"/>
          </w:tcPr>
          <w:p w14:paraId="2B2DCD78" w14:textId="77777777" w:rsidR="0010618D" w:rsidRPr="001A1A95" w:rsidRDefault="0010618D" w:rsidP="0010618D">
            <w:pPr>
              <w:rPr>
                <w:b/>
                <w:bCs/>
              </w:rPr>
            </w:pPr>
            <w:r w:rsidRPr="001A1A95">
              <w:rPr>
                <w:b/>
                <w:bCs/>
              </w:rPr>
              <w:t>Disposal</w:t>
            </w:r>
          </w:p>
        </w:tc>
        <w:tc>
          <w:tcPr>
            <w:tcW w:w="5175" w:type="dxa"/>
          </w:tcPr>
          <w:p w14:paraId="17302C0B" w14:textId="77777777" w:rsidR="0010618D" w:rsidRPr="001A1A95" w:rsidRDefault="0010618D" w:rsidP="0010618D">
            <w:pPr>
              <w:rPr>
                <w:b/>
                <w:bCs/>
              </w:rPr>
            </w:pPr>
            <w:r w:rsidRPr="001A1A95">
              <w:rPr>
                <w:b/>
                <w:bCs/>
              </w:rPr>
              <w:t>Authority</w:t>
            </w:r>
          </w:p>
        </w:tc>
      </w:tr>
      <w:tr w:rsidR="0010618D" w:rsidRPr="001A1A95" w14:paraId="7DC61FB5" w14:textId="77777777" w:rsidTr="0010618D">
        <w:trPr>
          <w:trHeight w:val="314"/>
        </w:trPr>
        <w:tc>
          <w:tcPr>
            <w:tcW w:w="3114" w:type="dxa"/>
          </w:tcPr>
          <w:p w14:paraId="2C3B3937" w14:textId="3E77EA75" w:rsidR="0010618D" w:rsidRPr="001A1A95" w:rsidRDefault="0010618D" w:rsidP="0010618D">
            <w:r w:rsidRPr="001A1A95">
              <w:t>3 years after end of investigation</w:t>
            </w:r>
          </w:p>
        </w:tc>
        <w:tc>
          <w:tcPr>
            <w:tcW w:w="637" w:type="dxa"/>
          </w:tcPr>
          <w:p w14:paraId="770EAEB2" w14:textId="77777777" w:rsidR="0010618D" w:rsidRPr="001A1A95" w:rsidRDefault="0010618D" w:rsidP="0010618D">
            <w:r w:rsidRPr="001A1A95">
              <w:t>Destroy</w:t>
            </w:r>
          </w:p>
        </w:tc>
        <w:tc>
          <w:tcPr>
            <w:tcW w:w="5175" w:type="dxa"/>
          </w:tcPr>
          <w:p w14:paraId="14388570" w14:textId="77777777" w:rsidR="0010618D" w:rsidRPr="001A1A95" w:rsidRDefault="0010618D" w:rsidP="0010618D">
            <w:r w:rsidRPr="001A1A95">
              <w:t>Social Security (Claims and Payments) Regulations 1979, Reg. 25(3)</w:t>
            </w:r>
          </w:p>
          <w:p w14:paraId="67355AA9" w14:textId="77777777" w:rsidR="0010618D" w:rsidRPr="001A1A95" w:rsidRDefault="0010618D" w:rsidP="0010618D"/>
          <w:p w14:paraId="0950D9F4" w14:textId="0762AD13" w:rsidR="0010618D" w:rsidRPr="001A1A95" w:rsidRDefault="0010618D" w:rsidP="0010618D">
            <w:r w:rsidRPr="001A1A95">
              <w:t>Reporting of Injuries, Diseases and Dangerous Occurrences Regulations 1995, Reg. 7.</w:t>
            </w:r>
          </w:p>
        </w:tc>
      </w:tr>
      <w:tr w:rsidR="0010618D" w:rsidRPr="001A1A95" w14:paraId="127FD1F6" w14:textId="77777777" w:rsidTr="0010618D">
        <w:trPr>
          <w:trHeight w:val="314"/>
        </w:trPr>
        <w:tc>
          <w:tcPr>
            <w:tcW w:w="8926" w:type="dxa"/>
            <w:gridSpan w:val="3"/>
          </w:tcPr>
          <w:p w14:paraId="34BB5A31" w14:textId="1C0BA363" w:rsidR="0010618D" w:rsidRPr="001A1A95" w:rsidRDefault="0010618D" w:rsidP="0010618D">
            <w:r w:rsidRPr="001A1A95">
              <w:t>Example of Scope: Reporting and investigations of accidents, incidents, violent or aggressive conduct, involving adults.</w:t>
            </w:r>
          </w:p>
        </w:tc>
      </w:tr>
    </w:tbl>
    <w:p w14:paraId="00A20E26" w14:textId="66BF4445" w:rsidR="0010618D" w:rsidRPr="001A1A95" w:rsidRDefault="0010618D"/>
    <w:tbl>
      <w:tblPr>
        <w:tblStyle w:val="TableGrid"/>
        <w:tblW w:w="8926" w:type="dxa"/>
        <w:tblLook w:val="04A0" w:firstRow="1" w:lastRow="0" w:firstColumn="1" w:lastColumn="0" w:noHBand="0" w:noVBand="1"/>
      </w:tblPr>
      <w:tblGrid>
        <w:gridCol w:w="2921"/>
        <w:gridCol w:w="1217"/>
        <w:gridCol w:w="4788"/>
      </w:tblGrid>
      <w:tr w:rsidR="0010618D" w:rsidRPr="001A1A95" w14:paraId="1F02B482" w14:textId="77777777" w:rsidTr="0010618D">
        <w:trPr>
          <w:trHeight w:val="1038"/>
        </w:trPr>
        <w:tc>
          <w:tcPr>
            <w:tcW w:w="8926" w:type="dxa"/>
            <w:gridSpan w:val="3"/>
            <w:shd w:val="clear" w:color="auto" w:fill="A8D08D" w:themeFill="accent6" w:themeFillTint="99"/>
          </w:tcPr>
          <w:p w14:paraId="0386ED0E" w14:textId="77777777" w:rsidR="0010618D" w:rsidRPr="001A1A95" w:rsidRDefault="0010618D" w:rsidP="0010618D">
            <w:pPr>
              <w:rPr>
                <w:b/>
                <w:bCs/>
              </w:rPr>
            </w:pPr>
          </w:p>
          <w:p w14:paraId="6A40EF73" w14:textId="45E8DCCA" w:rsidR="0010618D" w:rsidRPr="001A1A95" w:rsidRDefault="0010618D" w:rsidP="0010618D">
            <w:pPr>
              <w:jc w:val="center"/>
              <w:rPr>
                <w:b/>
                <w:bCs/>
                <w:sz w:val="32"/>
                <w:szCs w:val="32"/>
              </w:rPr>
            </w:pPr>
            <w:r w:rsidRPr="001A1A95">
              <w:rPr>
                <w:b/>
                <w:sz w:val="32"/>
                <w:szCs w:val="32"/>
              </w:rPr>
              <w:t>Accident and Incident Reporting and Investigation (Children)</w:t>
            </w:r>
          </w:p>
          <w:p w14:paraId="582F05EA" w14:textId="77777777" w:rsidR="0010618D" w:rsidRPr="001A1A95" w:rsidRDefault="0010618D" w:rsidP="0010618D">
            <w:pPr>
              <w:rPr>
                <w:b/>
                <w:bCs/>
              </w:rPr>
            </w:pPr>
          </w:p>
        </w:tc>
      </w:tr>
      <w:tr w:rsidR="0010618D" w:rsidRPr="001A1A95" w14:paraId="413187B2" w14:textId="77777777" w:rsidTr="0010618D">
        <w:trPr>
          <w:trHeight w:val="314"/>
        </w:trPr>
        <w:tc>
          <w:tcPr>
            <w:tcW w:w="3114" w:type="dxa"/>
          </w:tcPr>
          <w:p w14:paraId="45D3922E" w14:textId="77777777" w:rsidR="0010618D" w:rsidRPr="001A1A95" w:rsidRDefault="0010618D" w:rsidP="0010618D">
            <w:pPr>
              <w:rPr>
                <w:b/>
                <w:bCs/>
              </w:rPr>
            </w:pPr>
            <w:r w:rsidRPr="001A1A95">
              <w:rPr>
                <w:b/>
                <w:bCs/>
              </w:rPr>
              <w:t>Retention</w:t>
            </w:r>
          </w:p>
        </w:tc>
        <w:tc>
          <w:tcPr>
            <w:tcW w:w="637" w:type="dxa"/>
          </w:tcPr>
          <w:p w14:paraId="609BB5F7" w14:textId="77777777" w:rsidR="0010618D" w:rsidRPr="001A1A95" w:rsidRDefault="0010618D" w:rsidP="0010618D">
            <w:pPr>
              <w:rPr>
                <w:b/>
                <w:bCs/>
              </w:rPr>
            </w:pPr>
            <w:r w:rsidRPr="001A1A95">
              <w:rPr>
                <w:b/>
                <w:bCs/>
              </w:rPr>
              <w:t>Disposal</w:t>
            </w:r>
          </w:p>
        </w:tc>
        <w:tc>
          <w:tcPr>
            <w:tcW w:w="5175" w:type="dxa"/>
          </w:tcPr>
          <w:p w14:paraId="50A0BAF7" w14:textId="77777777" w:rsidR="0010618D" w:rsidRPr="001A1A95" w:rsidRDefault="0010618D" w:rsidP="0010618D">
            <w:pPr>
              <w:rPr>
                <w:b/>
                <w:bCs/>
              </w:rPr>
            </w:pPr>
            <w:r w:rsidRPr="001A1A95">
              <w:rPr>
                <w:b/>
                <w:bCs/>
              </w:rPr>
              <w:t>Authority</w:t>
            </w:r>
          </w:p>
        </w:tc>
      </w:tr>
      <w:tr w:rsidR="0010618D" w:rsidRPr="001A1A95" w14:paraId="53413F3D" w14:textId="77777777" w:rsidTr="0010618D">
        <w:trPr>
          <w:trHeight w:val="314"/>
        </w:trPr>
        <w:tc>
          <w:tcPr>
            <w:tcW w:w="3114" w:type="dxa"/>
          </w:tcPr>
          <w:p w14:paraId="242F9C12" w14:textId="4D2F1B9F" w:rsidR="0010618D" w:rsidRPr="001A1A95" w:rsidRDefault="0010618D" w:rsidP="0010618D">
            <w:r w:rsidRPr="001A1A95">
              <w:t>21 years after date of birth</w:t>
            </w:r>
          </w:p>
        </w:tc>
        <w:tc>
          <w:tcPr>
            <w:tcW w:w="637" w:type="dxa"/>
          </w:tcPr>
          <w:p w14:paraId="5183214D" w14:textId="77777777" w:rsidR="0010618D" w:rsidRPr="001A1A95" w:rsidRDefault="0010618D" w:rsidP="0010618D">
            <w:r w:rsidRPr="001A1A95">
              <w:t>Destroy</w:t>
            </w:r>
          </w:p>
        </w:tc>
        <w:tc>
          <w:tcPr>
            <w:tcW w:w="5175" w:type="dxa"/>
          </w:tcPr>
          <w:p w14:paraId="2EA15ABE" w14:textId="77777777" w:rsidR="0010618D" w:rsidRPr="001A1A95" w:rsidRDefault="0010618D" w:rsidP="0010618D">
            <w:r w:rsidRPr="001A1A95">
              <w:t>Social Security (Claims and Payments) Regulations 1979, Reg. 25(3)</w:t>
            </w:r>
          </w:p>
          <w:p w14:paraId="7F2307B5" w14:textId="77777777" w:rsidR="0010618D" w:rsidRPr="001A1A95" w:rsidRDefault="0010618D" w:rsidP="0010618D"/>
          <w:p w14:paraId="7DEB9F0A" w14:textId="2BF865A4" w:rsidR="0010618D" w:rsidRPr="001A1A95" w:rsidRDefault="0010618D" w:rsidP="0010618D">
            <w:r w:rsidRPr="001A1A95">
              <w:t>Reporting of Injuries, Diseases and Dangerous Occurrences Regulations 1995, Reg. 7.</w:t>
            </w:r>
          </w:p>
        </w:tc>
      </w:tr>
      <w:tr w:rsidR="0010618D" w:rsidRPr="001A1A95" w14:paraId="40E30A04" w14:textId="77777777" w:rsidTr="0010618D">
        <w:trPr>
          <w:trHeight w:val="314"/>
        </w:trPr>
        <w:tc>
          <w:tcPr>
            <w:tcW w:w="8926" w:type="dxa"/>
            <w:gridSpan w:val="3"/>
          </w:tcPr>
          <w:p w14:paraId="0923E3B3" w14:textId="0E74CC0A" w:rsidR="0010618D" w:rsidRPr="001A1A95" w:rsidRDefault="0010618D" w:rsidP="0010618D">
            <w:r w:rsidRPr="001A1A95">
              <w:t>Example of Scope: Reporting and investigations of accidents, incidents, violent or aggressive conduct, involving children.</w:t>
            </w:r>
          </w:p>
        </w:tc>
      </w:tr>
    </w:tbl>
    <w:p w14:paraId="52AAE61A" w14:textId="77777777" w:rsidR="0010618D" w:rsidRPr="001A1A95" w:rsidRDefault="0010618D"/>
    <w:tbl>
      <w:tblPr>
        <w:tblStyle w:val="TableGrid"/>
        <w:tblW w:w="8926" w:type="dxa"/>
        <w:tblLook w:val="04A0" w:firstRow="1" w:lastRow="0" w:firstColumn="1" w:lastColumn="0" w:noHBand="0" w:noVBand="1"/>
      </w:tblPr>
      <w:tblGrid>
        <w:gridCol w:w="2928"/>
        <w:gridCol w:w="1217"/>
        <w:gridCol w:w="4781"/>
      </w:tblGrid>
      <w:tr w:rsidR="0010618D" w:rsidRPr="001A1A95" w14:paraId="6FDF9C3B" w14:textId="77777777" w:rsidTr="0010618D">
        <w:trPr>
          <w:trHeight w:val="1038"/>
        </w:trPr>
        <w:tc>
          <w:tcPr>
            <w:tcW w:w="8926" w:type="dxa"/>
            <w:gridSpan w:val="3"/>
            <w:shd w:val="clear" w:color="auto" w:fill="A8D08D" w:themeFill="accent6" w:themeFillTint="99"/>
          </w:tcPr>
          <w:p w14:paraId="0FB2C5B4" w14:textId="77777777" w:rsidR="0010618D" w:rsidRPr="001A1A95" w:rsidRDefault="0010618D" w:rsidP="0010618D">
            <w:pPr>
              <w:rPr>
                <w:b/>
                <w:bCs/>
              </w:rPr>
            </w:pPr>
          </w:p>
          <w:p w14:paraId="58574E46" w14:textId="74485ACE" w:rsidR="0010618D" w:rsidRPr="001A1A95" w:rsidRDefault="0010618D" w:rsidP="0010618D">
            <w:pPr>
              <w:jc w:val="center"/>
              <w:rPr>
                <w:b/>
                <w:bCs/>
                <w:sz w:val="32"/>
                <w:szCs w:val="32"/>
              </w:rPr>
            </w:pPr>
            <w:r w:rsidRPr="001A1A95">
              <w:rPr>
                <w:b/>
                <w:sz w:val="32"/>
                <w:szCs w:val="32"/>
              </w:rPr>
              <w:t>Advice Provision</w:t>
            </w:r>
          </w:p>
          <w:p w14:paraId="2862C300" w14:textId="77777777" w:rsidR="0010618D" w:rsidRPr="001A1A95" w:rsidRDefault="0010618D" w:rsidP="0010618D">
            <w:pPr>
              <w:rPr>
                <w:b/>
                <w:bCs/>
              </w:rPr>
            </w:pPr>
          </w:p>
        </w:tc>
      </w:tr>
      <w:tr w:rsidR="0010618D" w:rsidRPr="001A1A95" w14:paraId="73FC1E96" w14:textId="77777777" w:rsidTr="0010618D">
        <w:trPr>
          <w:trHeight w:val="314"/>
        </w:trPr>
        <w:tc>
          <w:tcPr>
            <w:tcW w:w="3114" w:type="dxa"/>
          </w:tcPr>
          <w:p w14:paraId="70797D57" w14:textId="77777777" w:rsidR="0010618D" w:rsidRPr="001A1A95" w:rsidRDefault="0010618D" w:rsidP="0010618D">
            <w:pPr>
              <w:rPr>
                <w:b/>
                <w:bCs/>
              </w:rPr>
            </w:pPr>
            <w:r w:rsidRPr="001A1A95">
              <w:rPr>
                <w:b/>
                <w:bCs/>
              </w:rPr>
              <w:t>Retention</w:t>
            </w:r>
          </w:p>
        </w:tc>
        <w:tc>
          <w:tcPr>
            <w:tcW w:w="637" w:type="dxa"/>
          </w:tcPr>
          <w:p w14:paraId="7FCA60D2" w14:textId="77777777" w:rsidR="0010618D" w:rsidRPr="001A1A95" w:rsidRDefault="0010618D" w:rsidP="0010618D">
            <w:pPr>
              <w:rPr>
                <w:b/>
                <w:bCs/>
              </w:rPr>
            </w:pPr>
            <w:r w:rsidRPr="001A1A95">
              <w:rPr>
                <w:b/>
                <w:bCs/>
              </w:rPr>
              <w:t>Disposal</w:t>
            </w:r>
          </w:p>
        </w:tc>
        <w:tc>
          <w:tcPr>
            <w:tcW w:w="5175" w:type="dxa"/>
          </w:tcPr>
          <w:p w14:paraId="11F15FFD" w14:textId="77777777" w:rsidR="0010618D" w:rsidRPr="001A1A95" w:rsidRDefault="0010618D" w:rsidP="0010618D">
            <w:pPr>
              <w:rPr>
                <w:b/>
                <w:bCs/>
              </w:rPr>
            </w:pPr>
            <w:r w:rsidRPr="001A1A95">
              <w:rPr>
                <w:b/>
                <w:bCs/>
              </w:rPr>
              <w:t>Authority</w:t>
            </w:r>
          </w:p>
        </w:tc>
      </w:tr>
      <w:tr w:rsidR="0010618D" w:rsidRPr="001A1A95" w14:paraId="14814CF3" w14:textId="77777777" w:rsidTr="0010618D">
        <w:trPr>
          <w:trHeight w:val="314"/>
        </w:trPr>
        <w:tc>
          <w:tcPr>
            <w:tcW w:w="3114" w:type="dxa"/>
          </w:tcPr>
          <w:p w14:paraId="2A2E4ABE" w14:textId="13D4281E" w:rsidR="0010618D" w:rsidRPr="001A1A95" w:rsidRDefault="0010618D" w:rsidP="0010618D">
            <w:r w:rsidRPr="001A1A95">
              <w:t>6 years after date created</w:t>
            </w:r>
          </w:p>
        </w:tc>
        <w:tc>
          <w:tcPr>
            <w:tcW w:w="637" w:type="dxa"/>
          </w:tcPr>
          <w:p w14:paraId="4CF62461" w14:textId="77777777" w:rsidR="0010618D" w:rsidRPr="001A1A95" w:rsidRDefault="0010618D" w:rsidP="0010618D">
            <w:r w:rsidRPr="001A1A95">
              <w:t>Destroy</w:t>
            </w:r>
          </w:p>
        </w:tc>
        <w:tc>
          <w:tcPr>
            <w:tcW w:w="5175" w:type="dxa"/>
          </w:tcPr>
          <w:p w14:paraId="48DAFF4F" w14:textId="616646FC" w:rsidR="0010618D" w:rsidRPr="001A1A95" w:rsidRDefault="006103BA" w:rsidP="0010618D">
            <w:r w:rsidRPr="001A1A95">
              <w:t>Based on period in which an action can be brought in the case of negligence under Limitation Act 1980 s.14A</w:t>
            </w:r>
          </w:p>
        </w:tc>
      </w:tr>
      <w:tr w:rsidR="0010618D" w:rsidRPr="001A1A95" w14:paraId="07CD9FDA" w14:textId="77777777" w:rsidTr="0010618D">
        <w:trPr>
          <w:trHeight w:val="314"/>
        </w:trPr>
        <w:tc>
          <w:tcPr>
            <w:tcW w:w="8926" w:type="dxa"/>
            <w:gridSpan w:val="3"/>
          </w:tcPr>
          <w:p w14:paraId="3F71B230" w14:textId="2744558D" w:rsidR="0010618D" w:rsidRPr="001A1A95" w:rsidRDefault="0010618D" w:rsidP="0010618D">
            <w:r w:rsidRPr="001A1A95">
              <w:t>Example of Scope: Provision of health and safety advice and support</w:t>
            </w:r>
          </w:p>
        </w:tc>
      </w:tr>
    </w:tbl>
    <w:p w14:paraId="4C06D137" w14:textId="076A1817" w:rsidR="001A172F" w:rsidRDefault="001A172F"/>
    <w:p w14:paraId="0C2ADC0A" w14:textId="77777777" w:rsidR="001A172F" w:rsidRDefault="001A172F">
      <w:r>
        <w:br w:type="page"/>
      </w:r>
    </w:p>
    <w:tbl>
      <w:tblPr>
        <w:tblStyle w:val="TableGrid"/>
        <w:tblW w:w="8926" w:type="dxa"/>
        <w:tblLook w:val="04A0" w:firstRow="1" w:lastRow="0" w:firstColumn="1" w:lastColumn="0" w:noHBand="0" w:noVBand="1"/>
      </w:tblPr>
      <w:tblGrid>
        <w:gridCol w:w="2932"/>
        <w:gridCol w:w="1217"/>
        <w:gridCol w:w="4777"/>
      </w:tblGrid>
      <w:tr w:rsidR="006103BA" w:rsidRPr="001A1A95" w14:paraId="77F3FC92" w14:textId="77777777" w:rsidTr="00B8123B">
        <w:trPr>
          <w:trHeight w:val="1038"/>
        </w:trPr>
        <w:tc>
          <w:tcPr>
            <w:tcW w:w="8926" w:type="dxa"/>
            <w:gridSpan w:val="3"/>
            <w:shd w:val="clear" w:color="auto" w:fill="A8D08D" w:themeFill="accent6" w:themeFillTint="99"/>
          </w:tcPr>
          <w:p w14:paraId="7A9B70F7" w14:textId="77777777" w:rsidR="006103BA" w:rsidRPr="001A1A95" w:rsidRDefault="006103BA" w:rsidP="00B8123B">
            <w:pPr>
              <w:rPr>
                <w:b/>
                <w:bCs/>
              </w:rPr>
            </w:pPr>
          </w:p>
          <w:p w14:paraId="38499F41" w14:textId="28D6187C" w:rsidR="006103BA" w:rsidRPr="001A1A95" w:rsidRDefault="006103BA" w:rsidP="00B8123B">
            <w:pPr>
              <w:jc w:val="center"/>
              <w:rPr>
                <w:b/>
                <w:bCs/>
                <w:sz w:val="32"/>
                <w:szCs w:val="32"/>
              </w:rPr>
            </w:pPr>
            <w:r w:rsidRPr="001A1A95">
              <w:rPr>
                <w:b/>
                <w:sz w:val="32"/>
                <w:szCs w:val="32"/>
              </w:rPr>
              <w:t>Hazardous Substances Control</w:t>
            </w:r>
          </w:p>
          <w:p w14:paraId="7B6F4D43" w14:textId="77777777" w:rsidR="006103BA" w:rsidRPr="001A1A95" w:rsidRDefault="006103BA" w:rsidP="00B8123B">
            <w:pPr>
              <w:rPr>
                <w:b/>
                <w:bCs/>
              </w:rPr>
            </w:pPr>
          </w:p>
        </w:tc>
      </w:tr>
      <w:tr w:rsidR="006103BA" w:rsidRPr="001A1A95" w14:paraId="0748ED50" w14:textId="77777777" w:rsidTr="001A172F">
        <w:trPr>
          <w:trHeight w:val="314"/>
        </w:trPr>
        <w:tc>
          <w:tcPr>
            <w:tcW w:w="2932" w:type="dxa"/>
          </w:tcPr>
          <w:p w14:paraId="662D6958" w14:textId="77777777" w:rsidR="006103BA" w:rsidRPr="001A1A95" w:rsidRDefault="006103BA" w:rsidP="00B8123B">
            <w:pPr>
              <w:rPr>
                <w:b/>
                <w:bCs/>
              </w:rPr>
            </w:pPr>
            <w:r w:rsidRPr="001A1A95">
              <w:rPr>
                <w:b/>
                <w:bCs/>
              </w:rPr>
              <w:t>Retention</w:t>
            </w:r>
          </w:p>
        </w:tc>
        <w:tc>
          <w:tcPr>
            <w:tcW w:w="1217" w:type="dxa"/>
          </w:tcPr>
          <w:p w14:paraId="772F3BFE" w14:textId="77777777" w:rsidR="006103BA" w:rsidRPr="001A1A95" w:rsidRDefault="006103BA" w:rsidP="00B8123B">
            <w:pPr>
              <w:rPr>
                <w:b/>
                <w:bCs/>
              </w:rPr>
            </w:pPr>
            <w:r w:rsidRPr="001A1A95">
              <w:rPr>
                <w:b/>
                <w:bCs/>
              </w:rPr>
              <w:t>Disposal</w:t>
            </w:r>
          </w:p>
        </w:tc>
        <w:tc>
          <w:tcPr>
            <w:tcW w:w="4777" w:type="dxa"/>
          </w:tcPr>
          <w:p w14:paraId="6A1D761C" w14:textId="77777777" w:rsidR="006103BA" w:rsidRPr="001A1A95" w:rsidRDefault="006103BA" w:rsidP="00B8123B">
            <w:pPr>
              <w:rPr>
                <w:b/>
                <w:bCs/>
              </w:rPr>
            </w:pPr>
            <w:r w:rsidRPr="001A1A95">
              <w:rPr>
                <w:b/>
                <w:bCs/>
              </w:rPr>
              <w:t>Authority</w:t>
            </w:r>
          </w:p>
        </w:tc>
      </w:tr>
      <w:tr w:rsidR="006103BA" w:rsidRPr="001A1A95" w14:paraId="3F345956" w14:textId="77777777" w:rsidTr="001A172F">
        <w:trPr>
          <w:trHeight w:val="314"/>
        </w:trPr>
        <w:tc>
          <w:tcPr>
            <w:tcW w:w="2932" w:type="dxa"/>
          </w:tcPr>
          <w:p w14:paraId="40BB1856" w14:textId="77777777" w:rsidR="006103BA" w:rsidRPr="001A1A95" w:rsidRDefault="006103BA" w:rsidP="00B8123B">
            <w:r w:rsidRPr="001A1A95">
              <w:t>100 years after date created</w:t>
            </w:r>
          </w:p>
          <w:p w14:paraId="7CD9443D" w14:textId="77777777" w:rsidR="006103BA" w:rsidRPr="001A1A95" w:rsidRDefault="006103BA" w:rsidP="00B8123B"/>
          <w:p w14:paraId="13C4C113" w14:textId="1DE29011" w:rsidR="006103BA" w:rsidRPr="001A1A95" w:rsidRDefault="006103BA" w:rsidP="00B8123B">
            <w:r w:rsidRPr="001A1A95">
              <w:t>Retain records until disposal or demolition of affected premises or end of operations involving hazardous substances</w:t>
            </w:r>
          </w:p>
        </w:tc>
        <w:tc>
          <w:tcPr>
            <w:tcW w:w="1217" w:type="dxa"/>
          </w:tcPr>
          <w:p w14:paraId="7E2FB36A" w14:textId="77777777" w:rsidR="006103BA" w:rsidRPr="001A1A95" w:rsidRDefault="006103BA" w:rsidP="00B8123B">
            <w:r w:rsidRPr="001A1A95">
              <w:t>Destroy</w:t>
            </w:r>
          </w:p>
        </w:tc>
        <w:tc>
          <w:tcPr>
            <w:tcW w:w="4777" w:type="dxa"/>
          </w:tcPr>
          <w:p w14:paraId="3FBD0DEE" w14:textId="77777777" w:rsidR="006103BA" w:rsidRPr="001A1A95" w:rsidRDefault="006103BA" w:rsidP="00B8123B">
            <w:r w:rsidRPr="001A1A95">
              <w:t>Based on period in which an action can be brought in the case of negligence under Limitation Act 1980 s.14A and Control of Substances Hazardous to Health Regulations 2002 Reg. 10(5)</w:t>
            </w:r>
          </w:p>
          <w:p w14:paraId="6DB199E6" w14:textId="77777777" w:rsidR="006103BA" w:rsidRPr="001A1A95" w:rsidRDefault="006103BA" w:rsidP="00B8123B"/>
          <w:p w14:paraId="5A5E7E0F" w14:textId="77777777" w:rsidR="006103BA" w:rsidRPr="001A1A95" w:rsidRDefault="006103BA" w:rsidP="00B8123B">
            <w:r w:rsidRPr="001A1A95">
              <w:t>Control of Lead at Work Regulations 2002 Reg. 10</w:t>
            </w:r>
          </w:p>
          <w:p w14:paraId="6CCCAA69" w14:textId="77777777" w:rsidR="006103BA" w:rsidRPr="001A1A95" w:rsidRDefault="006103BA" w:rsidP="00B8123B"/>
          <w:p w14:paraId="42597264" w14:textId="77777777" w:rsidR="006103BA" w:rsidRPr="001A1A95" w:rsidRDefault="006103BA" w:rsidP="00B8123B">
            <w:r w:rsidRPr="001A1A95">
              <w:t>Control of Asbestos Regulations 2012 Reg.22</w:t>
            </w:r>
          </w:p>
          <w:p w14:paraId="53F6529D" w14:textId="77777777" w:rsidR="006103BA" w:rsidRPr="001A1A95" w:rsidRDefault="006103BA" w:rsidP="00B8123B"/>
          <w:p w14:paraId="6A544DAA" w14:textId="3CE1DE30" w:rsidR="006103BA" w:rsidRPr="001A1A95" w:rsidRDefault="006103BA" w:rsidP="00B8123B">
            <w:r w:rsidRPr="001A1A95">
              <w:t>Ionising Radiations Regulations 1999 Reg.24</w:t>
            </w:r>
          </w:p>
        </w:tc>
      </w:tr>
      <w:tr w:rsidR="006103BA" w:rsidRPr="001A1A95" w14:paraId="705AF76A" w14:textId="77777777" w:rsidTr="00B8123B">
        <w:trPr>
          <w:trHeight w:val="314"/>
        </w:trPr>
        <w:tc>
          <w:tcPr>
            <w:tcW w:w="8926" w:type="dxa"/>
            <w:gridSpan w:val="3"/>
          </w:tcPr>
          <w:p w14:paraId="56540544" w14:textId="383A9D40" w:rsidR="006103BA" w:rsidRPr="001A1A95" w:rsidRDefault="006103BA" w:rsidP="00B8123B">
            <w:r w:rsidRPr="001A1A95">
              <w:t xml:space="preserve">Example of Scope: </w:t>
            </w:r>
            <w:r w:rsidR="00BB1C95" w:rsidRPr="001A1A95">
              <w:t>Surveying, testing, monitoring, risk assessment, records of control measures, plans of work, notifications of demolition, Excludes individual health surveillance and exposure monitoring.</w:t>
            </w:r>
          </w:p>
        </w:tc>
      </w:tr>
    </w:tbl>
    <w:p w14:paraId="5121948E" w14:textId="39896D94" w:rsidR="006103BA" w:rsidRDefault="006103BA"/>
    <w:tbl>
      <w:tblPr>
        <w:tblStyle w:val="TableGrid"/>
        <w:tblW w:w="8926" w:type="dxa"/>
        <w:tblLook w:val="04A0" w:firstRow="1" w:lastRow="0" w:firstColumn="1" w:lastColumn="0" w:noHBand="0" w:noVBand="1"/>
      </w:tblPr>
      <w:tblGrid>
        <w:gridCol w:w="2941"/>
        <w:gridCol w:w="1217"/>
        <w:gridCol w:w="4768"/>
      </w:tblGrid>
      <w:tr w:rsidR="005D1CB0" w:rsidRPr="001A1A95" w14:paraId="79D6CE92" w14:textId="77777777" w:rsidTr="00882CE5">
        <w:trPr>
          <w:trHeight w:val="1038"/>
        </w:trPr>
        <w:tc>
          <w:tcPr>
            <w:tcW w:w="8926" w:type="dxa"/>
            <w:gridSpan w:val="3"/>
            <w:shd w:val="clear" w:color="auto" w:fill="A8D08D" w:themeFill="accent6" w:themeFillTint="99"/>
          </w:tcPr>
          <w:p w14:paraId="38D1D1DB" w14:textId="77777777" w:rsidR="005D1CB0" w:rsidRPr="001A1A95" w:rsidRDefault="005D1CB0" w:rsidP="00882CE5">
            <w:pPr>
              <w:rPr>
                <w:b/>
                <w:bCs/>
              </w:rPr>
            </w:pPr>
          </w:p>
          <w:p w14:paraId="646C9F84" w14:textId="77777777" w:rsidR="005D1CB0" w:rsidRPr="001A1A95" w:rsidRDefault="005D1CB0" w:rsidP="00882CE5">
            <w:pPr>
              <w:jc w:val="center"/>
              <w:rPr>
                <w:b/>
                <w:bCs/>
                <w:sz w:val="32"/>
                <w:szCs w:val="32"/>
              </w:rPr>
            </w:pPr>
            <w:r w:rsidRPr="001A1A95">
              <w:rPr>
                <w:b/>
                <w:sz w:val="32"/>
                <w:szCs w:val="32"/>
              </w:rPr>
              <w:t>Health Assessment</w:t>
            </w:r>
          </w:p>
          <w:p w14:paraId="36306671" w14:textId="77777777" w:rsidR="005D1CB0" w:rsidRPr="001A1A95" w:rsidRDefault="005D1CB0" w:rsidP="00882CE5">
            <w:pPr>
              <w:rPr>
                <w:b/>
                <w:bCs/>
              </w:rPr>
            </w:pPr>
          </w:p>
        </w:tc>
      </w:tr>
      <w:tr w:rsidR="005D1CB0" w:rsidRPr="001A1A95" w14:paraId="463882C5" w14:textId="77777777" w:rsidTr="00882CE5">
        <w:trPr>
          <w:trHeight w:val="314"/>
        </w:trPr>
        <w:tc>
          <w:tcPr>
            <w:tcW w:w="3114" w:type="dxa"/>
          </w:tcPr>
          <w:p w14:paraId="40BFA8DB" w14:textId="77777777" w:rsidR="005D1CB0" w:rsidRPr="001A1A95" w:rsidRDefault="005D1CB0" w:rsidP="00882CE5">
            <w:pPr>
              <w:rPr>
                <w:b/>
                <w:bCs/>
              </w:rPr>
            </w:pPr>
            <w:r w:rsidRPr="001A1A95">
              <w:rPr>
                <w:b/>
                <w:bCs/>
              </w:rPr>
              <w:t>Retention</w:t>
            </w:r>
          </w:p>
        </w:tc>
        <w:tc>
          <w:tcPr>
            <w:tcW w:w="637" w:type="dxa"/>
          </w:tcPr>
          <w:p w14:paraId="13BDB01B" w14:textId="77777777" w:rsidR="005D1CB0" w:rsidRPr="001A1A95" w:rsidRDefault="005D1CB0" w:rsidP="00882CE5">
            <w:pPr>
              <w:rPr>
                <w:b/>
                <w:bCs/>
              </w:rPr>
            </w:pPr>
            <w:r w:rsidRPr="001A1A95">
              <w:rPr>
                <w:b/>
                <w:bCs/>
              </w:rPr>
              <w:t>Disposal</w:t>
            </w:r>
          </w:p>
        </w:tc>
        <w:tc>
          <w:tcPr>
            <w:tcW w:w="5175" w:type="dxa"/>
          </w:tcPr>
          <w:p w14:paraId="6F19A76A" w14:textId="77777777" w:rsidR="005D1CB0" w:rsidRPr="001A1A95" w:rsidRDefault="005D1CB0" w:rsidP="00882CE5">
            <w:pPr>
              <w:rPr>
                <w:b/>
                <w:bCs/>
              </w:rPr>
            </w:pPr>
            <w:r w:rsidRPr="001A1A95">
              <w:rPr>
                <w:b/>
                <w:bCs/>
              </w:rPr>
              <w:t>Authority</w:t>
            </w:r>
          </w:p>
        </w:tc>
      </w:tr>
      <w:tr w:rsidR="005D1CB0" w:rsidRPr="001A1A95" w14:paraId="12D5C21E" w14:textId="77777777" w:rsidTr="00882CE5">
        <w:trPr>
          <w:trHeight w:val="314"/>
        </w:trPr>
        <w:tc>
          <w:tcPr>
            <w:tcW w:w="3114" w:type="dxa"/>
          </w:tcPr>
          <w:p w14:paraId="00FDA3C0" w14:textId="77777777" w:rsidR="005D1CB0" w:rsidRPr="001A1A95" w:rsidRDefault="005D1CB0" w:rsidP="00882CE5">
            <w:r w:rsidRPr="001A1A95">
              <w:t>6 years after last assessment</w:t>
            </w:r>
          </w:p>
        </w:tc>
        <w:tc>
          <w:tcPr>
            <w:tcW w:w="637" w:type="dxa"/>
          </w:tcPr>
          <w:p w14:paraId="1D7FAA9C" w14:textId="77777777" w:rsidR="005D1CB0" w:rsidRPr="001A1A95" w:rsidRDefault="005D1CB0" w:rsidP="00882CE5">
            <w:r w:rsidRPr="001A1A95">
              <w:t>Destroy</w:t>
            </w:r>
          </w:p>
        </w:tc>
        <w:tc>
          <w:tcPr>
            <w:tcW w:w="5175" w:type="dxa"/>
          </w:tcPr>
          <w:p w14:paraId="45C0DC71" w14:textId="77777777" w:rsidR="005D1CB0" w:rsidRPr="001A1A95" w:rsidRDefault="005D1CB0" w:rsidP="00882CE5">
            <w:r w:rsidRPr="001A1A95">
              <w:t>Based on period in which an action can be brought in the case of negligence under Limitation Act 1980 s.14A</w:t>
            </w:r>
          </w:p>
        </w:tc>
      </w:tr>
      <w:tr w:rsidR="005D1CB0" w:rsidRPr="001A1A95" w14:paraId="57D279A8" w14:textId="77777777" w:rsidTr="00882CE5">
        <w:trPr>
          <w:trHeight w:val="314"/>
        </w:trPr>
        <w:tc>
          <w:tcPr>
            <w:tcW w:w="8926" w:type="dxa"/>
            <w:gridSpan w:val="3"/>
          </w:tcPr>
          <w:p w14:paraId="2D84B9A3" w14:textId="77777777" w:rsidR="005D1CB0" w:rsidRPr="001A1A95" w:rsidRDefault="005D1CB0" w:rsidP="00882CE5">
            <w:r w:rsidRPr="001A1A95">
              <w:t>Example of Scope: Manager referred and self-referred employee health assessment records</w:t>
            </w:r>
          </w:p>
        </w:tc>
      </w:tr>
    </w:tbl>
    <w:p w14:paraId="683D9B48" w14:textId="77777777" w:rsidR="005D1CB0" w:rsidRPr="001A1A95" w:rsidRDefault="005D1CB0"/>
    <w:tbl>
      <w:tblPr>
        <w:tblStyle w:val="TableGrid"/>
        <w:tblW w:w="8926" w:type="dxa"/>
        <w:tblLook w:val="04A0" w:firstRow="1" w:lastRow="0" w:firstColumn="1" w:lastColumn="0" w:noHBand="0" w:noVBand="1"/>
      </w:tblPr>
      <w:tblGrid>
        <w:gridCol w:w="2931"/>
        <w:gridCol w:w="6"/>
        <w:gridCol w:w="1211"/>
        <w:gridCol w:w="6"/>
        <w:gridCol w:w="4772"/>
      </w:tblGrid>
      <w:tr w:rsidR="00BB1C95" w:rsidRPr="001A1A95" w14:paraId="095E99A0" w14:textId="77777777" w:rsidTr="00B8123B">
        <w:trPr>
          <w:trHeight w:val="1038"/>
        </w:trPr>
        <w:tc>
          <w:tcPr>
            <w:tcW w:w="8926" w:type="dxa"/>
            <w:gridSpan w:val="5"/>
            <w:shd w:val="clear" w:color="auto" w:fill="A8D08D" w:themeFill="accent6" w:themeFillTint="99"/>
          </w:tcPr>
          <w:p w14:paraId="5A5795EB" w14:textId="77777777" w:rsidR="00BB1C95" w:rsidRPr="001A1A95" w:rsidRDefault="00BB1C95" w:rsidP="00B8123B">
            <w:pPr>
              <w:rPr>
                <w:b/>
                <w:bCs/>
              </w:rPr>
            </w:pPr>
          </w:p>
          <w:p w14:paraId="6D1F4278" w14:textId="2692F8FC" w:rsidR="00BB1C95" w:rsidRPr="001A1A95" w:rsidRDefault="00BB1C95" w:rsidP="00B8123B">
            <w:pPr>
              <w:jc w:val="center"/>
              <w:rPr>
                <w:b/>
                <w:bCs/>
                <w:sz w:val="32"/>
                <w:szCs w:val="32"/>
              </w:rPr>
            </w:pPr>
            <w:r w:rsidRPr="001A1A95">
              <w:rPr>
                <w:b/>
                <w:sz w:val="32"/>
                <w:szCs w:val="32"/>
              </w:rPr>
              <w:t>Health Surveillance and Exposure Monitoring</w:t>
            </w:r>
          </w:p>
          <w:p w14:paraId="6345D739" w14:textId="77777777" w:rsidR="00BB1C95" w:rsidRPr="001A1A95" w:rsidRDefault="00BB1C95" w:rsidP="00B8123B">
            <w:pPr>
              <w:rPr>
                <w:b/>
                <w:bCs/>
              </w:rPr>
            </w:pPr>
          </w:p>
        </w:tc>
      </w:tr>
      <w:tr w:rsidR="00BB1C95" w:rsidRPr="001A1A95" w14:paraId="25F08868" w14:textId="77777777" w:rsidTr="005A4FF5">
        <w:trPr>
          <w:trHeight w:val="314"/>
        </w:trPr>
        <w:tc>
          <w:tcPr>
            <w:tcW w:w="2937" w:type="dxa"/>
            <w:gridSpan w:val="2"/>
          </w:tcPr>
          <w:p w14:paraId="0D384287" w14:textId="77777777" w:rsidR="00BB1C95" w:rsidRPr="001A1A95" w:rsidRDefault="00BB1C95" w:rsidP="00B8123B">
            <w:pPr>
              <w:rPr>
                <w:b/>
                <w:bCs/>
              </w:rPr>
            </w:pPr>
            <w:r w:rsidRPr="001A1A95">
              <w:rPr>
                <w:b/>
                <w:bCs/>
              </w:rPr>
              <w:t>Retention</w:t>
            </w:r>
          </w:p>
        </w:tc>
        <w:tc>
          <w:tcPr>
            <w:tcW w:w="1217" w:type="dxa"/>
            <w:gridSpan w:val="2"/>
          </w:tcPr>
          <w:p w14:paraId="425CFFBF" w14:textId="77777777" w:rsidR="00BB1C95" w:rsidRPr="001A1A95" w:rsidRDefault="00BB1C95" w:rsidP="00B8123B">
            <w:pPr>
              <w:rPr>
                <w:b/>
                <w:bCs/>
              </w:rPr>
            </w:pPr>
            <w:r w:rsidRPr="001A1A95">
              <w:rPr>
                <w:b/>
                <w:bCs/>
              </w:rPr>
              <w:t>Disposal</w:t>
            </w:r>
          </w:p>
        </w:tc>
        <w:tc>
          <w:tcPr>
            <w:tcW w:w="4772" w:type="dxa"/>
          </w:tcPr>
          <w:p w14:paraId="04CC1FE7" w14:textId="77777777" w:rsidR="00BB1C95" w:rsidRPr="001A1A95" w:rsidRDefault="00BB1C95" w:rsidP="00B8123B">
            <w:pPr>
              <w:rPr>
                <w:b/>
                <w:bCs/>
              </w:rPr>
            </w:pPr>
            <w:r w:rsidRPr="001A1A95">
              <w:rPr>
                <w:b/>
                <w:bCs/>
              </w:rPr>
              <w:t>Authority</w:t>
            </w:r>
          </w:p>
        </w:tc>
      </w:tr>
      <w:tr w:rsidR="00BB1C95" w:rsidRPr="001A1A95" w14:paraId="1E3CF2B1" w14:textId="77777777" w:rsidTr="005A4FF5">
        <w:trPr>
          <w:trHeight w:val="314"/>
        </w:trPr>
        <w:tc>
          <w:tcPr>
            <w:tcW w:w="2937" w:type="dxa"/>
            <w:gridSpan w:val="2"/>
          </w:tcPr>
          <w:p w14:paraId="035BE922" w14:textId="3BDDBBE0" w:rsidR="00BB1C95" w:rsidRPr="001A1A95" w:rsidRDefault="00BB1C95" w:rsidP="00B8123B">
            <w:r w:rsidRPr="001A1A95">
              <w:t>Retain identifiable individual’s records until 75</w:t>
            </w:r>
            <w:r w:rsidRPr="001A1A95">
              <w:rPr>
                <w:vertAlign w:val="superscript"/>
              </w:rPr>
              <w:t>th</w:t>
            </w:r>
            <w:r w:rsidRPr="001A1A95">
              <w:t xml:space="preserve"> birthday or 40 years after last medical assessment or exposure monitoring period (50 years if working with or exposed to ionising radiation)</w:t>
            </w:r>
          </w:p>
        </w:tc>
        <w:tc>
          <w:tcPr>
            <w:tcW w:w="1217" w:type="dxa"/>
            <w:gridSpan w:val="2"/>
          </w:tcPr>
          <w:p w14:paraId="780B7D1D" w14:textId="77777777" w:rsidR="00BB1C95" w:rsidRPr="001A1A95" w:rsidRDefault="00BB1C95" w:rsidP="00B8123B">
            <w:r w:rsidRPr="001A1A95">
              <w:t>Destroy</w:t>
            </w:r>
          </w:p>
        </w:tc>
        <w:tc>
          <w:tcPr>
            <w:tcW w:w="4772" w:type="dxa"/>
          </w:tcPr>
          <w:p w14:paraId="6BCBBCF9" w14:textId="2D13C691" w:rsidR="00BB1C95" w:rsidRPr="001A1A95" w:rsidRDefault="00BB1C95" w:rsidP="00B8123B">
            <w:r w:rsidRPr="001A1A95">
              <w:t>Control of Substances Hazardous to Health Regulations 2002 Reg. 10(5)</w:t>
            </w:r>
          </w:p>
          <w:p w14:paraId="42806EA1" w14:textId="77777777" w:rsidR="00BB1C95" w:rsidRPr="001A1A95" w:rsidRDefault="00BB1C95" w:rsidP="00B8123B">
            <w:r w:rsidRPr="001A1A95">
              <w:t>Control of Lead at Work Regulations 2002 Reg. 10</w:t>
            </w:r>
          </w:p>
          <w:p w14:paraId="0CBF6591" w14:textId="77777777" w:rsidR="00BB1C95" w:rsidRPr="001A1A95" w:rsidRDefault="00BB1C95" w:rsidP="00B8123B">
            <w:r w:rsidRPr="001A1A95">
              <w:t>Control of Asbestos Regulations 2012 Reg.22</w:t>
            </w:r>
          </w:p>
          <w:p w14:paraId="3FAE5699" w14:textId="77777777" w:rsidR="00BB1C95" w:rsidRPr="001A1A95" w:rsidRDefault="00BB1C95" w:rsidP="00B8123B">
            <w:r w:rsidRPr="001A1A95">
              <w:t>Ionising Radiations Regulations 1999 Reg.24</w:t>
            </w:r>
          </w:p>
        </w:tc>
      </w:tr>
      <w:tr w:rsidR="00BB1C95" w:rsidRPr="001A1A95" w14:paraId="178F2202" w14:textId="77777777" w:rsidTr="00B8123B">
        <w:trPr>
          <w:trHeight w:val="314"/>
        </w:trPr>
        <w:tc>
          <w:tcPr>
            <w:tcW w:w="8926" w:type="dxa"/>
            <w:gridSpan w:val="5"/>
          </w:tcPr>
          <w:p w14:paraId="2337323D" w14:textId="195BF7DD" w:rsidR="00BB1C95" w:rsidRPr="001A1A95" w:rsidRDefault="00BB1C95" w:rsidP="00B8123B">
            <w:r w:rsidRPr="001A1A95">
              <w:t>Example of Scope: Health and exposure monitoring of employees working with or exposed to substances hazardous to health.</w:t>
            </w:r>
          </w:p>
        </w:tc>
      </w:tr>
      <w:tr w:rsidR="00BB1C95" w:rsidRPr="001A1A95" w14:paraId="4777F2A8" w14:textId="77777777" w:rsidTr="00B8123B">
        <w:trPr>
          <w:trHeight w:val="1038"/>
        </w:trPr>
        <w:tc>
          <w:tcPr>
            <w:tcW w:w="8926" w:type="dxa"/>
            <w:gridSpan w:val="5"/>
            <w:shd w:val="clear" w:color="auto" w:fill="A8D08D" w:themeFill="accent6" w:themeFillTint="99"/>
          </w:tcPr>
          <w:p w14:paraId="2348181A" w14:textId="77777777" w:rsidR="00BB1C95" w:rsidRPr="001A1A95" w:rsidRDefault="00BB1C95" w:rsidP="00B8123B">
            <w:pPr>
              <w:rPr>
                <w:b/>
                <w:bCs/>
              </w:rPr>
            </w:pPr>
          </w:p>
          <w:p w14:paraId="1FD16EBF" w14:textId="4E5A1AEC" w:rsidR="00BB1C95" w:rsidRPr="001A1A95" w:rsidRDefault="00BB1C95" w:rsidP="00B8123B">
            <w:pPr>
              <w:jc w:val="center"/>
              <w:rPr>
                <w:b/>
                <w:bCs/>
                <w:sz w:val="32"/>
                <w:szCs w:val="32"/>
              </w:rPr>
            </w:pPr>
            <w:r w:rsidRPr="001A1A95">
              <w:rPr>
                <w:b/>
                <w:sz w:val="32"/>
                <w:szCs w:val="32"/>
              </w:rPr>
              <w:t>Pre-Employment Health Screening</w:t>
            </w:r>
          </w:p>
          <w:p w14:paraId="40924BEF" w14:textId="77777777" w:rsidR="00BB1C95" w:rsidRPr="001A1A95" w:rsidRDefault="00BB1C95" w:rsidP="00B8123B">
            <w:pPr>
              <w:rPr>
                <w:b/>
                <w:bCs/>
              </w:rPr>
            </w:pPr>
          </w:p>
        </w:tc>
      </w:tr>
      <w:tr w:rsidR="00BB1C95" w:rsidRPr="001A1A95" w14:paraId="4DE26CC4" w14:textId="77777777" w:rsidTr="005A4FF5">
        <w:trPr>
          <w:trHeight w:val="314"/>
        </w:trPr>
        <w:tc>
          <w:tcPr>
            <w:tcW w:w="2931" w:type="dxa"/>
          </w:tcPr>
          <w:p w14:paraId="5FA4E0E9" w14:textId="77777777" w:rsidR="00BB1C95" w:rsidRPr="001A1A95" w:rsidRDefault="00BB1C95" w:rsidP="00B8123B">
            <w:pPr>
              <w:rPr>
                <w:b/>
                <w:bCs/>
              </w:rPr>
            </w:pPr>
            <w:r w:rsidRPr="001A1A95">
              <w:rPr>
                <w:b/>
                <w:bCs/>
              </w:rPr>
              <w:t>Retention</w:t>
            </w:r>
          </w:p>
        </w:tc>
        <w:tc>
          <w:tcPr>
            <w:tcW w:w="1217" w:type="dxa"/>
            <w:gridSpan w:val="2"/>
          </w:tcPr>
          <w:p w14:paraId="5355283B" w14:textId="77777777" w:rsidR="00BB1C95" w:rsidRPr="001A1A95" w:rsidRDefault="00BB1C95" w:rsidP="00B8123B">
            <w:pPr>
              <w:rPr>
                <w:b/>
                <w:bCs/>
              </w:rPr>
            </w:pPr>
            <w:r w:rsidRPr="001A1A95">
              <w:rPr>
                <w:b/>
                <w:bCs/>
              </w:rPr>
              <w:t>Disposal</w:t>
            </w:r>
          </w:p>
        </w:tc>
        <w:tc>
          <w:tcPr>
            <w:tcW w:w="4778" w:type="dxa"/>
            <w:gridSpan w:val="2"/>
          </w:tcPr>
          <w:p w14:paraId="04F53442" w14:textId="77777777" w:rsidR="00BB1C95" w:rsidRPr="001A1A95" w:rsidRDefault="00BB1C95" w:rsidP="00B8123B">
            <w:pPr>
              <w:rPr>
                <w:b/>
                <w:bCs/>
              </w:rPr>
            </w:pPr>
            <w:r w:rsidRPr="001A1A95">
              <w:rPr>
                <w:b/>
                <w:bCs/>
              </w:rPr>
              <w:t>Authority</w:t>
            </w:r>
          </w:p>
        </w:tc>
      </w:tr>
      <w:tr w:rsidR="00BB1C95" w:rsidRPr="001A1A95" w14:paraId="4B41F715" w14:textId="77777777" w:rsidTr="005A4FF5">
        <w:trPr>
          <w:trHeight w:val="314"/>
        </w:trPr>
        <w:tc>
          <w:tcPr>
            <w:tcW w:w="2931" w:type="dxa"/>
          </w:tcPr>
          <w:p w14:paraId="02737C2A" w14:textId="2F27216D" w:rsidR="00BB1C95" w:rsidRPr="001A1A95" w:rsidRDefault="00BB1C95" w:rsidP="00B8123B">
            <w:r w:rsidRPr="001A1A95">
              <w:t>1 year after date created</w:t>
            </w:r>
          </w:p>
        </w:tc>
        <w:tc>
          <w:tcPr>
            <w:tcW w:w="1217" w:type="dxa"/>
            <w:gridSpan w:val="2"/>
          </w:tcPr>
          <w:p w14:paraId="236F0C62" w14:textId="77777777" w:rsidR="00BB1C95" w:rsidRPr="001A1A95" w:rsidRDefault="00BB1C95" w:rsidP="00B8123B">
            <w:r w:rsidRPr="001A1A95">
              <w:t>Destroy</w:t>
            </w:r>
          </w:p>
        </w:tc>
        <w:tc>
          <w:tcPr>
            <w:tcW w:w="4778" w:type="dxa"/>
            <w:gridSpan w:val="2"/>
          </w:tcPr>
          <w:p w14:paraId="763ADD1F" w14:textId="4C17CDD7" w:rsidR="00BB1C95" w:rsidRPr="001A1A95" w:rsidRDefault="00BB1C95" w:rsidP="00B8123B">
            <w:r w:rsidRPr="001A1A95">
              <w:t>Business need.</w:t>
            </w:r>
          </w:p>
        </w:tc>
      </w:tr>
      <w:tr w:rsidR="00BB1C95" w:rsidRPr="001A1A95" w14:paraId="6116F479" w14:textId="77777777" w:rsidTr="00B8123B">
        <w:trPr>
          <w:trHeight w:val="314"/>
        </w:trPr>
        <w:tc>
          <w:tcPr>
            <w:tcW w:w="8926" w:type="dxa"/>
            <w:gridSpan w:val="5"/>
          </w:tcPr>
          <w:p w14:paraId="3CB0AE2E" w14:textId="5870EFC0" w:rsidR="00BB1C95" w:rsidRPr="001A1A95" w:rsidRDefault="00BB1C95" w:rsidP="00B8123B">
            <w:r w:rsidRPr="001A1A95">
              <w:t>Example of Scope: Pre-employment health screening assessment.</w:t>
            </w:r>
          </w:p>
        </w:tc>
      </w:tr>
    </w:tbl>
    <w:p w14:paraId="764A3CF3" w14:textId="13471016" w:rsidR="00BB1C95" w:rsidRPr="001A1A95" w:rsidRDefault="00BB1C95"/>
    <w:tbl>
      <w:tblPr>
        <w:tblStyle w:val="TableGrid"/>
        <w:tblW w:w="8926" w:type="dxa"/>
        <w:tblLook w:val="04A0" w:firstRow="1" w:lastRow="0" w:firstColumn="1" w:lastColumn="0" w:noHBand="0" w:noVBand="1"/>
      </w:tblPr>
      <w:tblGrid>
        <w:gridCol w:w="2941"/>
        <w:gridCol w:w="1217"/>
        <w:gridCol w:w="4768"/>
      </w:tblGrid>
      <w:tr w:rsidR="00BB1C95" w:rsidRPr="001A1A95" w14:paraId="5D00CA17" w14:textId="77777777" w:rsidTr="00B8123B">
        <w:trPr>
          <w:trHeight w:val="1038"/>
        </w:trPr>
        <w:tc>
          <w:tcPr>
            <w:tcW w:w="8926" w:type="dxa"/>
            <w:gridSpan w:val="3"/>
            <w:shd w:val="clear" w:color="auto" w:fill="A8D08D" w:themeFill="accent6" w:themeFillTint="99"/>
          </w:tcPr>
          <w:p w14:paraId="0D6570D3" w14:textId="77777777" w:rsidR="00BB1C95" w:rsidRPr="001A1A95" w:rsidRDefault="00BB1C95" w:rsidP="00B8123B">
            <w:pPr>
              <w:rPr>
                <w:b/>
                <w:bCs/>
              </w:rPr>
            </w:pPr>
          </w:p>
          <w:p w14:paraId="07A613BD" w14:textId="75F4C5C7" w:rsidR="00BB1C95" w:rsidRPr="001A1A95" w:rsidRDefault="00BB1C95" w:rsidP="00B8123B">
            <w:pPr>
              <w:jc w:val="center"/>
              <w:rPr>
                <w:b/>
                <w:bCs/>
                <w:sz w:val="32"/>
                <w:szCs w:val="32"/>
              </w:rPr>
            </w:pPr>
            <w:r w:rsidRPr="001A1A95">
              <w:rPr>
                <w:b/>
                <w:sz w:val="32"/>
                <w:szCs w:val="32"/>
              </w:rPr>
              <w:t>Risk Assessment</w:t>
            </w:r>
          </w:p>
          <w:p w14:paraId="094FFF46" w14:textId="77777777" w:rsidR="00BB1C95" w:rsidRPr="001A1A95" w:rsidRDefault="00BB1C95" w:rsidP="00B8123B">
            <w:pPr>
              <w:rPr>
                <w:b/>
                <w:bCs/>
              </w:rPr>
            </w:pPr>
          </w:p>
        </w:tc>
      </w:tr>
      <w:tr w:rsidR="00BB1C95" w:rsidRPr="001A1A95" w14:paraId="2FF588C5" w14:textId="77777777" w:rsidTr="00B8123B">
        <w:trPr>
          <w:trHeight w:val="314"/>
        </w:trPr>
        <w:tc>
          <w:tcPr>
            <w:tcW w:w="3114" w:type="dxa"/>
          </w:tcPr>
          <w:p w14:paraId="0255ADE6" w14:textId="77777777" w:rsidR="00BB1C95" w:rsidRPr="001A1A95" w:rsidRDefault="00BB1C95" w:rsidP="00B8123B">
            <w:pPr>
              <w:rPr>
                <w:b/>
                <w:bCs/>
              </w:rPr>
            </w:pPr>
            <w:r w:rsidRPr="001A1A95">
              <w:rPr>
                <w:b/>
                <w:bCs/>
              </w:rPr>
              <w:t>Retention</w:t>
            </w:r>
          </w:p>
        </w:tc>
        <w:tc>
          <w:tcPr>
            <w:tcW w:w="637" w:type="dxa"/>
          </w:tcPr>
          <w:p w14:paraId="2BFD065B" w14:textId="77777777" w:rsidR="00BB1C95" w:rsidRPr="001A1A95" w:rsidRDefault="00BB1C95" w:rsidP="00B8123B">
            <w:pPr>
              <w:rPr>
                <w:b/>
                <w:bCs/>
              </w:rPr>
            </w:pPr>
            <w:r w:rsidRPr="001A1A95">
              <w:rPr>
                <w:b/>
                <w:bCs/>
              </w:rPr>
              <w:t>Disposal</w:t>
            </w:r>
          </w:p>
        </w:tc>
        <w:tc>
          <w:tcPr>
            <w:tcW w:w="5175" w:type="dxa"/>
          </w:tcPr>
          <w:p w14:paraId="24E99493" w14:textId="77777777" w:rsidR="00BB1C95" w:rsidRPr="001A1A95" w:rsidRDefault="00BB1C95" w:rsidP="00B8123B">
            <w:pPr>
              <w:rPr>
                <w:b/>
                <w:bCs/>
              </w:rPr>
            </w:pPr>
            <w:r w:rsidRPr="001A1A95">
              <w:rPr>
                <w:b/>
                <w:bCs/>
              </w:rPr>
              <w:t>Authority</w:t>
            </w:r>
          </w:p>
        </w:tc>
      </w:tr>
      <w:tr w:rsidR="00BB1C95" w:rsidRPr="001A1A95" w14:paraId="5D5F57F7" w14:textId="77777777" w:rsidTr="00B8123B">
        <w:trPr>
          <w:trHeight w:val="314"/>
        </w:trPr>
        <w:tc>
          <w:tcPr>
            <w:tcW w:w="3114" w:type="dxa"/>
          </w:tcPr>
          <w:p w14:paraId="798CBE56" w14:textId="3AF49581" w:rsidR="00BB1C95" w:rsidRPr="001A1A95" w:rsidRDefault="00BB1C95" w:rsidP="00B8123B">
            <w:r w:rsidRPr="001A1A95">
              <w:t>6 years after last assessment superseded</w:t>
            </w:r>
          </w:p>
        </w:tc>
        <w:tc>
          <w:tcPr>
            <w:tcW w:w="637" w:type="dxa"/>
          </w:tcPr>
          <w:p w14:paraId="276EE21A" w14:textId="77777777" w:rsidR="00BB1C95" w:rsidRPr="001A1A95" w:rsidRDefault="00BB1C95" w:rsidP="00B8123B">
            <w:r w:rsidRPr="001A1A95">
              <w:t>Destroy</w:t>
            </w:r>
          </w:p>
        </w:tc>
        <w:tc>
          <w:tcPr>
            <w:tcW w:w="5175" w:type="dxa"/>
          </w:tcPr>
          <w:p w14:paraId="63E4D8D5" w14:textId="77777777" w:rsidR="00BB1C95" w:rsidRPr="001A1A95" w:rsidRDefault="00BB1C95" w:rsidP="00B8123B">
            <w:r w:rsidRPr="001A1A95">
              <w:t>Based on period in which an action can be brought in the case of negligence under Limitation Act 1980 s.14A</w:t>
            </w:r>
          </w:p>
        </w:tc>
      </w:tr>
      <w:tr w:rsidR="00BB1C95" w:rsidRPr="001A1A95" w14:paraId="02C7A0D0" w14:textId="77777777" w:rsidTr="00B8123B">
        <w:trPr>
          <w:trHeight w:val="314"/>
        </w:trPr>
        <w:tc>
          <w:tcPr>
            <w:tcW w:w="8926" w:type="dxa"/>
            <w:gridSpan w:val="3"/>
          </w:tcPr>
          <w:p w14:paraId="2DBE90D9" w14:textId="256F8A4F" w:rsidR="00BB1C95" w:rsidRPr="001A1A95" w:rsidRDefault="00BB1C95" w:rsidP="00B8123B">
            <w:r w:rsidRPr="001A1A95">
              <w:t>Example of Scope: Identification, assessment of and mitigation of risks to employees, service users etc, health and safety audits, first aid.  Excludes hazardous substances.</w:t>
            </w:r>
          </w:p>
        </w:tc>
      </w:tr>
    </w:tbl>
    <w:p w14:paraId="2840DF5B" w14:textId="4BB9AB9E" w:rsidR="00BB1C95" w:rsidRPr="001A1A95" w:rsidRDefault="00BB1C95"/>
    <w:p w14:paraId="25F082B2" w14:textId="3861C109" w:rsidR="00CA59AB" w:rsidRPr="001A1A95" w:rsidRDefault="00CA59AB"/>
    <w:p w14:paraId="19375954" w14:textId="77777777" w:rsidR="00CA59AB" w:rsidRPr="001A1A95" w:rsidRDefault="00CA59AB">
      <w:r w:rsidRPr="001A1A95">
        <w:br w:type="page"/>
      </w:r>
    </w:p>
    <w:tbl>
      <w:tblPr>
        <w:tblStyle w:val="TableGrid"/>
        <w:tblW w:w="8926" w:type="dxa"/>
        <w:tblLook w:val="04A0" w:firstRow="1" w:lastRow="0" w:firstColumn="1" w:lastColumn="0" w:noHBand="0" w:noVBand="1"/>
      </w:tblPr>
      <w:tblGrid>
        <w:gridCol w:w="8926"/>
      </w:tblGrid>
      <w:tr w:rsidR="00CA59AB" w:rsidRPr="001A1A95" w14:paraId="2B748E51" w14:textId="77777777" w:rsidTr="00B8123B">
        <w:trPr>
          <w:trHeight w:val="863"/>
        </w:trPr>
        <w:tc>
          <w:tcPr>
            <w:tcW w:w="8926" w:type="dxa"/>
            <w:shd w:val="clear" w:color="auto" w:fill="A8D08D" w:themeFill="accent6" w:themeFillTint="99"/>
          </w:tcPr>
          <w:p w14:paraId="2B9A2709" w14:textId="77777777" w:rsidR="00CA59AB" w:rsidRPr="001A1A95" w:rsidRDefault="00CA59AB" w:rsidP="00B8123B">
            <w:pPr>
              <w:jc w:val="center"/>
              <w:rPr>
                <w:b/>
                <w:bCs/>
              </w:rPr>
            </w:pPr>
          </w:p>
          <w:p w14:paraId="53D848FA" w14:textId="2299CDA2" w:rsidR="00CA59AB" w:rsidRPr="001A1A95" w:rsidRDefault="00CA59AB" w:rsidP="00B8123B">
            <w:pPr>
              <w:jc w:val="center"/>
              <w:rPr>
                <w:b/>
                <w:bCs/>
                <w:sz w:val="32"/>
                <w:szCs w:val="32"/>
              </w:rPr>
            </w:pPr>
            <w:r w:rsidRPr="001A1A95">
              <w:rPr>
                <w:b/>
                <w:bCs/>
                <w:sz w:val="32"/>
                <w:szCs w:val="32"/>
              </w:rPr>
              <w:t>Human Resources</w:t>
            </w:r>
          </w:p>
        </w:tc>
      </w:tr>
    </w:tbl>
    <w:p w14:paraId="318477B1" w14:textId="77777777" w:rsidR="00CA59AB" w:rsidRPr="001A1A95" w:rsidRDefault="00CA59AB" w:rsidP="00CA59AB"/>
    <w:tbl>
      <w:tblPr>
        <w:tblStyle w:val="TableGrid"/>
        <w:tblW w:w="8926" w:type="dxa"/>
        <w:tblLook w:val="04A0" w:firstRow="1" w:lastRow="0" w:firstColumn="1" w:lastColumn="0" w:noHBand="0" w:noVBand="1"/>
      </w:tblPr>
      <w:tblGrid>
        <w:gridCol w:w="2925"/>
        <w:gridCol w:w="1217"/>
        <w:gridCol w:w="4784"/>
      </w:tblGrid>
      <w:tr w:rsidR="00CA59AB" w:rsidRPr="001A1A95" w14:paraId="481B4D6C" w14:textId="77777777" w:rsidTr="00B8123B">
        <w:trPr>
          <w:trHeight w:val="1038"/>
        </w:trPr>
        <w:tc>
          <w:tcPr>
            <w:tcW w:w="8926" w:type="dxa"/>
            <w:gridSpan w:val="3"/>
            <w:shd w:val="clear" w:color="auto" w:fill="A8D08D" w:themeFill="accent6" w:themeFillTint="99"/>
          </w:tcPr>
          <w:p w14:paraId="41F098F8" w14:textId="77777777" w:rsidR="00CA59AB" w:rsidRPr="001A1A95" w:rsidRDefault="00CA59AB" w:rsidP="00B8123B">
            <w:pPr>
              <w:rPr>
                <w:b/>
                <w:bCs/>
              </w:rPr>
            </w:pPr>
          </w:p>
          <w:p w14:paraId="46292980" w14:textId="00706892" w:rsidR="00CA59AB" w:rsidRPr="001A1A95" w:rsidRDefault="00CA59AB" w:rsidP="00B8123B">
            <w:pPr>
              <w:jc w:val="center"/>
              <w:rPr>
                <w:b/>
                <w:bCs/>
                <w:sz w:val="32"/>
                <w:szCs w:val="32"/>
              </w:rPr>
            </w:pPr>
            <w:r w:rsidRPr="001A1A95">
              <w:rPr>
                <w:b/>
                <w:sz w:val="32"/>
                <w:szCs w:val="32"/>
              </w:rPr>
              <w:t>Attendance and Time Recording</w:t>
            </w:r>
          </w:p>
          <w:p w14:paraId="3429F150" w14:textId="77777777" w:rsidR="00CA59AB" w:rsidRPr="001A1A95" w:rsidRDefault="00CA59AB" w:rsidP="00B8123B">
            <w:pPr>
              <w:rPr>
                <w:b/>
                <w:bCs/>
              </w:rPr>
            </w:pPr>
          </w:p>
        </w:tc>
      </w:tr>
      <w:tr w:rsidR="00CA59AB" w:rsidRPr="001A1A95" w14:paraId="57C66C96" w14:textId="77777777" w:rsidTr="00B8123B">
        <w:trPr>
          <w:trHeight w:val="314"/>
        </w:trPr>
        <w:tc>
          <w:tcPr>
            <w:tcW w:w="3114" w:type="dxa"/>
          </w:tcPr>
          <w:p w14:paraId="5A760D63" w14:textId="77777777" w:rsidR="00CA59AB" w:rsidRPr="001A1A95" w:rsidRDefault="00CA59AB" w:rsidP="00B8123B">
            <w:pPr>
              <w:rPr>
                <w:b/>
                <w:bCs/>
              </w:rPr>
            </w:pPr>
            <w:r w:rsidRPr="001A1A95">
              <w:rPr>
                <w:b/>
                <w:bCs/>
              </w:rPr>
              <w:t>Retention</w:t>
            </w:r>
          </w:p>
        </w:tc>
        <w:tc>
          <w:tcPr>
            <w:tcW w:w="637" w:type="dxa"/>
          </w:tcPr>
          <w:p w14:paraId="7DEC710B" w14:textId="77777777" w:rsidR="00CA59AB" w:rsidRPr="001A1A95" w:rsidRDefault="00CA59AB" w:rsidP="00B8123B">
            <w:pPr>
              <w:rPr>
                <w:b/>
                <w:bCs/>
              </w:rPr>
            </w:pPr>
            <w:r w:rsidRPr="001A1A95">
              <w:rPr>
                <w:b/>
                <w:bCs/>
              </w:rPr>
              <w:t>Disposal</w:t>
            </w:r>
          </w:p>
        </w:tc>
        <w:tc>
          <w:tcPr>
            <w:tcW w:w="5175" w:type="dxa"/>
          </w:tcPr>
          <w:p w14:paraId="72B9AA47" w14:textId="77777777" w:rsidR="00CA59AB" w:rsidRPr="001A1A95" w:rsidRDefault="00CA59AB" w:rsidP="00B8123B">
            <w:pPr>
              <w:rPr>
                <w:b/>
                <w:bCs/>
              </w:rPr>
            </w:pPr>
            <w:r w:rsidRPr="001A1A95">
              <w:rPr>
                <w:b/>
                <w:bCs/>
              </w:rPr>
              <w:t>Authority</w:t>
            </w:r>
          </w:p>
        </w:tc>
      </w:tr>
      <w:tr w:rsidR="00CA59AB" w:rsidRPr="001A1A95" w14:paraId="40AE1F0D" w14:textId="77777777" w:rsidTr="00B8123B">
        <w:trPr>
          <w:trHeight w:val="314"/>
        </w:trPr>
        <w:tc>
          <w:tcPr>
            <w:tcW w:w="3114" w:type="dxa"/>
          </w:tcPr>
          <w:p w14:paraId="7240AE00" w14:textId="35FCD27A" w:rsidR="00CA59AB" w:rsidRPr="001A1A95" w:rsidRDefault="00CA59AB" w:rsidP="00B8123B">
            <w:r w:rsidRPr="001A1A95">
              <w:t>2 years after date created</w:t>
            </w:r>
          </w:p>
        </w:tc>
        <w:tc>
          <w:tcPr>
            <w:tcW w:w="637" w:type="dxa"/>
          </w:tcPr>
          <w:p w14:paraId="36602B57" w14:textId="77777777" w:rsidR="00CA59AB" w:rsidRPr="001A1A95" w:rsidRDefault="00CA59AB" w:rsidP="00B8123B">
            <w:r w:rsidRPr="001A1A95">
              <w:t>Destroy</w:t>
            </w:r>
          </w:p>
        </w:tc>
        <w:tc>
          <w:tcPr>
            <w:tcW w:w="5175" w:type="dxa"/>
          </w:tcPr>
          <w:p w14:paraId="0202436E" w14:textId="77777777" w:rsidR="00CA59AB" w:rsidRPr="001A1A95" w:rsidRDefault="00CA59AB" w:rsidP="00B8123B">
            <w:r w:rsidRPr="001A1A95">
              <w:t>Working Time Regulations 1998</w:t>
            </w:r>
          </w:p>
          <w:p w14:paraId="1F873695" w14:textId="77777777" w:rsidR="00CA59AB" w:rsidRPr="001A1A95" w:rsidRDefault="00CA59AB" w:rsidP="00B8123B"/>
          <w:p w14:paraId="2B9650FF" w14:textId="76A276CB" w:rsidR="00CA59AB" w:rsidRPr="001A1A95" w:rsidRDefault="00CA59AB" w:rsidP="00B8123B">
            <w:r w:rsidRPr="001A1A95">
              <w:t>Road Transport (Working Time) Regulations 2005 Reg.11</w:t>
            </w:r>
          </w:p>
        </w:tc>
      </w:tr>
      <w:tr w:rsidR="00CA59AB" w:rsidRPr="001A1A95" w14:paraId="1A5242BE" w14:textId="77777777" w:rsidTr="00B8123B">
        <w:trPr>
          <w:trHeight w:val="314"/>
        </w:trPr>
        <w:tc>
          <w:tcPr>
            <w:tcW w:w="8926" w:type="dxa"/>
            <w:gridSpan w:val="3"/>
          </w:tcPr>
          <w:p w14:paraId="72EA1C72" w14:textId="026B40AB" w:rsidR="00CA59AB" w:rsidRPr="001A1A95" w:rsidRDefault="00CA59AB" w:rsidP="00B8123B">
            <w:r w:rsidRPr="001A1A95">
              <w:t>Example of Scope: Timesheets, drivers’ log cards.</w:t>
            </w:r>
          </w:p>
        </w:tc>
      </w:tr>
    </w:tbl>
    <w:p w14:paraId="0AC95FE4" w14:textId="227CF497" w:rsidR="00CA59AB" w:rsidRPr="001A1A95" w:rsidRDefault="00CA59AB"/>
    <w:tbl>
      <w:tblPr>
        <w:tblStyle w:val="TableGrid"/>
        <w:tblpPr w:leftFromText="180" w:rightFromText="180" w:vertAnchor="text" w:horzAnchor="margin" w:tblpY="127"/>
        <w:tblW w:w="8926" w:type="dxa"/>
        <w:tblLook w:val="04A0" w:firstRow="1" w:lastRow="0" w:firstColumn="1" w:lastColumn="0" w:noHBand="0" w:noVBand="1"/>
      </w:tblPr>
      <w:tblGrid>
        <w:gridCol w:w="2946"/>
        <w:gridCol w:w="1217"/>
        <w:gridCol w:w="4763"/>
      </w:tblGrid>
      <w:tr w:rsidR="009A068C" w:rsidRPr="001A1A95" w14:paraId="4C5A7F41" w14:textId="77777777" w:rsidTr="009A068C">
        <w:trPr>
          <w:trHeight w:val="1038"/>
        </w:trPr>
        <w:tc>
          <w:tcPr>
            <w:tcW w:w="8926" w:type="dxa"/>
            <w:gridSpan w:val="3"/>
            <w:shd w:val="clear" w:color="auto" w:fill="A8D08D" w:themeFill="accent6" w:themeFillTint="99"/>
          </w:tcPr>
          <w:p w14:paraId="433B7770" w14:textId="77777777" w:rsidR="009A068C" w:rsidRPr="001A1A95" w:rsidRDefault="009A068C" w:rsidP="009A068C">
            <w:pPr>
              <w:rPr>
                <w:b/>
                <w:bCs/>
              </w:rPr>
            </w:pPr>
          </w:p>
          <w:p w14:paraId="5B61EDB6" w14:textId="77777777" w:rsidR="009A068C" w:rsidRPr="001A1A95" w:rsidRDefault="009A068C" w:rsidP="009A068C">
            <w:pPr>
              <w:jc w:val="center"/>
              <w:rPr>
                <w:b/>
                <w:bCs/>
                <w:sz w:val="32"/>
                <w:szCs w:val="32"/>
              </w:rPr>
            </w:pPr>
            <w:r w:rsidRPr="001A1A95">
              <w:rPr>
                <w:b/>
                <w:sz w:val="32"/>
                <w:szCs w:val="32"/>
              </w:rPr>
              <w:t>Disciplinary and Grievance Procedures Administration</w:t>
            </w:r>
          </w:p>
          <w:p w14:paraId="56E939C8" w14:textId="77777777" w:rsidR="009A068C" w:rsidRPr="001A1A95" w:rsidRDefault="009A068C" w:rsidP="009A068C">
            <w:pPr>
              <w:rPr>
                <w:b/>
                <w:bCs/>
              </w:rPr>
            </w:pPr>
          </w:p>
        </w:tc>
      </w:tr>
      <w:tr w:rsidR="009A068C" w:rsidRPr="001A1A95" w14:paraId="21047BCB" w14:textId="77777777" w:rsidTr="009A068C">
        <w:trPr>
          <w:trHeight w:val="314"/>
        </w:trPr>
        <w:tc>
          <w:tcPr>
            <w:tcW w:w="2946" w:type="dxa"/>
          </w:tcPr>
          <w:p w14:paraId="46D0B309" w14:textId="77777777" w:rsidR="009A068C" w:rsidRPr="001A1A95" w:rsidRDefault="009A068C" w:rsidP="009A068C">
            <w:pPr>
              <w:rPr>
                <w:b/>
                <w:bCs/>
              </w:rPr>
            </w:pPr>
            <w:r w:rsidRPr="001A1A95">
              <w:rPr>
                <w:b/>
                <w:bCs/>
              </w:rPr>
              <w:t>Retention</w:t>
            </w:r>
          </w:p>
        </w:tc>
        <w:tc>
          <w:tcPr>
            <w:tcW w:w="1217" w:type="dxa"/>
          </w:tcPr>
          <w:p w14:paraId="4F71329D" w14:textId="77777777" w:rsidR="009A068C" w:rsidRPr="001A1A95" w:rsidRDefault="009A068C" w:rsidP="009A068C">
            <w:pPr>
              <w:rPr>
                <w:b/>
                <w:bCs/>
              </w:rPr>
            </w:pPr>
            <w:r w:rsidRPr="001A1A95">
              <w:rPr>
                <w:b/>
                <w:bCs/>
              </w:rPr>
              <w:t>Disposal</w:t>
            </w:r>
          </w:p>
        </w:tc>
        <w:tc>
          <w:tcPr>
            <w:tcW w:w="4763" w:type="dxa"/>
          </w:tcPr>
          <w:p w14:paraId="44AFA2C7" w14:textId="77777777" w:rsidR="009A068C" w:rsidRPr="001A1A95" w:rsidRDefault="009A068C" w:rsidP="009A068C">
            <w:pPr>
              <w:rPr>
                <w:b/>
                <w:bCs/>
              </w:rPr>
            </w:pPr>
            <w:r w:rsidRPr="001A1A95">
              <w:rPr>
                <w:b/>
                <w:bCs/>
              </w:rPr>
              <w:t>Authority</w:t>
            </w:r>
          </w:p>
        </w:tc>
      </w:tr>
      <w:tr w:rsidR="009A068C" w:rsidRPr="001A1A95" w14:paraId="59896588" w14:textId="77777777" w:rsidTr="009A068C">
        <w:trPr>
          <w:trHeight w:val="314"/>
        </w:trPr>
        <w:tc>
          <w:tcPr>
            <w:tcW w:w="2946" w:type="dxa"/>
          </w:tcPr>
          <w:p w14:paraId="440DE9DF" w14:textId="77777777" w:rsidR="009A068C" w:rsidRPr="001A1A95" w:rsidRDefault="009A068C" w:rsidP="009A068C">
            <w:r w:rsidRPr="001A1A95">
              <w:t>6 years after end of employment</w:t>
            </w:r>
          </w:p>
        </w:tc>
        <w:tc>
          <w:tcPr>
            <w:tcW w:w="1217" w:type="dxa"/>
          </w:tcPr>
          <w:p w14:paraId="64D1E2A8" w14:textId="1198F177" w:rsidR="009A068C" w:rsidRPr="001A1A95" w:rsidRDefault="009A068C" w:rsidP="009A068C">
            <w:r w:rsidRPr="001A1A95">
              <w:t>Destroy</w:t>
            </w:r>
          </w:p>
        </w:tc>
        <w:tc>
          <w:tcPr>
            <w:tcW w:w="4763" w:type="dxa"/>
          </w:tcPr>
          <w:p w14:paraId="62F12E48" w14:textId="33394351" w:rsidR="009A068C" w:rsidRPr="001A1A95" w:rsidRDefault="009A068C" w:rsidP="009A068C">
            <w:r w:rsidRPr="001A1A95">
              <w:t xml:space="preserve">Based on period in which an action can be brought in the case of </w:t>
            </w:r>
            <w:r w:rsidR="00335B54">
              <w:t>simple contract under Limitation Act 1980 s.5</w:t>
            </w:r>
          </w:p>
        </w:tc>
      </w:tr>
      <w:tr w:rsidR="009A068C" w:rsidRPr="001A1A95" w14:paraId="00BA2C41" w14:textId="77777777" w:rsidTr="009A068C">
        <w:trPr>
          <w:trHeight w:val="314"/>
        </w:trPr>
        <w:tc>
          <w:tcPr>
            <w:tcW w:w="8926" w:type="dxa"/>
            <w:gridSpan w:val="3"/>
          </w:tcPr>
          <w:p w14:paraId="07090965" w14:textId="2FFC74FD" w:rsidR="009A068C" w:rsidRPr="001A1A95" w:rsidRDefault="009A068C" w:rsidP="009A068C">
            <w:r w:rsidRPr="001A1A95">
              <w:t>Example of Scope: Administration of formal disciplinary and grievance processes including tribunal cases.</w:t>
            </w:r>
          </w:p>
        </w:tc>
      </w:tr>
    </w:tbl>
    <w:p w14:paraId="2EC0054C" w14:textId="5AED085B" w:rsidR="009A068C" w:rsidRPr="001A1A95" w:rsidRDefault="009A068C"/>
    <w:tbl>
      <w:tblPr>
        <w:tblStyle w:val="TableGrid"/>
        <w:tblW w:w="8926" w:type="dxa"/>
        <w:tblLook w:val="04A0" w:firstRow="1" w:lastRow="0" w:firstColumn="1" w:lastColumn="0" w:noHBand="0" w:noVBand="1"/>
      </w:tblPr>
      <w:tblGrid>
        <w:gridCol w:w="2943"/>
        <w:gridCol w:w="1217"/>
        <w:gridCol w:w="4766"/>
      </w:tblGrid>
      <w:tr w:rsidR="003F1442" w:rsidRPr="001A1A95" w14:paraId="7FFD2D9E" w14:textId="77777777" w:rsidTr="00B8123B">
        <w:trPr>
          <w:trHeight w:val="1038"/>
        </w:trPr>
        <w:tc>
          <w:tcPr>
            <w:tcW w:w="8926" w:type="dxa"/>
            <w:gridSpan w:val="3"/>
            <w:shd w:val="clear" w:color="auto" w:fill="A8D08D" w:themeFill="accent6" w:themeFillTint="99"/>
          </w:tcPr>
          <w:p w14:paraId="17D6E27A" w14:textId="77777777" w:rsidR="003F1442" w:rsidRPr="001A1A95" w:rsidRDefault="003F1442" w:rsidP="00B8123B">
            <w:pPr>
              <w:rPr>
                <w:b/>
                <w:bCs/>
              </w:rPr>
            </w:pPr>
          </w:p>
          <w:p w14:paraId="29BB11FA" w14:textId="4905A604" w:rsidR="003F1442" w:rsidRPr="001A1A95" w:rsidRDefault="003F1442" w:rsidP="00B8123B">
            <w:pPr>
              <w:jc w:val="center"/>
              <w:rPr>
                <w:b/>
                <w:bCs/>
                <w:sz w:val="32"/>
                <w:szCs w:val="32"/>
              </w:rPr>
            </w:pPr>
            <w:r w:rsidRPr="001A1A95">
              <w:rPr>
                <w:b/>
                <w:sz w:val="32"/>
                <w:szCs w:val="32"/>
              </w:rPr>
              <w:t>Disclosure and Barring Service Checking</w:t>
            </w:r>
          </w:p>
          <w:p w14:paraId="08AD6B61" w14:textId="77777777" w:rsidR="003F1442" w:rsidRPr="001A1A95" w:rsidRDefault="003F1442" w:rsidP="00B8123B">
            <w:pPr>
              <w:rPr>
                <w:b/>
                <w:bCs/>
              </w:rPr>
            </w:pPr>
          </w:p>
        </w:tc>
      </w:tr>
      <w:tr w:rsidR="003F1442" w:rsidRPr="001A1A95" w14:paraId="0CEE0B2F" w14:textId="77777777" w:rsidTr="00B8123B">
        <w:trPr>
          <w:trHeight w:val="314"/>
        </w:trPr>
        <w:tc>
          <w:tcPr>
            <w:tcW w:w="2943" w:type="dxa"/>
          </w:tcPr>
          <w:p w14:paraId="2ECC0E3F" w14:textId="77777777" w:rsidR="003F1442" w:rsidRPr="001A1A95" w:rsidRDefault="003F1442" w:rsidP="00B8123B">
            <w:pPr>
              <w:rPr>
                <w:b/>
                <w:bCs/>
              </w:rPr>
            </w:pPr>
            <w:r w:rsidRPr="001A1A95">
              <w:rPr>
                <w:b/>
                <w:bCs/>
              </w:rPr>
              <w:t>Retention</w:t>
            </w:r>
          </w:p>
        </w:tc>
        <w:tc>
          <w:tcPr>
            <w:tcW w:w="1217" w:type="dxa"/>
          </w:tcPr>
          <w:p w14:paraId="654B4680" w14:textId="77777777" w:rsidR="003F1442" w:rsidRPr="001A1A95" w:rsidRDefault="003F1442" w:rsidP="00B8123B">
            <w:pPr>
              <w:rPr>
                <w:b/>
                <w:bCs/>
              </w:rPr>
            </w:pPr>
            <w:r w:rsidRPr="001A1A95">
              <w:rPr>
                <w:b/>
                <w:bCs/>
              </w:rPr>
              <w:t>Disposal</w:t>
            </w:r>
          </w:p>
        </w:tc>
        <w:tc>
          <w:tcPr>
            <w:tcW w:w="4766" w:type="dxa"/>
          </w:tcPr>
          <w:p w14:paraId="13DC7E82" w14:textId="77777777" w:rsidR="003F1442" w:rsidRPr="001A1A95" w:rsidRDefault="003F1442" w:rsidP="00B8123B">
            <w:pPr>
              <w:rPr>
                <w:b/>
                <w:bCs/>
              </w:rPr>
            </w:pPr>
            <w:r w:rsidRPr="001A1A95">
              <w:rPr>
                <w:b/>
                <w:bCs/>
              </w:rPr>
              <w:t>Authority</w:t>
            </w:r>
          </w:p>
        </w:tc>
      </w:tr>
      <w:tr w:rsidR="003F1442" w:rsidRPr="001A1A95" w14:paraId="0109E45B" w14:textId="77777777" w:rsidTr="00B8123B">
        <w:trPr>
          <w:trHeight w:val="314"/>
        </w:trPr>
        <w:tc>
          <w:tcPr>
            <w:tcW w:w="2943" w:type="dxa"/>
          </w:tcPr>
          <w:p w14:paraId="40E89CF5" w14:textId="77777777" w:rsidR="003F1442" w:rsidRPr="001A1A95" w:rsidRDefault="003F1442" w:rsidP="00B8123B">
            <w:r w:rsidRPr="001A1A95">
              <w:t>6 months after reports for disclosure reports</w:t>
            </w:r>
          </w:p>
          <w:p w14:paraId="04A61AEF" w14:textId="77777777" w:rsidR="003F1442" w:rsidRPr="001A1A95" w:rsidRDefault="003F1442" w:rsidP="00B8123B"/>
          <w:p w14:paraId="232FC844" w14:textId="4082DCBC" w:rsidR="003F1442" w:rsidRPr="001A1A95" w:rsidRDefault="003F1442" w:rsidP="00B8123B">
            <w:r w:rsidRPr="001A1A95">
              <w:t>6 years after end of employment for records of checking</w:t>
            </w:r>
          </w:p>
        </w:tc>
        <w:tc>
          <w:tcPr>
            <w:tcW w:w="1217" w:type="dxa"/>
          </w:tcPr>
          <w:p w14:paraId="7B22A966" w14:textId="77777777" w:rsidR="003F1442" w:rsidRPr="001A1A95" w:rsidRDefault="003F1442" w:rsidP="00B8123B">
            <w:r w:rsidRPr="001A1A95">
              <w:t>Destroy</w:t>
            </w:r>
          </w:p>
        </w:tc>
        <w:tc>
          <w:tcPr>
            <w:tcW w:w="4766" w:type="dxa"/>
          </w:tcPr>
          <w:p w14:paraId="6981EAAB" w14:textId="434A8C02" w:rsidR="003F1442" w:rsidRPr="001A1A95" w:rsidRDefault="003F1442" w:rsidP="00B8123B">
            <w:r w:rsidRPr="001A1A95">
              <w:t>Home Office Code of Practice for Registered Persons and other recipients of Disclosure Information</w:t>
            </w:r>
          </w:p>
          <w:p w14:paraId="3E37996F" w14:textId="36CCFDB5" w:rsidR="003F1442" w:rsidRPr="001A1A95" w:rsidRDefault="003F1442" w:rsidP="00B8123B"/>
          <w:p w14:paraId="712DD5A1" w14:textId="779DCC51" w:rsidR="003F1442" w:rsidRPr="001A1A95" w:rsidRDefault="003F1442" w:rsidP="00B8123B">
            <w:r w:rsidRPr="001A1A95">
              <w:t>The Information Commissioner’s Office, Employment Practices Code (data protection)</w:t>
            </w:r>
          </w:p>
          <w:p w14:paraId="0630D6F9" w14:textId="77777777" w:rsidR="003F1442" w:rsidRPr="001A1A95" w:rsidRDefault="003F1442" w:rsidP="00B8123B"/>
          <w:p w14:paraId="7BC99FF1" w14:textId="557BF937" w:rsidR="003F1442" w:rsidRPr="001A1A95" w:rsidRDefault="003F1442" w:rsidP="00B8123B">
            <w:r w:rsidRPr="001A1A95">
              <w:t xml:space="preserve">Based on period in which an action can be brought in the case of </w:t>
            </w:r>
            <w:r w:rsidR="00335B54">
              <w:t>simple contract</w:t>
            </w:r>
            <w:r w:rsidRPr="001A1A95">
              <w:t xml:space="preserve"> under Limitation</w:t>
            </w:r>
            <w:r w:rsidR="00335B54">
              <w:t xml:space="preserve"> Act 1980 s.5</w:t>
            </w:r>
          </w:p>
        </w:tc>
      </w:tr>
      <w:tr w:rsidR="003F1442" w:rsidRPr="001A1A95" w14:paraId="13BA3C09" w14:textId="77777777" w:rsidTr="00B8123B">
        <w:trPr>
          <w:trHeight w:val="314"/>
        </w:trPr>
        <w:tc>
          <w:tcPr>
            <w:tcW w:w="8926" w:type="dxa"/>
            <w:gridSpan w:val="3"/>
          </w:tcPr>
          <w:p w14:paraId="738A17A6" w14:textId="15DD323F" w:rsidR="003F1442" w:rsidRPr="001A1A95" w:rsidRDefault="003F1442" w:rsidP="00B8123B">
            <w:r w:rsidRPr="001A1A95">
              <w:t>Example of Scope: Record of routine DBS checks as required by nature of job role.</w:t>
            </w:r>
          </w:p>
        </w:tc>
      </w:tr>
    </w:tbl>
    <w:p w14:paraId="4D8CE34F" w14:textId="082A959B" w:rsidR="001A172F" w:rsidRDefault="001A172F"/>
    <w:p w14:paraId="64BA0711" w14:textId="77777777" w:rsidR="001A172F" w:rsidRDefault="001A172F">
      <w:r>
        <w:br w:type="page"/>
      </w:r>
    </w:p>
    <w:tbl>
      <w:tblPr>
        <w:tblStyle w:val="TableGrid"/>
        <w:tblW w:w="8926" w:type="dxa"/>
        <w:tblLook w:val="04A0" w:firstRow="1" w:lastRow="0" w:firstColumn="1" w:lastColumn="0" w:noHBand="0" w:noVBand="1"/>
      </w:tblPr>
      <w:tblGrid>
        <w:gridCol w:w="2943"/>
        <w:gridCol w:w="1217"/>
        <w:gridCol w:w="4766"/>
      </w:tblGrid>
      <w:tr w:rsidR="00CA59AB" w:rsidRPr="001A1A95" w14:paraId="4D6761C4" w14:textId="77777777" w:rsidTr="00B8123B">
        <w:trPr>
          <w:trHeight w:val="1038"/>
        </w:trPr>
        <w:tc>
          <w:tcPr>
            <w:tcW w:w="8926" w:type="dxa"/>
            <w:gridSpan w:val="3"/>
            <w:shd w:val="clear" w:color="auto" w:fill="A8D08D" w:themeFill="accent6" w:themeFillTint="99"/>
          </w:tcPr>
          <w:p w14:paraId="2504A11C" w14:textId="77777777" w:rsidR="00CA59AB" w:rsidRPr="001A1A95" w:rsidRDefault="00CA59AB" w:rsidP="00B8123B">
            <w:pPr>
              <w:rPr>
                <w:b/>
                <w:bCs/>
              </w:rPr>
            </w:pPr>
          </w:p>
          <w:p w14:paraId="3DA57575" w14:textId="6D4E911F" w:rsidR="00CA59AB" w:rsidRPr="001A1A95" w:rsidRDefault="00E545B1" w:rsidP="00B8123B">
            <w:pPr>
              <w:jc w:val="center"/>
              <w:rPr>
                <w:b/>
                <w:bCs/>
                <w:sz w:val="32"/>
                <w:szCs w:val="32"/>
              </w:rPr>
            </w:pPr>
            <w:r w:rsidRPr="001A1A95">
              <w:rPr>
                <w:b/>
                <w:sz w:val="32"/>
                <w:szCs w:val="32"/>
              </w:rPr>
              <w:t>Employment Contracts Management</w:t>
            </w:r>
          </w:p>
          <w:p w14:paraId="0F97CB85" w14:textId="77777777" w:rsidR="00CA59AB" w:rsidRPr="001A1A95" w:rsidRDefault="00CA59AB" w:rsidP="00B8123B">
            <w:pPr>
              <w:rPr>
                <w:b/>
                <w:bCs/>
              </w:rPr>
            </w:pPr>
          </w:p>
        </w:tc>
      </w:tr>
      <w:tr w:rsidR="00CA59AB" w:rsidRPr="001A1A95" w14:paraId="46B6F13A" w14:textId="77777777" w:rsidTr="009A068C">
        <w:trPr>
          <w:trHeight w:val="314"/>
        </w:trPr>
        <w:tc>
          <w:tcPr>
            <w:tcW w:w="2943" w:type="dxa"/>
          </w:tcPr>
          <w:p w14:paraId="121E7BBD" w14:textId="77777777" w:rsidR="00CA59AB" w:rsidRPr="001A1A95" w:rsidRDefault="00CA59AB" w:rsidP="00B8123B">
            <w:pPr>
              <w:rPr>
                <w:b/>
                <w:bCs/>
              </w:rPr>
            </w:pPr>
            <w:r w:rsidRPr="001A1A95">
              <w:rPr>
                <w:b/>
                <w:bCs/>
              </w:rPr>
              <w:t>Retention</w:t>
            </w:r>
          </w:p>
        </w:tc>
        <w:tc>
          <w:tcPr>
            <w:tcW w:w="1217" w:type="dxa"/>
          </w:tcPr>
          <w:p w14:paraId="367DCBD7" w14:textId="77777777" w:rsidR="00CA59AB" w:rsidRPr="001A1A95" w:rsidRDefault="00CA59AB" w:rsidP="00B8123B">
            <w:pPr>
              <w:rPr>
                <w:b/>
                <w:bCs/>
              </w:rPr>
            </w:pPr>
            <w:r w:rsidRPr="001A1A95">
              <w:rPr>
                <w:b/>
                <w:bCs/>
              </w:rPr>
              <w:t>Disposal</w:t>
            </w:r>
          </w:p>
        </w:tc>
        <w:tc>
          <w:tcPr>
            <w:tcW w:w="4766" w:type="dxa"/>
          </w:tcPr>
          <w:p w14:paraId="1301CA34" w14:textId="77777777" w:rsidR="00CA59AB" w:rsidRPr="001A1A95" w:rsidRDefault="00CA59AB" w:rsidP="00B8123B">
            <w:pPr>
              <w:rPr>
                <w:b/>
                <w:bCs/>
              </w:rPr>
            </w:pPr>
            <w:r w:rsidRPr="001A1A95">
              <w:rPr>
                <w:b/>
                <w:bCs/>
              </w:rPr>
              <w:t>Authority</w:t>
            </w:r>
          </w:p>
        </w:tc>
      </w:tr>
      <w:tr w:rsidR="00CA59AB" w:rsidRPr="001A1A95" w14:paraId="4E0A5734" w14:textId="77777777" w:rsidTr="009A068C">
        <w:trPr>
          <w:trHeight w:val="314"/>
        </w:trPr>
        <w:tc>
          <w:tcPr>
            <w:tcW w:w="2943" w:type="dxa"/>
          </w:tcPr>
          <w:p w14:paraId="73510AB8" w14:textId="186EB782" w:rsidR="00CA59AB" w:rsidRPr="001A1A95" w:rsidRDefault="00E545B1" w:rsidP="00B8123B">
            <w:r w:rsidRPr="001A1A95">
              <w:t>6 years after end of employment</w:t>
            </w:r>
          </w:p>
        </w:tc>
        <w:tc>
          <w:tcPr>
            <w:tcW w:w="1217" w:type="dxa"/>
          </w:tcPr>
          <w:p w14:paraId="07152E15" w14:textId="77777777" w:rsidR="00CA59AB" w:rsidRPr="001A1A95" w:rsidRDefault="00CA59AB" w:rsidP="00B8123B">
            <w:r w:rsidRPr="001A1A95">
              <w:t>Destroy</w:t>
            </w:r>
          </w:p>
        </w:tc>
        <w:tc>
          <w:tcPr>
            <w:tcW w:w="4766" w:type="dxa"/>
          </w:tcPr>
          <w:p w14:paraId="52958B35" w14:textId="64FBAF23" w:rsidR="00CA59AB" w:rsidRPr="001A1A95" w:rsidRDefault="00E545B1" w:rsidP="00B8123B">
            <w:r w:rsidRPr="001A1A95">
              <w:t xml:space="preserve">Based on period in which an action can be brought in the case of </w:t>
            </w:r>
            <w:r w:rsidR="00335B54">
              <w:t>simple contract under Limitation Act 1980 s.5</w:t>
            </w:r>
          </w:p>
        </w:tc>
      </w:tr>
      <w:tr w:rsidR="00CA59AB" w:rsidRPr="001A1A95" w14:paraId="56A6D495" w14:textId="77777777" w:rsidTr="00B8123B">
        <w:trPr>
          <w:trHeight w:val="314"/>
        </w:trPr>
        <w:tc>
          <w:tcPr>
            <w:tcW w:w="8926" w:type="dxa"/>
            <w:gridSpan w:val="3"/>
          </w:tcPr>
          <w:p w14:paraId="7DC055C1" w14:textId="5BB5E2F0" w:rsidR="00CA59AB" w:rsidRPr="001A1A95" w:rsidRDefault="00CA59AB" w:rsidP="00B8123B">
            <w:r w:rsidRPr="001A1A95">
              <w:t xml:space="preserve">Example of Scope: </w:t>
            </w:r>
            <w:r w:rsidR="00E545B1" w:rsidRPr="001A1A95">
              <w:t>Individual employee terms and conditions, job descriptions and specifications, pay grades, changes to individual employment contracts.</w:t>
            </w:r>
          </w:p>
        </w:tc>
      </w:tr>
    </w:tbl>
    <w:p w14:paraId="47A57301" w14:textId="68FE1F9E" w:rsidR="00CA59AB" w:rsidRDefault="00CA59AB"/>
    <w:tbl>
      <w:tblPr>
        <w:tblStyle w:val="TableGrid"/>
        <w:tblW w:w="8926" w:type="dxa"/>
        <w:tblLook w:val="04A0" w:firstRow="1" w:lastRow="0" w:firstColumn="1" w:lastColumn="0" w:noHBand="0" w:noVBand="1"/>
      </w:tblPr>
      <w:tblGrid>
        <w:gridCol w:w="2905"/>
        <w:gridCol w:w="1217"/>
        <w:gridCol w:w="4804"/>
      </w:tblGrid>
      <w:tr w:rsidR="008733C6" w:rsidRPr="001A1A95" w14:paraId="324C117F" w14:textId="77777777" w:rsidTr="00C1537A">
        <w:trPr>
          <w:trHeight w:val="1038"/>
        </w:trPr>
        <w:tc>
          <w:tcPr>
            <w:tcW w:w="8926" w:type="dxa"/>
            <w:gridSpan w:val="3"/>
            <w:shd w:val="clear" w:color="auto" w:fill="A8D08D" w:themeFill="accent6" w:themeFillTint="99"/>
          </w:tcPr>
          <w:p w14:paraId="3C855B67" w14:textId="77777777" w:rsidR="008733C6" w:rsidRPr="001A1A95" w:rsidRDefault="008733C6" w:rsidP="00C1537A">
            <w:pPr>
              <w:rPr>
                <w:b/>
                <w:bCs/>
              </w:rPr>
            </w:pPr>
          </w:p>
          <w:p w14:paraId="631062AC" w14:textId="77777777" w:rsidR="008733C6" w:rsidRPr="001A1A95" w:rsidRDefault="008733C6" w:rsidP="00C1537A">
            <w:pPr>
              <w:jc w:val="center"/>
              <w:rPr>
                <w:b/>
                <w:bCs/>
                <w:sz w:val="32"/>
                <w:szCs w:val="32"/>
              </w:rPr>
            </w:pPr>
            <w:r w:rsidRPr="001A1A95">
              <w:rPr>
                <w:b/>
                <w:sz w:val="32"/>
                <w:szCs w:val="32"/>
              </w:rPr>
              <w:t>Industrial Relations Management</w:t>
            </w:r>
          </w:p>
          <w:p w14:paraId="06A63BAD" w14:textId="77777777" w:rsidR="008733C6" w:rsidRPr="001A1A95" w:rsidRDefault="008733C6" w:rsidP="00C1537A">
            <w:pPr>
              <w:rPr>
                <w:b/>
                <w:bCs/>
              </w:rPr>
            </w:pPr>
          </w:p>
        </w:tc>
      </w:tr>
      <w:tr w:rsidR="008733C6" w:rsidRPr="001A1A95" w14:paraId="66AF9C29" w14:textId="77777777" w:rsidTr="00C1537A">
        <w:trPr>
          <w:trHeight w:val="314"/>
        </w:trPr>
        <w:tc>
          <w:tcPr>
            <w:tcW w:w="3114" w:type="dxa"/>
          </w:tcPr>
          <w:p w14:paraId="2B481113" w14:textId="77777777" w:rsidR="008733C6" w:rsidRPr="001A1A95" w:rsidRDefault="008733C6" w:rsidP="00C1537A">
            <w:pPr>
              <w:rPr>
                <w:b/>
                <w:bCs/>
              </w:rPr>
            </w:pPr>
            <w:r w:rsidRPr="001A1A95">
              <w:rPr>
                <w:b/>
                <w:bCs/>
              </w:rPr>
              <w:t>Retention</w:t>
            </w:r>
          </w:p>
        </w:tc>
        <w:tc>
          <w:tcPr>
            <w:tcW w:w="637" w:type="dxa"/>
          </w:tcPr>
          <w:p w14:paraId="06C3DAE0" w14:textId="77777777" w:rsidR="008733C6" w:rsidRPr="001A1A95" w:rsidRDefault="008733C6" w:rsidP="00C1537A">
            <w:pPr>
              <w:rPr>
                <w:b/>
                <w:bCs/>
              </w:rPr>
            </w:pPr>
            <w:r w:rsidRPr="001A1A95">
              <w:rPr>
                <w:b/>
                <w:bCs/>
              </w:rPr>
              <w:t>Disposal</w:t>
            </w:r>
          </w:p>
        </w:tc>
        <w:tc>
          <w:tcPr>
            <w:tcW w:w="5175" w:type="dxa"/>
          </w:tcPr>
          <w:p w14:paraId="22B0761B" w14:textId="77777777" w:rsidR="008733C6" w:rsidRPr="001A1A95" w:rsidRDefault="008733C6" w:rsidP="00C1537A">
            <w:pPr>
              <w:rPr>
                <w:b/>
                <w:bCs/>
              </w:rPr>
            </w:pPr>
            <w:r w:rsidRPr="001A1A95">
              <w:rPr>
                <w:b/>
                <w:bCs/>
              </w:rPr>
              <w:t>Authority</w:t>
            </w:r>
          </w:p>
        </w:tc>
      </w:tr>
      <w:tr w:rsidR="008733C6" w:rsidRPr="001A1A95" w14:paraId="60353793" w14:textId="77777777" w:rsidTr="00C1537A">
        <w:trPr>
          <w:trHeight w:val="314"/>
        </w:trPr>
        <w:tc>
          <w:tcPr>
            <w:tcW w:w="3114" w:type="dxa"/>
          </w:tcPr>
          <w:p w14:paraId="7A06AD21" w14:textId="77777777" w:rsidR="008733C6" w:rsidRPr="001A1A95" w:rsidRDefault="008733C6" w:rsidP="00C1537A">
            <w:r w:rsidRPr="001A1A95">
              <w:t>10 years after date created or agreement no longer effective</w:t>
            </w:r>
          </w:p>
        </w:tc>
        <w:tc>
          <w:tcPr>
            <w:tcW w:w="637" w:type="dxa"/>
          </w:tcPr>
          <w:p w14:paraId="6D2CBBD4" w14:textId="77777777" w:rsidR="008733C6" w:rsidRPr="001A1A95" w:rsidRDefault="008733C6" w:rsidP="00C1537A">
            <w:r w:rsidRPr="001A1A95">
              <w:t>Destroy</w:t>
            </w:r>
          </w:p>
        </w:tc>
        <w:tc>
          <w:tcPr>
            <w:tcW w:w="5175" w:type="dxa"/>
          </w:tcPr>
          <w:p w14:paraId="682EA322" w14:textId="77777777" w:rsidR="008733C6" w:rsidRPr="001A1A95" w:rsidRDefault="008733C6" w:rsidP="00C1537A">
            <w:r w:rsidRPr="001A1A95">
              <w:t>Chartered Institute of Personnel and Development</w:t>
            </w:r>
            <w:r>
              <w:t xml:space="preserve"> recommendation.</w:t>
            </w:r>
          </w:p>
        </w:tc>
      </w:tr>
      <w:tr w:rsidR="008733C6" w:rsidRPr="001A1A95" w14:paraId="04597C5C" w14:textId="77777777" w:rsidTr="00C1537A">
        <w:trPr>
          <w:trHeight w:val="314"/>
        </w:trPr>
        <w:tc>
          <w:tcPr>
            <w:tcW w:w="8926" w:type="dxa"/>
            <w:gridSpan w:val="3"/>
          </w:tcPr>
          <w:p w14:paraId="74A1F5A4" w14:textId="77777777" w:rsidR="008733C6" w:rsidRPr="001A1A95" w:rsidRDefault="008733C6" w:rsidP="00C1537A">
            <w:r w:rsidRPr="001A1A95">
              <w:t>Example of Scope: Management of relationship between NCC, trade unions or employee representative organisations.</w:t>
            </w:r>
          </w:p>
        </w:tc>
      </w:tr>
    </w:tbl>
    <w:p w14:paraId="32D80E66" w14:textId="77777777" w:rsidR="008733C6" w:rsidRPr="001A1A95" w:rsidRDefault="008733C6"/>
    <w:tbl>
      <w:tblPr>
        <w:tblStyle w:val="TableGrid"/>
        <w:tblW w:w="8926" w:type="dxa"/>
        <w:tblLook w:val="04A0" w:firstRow="1" w:lastRow="0" w:firstColumn="1" w:lastColumn="0" w:noHBand="0" w:noVBand="1"/>
      </w:tblPr>
      <w:tblGrid>
        <w:gridCol w:w="2909"/>
        <w:gridCol w:w="1217"/>
        <w:gridCol w:w="4800"/>
      </w:tblGrid>
      <w:tr w:rsidR="00BA24C6" w:rsidRPr="001A1A95" w14:paraId="280CDE30" w14:textId="77777777" w:rsidTr="00B8123B">
        <w:trPr>
          <w:trHeight w:val="1038"/>
        </w:trPr>
        <w:tc>
          <w:tcPr>
            <w:tcW w:w="8926" w:type="dxa"/>
            <w:gridSpan w:val="3"/>
            <w:shd w:val="clear" w:color="auto" w:fill="A8D08D" w:themeFill="accent6" w:themeFillTint="99"/>
          </w:tcPr>
          <w:p w14:paraId="25331B28" w14:textId="77777777" w:rsidR="00BA24C6" w:rsidRPr="001A1A95" w:rsidRDefault="00BA24C6" w:rsidP="00B8123B">
            <w:pPr>
              <w:rPr>
                <w:b/>
                <w:bCs/>
              </w:rPr>
            </w:pPr>
          </w:p>
          <w:p w14:paraId="34A59251" w14:textId="75C08515" w:rsidR="00BA24C6" w:rsidRPr="001A1A95" w:rsidRDefault="00BA24C6" w:rsidP="00B8123B">
            <w:pPr>
              <w:jc w:val="center"/>
              <w:rPr>
                <w:b/>
                <w:bCs/>
                <w:sz w:val="32"/>
                <w:szCs w:val="32"/>
              </w:rPr>
            </w:pPr>
            <w:r w:rsidRPr="001A1A95">
              <w:rPr>
                <w:b/>
                <w:sz w:val="32"/>
                <w:szCs w:val="32"/>
              </w:rPr>
              <w:t>Leave Administration</w:t>
            </w:r>
          </w:p>
          <w:p w14:paraId="4EEAFD86" w14:textId="77777777" w:rsidR="00BA24C6" w:rsidRPr="001A1A95" w:rsidRDefault="00BA24C6" w:rsidP="00B8123B">
            <w:pPr>
              <w:rPr>
                <w:b/>
                <w:bCs/>
              </w:rPr>
            </w:pPr>
          </w:p>
        </w:tc>
      </w:tr>
      <w:tr w:rsidR="00BA24C6" w:rsidRPr="001A1A95" w14:paraId="7691A531" w14:textId="77777777" w:rsidTr="00B8123B">
        <w:trPr>
          <w:trHeight w:val="314"/>
        </w:trPr>
        <w:tc>
          <w:tcPr>
            <w:tcW w:w="3114" w:type="dxa"/>
          </w:tcPr>
          <w:p w14:paraId="10B4AF7B" w14:textId="77777777" w:rsidR="00BA24C6" w:rsidRPr="001A1A95" w:rsidRDefault="00BA24C6" w:rsidP="00B8123B">
            <w:pPr>
              <w:rPr>
                <w:b/>
                <w:bCs/>
              </w:rPr>
            </w:pPr>
            <w:r w:rsidRPr="001A1A95">
              <w:rPr>
                <w:b/>
                <w:bCs/>
              </w:rPr>
              <w:t>Retention</w:t>
            </w:r>
          </w:p>
        </w:tc>
        <w:tc>
          <w:tcPr>
            <w:tcW w:w="637" w:type="dxa"/>
          </w:tcPr>
          <w:p w14:paraId="7EBCC591" w14:textId="77777777" w:rsidR="00BA24C6" w:rsidRPr="001A1A95" w:rsidRDefault="00BA24C6" w:rsidP="00B8123B">
            <w:pPr>
              <w:rPr>
                <w:b/>
                <w:bCs/>
              </w:rPr>
            </w:pPr>
            <w:r w:rsidRPr="001A1A95">
              <w:rPr>
                <w:b/>
                <w:bCs/>
              </w:rPr>
              <w:t>Disposal</w:t>
            </w:r>
          </w:p>
        </w:tc>
        <w:tc>
          <w:tcPr>
            <w:tcW w:w="5175" w:type="dxa"/>
          </w:tcPr>
          <w:p w14:paraId="2AF43B3F" w14:textId="77777777" w:rsidR="00BA24C6" w:rsidRPr="001A1A95" w:rsidRDefault="00BA24C6" w:rsidP="00B8123B">
            <w:pPr>
              <w:rPr>
                <w:b/>
                <w:bCs/>
              </w:rPr>
            </w:pPr>
            <w:r w:rsidRPr="001A1A95">
              <w:rPr>
                <w:b/>
                <w:bCs/>
              </w:rPr>
              <w:t>Authority</w:t>
            </w:r>
          </w:p>
        </w:tc>
      </w:tr>
      <w:tr w:rsidR="00BA24C6" w:rsidRPr="001A1A95" w14:paraId="7B204271" w14:textId="77777777" w:rsidTr="00B8123B">
        <w:trPr>
          <w:trHeight w:val="314"/>
        </w:trPr>
        <w:tc>
          <w:tcPr>
            <w:tcW w:w="3114" w:type="dxa"/>
          </w:tcPr>
          <w:p w14:paraId="4C7B49AD" w14:textId="4FB1646A" w:rsidR="00BA24C6" w:rsidRPr="001A1A95" w:rsidRDefault="00BA24C6" w:rsidP="00B8123B">
            <w:r w:rsidRPr="001A1A95">
              <w:t>3 years after end of financial year in which records created</w:t>
            </w:r>
          </w:p>
        </w:tc>
        <w:tc>
          <w:tcPr>
            <w:tcW w:w="637" w:type="dxa"/>
          </w:tcPr>
          <w:p w14:paraId="30C65BDF" w14:textId="77777777" w:rsidR="00BA24C6" w:rsidRPr="001A1A95" w:rsidRDefault="00BA24C6" w:rsidP="00B8123B">
            <w:r w:rsidRPr="001A1A95">
              <w:t>Destroy</w:t>
            </w:r>
          </w:p>
        </w:tc>
        <w:tc>
          <w:tcPr>
            <w:tcW w:w="5175" w:type="dxa"/>
          </w:tcPr>
          <w:p w14:paraId="60987D70" w14:textId="77777777" w:rsidR="00BA24C6" w:rsidRPr="001A1A95" w:rsidRDefault="00BA24C6" w:rsidP="00B8123B">
            <w:r w:rsidRPr="001A1A95">
              <w:t>Statutory Sick Pay (General) Regulations 1982 reg.13</w:t>
            </w:r>
          </w:p>
          <w:p w14:paraId="57F70F56" w14:textId="77777777" w:rsidR="00BA24C6" w:rsidRPr="001A1A95" w:rsidRDefault="00BA24C6" w:rsidP="00B8123B"/>
          <w:p w14:paraId="078F416C" w14:textId="77777777" w:rsidR="00BA24C6" w:rsidRPr="001A1A95" w:rsidRDefault="00BA24C6" w:rsidP="00B8123B">
            <w:r w:rsidRPr="001A1A95">
              <w:t>Statutory Maternity Pay (General) Regulations 1986 reg.26</w:t>
            </w:r>
          </w:p>
          <w:p w14:paraId="1BDC9DCF" w14:textId="77777777" w:rsidR="00BA24C6" w:rsidRPr="001A1A95" w:rsidRDefault="00BA24C6" w:rsidP="00B8123B"/>
          <w:p w14:paraId="44BF54AD" w14:textId="5C0111AF" w:rsidR="00BA24C6" w:rsidRPr="001A1A95" w:rsidRDefault="00BA24C6" w:rsidP="00B8123B">
            <w:r w:rsidRPr="001A1A95">
              <w:t>Statutory Paternity and Statutory Adoption Pay (Administration) Regulations 2002 reg.9</w:t>
            </w:r>
          </w:p>
        </w:tc>
      </w:tr>
      <w:tr w:rsidR="00BA24C6" w:rsidRPr="001A1A95" w14:paraId="2061A117" w14:textId="77777777" w:rsidTr="00B8123B">
        <w:trPr>
          <w:trHeight w:val="314"/>
        </w:trPr>
        <w:tc>
          <w:tcPr>
            <w:tcW w:w="8926" w:type="dxa"/>
            <w:gridSpan w:val="3"/>
          </w:tcPr>
          <w:p w14:paraId="1FA1E1D6" w14:textId="451672B3" w:rsidR="00BA24C6" w:rsidRPr="001A1A95" w:rsidRDefault="00BA24C6" w:rsidP="00B8123B">
            <w:r w:rsidRPr="001A1A95">
              <w:t>Example of Scope: Maternity and paternity leave and non-statutory leave, e.g. contractual and unpaid leave.</w:t>
            </w:r>
          </w:p>
        </w:tc>
      </w:tr>
    </w:tbl>
    <w:p w14:paraId="6288EB69" w14:textId="77777777" w:rsidR="00BA24C6" w:rsidRPr="001A1A95" w:rsidRDefault="00BA24C6"/>
    <w:p w14:paraId="3EB05E8C" w14:textId="77777777" w:rsidR="009A068C" w:rsidRPr="001A1A95" w:rsidRDefault="009A068C"/>
    <w:tbl>
      <w:tblPr>
        <w:tblStyle w:val="TableGrid"/>
        <w:tblW w:w="8926" w:type="dxa"/>
        <w:tblLook w:val="04A0" w:firstRow="1" w:lastRow="0" w:firstColumn="1" w:lastColumn="0" w:noHBand="0" w:noVBand="1"/>
      </w:tblPr>
      <w:tblGrid>
        <w:gridCol w:w="2943"/>
        <w:gridCol w:w="1217"/>
        <w:gridCol w:w="4766"/>
      </w:tblGrid>
      <w:tr w:rsidR="009A2C14" w:rsidRPr="001A1A95" w14:paraId="5EF0A44C" w14:textId="77777777" w:rsidTr="00B8123B">
        <w:trPr>
          <w:trHeight w:val="1038"/>
        </w:trPr>
        <w:tc>
          <w:tcPr>
            <w:tcW w:w="8926" w:type="dxa"/>
            <w:gridSpan w:val="3"/>
            <w:shd w:val="clear" w:color="auto" w:fill="A8D08D" w:themeFill="accent6" w:themeFillTint="99"/>
          </w:tcPr>
          <w:p w14:paraId="6F14E6BB" w14:textId="77777777" w:rsidR="009A2C14" w:rsidRPr="001A1A95" w:rsidRDefault="009A2C14" w:rsidP="00B8123B">
            <w:pPr>
              <w:rPr>
                <w:b/>
                <w:bCs/>
              </w:rPr>
            </w:pPr>
          </w:p>
          <w:p w14:paraId="0FE47EEF" w14:textId="08D98657" w:rsidR="009A2C14" w:rsidRPr="001A1A95" w:rsidRDefault="009A2C14" w:rsidP="00B8123B">
            <w:pPr>
              <w:jc w:val="center"/>
              <w:rPr>
                <w:b/>
                <w:bCs/>
                <w:sz w:val="32"/>
                <w:szCs w:val="32"/>
              </w:rPr>
            </w:pPr>
            <w:r w:rsidRPr="001A1A95">
              <w:rPr>
                <w:b/>
                <w:sz w:val="32"/>
                <w:szCs w:val="32"/>
              </w:rPr>
              <w:t>Performance Monitoring and Review</w:t>
            </w:r>
          </w:p>
          <w:p w14:paraId="4BE658FC" w14:textId="77777777" w:rsidR="009A2C14" w:rsidRPr="001A1A95" w:rsidRDefault="009A2C14" w:rsidP="00B8123B">
            <w:pPr>
              <w:rPr>
                <w:b/>
                <w:bCs/>
              </w:rPr>
            </w:pPr>
          </w:p>
        </w:tc>
      </w:tr>
      <w:tr w:rsidR="009A2C14" w:rsidRPr="001A1A95" w14:paraId="3BC083F4" w14:textId="77777777" w:rsidTr="00B8123B">
        <w:trPr>
          <w:trHeight w:val="314"/>
        </w:trPr>
        <w:tc>
          <w:tcPr>
            <w:tcW w:w="2943" w:type="dxa"/>
          </w:tcPr>
          <w:p w14:paraId="50DBCEE6" w14:textId="77777777" w:rsidR="009A2C14" w:rsidRPr="001A1A95" w:rsidRDefault="009A2C14" w:rsidP="00B8123B">
            <w:pPr>
              <w:rPr>
                <w:b/>
                <w:bCs/>
              </w:rPr>
            </w:pPr>
            <w:r w:rsidRPr="001A1A95">
              <w:rPr>
                <w:b/>
                <w:bCs/>
              </w:rPr>
              <w:t>Retention</w:t>
            </w:r>
          </w:p>
        </w:tc>
        <w:tc>
          <w:tcPr>
            <w:tcW w:w="1217" w:type="dxa"/>
          </w:tcPr>
          <w:p w14:paraId="1B9D3ED9" w14:textId="77777777" w:rsidR="009A2C14" w:rsidRPr="001A1A95" w:rsidRDefault="009A2C14" w:rsidP="00B8123B">
            <w:pPr>
              <w:rPr>
                <w:b/>
                <w:bCs/>
              </w:rPr>
            </w:pPr>
            <w:r w:rsidRPr="001A1A95">
              <w:rPr>
                <w:b/>
                <w:bCs/>
              </w:rPr>
              <w:t>Disposal</w:t>
            </w:r>
          </w:p>
        </w:tc>
        <w:tc>
          <w:tcPr>
            <w:tcW w:w="4766" w:type="dxa"/>
          </w:tcPr>
          <w:p w14:paraId="7A80D6E2" w14:textId="77777777" w:rsidR="009A2C14" w:rsidRPr="001A1A95" w:rsidRDefault="009A2C14" w:rsidP="00B8123B">
            <w:pPr>
              <w:rPr>
                <w:b/>
                <w:bCs/>
              </w:rPr>
            </w:pPr>
            <w:r w:rsidRPr="001A1A95">
              <w:rPr>
                <w:b/>
                <w:bCs/>
              </w:rPr>
              <w:t>Authority</w:t>
            </w:r>
          </w:p>
        </w:tc>
      </w:tr>
      <w:tr w:rsidR="009A2C14" w:rsidRPr="001A1A95" w14:paraId="049E81DD" w14:textId="77777777" w:rsidTr="00B8123B">
        <w:trPr>
          <w:trHeight w:val="314"/>
        </w:trPr>
        <w:tc>
          <w:tcPr>
            <w:tcW w:w="2943" w:type="dxa"/>
          </w:tcPr>
          <w:p w14:paraId="6392F830" w14:textId="0AF9AA4E" w:rsidR="009A2C14" w:rsidRPr="001A1A95" w:rsidRDefault="009A2C14" w:rsidP="00B8123B">
            <w:r w:rsidRPr="001A1A95">
              <w:t>6 years after date created</w:t>
            </w:r>
          </w:p>
        </w:tc>
        <w:tc>
          <w:tcPr>
            <w:tcW w:w="1217" w:type="dxa"/>
          </w:tcPr>
          <w:p w14:paraId="18482D65" w14:textId="77777777" w:rsidR="009A2C14" w:rsidRPr="001A1A95" w:rsidRDefault="009A2C14" w:rsidP="00B8123B">
            <w:r w:rsidRPr="001A1A95">
              <w:t>Destroy</w:t>
            </w:r>
          </w:p>
        </w:tc>
        <w:tc>
          <w:tcPr>
            <w:tcW w:w="4766" w:type="dxa"/>
          </w:tcPr>
          <w:p w14:paraId="24023B02" w14:textId="0AC9EB51" w:rsidR="009A2C14" w:rsidRPr="001A1A95" w:rsidRDefault="009A2C14" w:rsidP="00B8123B">
            <w:r w:rsidRPr="001A1A95">
              <w:t xml:space="preserve">Based on period in which an action can be brought in the case of </w:t>
            </w:r>
            <w:r w:rsidR="00335B54">
              <w:t>simple contract</w:t>
            </w:r>
            <w:r w:rsidRPr="001A1A95">
              <w:t xml:space="preserve"> under Limitation Act 1980 s.</w:t>
            </w:r>
            <w:r w:rsidR="00335B54">
              <w:t>5</w:t>
            </w:r>
          </w:p>
        </w:tc>
      </w:tr>
      <w:tr w:rsidR="009A2C14" w:rsidRPr="001A1A95" w14:paraId="2C9C3F7B" w14:textId="77777777" w:rsidTr="00B8123B">
        <w:trPr>
          <w:trHeight w:val="314"/>
        </w:trPr>
        <w:tc>
          <w:tcPr>
            <w:tcW w:w="8926" w:type="dxa"/>
            <w:gridSpan w:val="3"/>
          </w:tcPr>
          <w:p w14:paraId="4FE8AF5C" w14:textId="51CAFFF1" w:rsidR="009A2C14" w:rsidRPr="001A1A95" w:rsidRDefault="009A2C14" w:rsidP="00B8123B">
            <w:r w:rsidRPr="001A1A95">
              <w:t>Example of Scope: Individual target setting to meet business plan requirements, mid-year and end of year formal review of performance against targets.</w:t>
            </w:r>
          </w:p>
        </w:tc>
      </w:tr>
    </w:tbl>
    <w:p w14:paraId="0536C8C5" w14:textId="27299CBB" w:rsidR="00E545B1" w:rsidRPr="001A1A95" w:rsidRDefault="00E545B1"/>
    <w:tbl>
      <w:tblPr>
        <w:tblStyle w:val="TableGrid"/>
        <w:tblW w:w="8926" w:type="dxa"/>
        <w:tblLook w:val="04A0" w:firstRow="1" w:lastRow="0" w:firstColumn="1" w:lastColumn="0" w:noHBand="0" w:noVBand="1"/>
      </w:tblPr>
      <w:tblGrid>
        <w:gridCol w:w="2943"/>
        <w:gridCol w:w="1217"/>
        <w:gridCol w:w="4766"/>
      </w:tblGrid>
      <w:tr w:rsidR="007E6EB5" w:rsidRPr="001A1A95" w14:paraId="5B9300A2" w14:textId="77777777" w:rsidTr="00B8123B">
        <w:trPr>
          <w:trHeight w:val="1038"/>
        </w:trPr>
        <w:tc>
          <w:tcPr>
            <w:tcW w:w="8926" w:type="dxa"/>
            <w:gridSpan w:val="3"/>
            <w:shd w:val="clear" w:color="auto" w:fill="A8D08D" w:themeFill="accent6" w:themeFillTint="99"/>
          </w:tcPr>
          <w:p w14:paraId="74082721" w14:textId="77777777" w:rsidR="007E6EB5" w:rsidRPr="001A1A95" w:rsidRDefault="007E6EB5" w:rsidP="00B8123B">
            <w:pPr>
              <w:rPr>
                <w:b/>
                <w:bCs/>
              </w:rPr>
            </w:pPr>
          </w:p>
          <w:p w14:paraId="77D21DA3" w14:textId="79A26F12" w:rsidR="007E6EB5" w:rsidRPr="001A1A95" w:rsidRDefault="007E6EB5" w:rsidP="00B8123B">
            <w:pPr>
              <w:jc w:val="center"/>
              <w:rPr>
                <w:b/>
                <w:bCs/>
                <w:sz w:val="32"/>
                <w:szCs w:val="32"/>
              </w:rPr>
            </w:pPr>
            <w:r w:rsidRPr="001A1A95">
              <w:rPr>
                <w:b/>
                <w:sz w:val="32"/>
                <w:szCs w:val="32"/>
              </w:rPr>
              <w:t>Recruitment and Termination Administration</w:t>
            </w:r>
          </w:p>
          <w:p w14:paraId="52C7F1C5" w14:textId="77777777" w:rsidR="007E6EB5" w:rsidRPr="001A1A95" w:rsidRDefault="007E6EB5" w:rsidP="00B8123B">
            <w:pPr>
              <w:rPr>
                <w:b/>
                <w:bCs/>
              </w:rPr>
            </w:pPr>
          </w:p>
        </w:tc>
      </w:tr>
      <w:tr w:rsidR="007E6EB5" w:rsidRPr="001A1A95" w14:paraId="7F084D61" w14:textId="77777777" w:rsidTr="00B8123B">
        <w:trPr>
          <w:trHeight w:val="314"/>
        </w:trPr>
        <w:tc>
          <w:tcPr>
            <w:tcW w:w="2943" w:type="dxa"/>
          </w:tcPr>
          <w:p w14:paraId="318C4089" w14:textId="77777777" w:rsidR="007E6EB5" w:rsidRPr="001A1A95" w:rsidRDefault="007E6EB5" w:rsidP="00B8123B">
            <w:pPr>
              <w:rPr>
                <w:b/>
                <w:bCs/>
              </w:rPr>
            </w:pPr>
            <w:r w:rsidRPr="001A1A95">
              <w:rPr>
                <w:b/>
                <w:bCs/>
              </w:rPr>
              <w:t>Retention</w:t>
            </w:r>
          </w:p>
        </w:tc>
        <w:tc>
          <w:tcPr>
            <w:tcW w:w="1217" w:type="dxa"/>
          </w:tcPr>
          <w:p w14:paraId="6C94A102" w14:textId="77777777" w:rsidR="007E6EB5" w:rsidRPr="001A1A95" w:rsidRDefault="007E6EB5" w:rsidP="00B8123B">
            <w:pPr>
              <w:rPr>
                <w:b/>
                <w:bCs/>
              </w:rPr>
            </w:pPr>
            <w:r w:rsidRPr="001A1A95">
              <w:rPr>
                <w:b/>
                <w:bCs/>
              </w:rPr>
              <w:t>Disposal</w:t>
            </w:r>
          </w:p>
        </w:tc>
        <w:tc>
          <w:tcPr>
            <w:tcW w:w="4766" w:type="dxa"/>
          </w:tcPr>
          <w:p w14:paraId="1CF1B061" w14:textId="77777777" w:rsidR="007E6EB5" w:rsidRPr="001A1A95" w:rsidRDefault="007E6EB5" w:rsidP="00B8123B">
            <w:pPr>
              <w:rPr>
                <w:b/>
                <w:bCs/>
              </w:rPr>
            </w:pPr>
            <w:r w:rsidRPr="001A1A95">
              <w:rPr>
                <w:b/>
                <w:bCs/>
              </w:rPr>
              <w:t>Authority</w:t>
            </w:r>
          </w:p>
        </w:tc>
      </w:tr>
      <w:tr w:rsidR="007E6EB5" w:rsidRPr="001A1A95" w14:paraId="60DCF1A2" w14:textId="77777777" w:rsidTr="00B8123B">
        <w:trPr>
          <w:trHeight w:val="314"/>
        </w:trPr>
        <w:tc>
          <w:tcPr>
            <w:tcW w:w="2943" w:type="dxa"/>
          </w:tcPr>
          <w:p w14:paraId="31281FB1" w14:textId="77777777" w:rsidR="007E6EB5" w:rsidRPr="001A1A95" w:rsidRDefault="007E6EB5" w:rsidP="00B8123B">
            <w:r w:rsidRPr="001A1A95">
              <w:t>Unsuccessful applicants: 6 months after recruitment decision</w:t>
            </w:r>
          </w:p>
          <w:p w14:paraId="535FD7BB" w14:textId="77777777" w:rsidR="007E6EB5" w:rsidRPr="001A1A95" w:rsidRDefault="007E6EB5" w:rsidP="00B8123B"/>
          <w:p w14:paraId="7C8D81C3" w14:textId="5F604BE7" w:rsidR="007E6EB5" w:rsidRPr="001A1A95" w:rsidRDefault="007E6EB5" w:rsidP="00B8123B">
            <w:r w:rsidRPr="001A1A95">
              <w:t>Successful applicants: 6 years after end of employment</w:t>
            </w:r>
          </w:p>
        </w:tc>
        <w:tc>
          <w:tcPr>
            <w:tcW w:w="1217" w:type="dxa"/>
          </w:tcPr>
          <w:p w14:paraId="5BB81C09" w14:textId="77777777" w:rsidR="007E6EB5" w:rsidRPr="001A1A95" w:rsidRDefault="007E6EB5" w:rsidP="00B8123B">
            <w:r w:rsidRPr="001A1A95">
              <w:t>Destroy</w:t>
            </w:r>
          </w:p>
        </w:tc>
        <w:tc>
          <w:tcPr>
            <w:tcW w:w="4766" w:type="dxa"/>
          </w:tcPr>
          <w:p w14:paraId="41186B66" w14:textId="6A204A49" w:rsidR="007E6EB5" w:rsidRPr="001A1A95" w:rsidRDefault="007E6EB5" w:rsidP="00B8123B">
            <w:r w:rsidRPr="001A1A95">
              <w:t xml:space="preserve">Based on period in which an action can be brought in the case of </w:t>
            </w:r>
            <w:r w:rsidR="00335B54">
              <w:t>simple contract under Limitation Act 1980 s.5</w:t>
            </w:r>
          </w:p>
        </w:tc>
      </w:tr>
      <w:tr w:rsidR="007E6EB5" w:rsidRPr="001A1A95" w14:paraId="76EC5866" w14:textId="77777777" w:rsidTr="00B8123B">
        <w:trPr>
          <w:trHeight w:val="314"/>
        </w:trPr>
        <w:tc>
          <w:tcPr>
            <w:tcW w:w="8926" w:type="dxa"/>
            <w:gridSpan w:val="3"/>
          </w:tcPr>
          <w:p w14:paraId="172EBBEE" w14:textId="04A33018" w:rsidR="007E6EB5" w:rsidRPr="001A1A95" w:rsidRDefault="007E6EB5" w:rsidP="00B8123B">
            <w:r w:rsidRPr="001A1A95">
              <w:t>Example of Scope: .Recruitment planning, application processing and assessment, interview and candidate administration, pre-employment checks, probationary period, administration of employment termination processes. Excludes transactional HR payments administration.</w:t>
            </w:r>
          </w:p>
        </w:tc>
      </w:tr>
    </w:tbl>
    <w:p w14:paraId="1817217C" w14:textId="607DAB9A" w:rsidR="007E6EB5" w:rsidRPr="001A1A95" w:rsidRDefault="007E6EB5"/>
    <w:tbl>
      <w:tblPr>
        <w:tblStyle w:val="TableGrid"/>
        <w:tblW w:w="8926" w:type="dxa"/>
        <w:tblLook w:val="04A0" w:firstRow="1" w:lastRow="0" w:firstColumn="1" w:lastColumn="0" w:noHBand="0" w:noVBand="1"/>
      </w:tblPr>
      <w:tblGrid>
        <w:gridCol w:w="2943"/>
        <w:gridCol w:w="1217"/>
        <w:gridCol w:w="4766"/>
      </w:tblGrid>
      <w:tr w:rsidR="007E6EB5" w:rsidRPr="001A1A95" w14:paraId="5685A41A" w14:textId="77777777" w:rsidTr="00B8123B">
        <w:trPr>
          <w:trHeight w:val="1038"/>
        </w:trPr>
        <w:tc>
          <w:tcPr>
            <w:tcW w:w="8926" w:type="dxa"/>
            <w:gridSpan w:val="3"/>
            <w:shd w:val="clear" w:color="auto" w:fill="A8D08D" w:themeFill="accent6" w:themeFillTint="99"/>
          </w:tcPr>
          <w:p w14:paraId="3E278E69" w14:textId="77777777" w:rsidR="007E6EB5" w:rsidRPr="001A1A95" w:rsidRDefault="007E6EB5" w:rsidP="00B8123B">
            <w:pPr>
              <w:rPr>
                <w:b/>
                <w:bCs/>
              </w:rPr>
            </w:pPr>
          </w:p>
          <w:p w14:paraId="0E8F1F66" w14:textId="54D43D5E" w:rsidR="007E6EB5" w:rsidRPr="001A1A95" w:rsidRDefault="007E6EB5" w:rsidP="00B8123B">
            <w:pPr>
              <w:jc w:val="center"/>
              <w:rPr>
                <w:b/>
                <w:bCs/>
                <w:sz w:val="32"/>
                <w:szCs w:val="32"/>
              </w:rPr>
            </w:pPr>
            <w:r w:rsidRPr="001A1A95">
              <w:rPr>
                <w:b/>
                <w:sz w:val="32"/>
                <w:szCs w:val="32"/>
              </w:rPr>
              <w:t>Sickness Absence Management</w:t>
            </w:r>
          </w:p>
          <w:p w14:paraId="23B449F3" w14:textId="77777777" w:rsidR="007E6EB5" w:rsidRPr="001A1A95" w:rsidRDefault="007E6EB5" w:rsidP="00B8123B">
            <w:pPr>
              <w:rPr>
                <w:b/>
                <w:bCs/>
              </w:rPr>
            </w:pPr>
          </w:p>
        </w:tc>
      </w:tr>
      <w:tr w:rsidR="007E6EB5" w:rsidRPr="001A1A95" w14:paraId="4FD8F9E8" w14:textId="77777777" w:rsidTr="00B8123B">
        <w:trPr>
          <w:trHeight w:val="314"/>
        </w:trPr>
        <w:tc>
          <w:tcPr>
            <w:tcW w:w="2943" w:type="dxa"/>
          </w:tcPr>
          <w:p w14:paraId="5FF55575" w14:textId="77777777" w:rsidR="007E6EB5" w:rsidRPr="001A1A95" w:rsidRDefault="007E6EB5" w:rsidP="00B8123B">
            <w:pPr>
              <w:rPr>
                <w:b/>
                <w:bCs/>
              </w:rPr>
            </w:pPr>
            <w:r w:rsidRPr="001A1A95">
              <w:rPr>
                <w:b/>
                <w:bCs/>
              </w:rPr>
              <w:t>Retention</w:t>
            </w:r>
          </w:p>
        </w:tc>
        <w:tc>
          <w:tcPr>
            <w:tcW w:w="1217" w:type="dxa"/>
          </w:tcPr>
          <w:p w14:paraId="61DC4570" w14:textId="77777777" w:rsidR="007E6EB5" w:rsidRPr="001A1A95" w:rsidRDefault="007E6EB5" w:rsidP="00B8123B">
            <w:pPr>
              <w:rPr>
                <w:b/>
                <w:bCs/>
              </w:rPr>
            </w:pPr>
            <w:r w:rsidRPr="001A1A95">
              <w:rPr>
                <w:b/>
                <w:bCs/>
              </w:rPr>
              <w:t>Disposal</w:t>
            </w:r>
          </w:p>
        </w:tc>
        <w:tc>
          <w:tcPr>
            <w:tcW w:w="4766" w:type="dxa"/>
          </w:tcPr>
          <w:p w14:paraId="5A60D505" w14:textId="77777777" w:rsidR="007E6EB5" w:rsidRPr="001A1A95" w:rsidRDefault="007E6EB5" w:rsidP="00B8123B">
            <w:pPr>
              <w:rPr>
                <w:b/>
                <w:bCs/>
              </w:rPr>
            </w:pPr>
            <w:r w:rsidRPr="001A1A95">
              <w:rPr>
                <w:b/>
                <w:bCs/>
              </w:rPr>
              <w:t>Authority</w:t>
            </w:r>
          </w:p>
        </w:tc>
      </w:tr>
      <w:tr w:rsidR="007E6EB5" w:rsidRPr="001A1A95" w14:paraId="0E24811C" w14:textId="77777777" w:rsidTr="00B8123B">
        <w:trPr>
          <w:trHeight w:val="314"/>
        </w:trPr>
        <w:tc>
          <w:tcPr>
            <w:tcW w:w="2943" w:type="dxa"/>
          </w:tcPr>
          <w:p w14:paraId="40BA3EDB" w14:textId="71C65491" w:rsidR="007E6EB5" w:rsidRPr="001A1A95" w:rsidRDefault="007E6EB5" w:rsidP="00B8123B">
            <w:r w:rsidRPr="001A1A95">
              <w:t>6 years after end of employment</w:t>
            </w:r>
          </w:p>
        </w:tc>
        <w:tc>
          <w:tcPr>
            <w:tcW w:w="1217" w:type="dxa"/>
          </w:tcPr>
          <w:p w14:paraId="440A202A" w14:textId="77777777" w:rsidR="007E6EB5" w:rsidRPr="001A1A95" w:rsidRDefault="007E6EB5" w:rsidP="00B8123B">
            <w:r w:rsidRPr="001A1A95">
              <w:t>Destroy</w:t>
            </w:r>
          </w:p>
        </w:tc>
        <w:tc>
          <w:tcPr>
            <w:tcW w:w="4766" w:type="dxa"/>
          </w:tcPr>
          <w:p w14:paraId="5380C578" w14:textId="160DF094" w:rsidR="007E6EB5" w:rsidRPr="001A1A95" w:rsidRDefault="007E6EB5" w:rsidP="00B8123B">
            <w:r w:rsidRPr="001A1A95">
              <w:t xml:space="preserve">Based on period in which an action can be brought in the case of </w:t>
            </w:r>
            <w:r w:rsidR="00335B54">
              <w:t>simple contract under Limitation Act 1980 s.5</w:t>
            </w:r>
          </w:p>
        </w:tc>
      </w:tr>
      <w:tr w:rsidR="007E6EB5" w:rsidRPr="001A1A95" w14:paraId="41C52E1A" w14:textId="77777777" w:rsidTr="00B8123B">
        <w:trPr>
          <w:trHeight w:val="314"/>
        </w:trPr>
        <w:tc>
          <w:tcPr>
            <w:tcW w:w="8926" w:type="dxa"/>
            <w:gridSpan w:val="3"/>
          </w:tcPr>
          <w:p w14:paraId="2979D3F5" w14:textId="71DD4E6D" w:rsidR="007E6EB5" w:rsidRPr="001A1A95" w:rsidRDefault="007E6EB5" w:rsidP="00B8123B">
            <w:r w:rsidRPr="001A1A95">
              <w:t xml:space="preserve">Example of Scope: </w:t>
            </w:r>
            <w:r w:rsidR="00BA24C6" w:rsidRPr="001A1A95">
              <w:t>Formal sickness absence management processes including, self-certification, fit notes, occupational health referrals, return to work administration.</w:t>
            </w:r>
          </w:p>
        </w:tc>
      </w:tr>
    </w:tbl>
    <w:p w14:paraId="502D14E0" w14:textId="77777777" w:rsidR="007E6EB5" w:rsidRPr="001A1A95" w:rsidRDefault="007E6EB5"/>
    <w:tbl>
      <w:tblPr>
        <w:tblStyle w:val="TableGrid"/>
        <w:tblW w:w="8926" w:type="dxa"/>
        <w:tblLook w:val="04A0" w:firstRow="1" w:lastRow="0" w:firstColumn="1" w:lastColumn="0" w:noHBand="0" w:noVBand="1"/>
      </w:tblPr>
      <w:tblGrid>
        <w:gridCol w:w="2920"/>
        <w:gridCol w:w="1217"/>
        <w:gridCol w:w="4789"/>
      </w:tblGrid>
      <w:tr w:rsidR="000154B2" w:rsidRPr="001A1A95" w14:paraId="062B3CF6" w14:textId="77777777" w:rsidTr="00B8123B">
        <w:trPr>
          <w:trHeight w:val="1038"/>
        </w:trPr>
        <w:tc>
          <w:tcPr>
            <w:tcW w:w="8926" w:type="dxa"/>
            <w:gridSpan w:val="3"/>
            <w:shd w:val="clear" w:color="auto" w:fill="A8D08D" w:themeFill="accent6" w:themeFillTint="99"/>
          </w:tcPr>
          <w:p w14:paraId="7DB67C72" w14:textId="77777777" w:rsidR="000154B2" w:rsidRPr="001A1A95" w:rsidRDefault="000154B2" w:rsidP="00B8123B">
            <w:pPr>
              <w:rPr>
                <w:b/>
                <w:bCs/>
              </w:rPr>
            </w:pPr>
          </w:p>
          <w:p w14:paraId="5CD111A8" w14:textId="6E568B94" w:rsidR="000154B2" w:rsidRPr="001A1A95" w:rsidRDefault="000154B2" w:rsidP="00B8123B">
            <w:pPr>
              <w:jc w:val="center"/>
              <w:rPr>
                <w:b/>
                <w:bCs/>
                <w:sz w:val="32"/>
                <w:szCs w:val="32"/>
              </w:rPr>
            </w:pPr>
            <w:r w:rsidRPr="001A1A95">
              <w:rPr>
                <w:b/>
                <w:sz w:val="32"/>
                <w:szCs w:val="32"/>
              </w:rPr>
              <w:t>Staff Training (Individual Training Records)</w:t>
            </w:r>
          </w:p>
          <w:p w14:paraId="5B9F37C4" w14:textId="77777777" w:rsidR="000154B2" w:rsidRPr="001A1A95" w:rsidRDefault="000154B2" w:rsidP="00B8123B">
            <w:pPr>
              <w:rPr>
                <w:b/>
                <w:bCs/>
              </w:rPr>
            </w:pPr>
          </w:p>
        </w:tc>
      </w:tr>
      <w:tr w:rsidR="000154B2" w:rsidRPr="001A1A95" w14:paraId="2F2E5597" w14:textId="77777777" w:rsidTr="00B8123B">
        <w:trPr>
          <w:trHeight w:val="314"/>
        </w:trPr>
        <w:tc>
          <w:tcPr>
            <w:tcW w:w="3114" w:type="dxa"/>
          </w:tcPr>
          <w:p w14:paraId="43CE6C47" w14:textId="77777777" w:rsidR="000154B2" w:rsidRPr="001A1A95" w:rsidRDefault="000154B2" w:rsidP="00B8123B">
            <w:pPr>
              <w:rPr>
                <w:b/>
                <w:bCs/>
              </w:rPr>
            </w:pPr>
            <w:r w:rsidRPr="001A1A95">
              <w:rPr>
                <w:b/>
                <w:bCs/>
              </w:rPr>
              <w:t>Retention</w:t>
            </w:r>
          </w:p>
        </w:tc>
        <w:tc>
          <w:tcPr>
            <w:tcW w:w="637" w:type="dxa"/>
          </w:tcPr>
          <w:p w14:paraId="611CC17F" w14:textId="77777777" w:rsidR="000154B2" w:rsidRPr="001A1A95" w:rsidRDefault="000154B2" w:rsidP="00B8123B">
            <w:pPr>
              <w:rPr>
                <w:b/>
                <w:bCs/>
              </w:rPr>
            </w:pPr>
            <w:r w:rsidRPr="001A1A95">
              <w:rPr>
                <w:b/>
                <w:bCs/>
              </w:rPr>
              <w:t>Disposal</w:t>
            </w:r>
          </w:p>
        </w:tc>
        <w:tc>
          <w:tcPr>
            <w:tcW w:w="5175" w:type="dxa"/>
          </w:tcPr>
          <w:p w14:paraId="27381FF2" w14:textId="77777777" w:rsidR="000154B2" w:rsidRPr="001A1A95" w:rsidRDefault="000154B2" w:rsidP="00B8123B">
            <w:pPr>
              <w:rPr>
                <w:b/>
                <w:bCs/>
              </w:rPr>
            </w:pPr>
            <w:r w:rsidRPr="001A1A95">
              <w:rPr>
                <w:b/>
                <w:bCs/>
              </w:rPr>
              <w:t>Authority</w:t>
            </w:r>
          </w:p>
        </w:tc>
      </w:tr>
      <w:tr w:rsidR="000154B2" w:rsidRPr="001A1A95" w14:paraId="0321994A" w14:textId="77777777" w:rsidTr="00B8123B">
        <w:trPr>
          <w:trHeight w:val="314"/>
        </w:trPr>
        <w:tc>
          <w:tcPr>
            <w:tcW w:w="3114" w:type="dxa"/>
          </w:tcPr>
          <w:p w14:paraId="1F96510F" w14:textId="745C1957" w:rsidR="000154B2" w:rsidRPr="001A1A95" w:rsidRDefault="000154B2" w:rsidP="00B8123B">
            <w:r w:rsidRPr="001A1A95">
              <w:t>6 years after end of employment</w:t>
            </w:r>
          </w:p>
        </w:tc>
        <w:tc>
          <w:tcPr>
            <w:tcW w:w="637" w:type="dxa"/>
          </w:tcPr>
          <w:p w14:paraId="64B05FB3" w14:textId="77777777" w:rsidR="000154B2" w:rsidRPr="001A1A95" w:rsidRDefault="000154B2" w:rsidP="00B8123B">
            <w:r w:rsidRPr="001A1A95">
              <w:t>Destroy</w:t>
            </w:r>
          </w:p>
        </w:tc>
        <w:tc>
          <w:tcPr>
            <w:tcW w:w="5175" w:type="dxa"/>
          </w:tcPr>
          <w:p w14:paraId="5D543928" w14:textId="0B2A57EB" w:rsidR="000154B2" w:rsidRPr="001A1A95" w:rsidRDefault="000154B2" w:rsidP="00B8123B">
            <w:r w:rsidRPr="001A1A95">
              <w:t>Chartered Institute of Personnel and Development</w:t>
            </w:r>
            <w:r w:rsidR="00335B54">
              <w:t xml:space="preserve"> recommendation</w:t>
            </w:r>
          </w:p>
        </w:tc>
      </w:tr>
      <w:tr w:rsidR="000154B2" w:rsidRPr="001A1A95" w14:paraId="63287414" w14:textId="77777777" w:rsidTr="00B8123B">
        <w:trPr>
          <w:trHeight w:val="314"/>
        </w:trPr>
        <w:tc>
          <w:tcPr>
            <w:tcW w:w="8926" w:type="dxa"/>
            <w:gridSpan w:val="3"/>
          </w:tcPr>
          <w:p w14:paraId="3B02529F" w14:textId="4ABE1B2C" w:rsidR="000154B2" w:rsidRPr="001A1A95" w:rsidRDefault="000154B2" w:rsidP="00B8123B">
            <w:r w:rsidRPr="001A1A95">
              <w:t>Example of Scope: Training and development records for individual employees. Excludes records of training for work with hazardous substances.</w:t>
            </w:r>
          </w:p>
        </w:tc>
      </w:tr>
    </w:tbl>
    <w:p w14:paraId="21EF9179" w14:textId="475FF624" w:rsidR="000264C2" w:rsidRDefault="000264C2"/>
    <w:p w14:paraId="47729ECA" w14:textId="77777777" w:rsidR="000264C2" w:rsidRDefault="000264C2">
      <w:r>
        <w:br w:type="page"/>
      </w:r>
    </w:p>
    <w:tbl>
      <w:tblPr>
        <w:tblStyle w:val="TableGrid"/>
        <w:tblW w:w="8926" w:type="dxa"/>
        <w:tblLook w:val="04A0" w:firstRow="1" w:lastRow="0" w:firstColumn="1" w:lastColumn="0" w:noHBand="0" w:noVBand="1"/>
      </w:tblPr>
      <w:tblGrid>
        <w:gridCol w:w="2777"/>
        <w:gridCol w:w="1964"/>
        <w:gridCol w:w="4185"/>
      </w:tblGrid>
      <w:tr w:rsidR="000154B2" w:rsidRPr="001A1A95" w14:paraId="6CB3F29E" w14:textId="77777777" w:rsidTr="00B8123B">
        <w:trPr>
          <w:trHeight w:val="1038"/>
        </w:trPr>
        <w:tc>
          <w:tcPr>
            <w:tcW w:w="8926" w:type="dxa"/>
            <w:gridSpan w:val="3"/>
            <w:shd w:val="clear" w:color="auto" w:fill="A8D08D" w:themeFill="accent6" w:themeFillTint="99"/>
          </w:tcPr>
          <w:p w14:paraId="5CEA9982" w14:textId="77777777" w:rsidR="000154B2" w:rsidRPr="001A1A95" w:rsidRDefault="000154B2" w:rsidP="00B8123B">
            <w:pPr>
              <w:rPr>
                <w:b/>
                <w:bCs/>
              </w:rPr>
            </w:pPr>
          </w:p>
          <w:p w14:paraId="2F0FFAED" w14:textId="0A1F9A48" w:rsidR="000154B2" w:rsidRPr="001A1A95" w:rsidRDefault="000154B2" w:rsidP="00B8123B">
            <w:pPr>
              <w:jc w:val="center"/>
              <w:rPr>
                <w:b/>
                <w:bCs/>
                <w:sz w:val="32"/>
                <w:szCs w:val="32"/>
              </w:rPr>
            </w:pPr>
            <w:r w:rsidRPr="001A1A95">
              <w:rPr>
                <w:b/>
                <w:sz w:val="32"/>
                <w:szCs w:val="32"/>
              </w:rPr>
              <w:t>Training Provision</w:t>
            </w:r>
          </w:p>
          <w:p w14:paraId="131A22C1" w14:textId="77777777" w:rsidR="000154B2" w:rsidRPr="001A1A95" w:rsidRDefault="000154B2" w:rsidP="00B8123B">
            <w:pPr>
              <w:rPr>
                <w:b/>
                <w:bCs/>
              </w:rPr>
            </w:pPr>
          </w:p>
        </w:tc>
      </w:tr>
      <w:tr w:rsidR="000154B2" w:rsidRPr="001A1A95" w14:paraId="74E7008C" w14:textId="77777777" w:rsidTr="005A4FF5">
        <w:trPr>
          <w:trHeight w:val="314"/>
        </w:trPr>
        <w:tc>
          <w:tcPr>
            <w:tcW w:w="2777" w:type="dxa"/>
          </w:tcPr>
          <w:p w14:paraId="4E6F938E" w14:textId="77777777" w:rsidR="000154B2" w:rsidRPr="001A1A95" w:rsidRDefault="000154B2" w:rsidP="00B8123B">
            <w:pPr>
              <w:rPr>
                <w:b/>
                <w:bCs/>
              </w:rPr>
            </w:pPr>
            <w:r w:rsidRPr="001A1A95">
              <w:rPr>
                <w:b/>
                <w:bCs/>
              </w:rPr>
              <w:t>Retention</w:t>
            </w:r>
          </w:p>
        </w:tc>
        <w:tc>
          <w:tcPr>
            <w:tcW w:w="1964" w:type="dxa"/>
          </w:tcPr>
          <w:p w14:paraId="297C87AD" w14:textId="77777777" w:rsidR="000154B2" w:rsidRPr="001A1A95" w:rsidRDefault="000154B2" w:rsidP="00B8123B">
            <w:pPr>
              <w:rPr>
                <w:b/>
                <w:bCs/>
              </w:rPr>
            </w:pPr>
            <w:r w:rsidRPr="001A1A95">
              <w:rPr>
                <w:b/>
                <w:bCs/>
              </w:rPr>
              <w:t>Disposal</w:t>
            </w:r>
          </w:p>
        </w:tc>
        <w:tc>
          <w:tcPr>
            <w:tcW w:w="4185" w:type="dxa"/>
          </w:tcPr>
          <w:p w14:paraId="296DD091" w14:textId="77777777" w:rsidR="000154B2" w:rsidRPr="001A1A95" w:rsidRDefault="000154B2" w:rsidP="00B8123B">
            <w:pPr>
              <w:rPr>
                <w:b/>
                <w:bCs/>
              </w:rPr>
            </w:pPr>
            <w:r w:rsidRPr="001A1A95">
              <w:rPr>
                <w:b/>
                <w:bCs/>
              </w:rPr>
              <w:t>Authority</w:t>
            </w:r>
          </w:p>
        </w:tc>
      </w:tr>
      <w:tr w:rsidR="000154B2" w:rsidRPr="001A1A95" w14:paraId="32333D21" w14:textId="77777777" w:rsidTr="005A4FF5">
        <w:trPr>
          <w:trHeight w:val="314"/>
        </w:trPr>
        <w:tc>
          <w:tcPr>
            <w:tcW w:w="2777" w:type="dxa"/>
          </w:tcPr>
          <w:p w14:paraId="4DEE39B6" w14:textId="77777777" w:rsidR="000154B2" w:rsidRPr="001A1A95" w:rsidRDefault="000154B2" w:rsidP="00B8123B">
            <w:r w:rsidRPr="001A1A95">
              <w:t>6 years after end of employment (course administration)</w:t>
            </w:r>
          </w:p>
          <w:p w14:paraId="1658F7E6" w14:textId="77777777" w:rsidR="000154B2" w:rsidRPr="001A1A95" w:rsidRDefault="000154B2" w:rsidP="00B8123B"/>
          <w:p w14:paraId="5D0CEBB3" w14:textId="5A8EE46D" w:rsidR="000154B2" w:rsidRPr="001A1A95" w:rsidRDefault="000154B2" w:rsidP="00B8123B">
            <w:r w:rsidRPr="001A1A95">
              <w:t>Course content and materials until superseded or no longer provided.</w:t>
            </w:r>
          </w:p>
        </w:tc>
        <w:tc>
          <w:tcPr>
            <w:tcW w:w="1964" w:type="dxa"/>
          </w:tcPr>
          <w:p w14:paraId="53BB2125" w14:textId="5EF292BD" w:rsidR="000154B2" w:rsidRPr="001A1A95" w:rsidRDefault="00036F74" w:rsidP="00B8123B">
            <w:r>
              <w:t>Offer to Nottinghamshire Archives</w:t>
            </w:r>
          </w:p>
        </w:tc>
        <w:tc>
          <w:tcPr>
            <w:tcW w:w="4185" w:type="dxa"/>
          </w:tcPr>
          <w:p w14:paraId="4CF37097" w14:textId="3E3EF830" w:rsidR="000154B2" w:rsidRPr="001A1A95" w:rsidRDefault="000154B2" w:rsidP="00B8123B">
            <w:r w:rsidRPr="001A1A95">
              <w:t>Business need.</w:t>
            </w:r>
          </w:p>
        </w:tc>
      </w:tr>
      <w:tr w:rsidR="000154B2" w:rsidRPr="001A1A95" w14:paraId="52FE3DBC" w14:textId="77777777" w:rsidTr="00B8123B">
        <w:trPr>
          <w:trHeight w:val="314"/>
        </w:trPr>
        <w:tc>
          <w:tcPr>
            <w:tcW w:w="8926" w:type="dxa"/>
            <w:gridSpan w:val="3"/>
          </w:tcPr>
          <w:p w14:paraId="72BCE085" w14:textId="2D5A2EE8" w:rsidR="000154B2" w:rsidRPr="001A1A95" w:rsidRDefault="000154B2" w:rsidP="00B8123B">
            <w:r w:rsidRPr="001A1A95">
              <w:t>Example of Scope: Development and provision of training, records of completion and attendance. Excludes individual training records.</w:t>
            </w:r>
          </w:p>
        </w:tc>
      </w:tr>
    </w:tbl>
    <w:p w14:paraId="3ABE0294" w14:textId="77777777" w:rsidR="000154B2" w:rsidRPr="001A1A95" w:rsidRDefault="000154B2"/>
    <w:p w14:paraId="2D4789DD" w14:textId="5E864C98" w:rsidR="00A65B7B" w:rsidRPr="001A1A95" w:rsidRDefault="00A65B7B">
      <w:r w:rsidRPr="001A1A95">
        <w:br w:type="page"/>
      </w:r>
    </w:p>
    <w:tbl>
      <w:tblPr>
        <w:tblStyle w:val="TableGrid"/>
        <w:tblW w:w="8926" w:type="dxa"/>
        <w:tblLook w:val="04A0" w:firstRow="1" w:lastRow="0" w:firstColumn="1" w:lastColumn="0" w:noHBand="0" w:noVBand="1"/>
      </w:tblPr>
      <w:tblGrid>
        <w:gridCol w:w="8926"/>
      </w:tblGrid>
      <w:tr w:rsidR="00A65B7B" w:rsidRPr="001A1A95" w14:paraId="05AE605A" w14:textId="77777777" w:rsidTr="00B8123B">
        <w:trPr>
          <w:trHeight w:val="863"/>
        </w:trPr>
        <w:tc>
          <w:tcPr>
            <w:tcW w:w="8926" w:type="dxa"/>
            <w:shd w:val="clear" w:color="auto" w:fill="A8D08D" w:themeFill="accent6" w:themeFillTint="99"/>
          </w:tcPr>
          <w:p w14:paraId="10766091" w14:textId="77777777" w:rsidR="00A65B7B" w:rsidRPr="001A1A95" w:rsidRDefault="00A65B7B" w:rsidP="00B8123B">
            <w:pPr>
              <w:jc w:val="center"/>
              <w:rPr>
                <w:b/>
                <w:bCs/>
              </w:rPr>
            </w:pPr>
          </w:p>
          <w:p w14:paraId="28635486" w14:textId="5F59CB4F" w:rsidR="00A65B7B" w:rsidRPr="001A1A95" w:rsidRDefault="00A65B7B" w:rsidP="00B8123B">
            <w:pPr>
              <w:jc w:val="center"/>
              <w:rPr>
                <w:b/>
                <w:bCs/>
                <w:sz w:val="32"/>
                <w:szCs w:val="32"/>
              </w:rPr>
            </w:pPr>
            <w:r w:rsidRPr="001A1A95">
              <w:rPr>
                <w:b/>
                <w:bCs/>
                <w:sz w:val="32"/>
                <w:szCs w:val="32"/>
              </w:rPr>
              <w:t>Information and Communications Technology (ICT)</w:t>
            </w:r>
          </w:p>
        </w:tc>
      </w:tr>
    </w:tbl>
    <w:p w14:paraId="0DB3195A" w14:textId="77777777" w:rsidR="00A65B7B" w:rsidRPr="001A1A95" w:rsidRDefault="00A65B7B" w:rsidP="00A65B7B"/>
    <w:tbl>
      <w:tblPr>
        <w:tblStyle w:val="TableGrid"/>
        <w:tblW w:w="8926" w:type="dxa"/>
        <w:tblLook w:val="04A0" w:firstRow="1" w:lastRow="0" w:firstColumn="1" w:lastColumn="0" w:noHBand="0" w:noVBand="1"/>
      </w:tblPr>
      <w:tblGrid>
        <w:gridCol w:w="2931"/>
        <w:gridCol w:w="1217"/>
        <w:gridCol w:w="4778"/>
      </w:tblGrid>
      <w:tr w:rsidR="00A65B7B" w:rsidRPr="001A1A95" w14:paraId="427D456F" w14:textId="77777777" w:rsidTr="00B8123B">
        <w:trPr>
          <w:trHeight w:val="1038"/>
        </w:trPr>
        <w:tc>
          <w:tcPr>
            <w:tcW w:w="8926" w:type="dxa"/>
            <w:gridSpan w:val="3"/>
            <w:shd w:val="clear" w:color="auto" w:fill="A8D08D" w:themeFill="accent6" w:themeFillTint="99"/>
          </w:tcPr>
          <w:p w14:paraId="2AE059D1" w14:textId="77777777" w:rsidR="00A65B7B" w:rsidRPr="001A1A95" w:rsidRDefault="00A65B7B" w:rsidP="00B8123B">
            <w:pPr>
              <w:rPr>
                <w:b/>
                <w:bCs/>
              </w:rPr>
            </w:pPr>
          </w:p>
          <w:p w14:paraId="7BE26706" w14:textId="778CB168" w:rsidR="00A65B7B" w:rsidRPr="001A1A95" w:rsidRDefault="00A65B7B" w:rsidP="00B8123B">
            <w:pPr>
              <w:jc w:val="center"/>
              <w:rPr>
                <w:b/>
                <w:bCs/>
                <w:sz w:val="32"/>
                <w:szCs w:val="32"/>
              </w:rPr>
            </w:pPr>
            <w:r w:rsidRPr="001A1A95">
              <w:rPr>
                <w:b/>
                <w:sz w:val="32"/>
                <w:szCs w:val="32"/>
              </w:rPr>
              <w:t>ICT Service Design</w:t>
            </w:r>
          </w:p>
          <w:p w14:paraId="37974D4D" w14:textId="77777777" w:rsidR="00A65B7B" w:rsidRPr="001A1A95" w:rsidRDefault="00A65B7B" w:rsidP="00B8123B">
            <w:pPr>
              <w:rPr>
                <w:b/>
                <w:bCs/>
              </w:rPr>
            </w:pPr>
          </w:p>
        </w:tc>
      </w:tr>
      <w:tr w:rsidR="00A65B7B" w:rsidRPr="001A1A95" w14:paraId="46FE4962" w14:textId="77777777" w:rsidTr="00B8123B">
        <w:trPr>
          <w:trHeight w:val="314"/>
        </w:trPr>
        <w:tc>
          <w:tcPr>
            <w:tcW w:w="3114" w:type="dxa"/>
          </w:tcPr>
          <w:p w14:paraId="5ADD9195" w14:textId="77777777" w:rsidR="00A65B7B" w:rsidRPr="001A1A95" w:rsidRDefault="00A65B7B" w:rsidP="00B8123B">
            <w:pPr>
              <w:rPr>
                <w:b/>
                <w:bCs/>
              </w:rPr>
            </w:pPr>
            <w:r w:rsidRPr="001A1A95">
              <w:rPr>
                <w:b/>
                <w:bCs/>
              </w:rPr>
              <w:t>Retention</w:t>
            </w:r>
          </w:p>
        </w:tc>
        <w:tc>
          <w:tcPr>
            <w:tcW w:w="637" w:type="dxa"/>
          </w:tcPr>
          <w:p w14:paraId="0126EE4E" w14:textId="77777777" w:rsidR="00A65B7B" w:rsidRPr="001A1A95" w:rsidRDefault="00A65B7B" w:rsidP="00B8123B">
            <w:pPr>
              <w:rPr>
                <w:b/>
                <w:bCs/>
              </w:rPr>
            </w:pPr>
            <w:r w:rsidRPr="001A1A95">
              <w:rPr>
                <w:b/>
                <w:bCs/>
              </w:rPr>
              <w:t>Disposal</w:t>
            </w:r>
          </w:p>
        </w:tc>
        <w:tc>
          <w:tcPr>
            <w:tcW w:w="5175" w:type="dxa"/>
          </w:tcPr>
          <w:p w14:paraId="4D90CC66" w14:textId="77777777" w:rsidR="00A65B7B" w:rsidRPr="001A1A95" w:rsidRDefault="00A65B7B" w:rsidP="00B8123B">
            <w:pPr>
              <w:rPr>
                <w:b/>
                <w:bCs/>
              </w:rPr>
            </w:pPr>
            <w:r w:rsidRPr="001A1A95">
              <w:rPr>
                <w:b/>
                <w:bCs/>
              </w:rPr>
              <w:t>Authority</w:t>
            </w:r>
          </w:p>
        </w:tc>
      </w:tr>
      <w:tr w:rsidR="00A65B7B" w:rsidRPr="001A1A95" w14:paraId="5977B8CF" w14:textId="77777777" w:rsidTr="00B8123B">
        <w:trPr>
          <w:trHeight w:val="314"/>
        </w:trPr>
        <w:tc>
          <w:tcPr>
            <w:tcW w:w="3114" w:type="dxa"/>
          </w:tcPr>
          <w:p w14:paraId="24522239" w14:textId="7D957917" w:rsidR="00A65B7B" w:rsidRPr="001A1A95" w:rsidRDefault="00A65B7B" w:rsidP="00B8123B">
            <w:r w:rsidRPr="001A1A95">
              <w:t>6 years after date created</w:t>
            </w:r>
          </w:p>
        </w:tc>
        <w:tc>
          <w:tcPr>
            <w:tcW w:w="637" w:type="dxa"/>
          </w:tcPr>
          <w:p w14:paraId="7DF7B494" w14:textId="77777777" w:rsidR="00A65B7B" w:rsidRPr="001A1A95" w:rsidRDefault="00A65B7B" w:rsidP="00B8123B">
            <w:r w:rsidRPr="001A1A95">
              <w:t>Destroy</w:t>
            </w:r>
          </w:p>
        </w:tc>
        <w:tc>
          <w:tcPr>
            <w:tcW w:w="5175" w:type="dxa"/>
          </w:tcPr>
          <w:p w14:paraId="3FA2893D" w14:textId="470FE674" w:rsidR="00A65B7B" w:rsidRPr="001A1A95" w:rsidRDefault="00A65B7B" w:rsidP="00B8123B">
            <w:r w:rsidRPr="001A1A95">
              <w:t>Based on period in which an action can be brought in the case of a simple contract</w:t>
            </w:r>
            <w:r w:rsidR="0025509B">
              <w:t xml:space="preserve"> under Limitation Act 1980 s.5</w:t>
            </w:r>
          </w:p>
        </w:tc>
      </w:tr>
      <w:tr w:rsidR="00A65B7B" w:rsidRPr="001A1A95" w14:paraId="676B66BE" w14:textId="77777777" w:rsidTr="00B8123B">
        <w:trPr>
          <w:trHeight w:val="314"/>
        </w:trPr>
        <w:tc>
          <w:tcPr>
            <w:tcW w:w="8926" w:type="dxa"/>
            <w:gridSpan w:val="3"/>
          </w:tcPr>
          <w:p w14:paraId="60F9BA42" w14:textId="13DE1418" w:rsidR="00A65B7B" w:rsidRPr="001A1A95" w:rsidRDefault="00A65B7B" w:rsidP="00B8123B">
            <w:r w:rsidRPr="001A1A95">
              <w:t>Example of Scope: Architecture management, capacity and availability management, design coordination, service catalogue maintenance.</w:t>
            </w:r>
          </w:p>
        </w:tc>
      </w:tr>
    </w:tbl>
    <w:p w14:paraId="17F37AE1" w14:textId="77777777" w:rsidR="00A65B7B" w:rsidRPr="001A1A95" w:rsidRDefault="00A65B7B"/>
    <w:tbl>
      <w:tblPr>
        <w:tblStyle w:val="TableGrid"/>
        <w:tblW w:w="8926" w:type="dxa"/>
        <w:tblLook w:val="04A0" w:firstRow="1" w:lastRow="0" w:firstColumn="1" w:lastColumn="0" w:noHBand="0" w:noVBand="1"/>
      </w:tblPr>
      <w:tblGrid>
        <w:gridCol w:w="2931"/>
        <w:gridCol w:w="1217"/>
        <w:gridCol w:w="4778"/>
      </w:tblGrid>
      <w:tr w:rsidR="00363807" w:rsidRPr="001A1A95" w14:paraId="41C68D8A" w14:textId="77777777" w:rsidTr="00B8123B">
        <w:trPr>
          <w:trHeight w:val="1038"/>
        </w:trPr>
        <w:tc>
          <w:tcPr>
            <w:tcW w:w="8926" w:type="dxa"/>
            <w:gridSpan w:val="3"/>
            <w:shd w:val="clear" w:color="auto" w:fill="A8D08D" w:themeFill="accent6" w:themeFillTint="99"/>
          </w:tcPr>
          <w:p w14:paraId="32A0C03D" w14:textId="77777777" w:rsidR="00363807" w:rsidRPr="001A1A95" w:rsidRDefault="00363807" w:rsidP="00B8123B">
            <w:pPr>
              <w:rPr>
                <w:b/>
                <w:bCs/>
              </w:rPr>
            </w:pPr>
          </w:p>
          <w:p w14:paraId="5BFBAFD6" w14:textId="4FEC3A9C" w:rsidR="00363807" w:rsidRPr="001A1A95" w:rsidRDefault="00363807" w:rsidP="00B8123B">
            <w:pPr>
              <w:jc w:val="center"/>
              <w:rPr>
                <w:b/>
                <w:bCs/>
                <w:sz w:val="32"/>
                <w:szCs w:val="32"/>
              </w:rPr>
            </w:pPr>
            <w:r w:rsidRPr="001A1A95">
              <w:rPr>
                <w:b/>
                <w:sz w:val="32"/>
                <w:szCs w:val="32"/>
              </w:rPr>
              <w:t>ICT Service Operation</w:t>
            </w:r>
          </w:p>
          <w:p w14:paraId="6195901D" w14:textId="77777777" w:rsidR="00363807" w:rsidRPr="001A1A95" w:rsidRDefault="00363807" w:rsidP="00B8123B">
            <w:pPr>
              <w:rPr>
                <w:b/>
                <w:bCs/>
              </w:rPr>
            </w:pPr>
          </w:p>
        </w:tc>
      </w:tr>
      <w:tr w:rsidR="00363807" w:rsidRPr="001A1A95" w14:paraId="097C78CC" w14:textId="77777777" w:rsidTr="00B8123B">
        <w:trPr>
          <w:trHeight w:val="314"/>
        </w:trPr>
        <w:tc>
          <w:tcPr>
            <w:tcW w:w="3114" w:type="dxa"/>
          </w:tcPr>
          <w:p w14:paraId="7930BB46" w14:textId="77777777" w:rsidR="00363807" w:rsidRPr="001A1A95" w:rsidRDefault="00363807" w:rsidP="00B8123B">
            <w:pPr>
              <w:rPr>
                <w:b/>
                <w:bCs/>
              </w:rPr>
            </w:pPr>
            <w:r w:rsidRPr="001A1A95">
              <w:rPr>
                <w:b/>
                <w:bCs/>
              </w:rPr>
              <w:t>Retention</w:t>
            </w:r>
          </w:p>
        </w:tc>
        <w:tc>
          <w:tcPr>
            <w:tcW w:w="637" w:type="dxa"/>
          </w:tcPr>
          <w:p w14:paraId="5D8D6BF5" w14:textId="77777777" w:rsidR="00363807" w:rsidRPr="001A1A95" w:rsidRDefault="00363807" w:rsidP="00B8123B">
            <w:pPr>
              <w:rPr>
                <w:b/>
                <w:bCs/>
              </w:rPr>
            </w:pPr>
            <w:r w:rsidRPr="001A1A95">
              <w:rPr>
                <w:b/>
                <w:bCs/>
              </w:rPr>
              <w:t>Disposal</w:t>
            </w:r>
          </w:p>
        </w:tc>
        <w:tc>
          <w:tcPr>
            <w:tcW w:w="5175" w:type="dxa"/>
          </w:tcPr>
          <w:p w14:paraId="157375D7" w14:textId="77777777" w:rsidR="00363807" w:rsidRPr="001A1A95" w:rsidRDefault="00363807" w:rsidP="00B8123B">
            <w:pPr>
              <w:rPr>
                <w:b/>
                <w:bCs/>
              </w:rPr>
            </w:pPr>
            <w:r w:rsidRPr="001A1A95">
              <w:rPr>
                <w:b/>
                <w:bCs/>
              </w:rPr>
              <w:t>Authority</w:t>
            </w:r>
          </w:p>
        </w:tc>
      </w:tr>
      <w:tr w:rsidR="00363807" w:rsidRPr="001A1A95" w14:paraId="7C22087C" w14:textId="77777777" w:rsidTr="00B8123B">
        <w:trPr>
          <w:trHeight w:val="314"/>
        </w:trPr>
        <w:tc>
          <w:tcPr>
            <w:tcW w:w="3114" w:type="dxa"/>
          </w:tcPr>
          <w:p w14:paraId="0732ECB9" w14:textId="53EA41FC" w:rsidR="00363807" w:rsidRPr="001A1A95" w:rsidRDefault="00363807" w:rsidP="00B8123B">
            <w:r w:rsidRPr="001A1A95">
              <w:t>1 year after date created</w:t>
            </w:r>
          </w:p>
        </w:tc>
        <w:tc>
          <w:tcPr>
            <w:tcW w:w="637" w:type="dxa"/>
          </w:tcPr>
          <w:p w14:paraId="47B03B0A" w14:textId="77777777" w:rsidR="00363807" w:rsidRPr="001A1A95" w:rsidRDefault="00363807" w:rsidP="00B8123B">
            <w:r w:rsidRPr="001A1A95">
              <w:t>Destroy</w:t>
            </w:r>
          </w:p>
        </w:tc>
        <w:tc>
          <w:tcPr>
            <w:tcW w:w="5175" w:type="dxa"/>
          </w:tcPr>
          <w:p w14:paraId="4ED5D390" w14:textId="74A7B4BE" w:rsidR="00363807" w:rsidRPr="001A1A95" w:rsidRDefault="00363807" w:rsidP="00B8123B">
            <w:r w:rsidRPr="001A1A95">
              <w:t>Business need.</w:t>
            </w:r>
          </w:p>
        </w:tc>
      </w:tr>
      <w:tr w:rsidR="00363807" w:rsidRPr="001A1A95" w14:paraId="34D20C0C" w14:textId="77777777" w:rsidTr="00B8123B">
        <w:trPr>
          <w:trHeight w:val="314"/>
        </w:trPr>
        <w:tc>
          <w:tcPr>
            <w:tcW w:w="8926" w:type="dxa"/>
            <w:gridSpan w:val="3"/>
          </w:tcPr>
          <w:p w14:paraId="40AC80B2" w14:textId="22A813B3" w:rsidR="00363807" w:rsidRPr="001A1A95" w:rsidRDefault="00363807" w:rsidP="00B8123B">
            <w:r w:rsidRPr="001A1A95">
              <w:t>Example of Scope: Systems access management, application management, event and incident management, operations control, problem management, request fulfilment, technical management.</w:t>
            </w:r>
          </w:p>
        </w:tc>
      </w:tr>
    </w:tbl>
    <w:p w14:paraId="6D3AD710" w14:textId="5FB55EE0" w:rsidR="00A65B7B" w:rsidRPr="001A1A95" w:rsidRDefault="00A65B7B"/>
    <w:tbl>
      <w:tblPr>
        <w:tblStyle w:val="TableGrid"/>
        <w:tblW w:w="8926" w:type="dxa"/>
        <w:tblLook w:val="04A0" w:firstRow="1" w:lastRow="0" w:firstColumn="1" w:lastColumn="0" w:noHBand="0" w:noVBand="1"/>
      </w:tblPr>
      <w:tblGrid>
        <w:gridCol w:w="2696"/>
        <w:gridCol w:w="1964"/>
        <w:gridCol w:w="4266"/>
      </w:tblGrid>
      <w:tr w:rsidR="00363807" w:rsidRPr="001A1A95" w14:paraId="41F22BB1" w14:textId="77777777" w:rsidTr="00B8123B">
        <w:trPr>
          <w:trHeight w:val="1038"/>
        </w:trPr>
        <w:tc>
          <w:tcPr>
            <w:tcW w:w="8926" w:type="dxa"/>
            <w:gridSpan w:val="3"/>
            <w:shd w:val="clear" w:color="auto" w:fill="A8D08D" w:themeFill="accent6" w:themeFillTint="99"/>
          </w:tcPr>
          <w:p w14:paraId="1CC99BC0" w14:textId="77777777" w:rsidR="00363807" w:rsidRPr="001A1A95" w:rsidRDefault="00363807" w:rsidP="00B8123B">
            <w:pPr>
              <w:rPr>
                <w:b/>
                <w:bCs/>
              </w:rPr>
            </w:pPr>
          </w:p>
          <w:p w14:paraId="7D68C5F9" w14:textId="03FBC888" w:rsidR="00363807" w:rsidRPr="001A1A95" w:rsidRDefault="00363807" w:rsidP="00B8123B">
            <w:pPr>
              <w:jc w:val="center"/>
              <w:rPr>
                <w:b/>
                <w:bCs/>
                <w:sz w:val="32"/>
                <w:szCs w:val="32"/>
              </w:rPr>
            </w:pPr>
            <w:r w:rsidRPr="001A1A95">
              <w:rPr>
                <w:b/>
                <w:sz w:val="32"/>
                <w:szCs w:val="32"/>
              </w:rPr>
              <w:t>ICT Service Transition</w:t>
            </w:r>
          </w:p>
          <w:p w14:paraId="377FEE9F" w14:textId="77777777" w:rsidR="00363807" w:rsidRPr="001A1A95" w:rsidRDefault="00363807" w:rsidP="00B8123B">
            <w:pPr>
              <w:rPr>
                <w:b/>
                <w:bCs/>
              </w:rPr>
            </w:pPr>
          </w:p>
        </w:tc>
      </w:tr>
      <w:tr w:rsidR="00363807" w:rsidRPr="001A1A95" w14:paraId="5F71485A" w14:textId="77777777" w:rsidTr="00B8123B">
        <w:trPr>
          <w:trHeight w:val="314"/>
        </w:trPr>
        <w:tc>
          <w:tcPr>
            <w:tcW w:w="3114" w:type="dxa"/>
          </w:tcPr>
          <w:p w14:paraId="02830EA7" w14:textId="77777777" w:rsidR="00363807" w:rsidRPr="001A1A95" w:rsidRDefault="00363807" w:rsidP="00B8123B">
            <w:pPr>
              <w:rPr>
                <w:b/>
                <w:bCs/>
              </w:rPr>
            </w:pPr>
            <w:r w:rsidRPr="001A1A95">
              <w:rPr>
                <w:b/>
                <w:bCs/>
              </w:rPr>
              <w:t>Retention</w:t>
            </w:r>
          </w:p>
        </w:tc>
        <w:tc>
          <w:tcPr>
            <w:tcW w:w="637" w:type="dxa"/>
          </w:tcPr>
          <w:p w14:paraId="78D5DEFA" w14:textId="77777777" w:rsidR="00363807" w:rsidRPr="001A1A95" w:rsidRDefault="00363807" w:rsidP="00B8123B">
            <w:pPr>
              <w:rPr>
                <w:b/>
                <w:bCs/>
              </w:rPr>
            </w:pPr>
            <w:r w:rsidRPr="001A1A95">
              <w:rPr>
                <w:b/>
                <w:bCs/>
              </w:rPr>
              <w:t>Disposal</w:t>
            </w:r>
          </w:p>
        </w:tc>
        <w:tc>
          <w:tcPr>
            <w:tcW w:w="5175" w:type="dxa"/>
          </w:tcPr>
          <w:p w14:paraId="3FD81382" w14:textId="77777777" w:rsidR="00363807" w:rsidRPr="001A1A95" w:rsidRDefault="00363807" w:rsidP="00B8123B">
            <w:pPr>
              <w:rPr>
                <w:b/>
                <w:bCs/>
              </w:rPr>
            </w:pPr>
            <w:r w:rsidRPr="001A1A95">
              <w:rPr>
                <w:b/>
                <w:bCs/>
              </w:rPr>
              <w:t>Authority</w:t>
            </w:r>
          </w:p>
        </w:tc>
      </w:tr>
      <w:tr w:rsidR="00363807" w:rsidRPr="001A1A95" w14:paraId="7C9B2817" w14:textId="77777777" w:rsidTr="00B8123B">
        <w:trPr>
          <w:trHeight w:val="314"/>
        </w:trPr>
        <w:tc>
          <w:tcPr>
            <w:tcW w:w="3114" w:type="dxa"/>
          </w:tcPr>
          <w:p w14:paraId="17F194A4" w14:textId="77777777" w:rsidR="00363807" w:rsidRPr="001A1A95" w:rsidRDefault="00363807" w:rsidP="00B8123B">
            <w:r w:rsidRPr="001A1A95">
              <w:t>6 years after date created</w:t>
            </w:r>
          </w:p>
        </w:tc>
        <w:tc>
          <w:tcPr>
            <w:tcW w:w="637" w:type="dxa"/>
          </w:tcPr>
          <w:p w14:paraId="29E0194B" w14:textId="72A79831" w:rsidR="00363807" w:rsidRPr="001A1A95" w:rsidRDefault="00AA34F3" w:rsidP="00B8123B">
            <w:r>
              <w:t>Offer to Nottinghamshire Archives</w:t>
            </w:r>
          </w:p>
        </w:tc>
        <w:tc>
          <w:tcPr>
            <w:tcW w:w="5175" w:type="dxa"/>
          </w:tcPr>
          <w:p w14:paraId="15371130" w14:textId="6E0F8EEB" w:rsidR="00363807" w:rsidRPr="001A1A95" w:rsidRDefault="00363807" w:rsidP="00B8123B">
            <w:r w:rsidRPr="001A1A95">
              <w:t>Based on period in which an action can be brought in the case of a simple contract under Limitat</w:t>
            </w:r>
            <w:r w:rsidR="0025509B">
              <w:t>ion Act 1980 s.5</w:t>
            </w:r>
          </w:p>
        </w:tc>
      </w:tr>
      <w:tr w:rsidR="00363807" w:rsidRPr="001A1A95" w14:paraId="18CFCF64" w14:textId="77777777" w:rsidTr="00B8123B">
        <w:trPr>
          <w:trHeight w:val="314"/>
        </w:trPr>
        <w:tc>
          <w:tcPr>
            <w:tcW w:w="8926" w:type="dxa"/>
            <w:gridSpan w:val="3"/>
          </w:tcPr>
          <w:p w14:paraId="675DE966" w14:textId="45C22A8E" w:rsidR="00363807" w:rsidRPr="001A1A95" w:rsidRDefault="00363807" w:rsidP="00B8123B">
            <w:r w:rsidRPr="001A1A95">
              <w:t>Example of Scope: Application development, change evaluation, release and deployment management, service validation and testing, service asset and configuration, transition planning and support.</w:t>
            </w:r>
          </w:p>
        </w:tc>
      </w:tr>
    </w:tbl>
    <w:p w14:paraId="4C059D80" w14:textId="180ACC6B" w:rsidR="00363807" w:rsidRPr="001A1A95" w:rsidRDefault="00363807"/>
    <w:p w14:paraId="0037E090" w14:textId="62CA851B" w:rsidR="006F0156" w:rsidRPr="001A1A95" w:rsidRDefault="006F0156"/>
    <w:p w14:paraId="0E614B42" w14:textId="77777777" w:rsidR="006F0156" w:rsidRPr="001A1A95" w:rsidRDefault="006F0156">
      <w:r w:rsidRPr="001A1A95">
        <w:br w:type="page"/>
      </w:r>
    </w:p>
    <w:tbl>
      <w:tblPr>
        <w:tblStyle w:val="TableGrid"/>
        <w:tblW w:w="8926" w:type="dxa"/>
        <w:tblLook w:val="04A0" w:firstRow="1" w:lastRow="0" w:firstColumn="1" w:lastColumn="0" w:noHBand="0" w:noVBand="1"/>
      </w:tblPr>
      <w:tblGrid>
        <w:gridCol w:w="8926"/>
      </w:tblGrid>
      <w:tr w:rsidR="006F0156" w:rsidRPr="001A1A95" w14:paraId="6A58CA04" w14:textId="77777777" w:rsidTr="00B8123B">
        <w:trPr>
          <w:trHeight w:val="863"/>
        </w:trPr>
        <w:tc>
          <w:tcPr>
            <w:tcW w:w="8926" w:type="dxa"/>
            <w:shd w:val="clear" w:color="auto" w:fill="A8D08D" w:themeFill="accent6" w:themeFillTint="99"/>
          </w:tcPr>
          <w:p w14:paraId="5A4C9A63" w14:textId="77777777" w:rsidR="006F0156" w:rsidRPr="001A1A95" w:rsidRDefault="006F0156" w:rsidP="00B8123B">
            <w:pPr>
              <w:jc w:val="center"/>
              <w:rPr>
                <w:b/>
                <w:bCs/>
              </w:rPr>
            </w:pPr>
          </w:p>
          <w:p w14:paraId="47CBA3D4" w14:textId="5754B0DD" w:rsidR="006F0156" w:rsidRPr="001A1A95" w:rsidRDefault="006F0156" w:rsidP="00B8123B">
            <w:pPr>
              <w:jc w:val="center"/>
              <w:rPr>
                <w:b/>
                <w:bCs/>
                <w:sz w:val="32"/>
                <w:szCs w:val="32"/>
              </w:rPr>
            </w:pPr>
            <w:r w:rsidRPr="001A1A95">
              <w:rPr>
                <w:b/>
                <w:bCs/>
                <w:sz w:val="32"/>
                <w:szCs w:val="32"/>
              </w:rPr>
              <w:t>Information Management</w:t>
            </w:r>
          </w:p>
        </w:tc>
      </w:tr>
    </w:tbl>
    <w:p w14:paraId="6B4AD8A9" w14:textId="77777777" w:rsidR="006F0156" w:rsidRPr="001A1A95" w:rsidRDefault="006F0156" w:rsidP="006F0156"/>
    <w:tbl>
      <w:tblPr>
        <w:tblStyle w:val="TableGrid"/>
        <w:tblW w:w="8926" w:type="dxa"/>
        <w:tblLook w:val="04A0" w:firstRow="1" w:lastRow="0" w:firstColumn="1" w:lastColumn="0" w:noHBand="0" w:noVBand="1"/>
      </w:tblPr>
      <w:tblGrid>
        <w:gridCol w:w="2931"/>
        <w:gridCol w:w="1217"/>
        <w:gridCol w:w="4778"/>
      </w:tblGrid>
      <w:tr w:rsidR="006F0156" w:rsidRPr="001A1A95" w14:paraId="43A9E36D" w14:textId="77777777" w:rsidTr="00B8123B">
        <w:trPr>
          <w:trHeight w:val="1038"/>
        </w:trPr>
        <w:tc>
          <w:tcPr>
            <w:tcW w:w="8926" w:type="dxa"/>
            <w:gridSpan w:val="3"/>
            <w:shd w:val="clear" w:color="auto" w:fill="A8D08D" w:themeFill="accent6" w:themeFillTint="99"/>
          </w:tcPr>
          <w:p w14:paraId="3166CA19" w14:textId="77777777" w:rsidR="006F0156" w:rsidRPr="001A1A95" w:rsidRDefault="006F0156" w:rsidP="00B8123B">
            <w:pPr>
              <w:rPr>
                <w:b/>
                <w:bCs/>
              </w:rPr>
            </w:pPr>
          </w:p>
          <w:p w14:paraId="4F6400EA" w14:textId="6C6463CA" w:rsidR="006F0156" w:rsidRPr="001A1A95" w:rsidRDefault="006F0156" w:rsidP="00B8123B">
            <w:pPr>
              <w:jc w:val="center"/>
              <w:rPr>
                <w:b/>
                <w:bCs/>
                <w:sz w:val="32"/>
                <w:szCs w:val="32"/>
              </w:rPr>
            </w:pPr>
            <w:r w:rsidRPr="001A1A95">
              <w:rPr>
                <w:b/>
                <w:sz w:val="32"/>
                <w:szCs w:val="32"/>
              </w:rPr>
              <w:t>CCTV Recording</w:t>
            </w:r>
          </w:p>
          <w:p w14:paraId="4A83F70F" w14:textId="77777777" w:rsidR="006F0156" w:rsidRPr="001A1A95" w:rsidRDefault="006F0156" w:rsidP="00B8123B">
            <w:pPr>
              <w:rPr>
                <w:b/>
                <w:bCs/>
              </w:rPr>
            </w:pPr>
          </w:p>
        </w:tc>
      </w:tr>
      <w:tr w:rsidR="006F0156" w:rsidRPr="001A1A95" w14:paraId="0B8E55A7" w14:textId="77777777" w:rsidTr="00B8123B">
        <w:trPr>
          <w:trHeight w:val="314"/>
        </w:trPr>
        <w:tc>
          <w:tcPr>
            <w:tcW w:w="3114" w:type="dxa"/>
          </w:tcPr>
          <w:p w14:paraId="6786926E" w14:textId="77777777" w:rsidR="006F0156" w:rsidRPr="001A1A95" w:rsidRDefault="006F0156" w:rsidP="00B8123B">
            <w:pPr>
              <w:rPr>
                <w:b/>
                <w:bCs/>
              </w:rPr>
            </w:pPr>
            <w:r w:rsidRPr="001A1A95">
              <w:rPr>
                <w:b/>
                <w:bCs/>
              </w:rPr>
              <w:t>Retention</w:t>
            </w:r>
          </w:p>
        </w:tc>
        <w:tc>
          <w:tcPr>
            <w:tcW w:w="637" w:type="dxa"/>
          </w:tcPr>
          <w:p w14:paraId="30AC6AE4" w14:textId="77777777" w:rsidR="006F0156" w:rsidRPr="001A1A95" w:rsidRDefault="006F0156" w:rsidP="00B8123B">
            <w:pPr>
              <w:rPr>
                <w:b/>
                <w:bCs/>
              </w:rPr>
            </w:pPr>
            <w:r w:rsidRPr="001A1A95">
              <w:rPr>
                <w:b/>
                <w:bCs/>
              </w:rPr>
              <w:t>Disposal</w:t>
            </w:r>
          </w:p>
        </w:tc>
        <w:tc>
          <w:tcPr>
            <w:tcW w:w="5175" w:type="dxa"/>
          </w:tcPr>
          <w:p w14:paraId="618D7A01" w14:textId="77777777" w:rsidR="006F0156" w:rsidRPr="001A1A95" w:rsidRDefault="006F0156" w:rsidP="00B8123B">
            <w:pPr>
              <w:rPr>
                <w:b/>
                <w:bCs/>
              </w:rPr>
            </w:pPr>
            <w:r w:rsidRPr="001A1A95">
              <w:rPr>
                <w:b/>
                <w:bCs/>
              </w:rPr>
              <w:t>Authority</w:t>
            </w:r>
          </w:p>
        </w:tc>
      </w:tr>
      <w:tr w:rsidR="006F0156" w:rsidRPr="001A1A95" w14:paraId="4401E9FF" w14:textId="77777777" w:rsidTr="00B8123B">
        <w:trPr>
          <w:trHeight w:val="314"/>
        </w:trPr>
        <w:tc>
          <w:tcPr>
            <w:tcW w:w="3114" w:type="dxa"/>
          </w:tcPr>
          <w:p w14:paraId="6E78A09C" w14:textId="2B0B900B" w:rsidR="006F0156" w:rsidRPr="001A1A95" w:rsidRDefault="006F0156" w:rsidP="00B8123B">
            <w:r w:rsidRPr="001A1A95">
              <w:t>31 days after date of recording</w:t>
            </w:r>
          </w:p>
        </w:tc>
        <w:tc>
          <w:tcPr>
            <w:tcW w:w="637" w:type="dxa"/>
          </w:tcPr>
          <w:p w14:paraId="24B682AD" w14:textId="77777777" w:rsidR="006F0156" w:rsidRPr="001A1A95" w:rsidRDefault="006F0156" w:rsidP="00B8123B">
            <w:r w:rsidRPr="001A1A95">
              <w:t>Destroy</w:t>
            </w:r>
          </w:p>
        </w:tc>
        <w:tc>
          <w:tcPr>
            <w:tcW w:w="5175" w:type="dxa"/>
          </w:tcPr>
          <w:p w14:paraId="08BFE006" w14:textId="66FF3B06" w:rsidR="006F0156" w:rsidRPr="001A1A95" w:rsidRDefault="006F0156" w:rsidP="00B8123B">
            <w:r w:rsidRPr="001A1A95">
              <w:t>Home Office National CCTV Strategy Report 2007</w:t>
            </w:r>
          </w:p>
        </w:tc>
      </w:tr>
      <w:tr w:rsidR="006F0156" w:rsidRPr="001A1A95" w14:paraId="358E26A2" w14:textId="77777777" w:rsidTr="00B8123B">
        <w:trPr>
          <w:trHeight w:val="314"/>
        </w:trPr>
        <w:tc>
          <w:tcPr>
            <w:tcW w:w="8926" w:type="dxa"/>
            <w:gridSpan w:val="3"/>
          </w:tcPr>
          <w:p w14:paraId="187AAEBC" w14:textId="400B8104" w:rsidR="006F0156" w:rsidRPr="001A1A95" w:rsidRDefault="006F0156" w:rsidP="00B8123B">
            <w:r w:rsidRPr="001A1A95">
              <w:t>Example of Scope: CCTV recordings from NCC owned, operated or commissioned cameras or surveillance equipment.</w:t>
            </w:r>
          </w:p>
        </w:tc>
      </w:tr>
    </w:tbl>
    <w:p w14:paraId="593FF225" w14:textId="381B3CF8" w:rsidR="006F0156" w:rsidRPr="001A1A95" w:rsidRDefault="006F0156"/>
    <w:tbl>
      <w:tblPr>
        <w:tblStyle w:val="TableGrid"/>
        <w:tblW w:w="8926" w:type="dxa"/>
        <w:tblLook w:val="04A0" w:firstRow="1" w:lastRow="0" w:firstColumn="1" w:lastColumn="0" w:noHBand="0" w:noVBand="1"/>
      </w:tblPr>
      <w:tblGrid>
        <w:gridCol w:w="2931"/>
        <w:gridCol w:w="1217"/>
        <w:gridCol w:w="4778"/>
      </w:tblGrid>
      <w:tr w:rsidR="00205295" w:rsidRPr="001A1A95" w14:paraId="30103E18" w14:textId="77777777" w:rsidTr="00B8123B">
        <w:trPr>
          <w:trHeight w:val="1038"/>
        </w:trPr>
        <w:tc>
          <w:tcPr>
            <w:tcW w:w="8926" w:type="dxa"/>
            <w:gridSpan w:val="3"/>
            <w:shd w:val="clear" w:color="auto" w:fill="A8D08D" w:themeFill="accent6" w:themeFillTint="99"/>
          </w:tcPr>
          <w:p w14:paraId="7D86E03A" w14:textId="77777777" w:rsidR="00205295" w:rsidRPr="001A1A95" w:rsidRDefault="00205295" w:rsidP="00B8123B">
            <w:pPr>
              <w:rPr>
                <w:b/>
                <w:bCs/>
              </w:rPr>
            </w:pPr>
          </w:p>
          <w:p w14:paraId="3A54FFF7" w14:textId="78C4CB4E" w:rsidR="00205295" w:rsidRPr="001A1A95" w:rsidRDefault="00205295" w:rsidP="00B8123B">
            <w:pPr>
              <w:jc w:val="center"/>
              <w:rPr>
                <w:b/>
                <w:bCs/>
                <w:sz w:val="32"/>
                <w:szCs w:val="32"/>
              </w:rPr>
            </w:pPr>
            <w:r w:rsidRPr="001A1A95">
              <w:rPr>
                <w:b/>
                <w:sz w:val="32"/>
                <w:szCs w:val="32"/>
              </w:rPr>
              <w:t>Information Access Management</w:t>
            </w:r>
          </w:p>
          <w:p w14:paraId="69EC79F9" w14:textId="77777777" w:rsidR="00205295" w:rsidRPr="001A1A95" w:rsidRDefault="00205295" w:rsidP="00B8123B">
            <w:pPr>
              <w:rPr>
                <w:b/>
                <w:bCs/>
              </w:rPr>
            </w:pPr>
          </w:p>
        </w:tc>
      </w:tr>
      <w:tr w:rsidR="00205295" w:rsidRPr="001A1A95" w14:paraId="2DCF3467" w14:textId="77777777" w:rsidTr="00B8123B">
        <w:trPr>
          <w:trHeight w:val="314"/>
        </w:trPr>
        <w:tc>
          <w:tcPr>
            <w:tcW w:w="3114" w:type="dxa"/>
          </w:tcPr>
          <w:p w14:paraId="7A2AE320" w14:textId="77777777" w:rsidR="00205295" w:rsidRPr="001A1A95" w:rsidRDefault="00205295" w:rsidP="00B8123B">
            <w:pPr>
              <w:rPr>
                <w:b/>
                <w:bCs/>
              </w:rPr>
            </w:pPr>
            <w:r w:rsidRPr="001A1A95">
              <w:rPr>
                <w:b/>
                <w:bCs/>
              </w:rPr>
              <w:t>Retention</w:t>
            </w:r>
          </w:p>
        </w:tc>
        <w:tc>
          <w:tcPr>
            <w:tcW w:w="637" w:type="dxa"/>
          </w:tcPr>
          <w:p w14:paraId="5A583C9B" w14:textId="77777777" w:rsidR="00205295" w:rsidRPr="001A1A95" w:rsidRDefault="00205295" w:rsidP="00B8123B">
            <w:pPr>
              <w:rPr>
                <w:b/>
                <w:bCs/>
              </w:rPr>
            </w:pPr>
            <w:r w:rsidRPr="001A1A95">
              <w:rPr>
                <w:b/>
                <w:bCs/>
              </w:rPr>
              <w:t>Disposal</w:t>
            </w:r>
          </w:p>
        </w:tc>
        <w:tc>
          <w:tcPr>
            <w:tcW w:w="5175" w:type="dxa"/>
          </w:tcPr>
          <w:p w14:paraId="0619FB6D" w14:textId="77777777" w:rsidR="00205295" w:rsidRPr="001A1A95" w:rsidRDefault="00205295" w:rsidP="00B8123B">
            <w:pPr>
              <w:rPr>
                <w:b/>
                <w:bCs/>
              </w:rPr>
            </w:pPr>
            <w:r w:rsidRPr="001A1A95">
              <w:rPr>
                <w:b/>
                <w:bCs/>
              </w:rPr>
              <w:t>Authority</w:t>
            </w:r>
          </w:p>
        </w:tc>
      </w:tr>
      <w:tr w:rsidR="00205295" w:rsidRPr="001A1A95" w14:paraId="75278D97" w14:textId="77777777" w:rsidTr="00B8123B">
        <w:trPr>
          <w:trHeight w:val="314"/>
        </w:trPr>
        <w:tc>
          <w:tcPr>
            <w:tcW w:w="3114" w:type="dxa"/>
          </w:tcPr>
          <w:p w14:paraId="011A28EA" w14:textId="0012C8C1" w:rsidR="00205295" w:rsidRPr="001A1A95" w:rsidRDefault="00205295" w:rsidP="00B8123B">
            <w:r w:rsidRPr="001A1A95">
              <w:t>6 years after date of creation</w:t>
            </w:r>
          </w:p>
        </w:tc>
        <w:tc>
          <w:tcPr>
            <w:tcW w:w="637" w:type="dxa"/>
          </w:tcPr>
          <w:p w14:paraId="63A05626" w14:textId="77777777" w:rsidR="00205295" w:rsidRPr="001A1A95" w:rsidRDefault="00205295" w:rsidP="00B8123B">
            <w:r w:rsidRPr="001A1A95">
              <w:t>Destroy</w:t>
            </w:r>
          </w:p>
        </w:tc>
        <w:tc>
          <w:tcPr>
            <w:tcW w:w="5175" w:type="dxa"/>
          </w:tcPr>
          <w:p w14:paraId="1915D20A" w14:textId="50758703" w:rsidR="00205295" w:rsidRPr="001A1A95" w:rsidRDefault="00205295" w:rsidP="00B8123B">
            <w:r w:rsidRPr="001A1A95">
              <w:t>Business need</w:t>
            </w:r>
          </w:p>
        </w:tc>
      </w:tr>
      <w:tr w:rsidR="00205295" w:rsidRPr="001A1A95" w14:paraId="219A73F5" w14:textId="77777777" w:rsidTr="00B8123B">
        <w:trPr>
          <w:trHeight w:val="314"/>
        </w:trPr>
        <w:tc>
          <w:tcPr>
            <w:tcW w:w="8926" w:type="dxa"/>
            <w:gridSpan w:val="3"/>
          </w:tcPr>
          <w:p w14:paraId="096FD065" w14:textId="6E722141" w:rsidR="00205295" w:rsidRPr="001A1A95" w:rsidRDefault="00205295" w:rsidP="00B8123B">
            <w:r w:rsidRPr="001A1A95">
              <w:t>Example of Scope: Information access request processing, data publication re-use and licencing.</w:t>
            </w:r>
          </w:p>
        </w:tc>
      </w:tr>
    </w:tbl>
    <w:p w14:paraId="07FED482" w14:textId="7501240A" w:rsidR="00205295" w:rsidRPr="001A1A95" w:rsidRDefault="00205295"/>
    <w:tbl>
      <w:tblPr>
        <w:tblStyle w:val="TableGrid"/>
        <w:tblW w:w="8926" w:type="dxa"/>
        <w:tblLook w:val="04A0" w:firstRow="1" w:lastRow="0" w:firstColumn="1" w:lastColumn="0" w:noHBand="0" w:noVBand="1"/>
      </w:tblPr>
      <w:tblGrid>
        <w:gridCol w:w="2931"/>
        <w:gridCol w:w="1217"/>
        <w:gridCol w:w="4778"/>
      </w:tblGrid>
      <w:tr w:rsidR="001B044E" w:rsidRPr="001A1A95" w14:paraId="0E68B068" w14:textId="77777777" w:rsidTr="00B8123B">
        <w:trPr>
          <w:trHeight w:val="1038"/>
        </w:trPr>
        <w:tc>
          <w:tcPr>
            <w:tcW w:w="8926" w:type="dxa"/>
            <w:gridSpan w:val="3"/>
            <w:shd w:val="clear" w:color="auto" w:fill="A8D08D" w:themeFill="accent6" w:themeFillTint="99"/>
          </w:tcPr>
          <w:p w14:paraId="3D3E98DB" w14:textId="77777777" w:rsidR="001B044E" w:rsidRPr="001A1A95" w:rsidRDefault="001B044E" w:rsidP="00B8123B">
            <w:pPr>
              <w:rPr>
                <w:b/>
                <w:bCs/>
              </w:rPr>
            </w:pPr>
          </w:p>
          <w:p w14:paraId="257AECB1" w14:textId="43EA3849" w:rsidR="001B044E" w:rsidRPr="001A1A95" w:rsidRDefault="001B044E" w:rsidP="00B8123B">
            <w:pPr>
              <w:jc w:val="center"/>
              <w:rPr>
                <w:b/>
                <w:bCs/>
                <w:sz w:val="32"/>
                <w:szCs w:val="32"/>
              </w:rPr>
            </w:pPr>
            <w:r w:rsidRPr="001A1A95">
              <w:rPr>
                <w:b/>
                <w:sz w:val="32"/>
                <w:szCs w:val="32"/>
              </w:rPr>
              <w:t>Information Security Management</w:t>
            </w:r>
          </w:p>
          <w:p w14:paraId="77D701B0" w14:textId="77777777" w:rsidR="001B044E" w:rsidRPr="001A1A95" w:rsidRDefault="001B044E" w:rsidP="00B8123B">
            <w:pPr>
              <w:rPr>
                <w:b/>
                <w:bCs/>
              </w:rPr>
            </w:pPr>
          </w:p>
        </w:tc>
      </w:tr>
      <w:tr w:rsidR="001B044E" w:rsidRPr="001A1A95" w14:paraId="3AED8090" w14:textId="77777777" w:rsidTr="00B8123B">
        <w:trPr>
          <w:trHeight w:val="314"/>
        </w:trPr>
        <w:tc>
          <w:tcPr>
            <w:tcW w:w="3114" w:type="dxa"/>
          </w:tcPr>
          <w:p w14:paraId="614435CF" w14:textId="77777777" w:rsidR="001B044E" w:rsidRPr="001A1A95" w:rsidRDefault="001B044E" w:rsidP="00B8123B">
            <w:pPr>
              <w:rPr>
                <w:b/>
                <w:bCs/>
              </w:rPr>
            </w:pPr>
            <w:r w:rsidRPr="001A1A95">
              <w:rPr>
                <w:b/>
                <w:bCs/>
              </w:rPr>
              <w:t>Retention</w:t>
            </w:r>
          </w:p>
        </w:tc>
        <w:tc>
          <w:tcPr>
            <w:tcW w:w="637" w:type="dxa"/>
          </w:tcPr>
          <w:p w14:paraId="10D1309A" w14:textId="77777777" w:rsidR="001B044E" w:rsidRPr="001A1A95" w:rsidRDefault="001B044E" w:rsidP="00B8123B">
            <w:pPr>
              <w:rPr>
                <w:b/>
                <w:bCs/>
              </w:rPr>
            </w:pPr>
            <w:r w:rsidRPr="001A1A95">
              <w:rPr>
                <w:b/>
                <w:bCs/>
              </w:rPr>
              <w:t>Disposal</w:t>
            </w:r>
          </w:p>
        </w:tc>
        <w:tc>
          <w:tcPr>
            <w:tcW w:w="5175" w:type="dxa"/>
          </w:tcPr>
          <w:p w14:paraId="444234B9" w14:textId="77777777" w:rsidR="001B044E" w:rsidRPr="001A1A95" w:rsidRDefault="001B044E" w:rsidP="00B8123B">
            <w:pPr>
              <w:rPr>
                <w:b/>
                <w:bCs/>
              </w:rPr>
            </w:pPr>
            <w:r w:rsidRPr="001A1A95">
              <w:rPr>
                <w:b/>
                <w:bCs/>
              </w:rPr>
              <w:t>Authority</w:t>
            </w:r>
          </w:p>
        </w:tc>
      </w:tr>
      <w:tr w:rsidR="001B044E" w:rsidRPr="001A1A95" w14:paraId="18632B5C" w14:textId="77777777" w:rsidTr="00B8123B">
        <w:trPr>
          <w:trHeight w:val="314"/>
        </w:trPr>
        <w:tc>
          <w:tcPr>
            <w:tcW w:w="3114" w:type="dxa"/>
          </w:tcPr>
          <w:p w14:paraId="4469E89B" w14:textId="0BC439FA" w:rsidR="001B044E" w:rsidRPr="001A1A95" w:rsidRDefault="001B044E" w:rsidP="00B8123B">
            <w:r w:rsidRPr="001A1A95">
              <w:t>3 years after date of creation</w:t>
            </w:r>
          </w:p>
        </w:tc>
        <w:tc>
          <w:tcPr>
            <w:tcW w:w="637" w:type="dxa"/>
          </w:tcPr>
          <w:p w14:paraId="2E0D6969" w14:textId="77777777" w:rsidR="001B044E" w:rsidRPr="001A1A95" w:rsidRDefault="001B044E" w:rsidP="00B8123B">
            <w:r w:rsidRPr="001A1A95">
              <w:t>Destroy</w:t>
            </w:r>
          </w:p>
        </w:tc>
        <w:tc>
          <w:tcPr>
            <w:tcW w:w="5175" w:type="dxa"/>
          </w:tcPr>
          <w:p w14:paraId="5391B896" w14:textId="7A75586A" w:rsidR="001B044E" w:rsidRPr="001A1A95" w:rsidRDefault="001B044E" w:rsidP="00B8123B">
            <w:r w:rsidRPr="001A1A95">
              <w:t>Business need based on Computer Misuse Act 1990 s.11</w:t>
            </w:r>
          </w:p>
        </w:tc>
      </w:tr>
      <w:tr w:rsidR="001B044E" w:rsidRPr="001A1A95" w14:paraId="5644BC08" w14:textId="77777777" w:rsidTr="00B8123B">
        <w:trPr>
          <w:trHeight w:val="314"/>
        </w:trPr>
        <w:tc>
          <w:tcPr>
            <w:tcW w:w="8926" w:type="dxa"/>
            <w:gridSpan w:val="3"/>
          </w:tcPr>
          <w:p w14:paraId="2F832C3C" w14:textId="315C64AF" w:rsidR="001B044E" w:rsidRPr="001A1A95" w:rsidRDefault="001B044E" w:rsidP="00B8123B">
            <w:r w:rsidRPr="001A1A95">
              <w:t>Example of Scope: Incident response, investigation, and compliance audit.</w:t>
            </w:r>
          </w:p>
        </w:tc>
      </w:tr>
    </w:tbl>
    <w:p w14:paraId="47D08FCA" w14:textId="11C8C7D8" w:rsidR="001B044E" w:rsidRPr="001A1A95" w:rsidRDefault="001B044E"/>
    <w:tbl>
      <w:tblPr>
        <w:tblStyle w:val="TableGrid"/>
        <w:tblW w:w="8926" w:type="dxa"/>
        <w:tblLook w:val="04A0" w:firstRow="1" w:lastRow="0" w:firstColumn="1" w:lastColumn="0" w:noHBand="0" w:noVBand="1"/>
      </w:tblPr>
      <w:tblGrid>
        <w:gridCol w:w="2947"/>
        <w:gridCol w:w="1217"/>
        <w:gridCol w:w="4762"/>
      </w:tblGrid>
      <w:tr w:rsidR="00F173B4" w:rsidRPr="001A1A95" w14:paraId="1164D711" w14:textId="77777777" w:rsidTr="00B8123B">
        <w:trPr>
          <w:trHeight w:val="1038"/>
        </w:trPr>
        <w:tc>
          <w:tcPr>
            <w:tcW w:w="8926" w:type="dxa"/>
            <w:gridSpan w:val="3"/>
            <w:shd w:val="clear" w:color="auto" w:fill="A8D08D" w:themeFill="accent6" w:themeFillTint="99"/>
          </w:tcPr>
          <w:p w14:paraId="26A531DE" w14:textId="77777777" w:rsidR="00F173B4" w:rsidRPr="001A1A95" w:rsidRDefault="00F173B4" w:rsidP="00B8123B">
            <w:pPr>
              <w:rPr>
                <w:b/>
                <w:bCs/>
              </w:rPr>
            </w:pPr>
          </w:p>
          <w:p w14:paraId="2A76C7D3" w14:textId="7F48CF68" w:rsidR="00F173B4" w:rsidRPr="001A1A95" w:rsidRDefault="00F173B4" w:rsidP="00B8123B">
            <w:pPr>
              <w:jc w:val="center"/>
              <w:rPr>
                <w:b/>
                <w:bCs/>
                <w:sz w:val="32"/>
                <w:szCs w:val="32"/>
              </w:rPr>
            </w:pPr>
            <w:r w:rsidRPr="001A1A95">
              <w:rPr>
                <w:b/>
                <w:sz w:val="32"/>
                <w:szCs w:val="32"/>
              </w:rPr>
              <w:t>Records Storage Management</w:t>
            </w:r>
          </w:p>
          <w:p w14:paraId="29DCA9A5" w14:textId="77777777" w:rsidR="00F173B4" w:rsidRPr="001A1A95" w:rsidRDefault="00F173B4" w:rsidP="00B8123B">
            <w:pPr>
              <w:rPr>
                <w:b/>
                <w:bCs/>
              </w:rPr>
            </w:pPr>
          </w:p>
        </w:tc>
      </w:tr>
      <w:tr w:rsidR="00F173B4" w:rsidRPr="001A1A95" w14:paraId="0A214DEF" w14:textId="77777777" w:rsidTr="00B8123B">
        <w:trPr>
          <w:trHeight w:val="314"/>
        </w:trPr>
        <w:tc>
          <w:tcPr>
            <w:tcW w:w="3114" w:type="dxa"/>
          </w:tcPr>
          <w:p w14:paraId="649B5C86" w14:textId="77777777" w:rsidR="00F173B4" w:rsidRPr="001A1A95" w:rsidRDefault="00F173B4" w:rsidP="00B8123B">
            <w:pPr>
              <w:rPr>
                <w:b/>
                <w:bCs/>
              </w:rPr>
            </w:pPr>
            <w:r w:rsidRPr="001A1A95">
              <w:rPr>
                <w:b/>
                <w:bCs/>
              </w:rPr>
              <w:t>Retention</w:t>
            </w:r>
          </w:p>
        </w:tc>
        <w:tc>
          <w:tcPr>
            <w:tcW w:w="637" w:type="dxa"/>
          </w:tcPr>
          <w:p w14:paraId="3739671C" w14:textId="77777777" w:rsidR="00F173B4" w:rsidRPr="001A1A95" w:rsidRDefault="00F173B4" w:rsidP="00B8123B">
            <w:pPr>
              <w:rPr>
                <w:b/>
                <w:bCs/>
              </w:rPr>
            </w:pPr>
            <w:r w:rsidRPr="001A1A95">
              <w:rPr>
                <w:b/>
                <w:bCs/>
              </w:rPr>
              <w:t>Disposal</w:t>
            </w:r>
          </w:p>
        </w:tc>
        <w:tc>
          <w:tcPr>
            <w:tcW w:w="5175" w:type="dxa"/>
          </w:tcPr>
          <w:p w14:paraId="30355C43" w14:textId="77777777" w:rsidR="00F173B4" w:rsidRPr="001A1A95" w:rsidRDefault="00F173B4" w:rsidP="00B8123B">
            <w:pPr>
              <w:rPr>
                <w:b/>
                <w:bCs/>
              </w:rPr>
            </w:pPr>
            <w:r w:rsidRPr="001A1A95">
              <w:rPr>
                <w:b/>
                <w:bCs/>
              </w:rPr>
              <w:t>Authority</w:t>
            </w:r>
          </w:p>
        </w:tc>
      </w:tr>
      <w:tr w:rsidR="00F173B4" w:rsidRPr="001A1A95" w14:paraId="72B0092E" w14:textId="77777777" w:rsidTr="00B8123B">
        <w:trPr>
          <w:trHeight w:val="314"/>
        </w:trPr>
        <w:tc>
          <w:tcPr>
            <w:tcW w:w="3114" w:type="dxa"/>
          </w:tcPr>
          <w:p w14:paraId="3AB78A43" w14:textId="52B0ED9B" w:rsidR="00F173B4" w:rsidRPr="001A1A95" w:rsidRDefault="00F173B4" w:rsidP="00B8123B">
            <w:r w:rsidRPr="001A1A95">
              <w:t>Lifetime of organisation.</w:t>
            </w:r>
          </w:p>
        </w:tc>
        <w:tc>
          <w:tcPr>
            <w:tcW w:w="637" w:type="dxa"/>
          </w:tcPr>
          <w:p w14:paraId="2E400E46" w14:textId="42F3DCAE" w:rsidR="00F173B4" w:rsidRPr="001A1A95" w:rsidRDefault="00F173B4" w:rsidP="00B8123B">
            <w:r w:rsidRPr="001A1A95">
              <w:t>Transfer to new authority</w:t>
            </w:r>
          </w:p>
        </w:tc>
        <w:tc>
          <w:tcPr>
            <w:tcW w:w="5175" w:type="dxa"/>
          </w:tcPr>
          <w:p w14:paraId="6A70566A" w14:textId="51D46A86" w:rsidR="00F173B4" w:rsidRPr="001A1A95" w:rsidRDefault="00F173B4" w:rsidP="00B8123B">
            <w:r w:rsidRPr="001A1A95">
              <w:t>Business need based on Freedom of Information Act s.46 Code of Practice</w:t>
            </w:r>
          </w:p>
        </w:tc>
      </w:tr>
      <w:tr w:rsidR="00F173B4" w:rsidRPr="001A1A95" w14:paraId="1DB0B81B" w14:textId="77777777" w:rsidTr="00B8123B">
        <w:trPr>
          <w:trHeight w:val="314"/>
        </w:trPr>
        <w:tc>
          <w:tcPr>
            <w:tcW w:w="8926" w:type="dxa"/>
            <w:gridSpan w:val="3"/>
          </w:tcPr>
          <w:p w14:paraId="665D2065" w14:textId="5D0930DE" w:rsidR="00F173B4" w:rsidRPr="001A1A95" w:rsidRDefault="00F173B4" w:rsidP="00B8123B">
            <w:r w:rsidRPr="001A1A95">
              <w:t xml:space="preserve">Example of Scope: </w:t>
            </w:r>
            <w:r w:rsidR="008144ED" w:rsidRPr="001A1A95">
              <w:t>Records transfer processing, retrieval and disposal.</w:t>
            </w:r>
          </w:p>
        </w:tc>
      </w:tr>
    </w:tbl>
    <w:p w14:paraId="5EA772F9" w14:textId="782D73E8" w:rsidR="001A172F" w:rsidRDefault="001A172F"/>
    <w:p w14:paraId="02C4809F" w14:textId="77777777" w:rsidR="001A172F" w:rsidRDefault="001A172F">
      <w:r>
        <w:br w:type="page"/>
      </w:r>
    </w:p>
    <w:tbl>
      <w:tblPr>
        <w:tblStyle w:val="TableGrid"/>
        <w:tblW w:w="8926" w:type="dxa"/>
        <w:tblLook w:val="04A0" w:firstRow="1" w:lastRow="0" w:firstColumn="1" w:lastColumn="0" w:noHBand="0" w:noVBand="1"/>
      </w:tblPr>
      <w:tblGrid>
        <w:gridCol w:w="2941"/>
        <w:gridCol w:w="1217"/>
        <w:gridCol w:w="4768"/>
      </w:tblGrid>
      <w:tr w:rsidR="008144ED" w:rsidRPr="001A1A95" w14:paraId="483B078D" w14:textId="77777777" w:rsidTr="00B8123B">
        <w:trPr>
          <w:trHeight w:val="1038"/>
        </w:trPr>
        <w:tc>
          <w:tcPr>
            <w:tcW w:w="8926" w:type="dxa"/>
            <w:gridSpan w:val="3"/>
            <w:shd w:val="clear" w:color="auto" w:fill="A8D08D" w:themeFill="accent6" w:themeFillTint="99"/>
          </w:tcPr>
          <w:p w14:paraId="3CD93CC8" w14:textId="77777777" w:rsidR="008144ED" w:rsidRPr="001A1A95" w:rsidRDefault="008144ED" w:rsidP="00B8123B">
            <w:pPr>
              <w:rPr>
                <w:b/>
                <w:bCs/>
              </w:rPr>
            </w:pPr>
          </w:p>
          <w:p w14:paraId="74FD9FFE" w14:textId="24C8FA00" w:rsidR="008144ED" w:rsidRPr="001A1A95" w:rsidRDefault="008144ED" w:rsidP="00B8123B">
            <w:pPr>
              <w:jc w:val="center"/>
              <w:rPr>
                <w:b/>
                <w:bCs/>
                <w:sz w:val="32"/>
                <w:szCs w:val="32"/>
              </w:rPr>
            </w:pPr>
            <w:r w:rsidRPr="001A1A95">
              <w:rPr>
                <w:b/>
                <w:sz w:val="32"/>
                <w:szCs w:val="32"/>
              </w:rPr>
              <w:t>Regulation of Investigatory Powers Act Processing</w:t>
            </w:r>
            <w:r w:rsidR="00292B58">
              <w:rPr>
                <w:b/>
                <w:sz w:val="32"/>
                <w:szCs w:val="32"/>
              </w:rPr>
              <w:t xml:space="preserve"> (RIPA)</w:t>
            </w:r>
          </w:p>
          <w:p w14:paraId="40EFBD39" w14:textId="77777777" w:rsidR="008144ED" w:rsidRPr="001A1A95" w:rsidRDefault="008144ED" w:rsidP="00B8123B">
            <w:pPr>
              <w:rPr>
                <w:b/>
                <w:bCs/>
              </w:rPr>
            </w:pPr>
          </w:p>
        </w:tc>
      </w:tr>
      <w:tr w:rsidR="008144ED" w:rsidRPr="001A1A95" w14:paraId="603A6479" w14:textId="77777777" w:rsidTr="001A172F">
        <w:trPr>
          <w:trHeight w:val="314"/>
        </w:trPr>
        <w:tc>
          <w:tcPr>
            <w:tcW w:w="2941" w:type="dxa"/>
          </w:tcPr>
          <w:p w14:paraId="1B9D8FE1" w14:textId="77777777" w:rsidR="008144ED" w:rsidRPr="001A1A95" w:rsidRDefault="008144ED" w:rsidP="00B8123B">
            <w:pPr>
              <w:rPr>
                <w:b/>
                <w:bCs/>
              </w:rPr>
            </w:pPr>
            <w:r w:rsidRPr="001A1A95">
              <w:rPr>
                <w:b/>
                <w:bCs/>
              </w:rPr>
              <w:t>Retention</w:t>
            </w:r>
          </w:p>
        </w:tc>
        <w:tc>
          <w:tcPr>
            <w:tcW w:w="1217" w:type="dxa"/>
          </w:tcPr>
          <w:p w14:paraId="06A5748C" w14:textId="77777777" w:rsidR="008144ED" w:rsidRPr="001A1A95" w:rsidRDefault="008144ED" w:rsidP="00B8123B">
            <w:pPr>
              <w:rPr>
                <w:b/>
                <w:bCs/>
              </w:rPr>
            </w:pPr>
            <w:r w:rsidRPr="001A1A95">
              <w:rPr>
                <w:b/>
                <w:bCs/>
              </w:rPr>
              <w:t>Disposal</w:t>
            </w:r>
          </w:p>
        </w:tc>
        <w:tc>
          <w:tcPr>
            <w:tcW w:w="4768" w:type="dxa"/>
          </w:tcPr>
          <w:p w14:paraId="1474CF1E" w14:textId="77777777" w:rsidR="008144ED" w:rsidRPr="001A1A95" w:rsidRDefault="008144ED" w:rsidP="00B8123B">
            <w:pPr>
              <w:rPr>
                <w:b/>
                <w:bCs/>
              </w:rPr>
            </w:pPr>
            <w:r w:rsidRPr="001A1A95">
              <w:rPr>
                <w:b/>
                <w:bCs/>
              </w:rPr>
              <w:t>Authority</w:t>
            </w:r>
          </w:p>
        </w:tc>
      </w:tr>
      <w:tr w:rsidR="008144ED" w:rsidRPr="001A1A95" w14:paraId="3B4099A5" w14:textId="77777777" w:rsidTr="001A172F">
        <w:trPr>
          <w:trHeight w:val="314"/>
        </w:trPr>
        <w:tc>
          <w:tcPr>
            <w:tcW w:w="2941" w:type="dxa"/>
          </w:tcPr>
          <w:p w14:paraId="79917579" w14:textId="77777777" w:rsidR="008144ED" w:rsidRPr="001A1A95" w:rsidRDefault="008144ED" w:rsidP="00B8123B">
            <w:r w:rsidRPr="001A1A95">
              <w:t>Central record: 1 year after inspection</w:t>
            </w:r>
          </w:p>
          <w:p w14:paraId="06200476" w14:textId="77777777" w:rsidR="008144ED" w:rsidRPr="001A1A95" w:rsidRDefault="008144ED" w:rsidP="00B8123B"/>
          <w:p w14:paraId="3B2D6719" w14:textId="51BF80CC" w:rsidR="008144ED" w:rsidRPr="001A1A95" w:rsidRDefault="008144ED" w:rsidP="00B8123B">
            <w:r w:rsidRPr="001A1A95">
              <w:t>Originals: 6 years after end of prosecution</w:t>
            </w:r>
          </w:p>
        </w:tc>
        <w:tc>
          <w:tcPr>
            <w:tcW w:w="1217" w:type="dxa"/>
          </w:tcPr>
          <w:p w14:paraId="57D90E8F" w14:textId="1CB5C226" w:rsidR="008144ED" w:rsidRPr="001A1A95" w:rsidRDefault="008144ED" w:rsidP="00B8123B">
            <w:r w:rsidRPr="001A1A95">
              <w:t>Destroy</w:t>
            </w:r>
          </w:p>
        </w:tc>
        <w:tc>
          <w:tcPr>
            <w:tcW w:w="4768" w:type="dxa"/>
          </w:tcPr>
          <w:p w14:paraId="3D10740B" w14:textId="0DEF9D10" w:rsidR="008144ED" w:rsidRPr="001A1A95" w:rsidRDefault="008144ED" w:rsidP="00B8123B">
            <w:r w:rsidRPr="001A1A95">
              <w:t>Business need</w:t>
            </w:r>
          </w:p>
        </w:tc>
      </w:tr>
      <w:tr w:rsidR="008144ED" w:rsidRPr="001A1A95" w14:paraId="69CBECC4" w14:textId="77777777" w:rsidTr="00B8123B">
        <w:trPr>
          <w:trHeight w:val="314"/>
        </w:trPr>
        <w:tc>
          <w:tcPr>
            <w:tcW w:w="8926" w:type="dxa"/>
            <w:gridSpan w:val="3"/>
          </w:tcPr>
          <w:p w14:paraId="38532C01" w14:textId="2EB00610" w:rsidR="008144ED" w:rsidRPr="001A1A95" w:rsidRDefault="008144ED" w:rsidP="00B8123B">
            <w:r w:rsidRPr="001A1A95">
              <w:t>Example of Scope: RIPA application forms and approvals for directed surveillance an access to communications data.</w:t>
            </w:r>
          </w:p>
        </w:tc>
      </w:tr>
    </w:tbl>
    <w:p w14:paraId="2BD24472" w14:textId="6025AC84" w:rsidR="006F0156" w:rsidRPr="001A1A95" w:rsidRDefault="006F0156"/>
    <w:tbl>
      <w:tblPr>
        <w:tblStyle w:val="TableGrid"/>
        <w:tblW w:w="8926" w:type="dxa"/>
        <w:tblLook w:val="04A0" w:firstRow="1" w:lastRow="0" w:firstColumn="1" w:lastColumn="0" w:noHBand="0" w:noVBand="1"/>
      </w:tblPr>
      <w:tblGrid>
        <w:gridCol w:w="2904"/>
        <w:gridCol w:w="1217"/>
        <w:gridCol w:w="4805"/>
      </w:tblGrid>
      <w:tr w:rsidR="00036FFC" w:rsidRPr="001A1A95" w14:paraId="35BE6791" w14:textId="77777777" w:rsidTr="00B8123B">
        <w:trPr>
          <w:trHeight w:val="1038"/>
        </w:trPr>
        <w:tc>
          <w:tcPr>
            <w:tcW w:w="8926" w:type="dxa"/>
            <w:gridSpan w:val="3"/>
            <w:shd w:val="clear" w:color="auto" w:fill="A8D08D" w:themeFill="accent6" w:themeFillTint="99"/>
          </w:tcPr>
          <w:p w14:paraId="3322BD03" w14:textId="77777777" w:rsidR="00036FFC" w:rsidRPr="001A1A95" w:rsidRDefault="00036FFC" w:rsidP="00B8123B">
            <w:pPr>
              <w:rPr>
                <w:b/>
                <w:bCs/>
              </w:rPr>
            </w:pPr>
          </w:p>
          <w:p w14:paraId="56B9EE83" w14:textId="6825AE42" w:rsidR="00036FFC" w:rsidRPr="001A1A95" w:rsidRDefault="00036FFC" w:rsidP="00B8123B">
            <w:pPr>
              <w:jc w:val="center"/>
              <w:rPr>
                <w:b/>
                <w:bCs/>
                <w:sz w:val="32"/>
                <w:szCs w:val="32"/>
              </w:rPr>
            </w:pPr>
            <w:r w:rsidRPr="001A1A95">
              <w:rPr>
                <w:b/>
                <w:sz w:val="32"/>
                <w:szCs w:val="32"/>
              </w:rPr>
              <w:t>Voice Call Recording</w:t>
            </w:r>
          </w:p>
          <w:p w14:paraId="35FFE9F0" w14:textId="77777777" w:rsidR="00036FFC" w:rsidRPr="001A1A95" w:rsidRDefault="00036FFC" w:rsidP="00B8123B">
            <w:pPr>
              <w:rPr>
                <w:b/>
                <w:bCs/>
              </w:rPr>
            </w:pPr>
          </w:p>
        </w:tc>
      </w:tr>
      <w:tr w:rsidR="00036FFC" w:rsidRPr="001A1A95" w14:paraId="0F6D1D33" w14:textId="77777777" w:rsidTr="00B8123B">
        <w:trPr>
          <w:trHeight w:val="314"/>
        </w:trPr>
        <w:tc>
          <w:tcPr>
            <w:tcW w:w="3114" w:type="dxa"/>
          </w:tcPr>
          <w:p w14:paraId="6497F52C" w14:textId="77777777" w:rsidR="00036FFC" w:rsidRPr="001A1A95" w:rsidRDefault="00036FFC" w:rsidP="00B8123B">
            <w:pPr>
              <w:rPr>
                <w:b/>
                <w:bCs/>
              </w:rPr>
            </w:pPr>
            <w:r w:rsidRPr="001A1A95">
              <w:rPr>
                <w:b/>
                <w:bCs/>
              </w:rPr>
              <w:t>Retention</w:t>
            </w:r>
          </w:p>
        </w:tc>
        <w:tc>
          <w:tcPr>
            <w:tcW w:w="637" w:type="dxa"/>
          </w:tcPr>
          <w:p w14:paraId="34A58E79" w14:textId="77777777" w:rsidR="00036FFC" w:rsidRPr="001A1A95" w:rsidRDefault="00036FFC" w:rsidP="00B8123B">
            <w:pPr>
              <w:rPr>
                <w:b/>
                <w:bCs/>
              </w:rPr>
            </w:pPr>
            <w:r w:rsidRPr="001A1A95">
              <w:rPr>
                <w:b/>
                <w:bCs/>
              </w:rPr>
              <w:t>Disposal</w:t>
            </w:r>
          </w:p>
        </w:tc>
        <w:tc>
          <w:tcPr>
            <w:tcW w:w="5175" w:type="dxa"/>
          </w:tcPr>
          <w:p w14:paraId="4E578A9A" w14:textId="77777777" w:rsidR="00036FFC" w:rsidRPr="001A1A95" w:rsidRDefault="00036FFC" w:rsidP="00B8123B">
            <w:pPr>
              <w:rPr>
                <w:b/>
                <w:bCs/>
              </w:rPr>
            </w:pPr>
            <w:r w:rsidRPr="001A1A95">
              <w:rPr>
                <w:b/>
                <w:bCs/>
              </w:rPr>
              <w:t>Authority</w:t>
            </w:r>
          </w:p>
        </w:tc>
      </w:tr>
      <w:tr w:rsidR="00036FFC" w:rsidRPr="001A1A95" w14:paraId="393C3E99" w14:textId="77777777" w:rsidTr="00B8123B">
        <w:trPr>
          <w:trHeight w:val="314"/>
        </w:trPr>
        <w:tc>
          <w:tcPr>
            <w:tcW w:w="3114" w:type="dxa"/>
          </w:tcPr>
          <w:p w14:paraId="14AAA6D3" w14:textId="570A9404" w:rsidR="00036FFC" w:rsidRPr="001A1A95" w:rsidRDefault="00036FFC" w:rsidP="00B8123B">
            <w:r w:rsidRPr="001A1A95">
              <w:t>6 months after recording</w:t>
            </w:r>
          </w:p>
        </w:tc>
        <w:tc>
          <w:tcPr>
            <w:tcW w:w="637" w:type="dxa"/>
          </w:tcPr>
          <w:p w14:paraId="71CEA7D8" w14:textId="77777777" w:rsidR="00036FFC" w:rsidRPr="001A1A95" w:rsidRDefault="00036FFC" w:rsidP="00B8123B">
            <w:r w:rsidRPr="001A1A95">
              <w:t>Destroy</w:t>
            </w:r>
          </w:p>
        </w:tc>
        <w:tc>
          <w:tcPr>
            <w:tcW w:w="5175" w:type="dxa"/>
          </w:tcPr>
          <w:p w14:paraId="0C358C6D" w14:textId="77777777" w:rsidR="00036FFC" w:rsidRPr="001A1A95" w:rsidRDefault="00036FFC" w:rsidP="00B8123B">
            <w:r w:rsidRPr="001A1A95">
              <w:t>Business need:</w:t>
            </w:r>
          </w:p>
          <w:p w14:paraId="2009F658" w14:textId="2D424F53" w:rsidR="00036FFC" w:rsidRPr="001A1A95" w:rsidRDefault="00036FFC" w:rsidP="00B8123B">
            <w:r w:rsidRPr="001A1A95">
              <w:t>Financial Services Authority Telephone Recording: recording of voice conversations and electronic communications, Policy statement 08/1</w:t>
            </w:r>
          </w:p>
        </w:tc>
      </w:tr>
      <w:tr w:rsidR="00036FFC" w:rsidRPr="001A1A95" w14:paraId="720F6189" w14:textId="77777777" w:rsidTr="00B8123B">
        <w:trPr>
          <w:trHeight w:val="314"/>
        </w:trPr>
        <w:tc>
          <w:tcPr>
            <w:tcW w:w="8926" w:type="dxa"/>
            <w:gridSpan w:val="3"/>
          </w:tcPr>
          <w:p w14:paraId="573A4900" w14:textId="1D6663AC" w:rsidR="00036FFC" w:rsidRPr="001A1A95" w:rsidRDefault="00036FFC" w:rsidP="00B8123B">
            <w:r w:rsidRPr="001A1A95">
              <w:t>Example of Scope: Recordings of content of telephone calls.</w:t>
            </w:r>
          </w:p>
        </w:tc>
      </w:tr>
    </w:tbl>
    <w:p w14:paraId="20582D88" w14:textId="6C3889F8" w:rsidR="008144ED" w:rsidRPr="001A1A95" w:rsidRDefault="008144ED"/>
    <w:p w14:paraId="5011DE10" w14:textId="0249A7CD" w:rsidR="00B94036" w:rsidRPr="001A1A95" w:rsidRDefault="00B94036">
      <w:r w:rsidRPr="001A1A95">
        <w:br w:type="page"/>
      </w:r>
    </w:p>
    <w:tbl>
      <w:tblPr>
        <w:tblStyle w:val="TableGrid"/>
        <w:tblW w:w="8926" w:type="dxa"/>
        <w:tblLook w:val="04A0" w:firstRow="1" w:lastRow="0" w:firstColumn="1" w:lastColumn="0" w:noHBand="0" w:noVBand="1"/>
      </w:tblPr>
      <w:tblGrid>
        <w:gridCol w:w="8926"/>
      </w:tblGrid>
      <w:tr w:rsidR="00B94036" w:rsidRPr="001A1A95" w14:paraId="47E3A411" w14:textId="77777777" w:rsidTr="005E22DE">
        <w:trPr>
          <w:trHeight w:val="863"/>
        </w:trPr>
        <w:tc>
          <w:tcPr>
            <w:tcW w:w="8926" w:type="dxa"/>
            <w:shd w:val="clear" w:color="auto" w:fill="A8D08D" w:themeFill="accent6" w:themeFillTint="99"/>
          </w:tcPr>
          <w:p w14:paraId="4D350A09" w14:textId="77777777" w:rsidR="00B94036" w:rsidRPr="001A1A95" w:rsidRDefault="00B94036" w:rsidP="005E22DE">
            <w:pPr>
              <w:jc w:val="center"/>
              <w:rPr>
                <w:b/>
                <w:bCs/>
              </w:rPr>
            </w:pPr>
          </w:p>
          <w:p w14:paraId="06CED590" w14:textId="0FB829AF" w:rsidR="00B94036" w:rsidRPr="001A1A95" w:rsidRDefault="00B94036" w:rsidP="00B94036">
            <w:pPr>
              <w:jc w:val="center"/>
              <w:rPr>
                <w:b/>
                <w:bCs/>
                <w:sz w:val="32"/>
                <w:szCs w:val="32"/>
              </w:rPr>
            </w:pPr>
            <w:r w:rsidRPr="001A1A95">
              <w:rPr>
                <w:b/>
                <w:bCs/>
                <w:sz w:val="32"/>
                <w:szCs w:val="32"/>
              </w:rPr>
              <w:t>Management</w:t>
            </w:r>
          </w:p>
        </w:tc>
      </w:tr>
    </w:tbl>
    <w:p w14:paraId="031A0735" w14:textId="77777777" w:rsidR="00B94036" w:rsidRPr="001A1A95" w:rsidRDefault="00B94036" w:rsidP="00B94036"/>
    <w:tbl>
      <w:tblPr>
        <w:tblStyle w:val="TableGrid"/>
        <w:tblW w:w="8926" w:type="dxa"/>
        <w:tblLook w:val="04A0" w:firstRow="1" w:lastRow="0" w:firstColumn="1" w:lastColumn="0" w:noHBand="0" w:noVBand="1"/>
      </w:tblPr>
      <w:tblGrid>
        <w:gridCol w:w="2696"/>
        <w:gridCol w:w="1964"/>
        <w:gridCol w:w="4266"/>
      </w:tblGrid>
      <w:tr w:rsidR="00B94036" w:rsidRPr="001A1A95" w14:paraId="50A79134" w14:textId="77777777" w:rsidTr="005E22DE">
        <w:trPr>
          <w:trHeight w:val="1038"/>
        </w:trPr>
        <w:tc>
          <w:tcPr>
            <w:tcW w:w="8926" w:type="dxa"/>
            <w:gridSpan w:val="3"/>
            <w:shd w:val="clear" w:color="auto" w:fill="A8D08D" w:themeFill="accent6" w:themeFillTint="99"/>
          </w:tcPr>
          <w:p w14:paraId="1893265E" w14:textId="77777777" w:rsidR="00B94036" w:rsidRPr="001A1A95" w:rsidRDefault="00B94036" w:rsidP="005E22DE">
            <w:pPr>
              <w:rPr>
                <w:b/>
                <w:bCs/>
              </w:rPr>
            </w:pPr>
          </w:p>
          <w:p w14:paraId="60339AC6" w14:textId="569F3C03" w:rsidR="00B94036" w:rsidRPr="001A1A95" w:rsidRDefault="00B94036" w:rsidP="005E22DE">
            <w:pPr>
              <w:jc w:val="center"/>
              <w:rPr>
                <w:b/>
                <w:bCs/>
                <w:sz w:val="32"/>
                <w:szCs w:val="32"/>
              </w:rPr>
            </w:pPr>
            <w:r w:rsidRPr="001A1A95">
              <w:rPr>
                <w:b/>
                <w:sz w:val="32"/>
                <w:szCs w:val="32"/>
              </w:rPr>
              <w:t>Business Planning</w:t>
            </w:r>
          </w:p>
          <w:p w14:paraId="36C5785E" w14:textId="77777777" w:rsidR="00B94036" w:rsidRPr="001A1A95" w:rsidRDefault="00B94036" w:rsidP="005E22DE">
            <w:pPr>
              <w:rPr>
                <w:b/>
                <w:bCs/>
              </w:rPr>
            </w:pPr>
          </w:p>
        </w:tc>
      </w:tr>
      <w:tr w:rsidR="00B94036" w:rsidRPr="001A1A95" w14:paraId="463899A3" w14:textId="77777777" w:rsidTr="005E22DE">
        <w:trPr>
          <w:trHeight w:val="314"/>
        </w:trPr>
        <w:tc>
          <w:tcPr>
            <w:tcW w:w="3114" w:type="dxa"/>
          </w:tcPr>
          <w:p w14:paraId="477A56AD" w14:textId="77777777" w:rsidR="00B94036" w:rsidRPr="001A1A95" w:rsidRDefault="00B94036" w:rsidP="005E22DE">
            <w:pPr>
              <w:rPr>
                <w:b/>
                <w:bCs/>
              </w:rPr>
            </w:pPr>
            <w:r w:rsidRPr="001A1A95">
              <w:rPr>
                <w:b/>
                <w:bCs/>
              </w:rPr>
              <w:t>Retention</w:t>
            </w:r>
          </w:p>
        </w:tc>
        <w:tc>
          <w:tcPr>
            <w:tcW w:w="637" w:type="dxa"/>
          </w:tcPr>
          <w:p w14:paraId="3B5BFC12" w14:textId="77777777" w:rsidR="00B94036" w:rsidRPr="001A1A95" w:rsidRDefault="00B94036" w:rsidP="005E22DE">
            <w:pPr>
              <w:rPr>
                <w:b/>
                <w:bCs/>
              </w:rPr>
            </w:pPr>
            <w:r w:rsidRPr="001A1A95">
              <w:rPr>
                <w:b/>
                <w:bCs/>
              </w:rPr>
              <w:t>Disposal</w:t>
            </w:r>
          </w:p>
        </w:tc>
        <w:tc>
          <w:tcPr>
            <w:tcW w:w="5175" w:type="dxa"/>
          </w:tcPr>
          <w:p w14:paraId="52E2147B" w14:textId="77777777" w:rsidR="00B94036" w:rsidRPr="001A1A95" w:rsidRDefault="00B94036" w:rsidP="005E22DE">
            <w:pPr>
              <w:rPr>
                <w:b/>
                <w:bCs/>
              </w:rPr>
            </w:pPr>
            <w:r w:rsidRPr="001A1A95">
              <w:rPr>
                <w:b/>
                <w:bCs/>
              </w:rPr>
              <w:t>Authority</w:t>
            </w:r>
          </w:p>
        </w:tc>
      </w:tr>
      <w:tr w:rsidR="00B94036" w:rsidRPr="001A1A95" w14:paraId="20BC2BAC" w14:textId="77777777" w:rsidTr="005E22DE">
        <w:trPr>
          <w:trHeight w:val="314"/>
        </w:trPr>
        <w:tc>
          <w:tcPr>
            <w:tcW w:w="3114" w:type="dxa"/>
          </w:tcPr>
          <w:p w14:paraId="7259F42E" w14:textId="7FF977C0" w:rsidR="00B94036" w:rsidRPr="001A1A95" w:rsidRDefault="00B94036" w:rsidP="005E22DE">
            <w:r w:rsidRPr="001A1A95">
              <w:t>6 years after date created</w:t>
            </w:r>
          </w:p>
          <w:p w14:paraId="20740873" w14:textId="77777777" w:rsidR="00B94036" w:rsidRPr="001A1A95" w:rsidRDefault="00B94036" w:rsidP="005E22DE"/>
          <w:p w14:paraId="046ACBB9" w14:textId="1E74D575" w:rsidR="00B94036" w:rsidRPr="001A1A95" w:rsidRDefault="00B94036" w:rsidP="005E22DE">
            <w:r w:rsidRPr="001A1A95">
              <w:t>Working papers and drafts for 1 year</w:t>
            </w:r>
          </w:p>
        </w:tc>
        <w:tc>
          <w:tcPr>
            <w:tcW w:w="637" w:type="dxa"/>
          </w:tcPr>
          <w:p w14:paraId="101632F4" w14:textId="607F2063" w:rsidR="00B94036" w:rsidRPr="001A1A95" w:rsidRDefault="00C41175" w:rsidP="005E22DE">
            <w:r>
              <w:t>Offer to Nottinghamshire Archives</w:t>
            </w:r>
          </w:p>
        </w:tc>
        <w:tc>
          <w:tcPr>
            <w:tcW w:w="5175" w:type="dxa"/>
          </w:tcPr>
          <w:p w14:paraId="3EAD7DB4" w14:textId="032DAD65" w:rsidR="00B94036" w:rsidRPr="001A1A95" w:rsidRDefault="00B94036" w:rsidP="005E22DE">
            <w:r w:rsidRPr="001A1A95">
              <w:t>Business need.</w:t>
            </w:r>
          </w:p>
        </w:tc>
      </w:tr>
      <w:tr w:rsidR="00B94036" w:rsidRPr="001A1A95" w14:paraId="6652FC5C" w14:textId="77777777" w:rsidTr="005E22DE">
        <w:trPr>
          <w:trHeight w:val="314"/>
        </w:trPr>
        <w:tc>
          <w:tcPr>
            <w:tcW w:w="8926" w:type="dxa"/>
            <w:gridSpan w:val="3"/>
          </w:tcPr>
          <w:p w14:paraId="6DE431AF" w14:textId="0E9BF755" w:rsidR="00B94036" w:rsidRPr="001A1A95" w:rsidRDefault="00B94036" w:rsidP="00551633">
            <w:pPr>
              <w:pStyle w:val="NormalWeb"/>
              <w:rPr>
                <w:rFonts w:asciiTheme="minorBidi" w:hAnsiTheme="minorBidi" w:cstheme="minorBidi"/>
                <w:lang w:val="en-GB"/>
              </w:rPr>
            </w:pPr>
            <w:r w:rsidRPr="001A1A95">
              <w:rPr>
                <w:rFonts w:asciiTheme="minorBidi" w:hAnsiTheme="minorBidi" w:cstheme="minorBidi"/>
                <w:lang w:val="en-GB"/>
              </w:rPr>
              <w:t xml:space="preserve">Example of Scope: </w:t>
            </w:r>
            <w:r w:rsidR="003E7844" w:rsidRPr="001A1A95">
              <w:rPr>
                <w:rFonts w:asciiTheme="minorBidi" w:hAnsiTheme="minorBidi" w:cstheme="minorBidi"/>
                <w:lang w:val="en-GB"/>
              </w:rPr>
              <w:t xml:space="preserve">Business planning to achieve operational service delivery priorities based on corporate priority outcomes, and management of </w:t>
            </w:r>
            <w:r w:rsidR="001A1A95" w:rsidRPr="001A1A95">
              <w:rPr>
                <w:rFonts w:asciiTheme="minorBidi" w:hAnsiTheme="minorBidi" w:cstheme="minorBidi"/>
                <w:lang w:val="en-GB"/>
              </w:rPr>
              <w:t>NCC</w:t>
            </w:r>
            <w:r w:rsidR="003E7844" w:rsidRPr="001A1A95">
              <w:rPr>
                <w:rFonts w:asciiTheme="minorBidi" w:hAnsiTheme="minorBidi" w:cstheme="minorBidi"/>
                <w:lang w:val="en-GB"/>
              </w:rPr>
              <w:t xml:space="preserve">'s relationships with, and planning of joint and 'joined up' service delivery with other local authorities, partnership, private and third sector (voluntary) organisations including joint service delivery planning, monitoring and review </w:t>
            </w:r>
          </w:p>
        </w:tc>
      </w:tr>
    </w:tbl>
    <w:p w14:paraId="542B39CB" w14:textId="21BC0C8F" w:rsidR="00B94036" w:rsidRPr="001A1A95" w:rsidRDefault="00B94036"/>
    <w:tbl>
      <w:tblPr>
        <w:tblStyle w:val="TableGrid"/>
        <w:tblW w:w="8926" w:type="dxa"/>
        <w:tblLook w:val="04A0" w:firstRow="1" w:lastRow="0" w:firstColumn="1" w:lastColumn="0" w:noHBand="0" w:noVBand="1"/>
      </w:tblPr>
      <w:tblGrid>
        <w:gridCol w:w="2696"/>
        <w:gridCol w:w="1964"/>
        <w:gridCol w:w="4266"/>
      </w:tblGrid>
      <w:tr w:rsidR="00551633" w:rsidRPr="001A1A95" w14:paraId="51E7049F" w14:textId="77777777" w:rsidTr="005E22DE">
        <w:trPr>
          <w:trHeight w:val="1038"/>
        </w:trPr>
        <w:tc>
          <w:tcPr>
            <w:tcW w:w="8926" w:type="dxa"/>
            <w:gridSpan w:val="3"/>
            <w:shd w:val="clear" w:color="auto" w:fill="A8D08D" w:themeFill="accent6" w:themeFillTint="99"/>
          </w:tcPr>
          <w:p w14:paraId="31BDBE59" w14:textId="77777777" w:rsidR="00551633" w:rsidRPr="001A1A95" w:rsidRDefault="00551633" w:rsidP="005E22DE">
            <w:pPr>
              <w:rPr>
                <w:b/>
                <w:bCs/>
              </w:rPr>
            </w:pPr>
          </w:p>
          <w:p w14:paraId="573C3559" w14:textId="31732333" w:rsidR="00551633" w:rsidRPr="001A1A95" w:rsidRDefault="00551633" w:rsidP="005E22DE">
            <w:pPr>
              <w:jc w:val="center"/>
              <w:rPr>
                <w:b/>
                <w:bCs/>
                <w:sz w:val="32"/>
                <w:szCs w:val="32"/>
              </w:rPr>
            </w:pPr>
            <w:r w:rsidRPr="001A1A95">
              <w:rPr>
                <w:b/>
                <w:sz w:val="32"/>
                <w:szCs w:val="32"/>
              </w:rPr>
              <w:t>Communications Management and Marketing</w:t>
            </w:r>
          </w:p>
          <w:p w14:paraId="3BD76914" w14:textId="77777777" w:rsidR="00551633" w:rsidRPr="001A1A95" w:rsidRDefault="00551633" w:rsidP="005E22DE">
            <w:pPr>
              <w:rPr>
                <w:b/>
                <w:bCs/>
              </w:rPr>
            </w:pPr>
          </w:p>
        </w:tc>
      </w:tr>
      <w:tr w:rsidR="00551633" w:rsidRPr="001A1A95" w14:paraId="07AFD0D9" w14:textId="77777777" w:rsidTr="005E22DE">
        <w:trPr>
          <w:trHeight w:val="314"/>
        </w:trPr>
        <w:tc>
          <w:tcPr>
            <w:tcW w:w="3114" w:type="dxa"/>
          </w:tcPr>
          <w:p w14:paraId="26A9383B" w14:textId="77777777" w:rsidR="00551633" w:rsidRPr="001A1A95" w:rsidRDefault="00551633" w:rsidP="005E22DE">
            <w:pPr>
              <w:rPr>
                <w:b/>
                <w:bCs/>
              </w:rPr>
            </w:pPr>
            <w:r w:rsidRPr="001A1A95">
              <w:rPr>
                <w:b/>
                <w:bCs/>
              </w:rPr>
              <w:t>Retention</w:t>
            </w:r>
          </w:p>
        </w:tc>
        <w:tc>
          <w:tcPr>
            <w:tcW w:w="637" w:type="dxa"/>
          </w:tcPr>
          <w:p w14:paraId="44DEFB90" w14:textId="77777777" w:rsidR="00551633" w:rsidRPr="001A1A95" w:rsidRDefault="00551633" w:rsidP="005E22DE">
            <w:pPr>
              <w:rPr>
                <w:b/>
                <w:bCs/>
              </w:rPr>
            </w:pPr>
            <w:r w:rsidRPr="001A1A95">
              <w:rPr>
                <w:b/>
                <w:bCs/>
              </w:rPr>
              <w:t>Disposal</w:t>
            </w:r>
          </w:p>
        </w:tc>
        <w:tc>
          <w:tcPr>
            <w:tcW w:w="5175" w:type="dxa"/>
          </w:tcPr>
          <w:p w14:paraId="39658BC5" w14:textId="77777777" w:rsidR="00551633" w:rsidRPr="001A1A95" w:rsidRDefault="00551633" w:rsidP="005E22DE">
            <w:pPr>
              <w:rPr>
                <w:b/>
                <w:bCs/>
              </w:rPr>
            </w:pPr>
            <w:r w:rsidRPr="001A1A95">
              <w:rPr>
                <w:b/>
                <w:bCs/>
              </w:rPr>
              <w:t>Authority</w:t>
            </w:r>
          </w:p>
        </w:tc>
      </w:tr>
      <w:tr w:rsidR="00551633" w:rsidRPr="001A1A95" w14:paraId="37106472" w14:textId="77777777" w:rsidTr="005E22DE">
        <w:trPr>
          <w:trHeight w:val="314"/>
        </w:trPr>
        <w:tc>
          <w:tcPr>
            <w:tcW w:w="3114" w:type="dxa"/>
          </w:tcPr>
          <w:p w14:paraId="7EEBC4DC" w14:textId="77777777" w:rsidR="00551633" w:rsidRPr="001A1A95" w:rsidRDefault="00551633" w:rsidP="005E22DE">
            <w:r w:rsidRPr="001A1A95">
              <w:t>6 years after date created</w:t>
            </w:r>
          </w:p>
          <w:p w14:paraId="35EC1652" w14:textId="77777777" w:rsidR="00551633" w:rsidRPr="001A1A95" w:rsidRDefault="00551633" w:rsidP="005E22DE"/>
          <w:p w14:paraId="3D211EEE" w14:textId="291A2EC6" w:rsidR="00551633" w:rsidRPr="001A1A95" w:rsidRDefault="00551633" w:rsidP="005E22DE"/>
        </w:tc>
        <w:tc>
          <w:tcPr>
            <w:tcW w:w="637" w:type="dxa"/>
          </w:tcPr>
          <w:p w14:paraId="3AAC73D1" w14:textId="79064CBE" w:rsidR="00551633" w:rsidRPr="001A1A95" w:rsidRDefault="00C41175" w:rsidP="005E22DE">
            <w:r>
              <w:t>Offer to Nottinghamshire Archives</w:t>
            </w:r>
          </w:p>
        </w:tc>
        <w:tc>
          <w:tcPr>
            <w:tcW w:w="5175" w:type="dxa"/>
          </w:tcPr>
          <w:p w14:paraId="04E3ED39" w14:textId="77777777" w:rsidR="00551633" w:rsidRPr="001A1A95" w:rsidRDefault="00551633" w:rsidP="005E22DE">
            <w:r w:rsidRPr="001A1A95">
              <w:t>Business need.</w:t>
            </w:r>
          </w:p>
        </w:tc>
      </w:tr>
      <w:tr w:rsidR="00551633" w:rsidRPr="001A1A95" w14:paraId="051C1B69" w14:textId="77777777" w:rsidTr="005E22DE">
        <w:trPr>
          <w:trHeight w:val="314"/>
        </w:trPr>
        <w:tc>
          <w:tcPr>
            <w:tcW w:w="8926" w:type="dxa"/>
            <w:gridSpan w:val="3"/>
          </w:tcPr>
          <w:p w14:paraId="57C6EA6C" w14:textId="77DEB154" w:rsidR="00551633" w:rsidRPr="001A1A95" w:rsidRDefault="00551633" w:rsidP="00551633">
            <w:pPr>
              <w:pStyle w:val="NormalWeb"/>
              <w:rPr>
                <w:lang w:val="en-GB"/>
              </w:rPr>
            </w:pPr>
            <w:r w:rsidRPr="001A1A95">
              <w:rPr>
                <w:rFonts w:asciiTheme="minorBidi" w:hAnsiTheme="minorBidi" w:cstheme="minorBidi"/>
                <w:lang w:val="en-GB"/>
              </w:rPr>
              <w:t>Example of Scope: Management of the council's engagement with both its external and internal audience including media monitoring and media relations management, marketing Excluding consultation and engagement, events management</w:t>
            </w:r>
            <w:r w:rsidRPr="001A1A95">
              <w:rPr>
                <w:rFonts w:ascii="Corbel" w:hAnsi="Corbel"/>
                <w:lang w:val="en-GB"/>
              </w:rPr>
              <w:t xml:space="preserve"> </w:t>
            </w:r>
          </w:p>
        </w:tc>
      </w:tr>
    </w:tbl>
    <w:p w14:paraId="42CBDBCD" w14:textId="77777777" w:rsidR="00B94036" w:rsidRPr="001A1A95" w:rsidRDefault="00B94036"/>
    <w:tbl>
      <w:tblPr>
        <w:tblStyle w:val="TableGrid"/>
        <w:tblW w:w="8926" w:type="dxa"/>
        <w:tblLook w:val="04A0" w:firstRow="1" w:lastRow="0" w:firstColumn="1" w:lastColumn="0" w:noHBand="0" w:noVBand="1"/>
      </w:tblPr>
      <w:tblGrid>
        <w:gridCol w:w="2931"/>
        <w:gridCol w:w="1217"/>
        <w:gridCol w:w="4778"/>
      </w:tblGrid>
      <w:tr w:rsidR="00AD4F96" w:rsidRPr="001A1A95" w14:paraId="2D96BC59" w14:textId="77777777" w:rsidTr="005E22DE">
        <w:trPr>
          <w:trHeight w:val="1038"/>
        </w:trPr>
        <w:tc>
          <w:tcPr>
            <w:tcW w:w="8926" w:type="dxa"/>
            <w:gridSpan w:val="3"/>
            <w:shd w:val="clear" w:color="auto" w:fill="A8D08D" w:themeFill="accent6" w:themeFillTint="99"/>
          </w:tcPr>
          <w:p w14:paraId="76133F56" w14:textId="77777777" w:rsidR="00AD4F96" w:rsidRPr="001A1A95" w:rsidRDefault="00AD4F96" w:rsidP="005E22DE">
            <w:pPr>
              <w:rPr>
                <w:b/>
                <w:bCs/>
              </w:rPr>
            </w:pPr>
          </w:p>
          <w:p w14:paraId="5B71CA7D" w14:textId="523A2034" w:rsidR="00AD4F96" w:rsidRPr="001A1A95" w:rsidRDefault="00AD4F96" w:rsidP="005E22DE">
            <w:pPr>
              <w:jc w:val="center"/>
              <w:rPr>
                <w:b/>
                <w:bCs/>
                <w:sz w:val="32"/>
                <w:szCs w:val="32"/>
              </w:rPr>
            </w:pPr>
            <w:r w:rsidRPr="001A1A95">
              <w:rPr>
                <w:b/>
                <w:sz w:val="32"/>
                <w:szCs w:val="32"/>
              </w:rPr>
              <w:t>Complaints Management</w:t>
            </w:r>
          </w:p>
          <w:p w14:paraId="37720E2E" w14:textId="77777777" w:rsidR="00AD4F96" w:rsidRPr="001A1A95" w:rsidRDefault="00AD4F96" w:rsidP="005E22DE">
            <w:pPr>
              <w:rPr>
                <w:b/>
                <w:bCs/>
              </w:rPr>
            </w:pPr>
          </w:p>
        </w:tc>
      </w:tr>
      <w:tr w:rsidR="00AD4F96" w:rsidRPr="001A1A95" w14:paraId="3B2CD4A0" w14:textId="77777777" w:rsidTr="005E22DE">
        <w:trPr>
          <w:trHeight w:val="314"/>
        </w:trPr>
        <w:tc>
          <w:tcPr>
            <w:tcW w:w="3114" w:type="dxa"/>
          </w:tcPr>
          <w:p w14:paraId="0AC480AC" w14:textId="77777777" w:rsidR="00AD4F96" w:rsidRPr="001A1A95" w:rsidRDefault="00AD4F96" w:rsidP="005E22DE">
            <w:pPr>
              <w:rPr>
                <w:b/>
                <w:bCs/>
              </w:rPr>
            </w:pPr>
            <w:r w:rsidRPr="001A1A95">
              <w:rPr>
                <w:b/>
                <w:bCs/>
              </w:rPr>
              <w:t>Retention</w:t>
            </w:r>
          </w:p>
        </w:tc>
        <w:tc>
          <w:tcPr>
            <w:tcW w:w="637" w:type="dxa"/>
          </w:tcPr>
          <w:p w14:paraId="2F88EDE6" w14:textId="77777777" w:rsidR="00AD4F96" w:rsidRPr="001A1A95" w:rsidRDefault="00AD4F96" w:rsidP="005E22DE">
            <w:pPr>
              <w:rPr>
                <w:b/>
                <w:bCs/>
              </w:rPr>
            </w:pPr>
            <w:r w:rsidRPr="001A1A95">
              <w:rPr>
                <w:b/>
                <w:bCs/>
              </w:rPr>
              <w:t>Disposal</w:t>
            </w:r>
          </w:p>
        </w:tc>
        <w:tc>
          <w:tcPr>
            <w:tcW w:w="5175" w:type="dxa"/>
          </w:tcPr>
          <w:p w14:paraId="331B58DD" w14:textId="77777777" w:rsidR="00AD4F96" w:rsidRPr="001A1A95" w:rsidRDefault="00AD4F96" w:rsidP="005E22DE">
            <w:pPr>
              <w:rPr>
                <w:b/>
                <w:bCs/>
              </w:rPr>
            </w:pPr>
            <w:r w:rsidRPr="001A1A95">
              <w:rPr>
                <w:b/>
                <w:bCs/>
              </w:rPr>
              <w:t>Authority</w:t>
            </w:r>
          </w:p>
        </w:tc>
      </w:tr>
      <w:tr w:rsidR="00AD4F96" w:rsidRPr="001A1A95" w14:paraId="443102AF" w14:textId="77777777" w:rsidTr="005E22DE">
        <w:trPr>
          <w:trHeight w:val="314"/>
        </w:trPr>
        <w:tc>
          <w:tcPr>
            <w:tcW w:w="3114" w:type="dxa"/>
          </w:tcPr>
          <w:p w14:paraId="41E5DCC2" w14:textId="6C8484B3" w:rsidR="00AD4F96" w:rsidRPr="001A1A95" w:rsidRDefault="00AD4F96" w:rsidP="00AD4F96">
            <w:r w:rsidRPr="001A1A95">
              <w:t>6 years after complaint resolution</w:t>
            </w:r>
          </w:p>
          <w:p w14:paraId="2A52E821" w14:textId="77777777" w:rsidR="00AD4F96" w:rsidRPr="001A1A95" w:rsidRDefault="00AD4F96" w:rsidP="005E22DE"/>
          <w:p w14:paraId="499FF1CF" w14:textId="77777777" w:rsidR="00AD4F96" w:rsidRPr="001A1A95" w:rsidRDefault="00AD4F96" w:rsidP="005E22DE"/>
        </w:tc>
        <w:tc>
          <w:tcPr>
            <w:tcW w:w="637" w:type="dxa"/>
          </w:tcPr>
          <w:p w14:paraId="180C7867" w14:textId="77777777" w:rsidR="00AD4F96" w:rsidRPr="001A1A95" w:rsidRDefault="00AD4F96" w:rsidP="005E22DE">
            <w:r w:rsidRPr="001A1A95">
              <w:t>Destroy</w:t>
            </w:r>
          </w:p>
        </w:tc>
        <w:tc>
          <w:tcPr>
            <w:tcW w:w="5175" w:type="dxa"/>
          </w:tcPr>
          <w:p w14:paraId="3173D7F8" w14:textId="52485C28" w:rsidR="00AD4F96" w:rsidRPr="001A1A95" w:rsidRDefault="00AD4F96" w:rsidP="00AD4F96">
            <w:r w:rsidRPr="001A1A95">
              <w:t>Based on period in which an action can be brought in the case of tort under Limitation Act 1980 s.2</w:t>
            </w:r>
          </w:p>
        </w:tc>
      </w:tr>
      <w:tr w:rsidR="00AD4F96" w:rsidRPr="001A1A95" w14:paraId="7DDB58BE" w14:textId="77777777" w:rsidTr="005E22DE">
        <w:trPr>
          <w:trHeight w:val="314"/>
        </w:trPr>
        <w:tc>
          <w:tcPr>
            <w:tcW w:w="8926" w:type="dxa"/>
            <w:gridSpan w:val="3"/>
          </w:tcPr>
          <w:p w14:paraId="2740D941" w14:textId="04A81D8F" w:rsidR="00AD4F96" w:rsidRPr="001A1A95" w:rsidRDefault="00AD4F96" w:rsidP="0033511B">
            <w:pPr>
              <w:pStyle w:val="NormalWeb"/>
              <w:rPr>
                <w:lang w:val="en-GB"/>
              </w:rPr>
            </w:pPr>
            <w:r w:rsidRPr="001A1A95">
              <w:rPr>
                <w:rFonts w:asciiTheme="minorBidi" w:hAnsiTheme="minorBidi" w:cstheme="minorBidi"/>
                <w:lang w:val="en-GB"/>
              </w:rPr>
              <w:t xml:space="preserve">Example of Scope: Processing and investigation of, and response to complaints against </w:t>
            </w:r>
            <w:r w:rsidR="001A1A95" w:rsidRPr="001A1A95">
              <w:rPr>
                <w:rFonts w:asciiTheme="minorBidi" w:hAnsiTheme="minorBidi" w:cstheme="minorBidi"/>
                <w:lang w:val="en-GB"/>
              </w:rPr>
              <w:t>NCC</w:t>
            </w:r>
            <w:r w:rsidRPr="001A1A95">
              <w:rPr>
                <w:rFonts w:asciiTheme="minorBidi" w:hAnsiTheme="minorBidi" w:cstheme="minorBidi"/>
                <w:lang w:val="en-GB"/>
              </w:rPr>
              <w:t xml:space="preserve"> concerning decision making, service provision or staff, including statutory, ombudsman, and non-statutory complaints processes and legal defence case preparation </w:t>
            </w:r>
          </w:p>
        </w:tc>
      </w:tr>
    </w:tbl>
    <w:p w14:paraId="5A1EC0A5" w14:textId="3DC1F468" w:rsidR="0033511B" w:rsidRPr="001A1A95" w:rsidRDefault="0033511B"/>
    <w:tbl>
      <w:tblPr>
        <w:tblStyle w:val="TableGrid"/>
        <w:tblW w:w="8926" w:type="dxa"/>
        <w:tblLook w:val="04A0" w:firstRow="1" w:lastRow="0" w:firstColumn="1" w:lastColumn="0" w:noHBand="0" w:noVBand="1"/>
      </w:tblPr>
      <w:tblGrid>
        <w:gridCol w:w="2696"/>
        <w:gridCol w:w="1964"/>
        <w:gridCol w:w="4266"/>
      </w:tblGrid>
      <w:tr w:rsidR="0033511B" w:rsidRPr="001A1A95" w14:paraId="20B50089" w14:textId="77777777" w:rsidTr="005E22DE">
        <w:trPr>
          <w:trHeight w:val="1038"/>
        </w:trPr>
        <w:tc>
          <w:tcPr>
            <w:tcW w:w="8926" w:type="dxa"/>
            <w:gridSpan w:val="3"/>
            <w:shd w:val="clear" w:color="auto" w:fill="A8D08D" w:themeFill="accent6" w:themeFillTint="99"/>
          </w:tcPr>
          <w:p w14:paraId="3E6540AD" w14:textId="77777777" w:rsidR="0033511B" w:rsidRPr="001A1A95" w:rsidRDefault="0033511B" w:rsidP="005E22DE">
            <w:pPr>
              <w:rPr>
                <w:b/>
                <w:bCs/>
              </w:rPr>
            </w:pPr>
          </w:p>
          <w:p w14:paraId="4D6F0C88" w14:textId="139C89FE" w:rsidR="0033511B" w:rsidRPr="001A1A95" w:rsidRDefault="0033511B" w:rsidP="005E22DE">
            <w:pPr>
              <w:jc w:val="center"/>
              <w:rPr>
                <w:b/>
                <w:bCs/>
                <w:sz w:val="32"/>
                <w:szCs w:val="32"/>
              </w:rPr>
            </w:pPr>
            <w:r w:rsidRPr="001A1A95">
              <w:rPr>
                <w:b/>
                <w:sz w:val="32"/>
                <w:szCs w:val="32"/>
              </w:rPr>
              <w:t>Consultation and Engagement</w:t>
            </w:r>
          </w:p>
          <w:p w14:paraId="38409586" w14:textId="77777777" w:rsidR="0033511B" w:rsidRPr="001A1A95" w:rsidRDefault="0033511B" w:rsidP="005E22DE">
            <w:pPr>
              <w:rPr>
                <w:b/>
                <w:bCs/>
              </w:rPr>
            </w:pPr>
          </w:p>
        </w:tc>
      </w:tr>
      <w:tr w:rsidR="0033511B" w:rsidRPr="001A1A95" w14:paraId="2ADC3B7B" w14:textId="77777777" w:rsidTr="005E22DE">
        <w:trPr>
          <w:trHeight w:val="314"/>
        </w:trPr>
        <w:tc>
          <w:tcPr>
            <w:tcW w:w="3114" w:type="dxa"/>
          </w:tcPr>
          <w:p w14:paraId="5AE24CDA" w14:textId="77777777" w:rsidR="0033511B" w:rsidRPr="001A1A95" w:rsidRDefault="0033511B" w:rsidP="005E22DE">
            <w:pPr>
              <w:rPr>
                <w:b/>
                <w:bCs/>
              </w:rPr>
            </w:pPr>
            <w:r w:rsidRPr="001A1A95">
              <w:rPr>
                <w:b/>
                <w:bCs/>
              </w:rPr>
              <w:t>Retention</w:t>
            </w:r>
          </w:p>
        </w:tc>
        <w:tc>
          <w:tcPr>
            <w:tcW w:w="637" w:type="dxa"/>
          </w:tcPr>
          <w:p w14:paraId="36AB332B" w14:textId="77777777" w:rsidR="0033511B" w:rsidRPr="001A1A95" w:rsidRDefault="0033511B" w:rsidP="005E22DE">
            <w:pPr>
              <w:rPr>
                <w:b/>
                <w:bCs/>
              </w:rPr>
            </w:pPr>
            <w:r w:rsidRPr="001A1A95">
              <w:rPr>
                <w:b/>
                <w:bCs/>
              </w:rPr>
              <w:t>Disposal</w:t>
            </w:r>
          </w:p>
        </w:tc>
        <w:tc>
          <w:tcPr>
            <w:tcW w:w="5175" w:type="dxa"/>
          </w:tcPr>
          <w:p w14:paraId="60D6C8A5" w14:textId="77777777" w:rsidR="0033511B" w:rsidRPr="001A1A95" w:rsidRDefault="0033511B" w:rsidP="005E22DE">
            <w:pPr>
              <w:rPr>
                <w:b/>
                <w:bCs/>
              </w:rPr>
            </w:pPr>
            <w:r w:rsidRPr="001A1A95">
              <w:rPr>
                <w:b/>
                <w:bCs/>
              </w:rPr>
              <w:t>Authority</w:t>
            </w:r>
          </w:p>
        </w:tc>
      </w:tr>
      <w:tr w:rsidR="0033511B" w:rsidRPr="001A1A95" w14:paraId="4E7C5E29" w14:textId="77777777" w:rsidTr="005E22DE">
        <w:trPr>
          <w:trHeight w:val="314"/>
        </w:trPr>
        <w:tc>
          <w:tcPr>
            <w:tcW w:w="3114" w:type="dxa"/>
          </w:tcPr>
          <w:p w14:paraId="5E007D57" w14:textId="18AFDDC9" w:rsidR="0033511B" w:rsidRPr="001A1A95" w:rsidRDefault="0033511B" w:rsidP="00EC5519">
            <w:r w:rsidRPr="001A1A95">
              <w:t>6 years after complaint resolution</w:t>
            </w:r>
          </w:p>
          <w:p w14:paraId="53D565B2" w14:textId="77777777" w:rsidR="0033511B" w:rsidRPr="001A1A95" w:rsidRDefault="0033511B" w:rsidP="005E22DE"/>
        </w:tc>
        <w:tc>
          <w:tcPr>
            <w:tcW w:w="637" w:type="dxa"/>
          </w:tcPr>
          <w:p w14:paraId="3CAB3781" w14:textId="1E3810F0" w:rsidR="0033511B" w:rsidRPr="001A1A95" w:rsidRDefault="005E0C7B" w:rsidP="005E22DE">
            <w:r>
              <w:t>Offer to Nottinghamshire Archives</w:t>
            </w:r>
          </w:p>
        </w:tc>
        <w:tc>
          <w:tcPr>
            <w:tcW w:w="5175" w:type="dxa"/>
          </w:tcPr>
          <w:p w14:paraId="0F7D218A" w14:textId="702481E5" w:rsidR="0033511B" w:rsidRPr="001A1A95" w:rsidRDefault="0033511B" w:rsidP="005E22DE">
            <w:r w:rsidRPr="001A1A95">
              <w:t>Business need</w:t>
            </w:r>
          </w:p>
        </w:tc>
      </w:tr>
      <w:tr w:rsidR="0033511B" w:rsidRPr="001A1A95" w14:paraId="54118603" w14:textId="77777777" w:rsidTr="005E22DE">
        <w:trPr>
          <w:trHeight w:val="314"/>
        </w:trPr>
        <w:tc>
          <w:tcPr>
            <w:tcW w:w="8926" w:type="dxa"/>
            <w:gridSpan w:val="3"/>
          </w:tcPr>
          <w:p w14:paraId="1435191F" w14:textId="724DCDBC" w:rsidR="0033511B" w:rsidRPr="001A1A95" w:rsidRDefault="0033511B" w:rsidP="009E66C1">
            <w:pPr>
              <w:pStyle w:val="NormalWeb"/>
              <w:rPr>
                <w:lang w:val="en-GB"/>
              </w:rPr>
            </w:pPr>
            <w:r w:rsidRPr="001A1A95">
              <w:rPr>
                <w:rFonts w:asciiTheme="minorBidi" w:hAnsiTheme="minorBidi" w:cstheme="minorBidi"/>
                <w:lang w:val="en-GB"/>
              </w:rPr>
              <w:t>Example of Scope: Community and stakeholder consultation and engagement including surveys, questionnaires, display materials</w:t>
            </w:r>
            <w:r w:rsidRPr="001A1A95">
              <w:rPr>
                <w:rFonts w:ascii="Corbel" w:hAnsi="Corbel"/>
                <w:lang w:val="en-GB"/>
              </w:rPr>
              <w:t xml:space="preserve"> </w:t>
            </w:r>
          </w:p>
        </w:tc>
      </w:tr>
    </w:tbl>
    <w:p w14:paraId="1CF6A919" w14:textId="77777777" w:rsidR="0033511B" w:rsidRPr="001A1A95" w:rsidRDefault="0033511B"/>
    <w:tbl>
      <w:tblPr>
        <w:tblStyle w:val="TableGrid"/>
        <w:tblW w:w="8926" w:type="dxa"/>
        <w:tblLook w:val="04A0" w:firstRow="1" w:lastRow="0" w:firstColumn="1" w:lastColumn="0" w:noHBand="0" w:noVBand="1"/>
      </w:tblPr>
      <w:tblGrid>
        <w:gridCol w:w="2696"/>
        <w:gridCol w:w="1964"/>
        <w:gridCol w:w="4266"/>
      </w:tblGrid>
      <w:tr w:rsidR="003A011B" w:rsidRPr="001A1A95" w14:paraId="073DD3A6" w14:textId="77777777" w:rsidTr="005E22DE">
        <w:trPr>
          <w:trHeight w:val="1038"/>
        </w:trPr>
        <w:tc>
          <w:tcPr>
            <w:tcW w:w="8926" w:type="dxa"/>
            <w:gridSpan w:val="3"/>
            <w:shd w:val="clear" w:color="auto" w:fill="A8D08D" w:themeFill="accent6" w:themeFillTint="99"/>
          </w:tcPr>
          <w:p w14:paraId="368E91F4" w14:textId="77777777" w:rsidR="003A011B" w:rsidRPr="001A1A95" w:rsidRDefault="003A011B" w:rsidP="005E22DE">
            <w:pPr>
              <w:rPr>
                <w:b/>
                <w:bCs/>
              </w:rPr>
            </w:pPr>
          </w:p>
          <w:p w14:paraId="16820846" w14:textId="6511B3E6" w:rsidR="003A011B" w:rsidRPr="001A1A95" w:rsidRDefault="003A011B" w:rsidP="005E22DE">
            <w:pPr>
              <w:jc w:val="center"/>
              <w:rPr>
                <w:b/>
                <w:bCs/>
                <w:sz w:val="32"/>
                <w:szCs w:val="32"/>
              </w:rPr>
            </w:pPr>
            <w:r w:rsidRPr="001A1A95">
              <w:rPr>
                <w:b/>
                <w:sz w:val="32"/>
                <w:szCs w:val="32"/>
              </w:rPr>
              <w:t>Events Management</w:t>
            </w:r>
          </w:p>
          <w:p w14:paraId="1584159D" w14:textId="77777777" w:rsidR="003A011B" w:rsidRPr="001A1A95" w:rsidRDefault="003A011B" w:rsidP="005E22DE">
            <w:pPr>
              <w:rPr>
                <w:b/>
                <w:bCs/>
              </w:rPr>
            </w:pPr>
          </w:p>
        </w:tc>
      </w:tr>
      <w:tr w:rsidR="003A011B" w:rsidRPr="001A1A95" w14:paraId="2F0DE3E7" w14:textId="77777777" w:rsidTr="005E22DE">
        <w:trPr>
          <w:trHeight w:val="314"/>
        </w:trPr>
        <w:tc>
          <w:tcPr>
            <w:tcW w:w="3114" w:type="dxa"/>
          </w:tcPr>
          <w:p w14:paraId="69ED2FD7" w14:textId="77777777" w:rsidR="003A011B" w:rsidRPr="001A1A95" w:rsidRDefault="003A011B" w:rsidP="005E22DE">
            <w:pPr>
              <w:rPr>
                <w:b/>
                <w:bCs/>
              </w:rPr>
            </w:pPr>
            <w:r w:rsidRPr="001A1A95">
              <w:rPr>
                <w:b/>
                <w:bCs/>
              </w:rPr>
              <w:t>Retention</w:t>
            </w:r>
          </w:p>
        </w:tc>
        <w:tc>
          <w:tcPr>
            <w:tcW w:w="637" w:type="dxa"/>
          </w:tcPr>
          <w:p w14:paraId="4B512F36" w14:textId="77777777" w:rsidR="003A011B" w:rsidRPr="001A1A95" w:rsidRDefault="003A011B" w:rsidP="005E22DE">
            <w:pPr>
              <w:rPr>
                <w:b/>
                <w:bCs/>
              </w:rPr>
            </w:pPr>
            <w:r w:rsidRPr="001A1A95">
              <w:rPr>
                <w:b/>
                <w:bCs/>
              </w:rPr>
              <w:t>Disposal</w:t>
            </w:r>
          </w:p>
        </w:tc>
        <w:tc>
          <w:tcPr>
            <w:tcW w:w="5175" w:type="dxa"/>
          </w:tcPr>
          <w:p w14:paraId="048CF7DF" w14:textId="77777777" w:rsidR="003A011B" w:rsidRPr="001A1A95" w:rsidRDefault="003A011B" w:rsidP="005E22DE">
            <w:pPr>
              <w:rPr>
                <w:b/>
                <w:bCs/>
              </w:rPr>
            </w:pPr>
            <w:r w:rsidRPr="001A1A95">
              <w:rPr>
                <w:b/>
                <w:bCs/>
              </w:rPr>
              <w:t>Authority</w:t>
            </w:r>
          </w:p>
        </w:tc>
      </w:tr>
      <w:tr w:rsidR="003A011B" w:rsidRPr="001A1A95" w14:paraId="731DEAA9" w14:textId="77777777" w:rsidTr="005E22DE">
        <w:trPr>
          <w:trHeight w:val="314"/>
        </w:trPr>
        <w:tc>
          <w:tcPr>
            <w:tcW w:w="3114" w:type="dxa"/>
          </w:tcPr>
          <w:p w14:paraId="16C417D3" w14:textId="088B2056" w:rsidR="003A011B" w:rsidRPr="001A1A95" w:rsidRDefault="003A011B" w:rsidP="00EC5519">
            <w:r w:rsidRPr="001A1A95">
              <w:t>6 years after event</w:t>
            </w:r>
          </w:p>
          <w:p w14:paraId="7BD2AF39" w14:textId="77777777" w:rsidR="003A011B" w:rsidRPr="001A1A95" w:rsidRDefault="003A011B" w:rsidP="005E22DE"/>
        </w:tc>
        <w:tc>
          <w:tcPr>
            <w:tcW w:w="637" w:type="dxa"/>
          </w:tcPr>
          <w:p w14:paraId="5C99190A" w14:textId="43535D4E" w:rsidR="003A011B" w:rsidRPr="001A1A95" w:rsidRDefault="005E0C7B" w:rsidP="005E22DE">
            <w:r>
              <w:t>Offer to Nottinghamshire Archives</w:t>
            </w:r>
          </w:p>
        </w:tc>
        <w:tc>
          <w:tcPr>
            <w:tcW w:w="5175" w:type="dxa"/>
          </w:tcPr>
          <w:p w14:paraId="78626DDF" w14:textId="77777777" w:rsidR="003A011B" w:rsidRPr="001A1A95" w:rsidRDefault="003A011B" w:rsidP="005E22DE">
            <w:r w:rsidRPr="001A1A95">
              <w:t>Business need</w:t>
            </w:r>
          </w:p>
        </w:tc>
      </w:tr>
      <w:tr w:rsidR="003A011B" w:rsidRPr="001A1A95" w14:paraId="0E4C2730" w14:textId="77777777" w:rsidTr="005E22DE">
        <w:trPr>
          <w:trHeight w:val="314"/>
        </w:trPr>
        <w:tc>
          <w:tcPr>
            <w:tcW w:w="8926" w:type="dxa"/>
            <w:gridSpan w:val="3"/>
          </w:tcPr>
          <w:p w14:paraId="35C62A29" w14:textId="6F720D89" w:rsidR="003A011B" w:rsidRPr="001A1A95" w:rsidRDefault="003A011B" w:rsidP="009E66C1">
            <w:pPr>
              <w:pStyle w:val="NormalWeb"/>
              <w:rPr>
                <w:lang w:val="en-GB"/>
              </w:rPr>
            </w:pPr>
            <w:r w:rsidRPr="001A1A95">
              <w:rPr>
                <w:rFonts w:asciiTheme="minorBidi" w:hAnsiTheme="minorBidi" w:cstheme="minorBidi"/>
                <w:lang w:val="en-GB"/>
              </w:rPr>
              <w:t xml:space="preserve">Example of Scope: Management of communications, marketing, engagement and training events to promote </w:t>
            </w:r>
            <w:r w:rsidR="001A1A95" w:rsidRPr="001A1A95">
              <w:rPr>
                <w:rFonts w:asciiTheme="minorBidi" w:hAnsiTheme="minorBidi" w:cstheme="minorBidi"/>
                <w:lang w:val="en-GB"/>
              </w:rPr>
              <w:t>NCC</w:t>
            </w:r>
            <w:r w:rsidRPr="001A1A95">
              <w:rPr>
                <w:rFonts w:asciiTheme="minorBidi" w:hAnsiTheme="minorBidi" w:cstheme="minorBidi"/>
                <w:lang w:val="en-GB"/>
              </w:rPr>
              <w:t>, partner organisations, supported organisations and their services, and management of business events including development of programmes of events, event planning, delegate, event delivery and evaluation</w:t>
            </w:r>
            <w:r w:rsidRPr="001A1A95">
              <w:rPr>
                <w:rFonts w:ascii="Corbel" w:hAnsi="Corbel"/>
                <w:lang w:val="en-GB"/>
              </w:rPr>
              <w:t xml:space="preserve"> </w:t>
            </w:r>
          </w:p>
        </w:tc>
      </w:tr>
    </w:tbl>
    <w:p w14:paraId="25230793" w14:textId="77777777" w:rsidR="00AD4F96" w:rsidRPr="001A1A95" w:rsidRDefault="00AD4F96"/>
    <w:tbl>
      <w:tblPr>
        <w:tblStyle w:val="TableGrid"/>
        <w:tblW w:w="8926" w:type="dxa"/>
        <w:tblLook w:val="04A0" w:firstRow="1" w:lastRow="0" w:firstColumn="1" w:lastColumn="0" w:noHBand="0" w:noVBand="1"/>
      </w:tblPr>
      <w:tblGrid>
        <w:gridCol w:w="2931"/>
        <w:gridCol w:w="1217"/>
        <w:gridCol w:w="4778"/>
      </w:tblGrid>
      <w:tr w:rsidR="009E66C1" w:rsidRPr="001A1A95" w14:paraId="5CC95CC0" w14:textId="77777777" w:rsidTr="005E22DE">
        <w:trPr>
          <w:trHeight w:val="1038"/>
        </w:trPr>
        <w:tc>
          <w:tcPr>
            <w:tcW w:w="8926" w:type="dxa"/>
            <w:gridSpan w:val="3"/>
            <w:shd w:val="clear" w:color="auto" w:fill="A8D08D" w:themeFill="accent6" w:themeFillTint="99"/>
          </w:tcPr>
          <w:p w14:paraId="66D3425D" w14:textId="77777777" w:rsidR="009E66C1" w:rsidRPr="001A1A95" w:rsidRDefault="009E66C1" w:rsidP="005E22DE">
            <w:pPr>
              <w:rPr>
                <w:b/>
                <w:bCs/>
              </w:rPr>
            </w:pPr>
          </w:p>
          <w:p w14:paraId="51A5C99E" w14:textId="72B3C35E" w:rsidR="009E66C1" w:rsidRPr="001A1A95" w:rsidRDefault="009E66C1" w:rsidP="005E22DE">
            <w:pPr>
              <w:jc w:val="center"/>
              <w:rPr>
                <w:b/>
                <w:bCs/>
                <w:sz w:val="32"/>
                <w:szCs w:val="32"/>
              </w:rPr>
            </w:pPr>
            <w:r w:rsidRPr="001A1A95">
              <w:rPr>
                <w:b/>
                <w:sz w:val="32"/>
                <w:szCs w:val="32"/>
              </w:rPr>
              <w:t>Feedback Proces</w:t>
            </w:r>
            <w:r w:rsidR="006A409C" w:rsidRPr="001A1A95">
              <w:rPr>
                <w:b/>
                <w:sz w:val="32"/>
                <w:szCs w:val="32"/>
              </w:rPr>
              <w:t>s</w:t>
            </w:r>
            <w:r w:rsidRPr="001A1A95">
              <w:rPr>
                <w:b/>
                <w:sz w:val="32"/>
                <w:szCs w:val="32"/>
              </w:rPr>
              <w:t>ing</w:t>
            </w:r>
          </w:p>
          <w:p w14:paraId="60349873" w14:textId="77777777" w:rsidR="009E66C1" w:rsidRPr="001A1A95" w:rsidRDefault="009E66C1" w:rsidP="005E22DE">
            <w:pPr>
              <w:rPr>
                <w:b/>
                <w:bCs/>
              </w:rPr>
            </w:pPr>
          </w:p>
        </w:tc>
      </w:tr>
      <w:tr w:rsidR="009E66C1" w:rsidRPr="001A1A95" w14:paraId="6C912F3A" w14:textId="77777777" w:rsidTr="005E22DE">
        <w:trPr>
          <w:trHeight w:val="314"/>
        </w:trPr>
        <w:tc>
          <w:tcPr>
            <w:tcW w:w="3114" w:type="dxa"/>
          </w:tcPr>
          <w:p w14:paraId="33F81DF3" w14:textId="77777777" w:rsidR="009E66C1" w:rsidRPr="001A1A95" w:rsidRDefault="009E66C1" w:rsidP="005E22DE">
            <w:pPr>
              <w:rPr>
                <w:b/>
                <w:bCs/>
              </w:rPr>
            </w:pPr>
            <w:r w:rsidRPr="001A1A95">
              <w:rPr>
                <w:b/>
                <w:bCs/>
              </w:rPr>
              <w:t>Retention</w:t>
            </w:r>
          </w:p>
        </w:tc>
        <w:tc>
          <w:tcPr>
            <w:tcW w:w="637" w:type="dxa"/>
          </w:tcPr>
          <w:p w14:paraId="50A1B1D7" w14:textId="77777777" w:rsidR="009E66C1" w:rsidRPr="001A1A95" w:rsidRDefault="009E66C1" w:rsidP="005E22DE">
            <w:pPr>
              <w:rPr>
                <w:b/>
                <w:bCs/>
              </w:rPr>
            </w:pPr>
            <w:r w:rsidRPr="001A1A95">
              <w:rPr>
                <w:b/>
                <w:bCs/>
              </w:rPr>
              <w:t>Disposal</w:t>
            </w:r>
          </w:p>
        </w:tc>
        <w:tc>
          <w:tcPr>
            <w:tcW w:w="5175" w:type="dxa"/>
          </w:tcPr>
          <w:p w14:paraId="663078A5" w14:textId="77777777" w:rsidR="009E66C1" w:rsidRPr="001A1A95" w:rsidRDefault="009E66C1" w:rsidP="005E22DE">
            <w:pPr>
              <w:rPr>
                <w:b/>
                <w:bCs/>
              </w:rPr>
            </w:pPr>
            <w:r w:rsidRPr="001A1A95">
              <w:rPr>
                <w:b/>
                <w:bCs/>
              </w:rPr>
              <w:t>Authority</w:t>
            </w:r>
          </w:p>
        </w:tc>
      </w:tr>
      <w:tr w:rsidR="009E66C1" w:rsidRPr="001A1A95" w14:paraId="763835D3" w14:textId="77777777" w:rsidTr="005E22DE">
        <w:trPr>
          <w:trHeight w:val="314"/>
        </w:trPr>
        <w:tc>
          <w:tcPr>
            <w:tcW w:w="3114" w:type="dxa"/>
          </w:tcPr>
          <w:p w14:paraId="24019BE1" w14:textId="7D4E5CDB" w:rsidR="009E66C1" w:rsidRPr="001A1A95" w:rsidRDefault="009E66C1" w:rsidP="00EC5519">
            <w:r w:rsidRPr="001A1A95">
              <w:t>2 years after date created</w:t>
            </w:r>
          </w:p>
          <w:p w14:paraId="6CC5BFD5" w14:textId="77777777" w:rsidR="009E66C1" w:rsidRPr="001A1A95" w:rsidRDefault="009E66C1" w:rsidP="005E22DE"/>
        </w:tc>
        <w:tc>
          <w:tcPr>
            <w:tcW w:w="637" w:type="dxa"/>
          </w:tcPr>
          <w:p w14:paraId="795D37F3" w14:textId="77777777" w:rsidR="009E66C1" w:rsidRPr="001A1A95" w:rsidRDefault="009E66C1" w:rsidP="005E22DE">
            <w:r w:rsidRPr="001A1A95">
              <w:t>Destroy</w:t>
            </w:r>
          </w:p>
        </w:tc>
        <w:tc>
          <w:tcPr>
            <w:tcW w:w="5175" w:type="dxa"/>
          </w:tcPr>
          <w:p w14:paraId="083862F0" w14:textId="77777777" w:rsidR="009E66C1" w:rsidRPr="001A1A95" w:rsidRDefault="009E66C1" w:rsidP="005E22DE">
            <w:r w:rsidRPr="001A1A95">
              <w:t>Business need</w:t>
            </w:r>
          </w:p>
        </w:tc>
      </w:tr>
      <w:tr w:rsidR="009E66C1" w:rsidRPr="001A1A95" w14:paraId="751411FF" w14:textId="77777777" w:rsidTr="005E22DE">
        <w:trPr>
          <w:trHeight w:val="314"/>
        </w:trPr>
        <w:tc>
          <w:tcPr>
            <w:tcW w:w="8926" w:type="dxa"/>
            <w:gridSpan w:val="3"/>
          </w:tcPr>
          <w:p w14:paraId="6575D909" w14:textId="1AA52C62" w:rsidR="009E66C1" w:rsidRPr="001A1A95" w:rsidRDefault="009E66C1" w:rsidP="009E66C1">
            <w:pPr>
              <w:pStyle w:val="NormalWeb"/>
              <w:rPr>
                <w:lang w:val="en-GB"/>
              </w:rPr>
            </w:pPr>
            <w:r w:rsidRPr="001A1A95">
              <w:rPr>
                <w:rFonts w:asciiTheme="minorBidi" w:hAnsiTheme="minorBidi" w:cstheme="minorBidi"/>
                <w:lang w:val="en-GB"/>
              </w:rPr>
              <w:t>Example of Scope: Processing of customer feedback and comments Excluding complaints management processes</w:t>
            </w:r>
            <w:r w:rsidRPr="001A1A95">
              <w:rPr>
                <w:rFonts w:ascii="Corbel" w:hAnsi="Corbel"/>
                <w:lang w:val="en-GB"/>
              </w:rPr>
              <w:t xml:space="preserve"> </w:t>
            </w:r>
          </w:p>
        </w:tc>
      </w:tr>
    </w:tbl>
    <w:p w14:paraId="0D15FA5C" w14:textId="6AA135C0" w:rsidR="003A011B" w:rsidRPr="001A1A95" w:rsidRDefault="003A011B"/>
    <w:tbl>
      <w:tblPr>
        <w:tblStyle w:val="TableGrid"/>
        <w:tblW w:w="8926" w:type="dxa"/>
        <w:tblLook w:val="04A0" w:firstRow="1" w:lastRow="0" w:firstColumn="1" w:lastColumn="0" w:noHBand="0" w:noVBand="1"/>
      </w:tblPr>
      <w:tblGrid>
        <w:gridCol w:w="2931"/>
        <w:gridCol w:w="1217"/>
        <w:gridCol w:w="4778"/>
      </w:tblGrid>
      <w:tr w:rsidR="006A409C" w:rsidRPr="001A1A95" w14:paraId="4750253D" w14:textId="77777777" w:rsidTr="005E22DE">
        <w:trPr>
          <w:trHeight w:val="1038"/>
        </w:trPr>
        <w:tc>
          <w:tcPr>
            <w:tcW w:w="8926" w:type="dxa"/>
            <w:gridSpan w:val="3"/>
            <w:shd w:val="clear" w:color="auto" w:fill="A8D08D" w:themeFill="accent6" w:themeFillTint="99"/>
          </w:tcPr>
          <w:p w14:paraId="34E91608" w14:textId="77777777" w:rsidR="006A409C" w:rsidRPr="001A1A95" w:rsidRDefault="006A409C" w:rsidP="005E22DE">
            <w:pPr>
              <w:rPr>
                <w:b/>
                <w:bCs/>
              </w:rPr>
            </w:pPr>
          </w:p>
          <w:p w14:paraId="6CFF0725" w14:textId="1656AF25" w:rsidR="006A409C" w:rsidRPr="001A1A95" w:rsidRDefault="006A409C" w:rsidP="005E22DE">
            <w:pPr>
              <w:jc w:val="center"/>
              <w:rPr>
                <w:b/>
                <w:bCs/>
                <w:sz w:val="32"/>
                <w:szCs w:val="32"/>
              </w:rPr>
            </w:pPr>
            <w:r w:rsidRPr="001A1A95">
              <w:rPr>
                <w:b/>
                <w:sz w:val="32"/>
                <w:szCs w:val="32"/>
              </w:rPr>
              <w:t>Performance Monitoring and Reporting</w:t>
            </w:r>
          </w:p>
          <w:p w14:paraId="0EC21945" w14:textId="77777777" w:rsidR="006A409C" w:rsidRPr="001A1A95" w:rsidRDefault="006A409C" w:rsidP="005E22DE">
            <w:pPr>
              <w:rPr>
                <w:b/>
                <w:bCs/>
              </w:rPr>
            </w:pPr>
          </w:p>
        </w:tc>
      </w:tr>
      <w:tr w:rsidR="006A409C" w:rsidRPr="001A1A95" w14:paraId="4C0EEC39" w14:textId="77777777" w:rsidTr="005E22DE">
        <w:trPr>
          <w:trHeight w:val="314"/>
        </w:trPr>
        <w:tc>
          <w:tcPr>
            <w:tcW w:w="3114" w:type="dxa"/>
          </w:tcPr>
          <w:p w14:paraId="68B15F56" w14:textId="77777777" w:rsidR="006A409C" w:rsidRPr="001A1A95" w:rsidRDefault="006A409C" w:rsidP="005E22DE">
            <w:pPr>
              <w:rPr>
                <w:b/>
                <w:bCs/>
              </w:rPr>
            </w:pPr>
            <w:r w:rsidRPr="001A1A95">
              <w:rPr>
                <w:b/>
                <w:bCs/>
              </w:rPr>
              <w:t>Retention</w:t>
            </w:r>
          </w:p>
        </w:tc>
        <w:tc>
          <w:tcPr>
            <w:tcW w:w="637" w:type="dxa"/>
          </w:tcPr>
          <w:p w14:paraId="77A35FB3" w14:textId="77777777" w:rsidR="006A409C" w:rsidRPr="001A1A95" w:rsidRDefault="006A409C" w:rsidP="005E22DE">
            <w:pPr>
              <w:rPr>
                <w:b/>
                <w:bCs/>
              </w:rPr>
            </w:pPr>
            <w:r w:rsidRPr="001A1A95">
              <w:rPr>
                <w:b/>
                <w:bCs/>
              </w:rPr>
              <w:t>Disposal</w:t>
            </w:r>
          </w:p>
        </w:tc>
        <w:tc>
          <w:tcPr>
            <w:tcW w:w="5175" w:type="dxa"/>
          </w:tcPr>
          <w:p w14:paraId="519B40B9" w14:textId="77777777" w:rsidR="006A409C" w:rsidRPr="001A1A95" w:rsidRDefault="006A409C" w:rsidP="005E22DE">
            <w:pPr>
              <w:rPr>
                <w:b/>
                <w:bCs/>
              </w:rPr>
            </w:pPr>
            <w:r w:rsidRPr="001A1A95">
              <w:rPr>
                <w:b/>
                <w:bCs/>
              </w:rPr>
              <w:t>Authority</w:t>
            </w:r>
          </w:p>
        </w:tc>
      </w:tr>
      <w:tr w:rsidR="006A409C" w:rsidRPr="001A1A95" w14:paraId="56CA5268" w14:textId="77777777" w:rsidTr="005E22DE">
        <w:trPr>
          <w:trHeight w:val="314"/>
        </w:trPr>
        <w:tc>
          <w:tcPr>
            <w:tcW w:w="3114" w:type="dxa"/>
          </w:tcPr>
          <w:p w14:paraId="6DA7188E" w14:textId="45BBAAAF" w:rsidR="006A409C" w:rsidRPr="001A1A95" w:rsidRDefault="006A409C" w:rsidP="00EC5519">
            <w:r w:rsidRPr="001A1A95">
              <w:t>6 years after date created</w:t>
            </w:r>
          </w:p>
          <w:p w14:paraId="3E65FF0A" w14:textId="77777777" w:rsidR="006A409C" w:rsidRPr="001A1A95" w:rsidRDefault="006A409C" w:rsidP="005E22DE"/>
        </w:tc>
        <w:tc>
          <w:tcPr>
            <w:tcW w:w="637" w:type="dxa"/>
          </w:tcPr>
          <w:p w14:paraId="69F5FB6C" w14:textId="77777777" w:rsidR="006A409C" w:rsidRPr="001A1A95" w:rsidRDefault="006A409C" w:rsidP="005E22DE">
            <w:r w:rsidRPr="001A1A95">
              <w:t>Destroy</w:t>
            </w:r>
          </w:p>
        </w:tc>
        <w:tc>
          <w:tcPr>
            <w:tcW w:w="5175" w:type="dxa"/>
          </w:tcPr>
          <w:p w14:paraId="1CBB4171" w14:textId="77777777" w:rsidR="006A409C" w:rsidRPr="001A1A95" w:rsidRDefault="006A409C" w:rsidP="005E22DE">
            <w:r w:rsidRPr="001A1A95">
              <w:t>Business need</w:t>
            </w:r>
          </w:p>
        </w:tc>
      </w:tr>
      <w:tr w:rsidR="006A409C" w:rsidRPr="001A1A95" w14:paraId="61905551" w14:textId="77777777" w:rsidTr="005E22DE">
        <w:trPr>
          <w:trHeight w:val="314"/>
        </w:trPr>
        <w:tc>
          <w:tcPr>
            <w:tcW w:w="8926" w:type="dxa"/>
            <w:gridSpan w:val="3"/>
          </w:tcPr>
          <w:p w14:paraId="2AC84F20" w14:textId="54E06109" w:rsidR="006A409C" w:rsidRPr="001A1A95" w:rsidRDefault="006A409C" w:rsidP="00654D53">
            <w:pPr>
              <w:pStyle w:val="NormalWeb"/>
              <w:rPr>
                <w:lang w:val="en-GB"/>
              </w:rPr>
            </w:pPr>
            <w:r w:rsidRPr="001A1A95">
              <w:rPr>
                <w:rFonts w:asciiTheme="minorBidi" w:hAnsiTheme="minorBidi" w:cstheme="minorBidi"/>
                <w:lang w:val="en-GB"/>
              </w:rPr>
              <w:t xml:space="preserve">Example of Scope: </w:t>
            </w:r>
            <w:r w:rsidR="00654D53" w:rsidRPr="001A1A95">
              <w:rPr>
                <w:rFonts w:asciiTheme="minorBidi" w:hAnsiTheme="minorBidi" w:cstheme="minorBidi"/>
                <w:lang w:val="en-GB"/>
              </w:rPr>
              <w:t xml:space="preserve">Performance monitoring, bench marking, collection and analysis of performance data, reporting to external agencies, partner organisations and internally within </w:t>
            </w:r>
            <w:r w:rsidR="001A1A95" w:rsidRPr="001A1A95">
              <w:rPr>
                <w:rFonts w:asciiTheme="minorBidi" w:hAnsiTheme="minorBidi" w:cstheme="minorBidi"/>
                <w:lang w:val="en-GB"/>
              </w:rPr>
              <w:t>NCC</w:t>
            </w:r>
            <w:r w:rsidR="00654D53" w:rsidRPr="001A1A95">
              <w:rPr>
                <w:rFonts w:asciiTheme="minorBidi" w:hAnsiTheme="minorBidi" w:cstheme="minorBidi"/>
                <w:lang w:val="en-GB"/>
              </w:rPr>
              <w:t xml:space="preserve"> </w:t>
            </w:r>
          </w:p>
        </w:tc>
      </w:tr>
    </w:tbl>
    <w:p w14:paraId="1759D703" w14:textId="77777777" w:rsidR="009E66C1" w:rsidRPr="001A1A95" w:rsidRDefault="009E66C1"/>
    <w:tbl>
      <w:tblPr>
        <w:tblStyle w:val="TableGrid"/>
        <w:tblW w:w="8926" w:type="dxa"/>
        <w:tblLook w:val="04A0" w:firstRow="1" w:lastRow="0" w:firstColumn="1" w:lastColumn="0" w:noHBand="0" w:noVBand="1"/>
      </w:tblPr>
      <w:tblGrid>
        <w:gridCol w:w="2720"/>
        <w:gridCol w:w="1964"/>
        <w:gridCol w:w="4242"/>
      </w:tblGrid>
      <w:tr w:rsidR="00654D53" w:rsidRPr="001A1A95" w14:paraId="68DFBF03" w14:textId="77777777" w:rsidTr="005E22DE">
        <w:trPr>
          <w:trHeight w:val="1038"/>
        </w:trPr>
        <w:tc>
          <w:tcPr>
            <w:tcW w:w="8926" w:type="dxa"/>
            <w:gridSpan w:val="3"/>
            <w:shd w:val="clear" w:color="auto" w:fill="A8D08D" w:themeFill="accent6" w:themeFillTint="99"/>
          </w:tcPr>
          <w:p w14:paraId="4A667481" w14:textId="77777777" w:rsidR="00654D53" w:rsidRPr="001A1A95" w:rsidRDefault="00654D53" w:rsidP="005E22DE">
            <w:pPr>
              <w:rPr>
                <w:b/>
                <w:bCs/>
              </w:rPr>
            </w:pPr>
          </w:p>
          <w:p w14:paraId="57905925" w14:textId="73DA09C7" w:rsidR="00654D53" w:rsidRPr="001A1A95" w:rsidRDefault="00654D53" w:rsidP="00654D53">
            <w:pPr>
              <w:jc w:val="center"/>
              <w:rPr>
                <w:b/>
                <w:bCs/>
                <w:sz w:val="32"/>
                <w:szCs w:val="32"/>
              </w:rPr>
            </w:pPr>
            <w:r w:rsidRPr="001A1A95">
              <w:rPr>
                <w:b/>
                <w:sz w:val="32"/>
                <w:szCs w:val="32"/>
              </w:rPr>
              <w:t>Policy and Procedures Development</w:t>
            </w:r>
          </w:p>
          <w:p w14:paraId="57B8D567" w14:textId="77777777" w:rsidR="00654D53" w:rsidRPr="001A1A95" w:rsidRDefault="00654D53" w:rsidP="005E22DE">
            <w:pPr>
              <w:rPr>
                <w:b/>
                <w:bCs/>
              </w:rPr>
            </w:pPr>
          </w:p>
        </w:tc>
      </w:tr>
      <w:tr w:rsidR="00654D53" w:rsidRPr="001A1A95" w14:paraId="01B7E5DF" w14:textId="77777777" w:rsidTr="005E22DE">
        <w:trPr>
          <w:trHeight w:val="314"/>
        </w:trPr>
        <w:tc>
          <w:tcPr>
            <w:tcW w:w="3114" w:type="dxa"/>
          </w:tcPr>
          <w:p w14:paraId="6AAFB3D3" w14:textId="77777777" w:rsidR="00654D53" w:rsidRPr="001A1A95" w:rsidRDefault="00654D53" w:rsidP="005E22DE">
            <w:pPr>
              <w:rPr>
                <w:b/>
                <w:bCs/>
              </w:rPr>
            </w:pPr>
            <w:r w:rsidRPr="001A1A95">
              <w:rPr>
                <w:b/>
                <w:bCs/>
              </w:rPr>
              <w:t>Retention</w:t>
            </w:r>
          </w:p>
        </w:tc>
        <w:tc>
          <w:tcPr>
            <w:tcW w:w="637" w:type="dxa"/>
          </w:tcPr>
          <w:p w14:paraId="71928868" w14:textId="77777777" w:rsidR="00654D53" w:rsidRPr="001A1A95" w:rsidRDefault="00654D53" w:rsidP="005E22DE">
            <w:pPr>
              <w:rPr>
                <w:b/>
                <w:bCs/>
              </w:rPr>
            </w:pPr>
            <w:r w:rsidRPr="001A1A95">
              <w:rPr>
                <w:b/>
                <w:bCs/>
              </w:rPr>
              <w:t>Disposal</w:t>
            </w:r>
          </w:p>
        </w:tc>
        <w:tc>
          <w:tcPr>
            <w:tcW w:w="5175" w:type="dxa"/>
          </w:tcPr>
          <w:p w14:paraId="1D87E70F" w14:textId="77777777" w:rsidR="00654D53" w:rsidRPr="001A1A95" w:rsidRDefault="00654D53" w:rsidP="005E22DE">
            <w:pPr>
              <w:rPr>
                <w:b/>
                <w:bCs/>
              </w:rPr>
            </w:pPr>
            <w:r w:rsidRPr="001A1A95">
              <w:rPr>
                <w:b/>
                <w:bCs/>
              </w:rPr>
              <w:t>Authority</w:t>
            </w:r>
          </w:p>
        </w:tc>
      </w:tr>
      <w:tr w:rsidR="00654D53" w:rsidRPr="001A1A95" w14:paraId="54911147" w14:textId="77777777" w:rsidTr="005E22DE">
        <w:trPr>
          <w:trHeight w:val="314"/>
        </w:trPr>
        <w:tc>
          <w:tcPr>
            <w:tcW w:w="3114" w:type="dxa"/>
          </w:tcPr>
          <w:p w14:paraId="4C049D5E" w14:textId="02EFC829" w:rsidR="00654D53" w:rsidRPr="001A1A95" w:rsidRDefault="00654D53" w:rsidP="00EC5519">
            <w:r w:rsidRPr="001A1A95">
              <w:t>6 years after date superseded</w:t>
            </w:r>
          </w:p>
          <w:p w14:paraId="681605B7" w14:textId="77777777" w:rsidR="00654D53" w:rsidRPr="001A1A95" w:rsidRDefault="00654D53" w:rsidP="005E22DE"/>
        </w:tc>
        <w:tc>
          <w:tcPr>
            <w:tcW w:w="637" w:type="dxa"/>
          </w:tcPr>
          <w:p w14:paraId="2FE62196" w14:textId="5BCA7545" w:rsidR="00654D53" w:rsidRPr="001A1A95" w:rsidRDefault="005E0C7B" w:rsidP="005E22DE">
            <w:r>
              <w:t>Offer to Nottinghamshire Archives</w:t>
            </w:r>
          </w:p>
        </w:tc>
        <w:tc>
          <w:tcPr>
            <w:tcW w:w="5175" w:type="dxa"/>
          </w:tcPr>
          <w:p w14:paraId="2AA344BF" w14:textId="77777777" w:rsidR="00654D53" w:rsidRPr="001A1A95" w:rsidRDefault="00654D53" w:rsidP="005E22DE">
            <w:r w:rsidRPr="001A1A95">
              <w:t>Business need</w:t>
            </w:r>
          </w:p>
        </w:tc>
      </w:tr>
      <w:tr w:rsidR="00654D53" w:rsidRPr="001A1A95" w14:paraId="1DE29833" w14:textId="77777777" w:rsidTr="005E22DE">
        <w:trPr>
          <w:trHeight w:val="314"/>
        </w:trPr>
        <w:tc>
          <w:tcPr>
            <w:tcW w:w="8926" w:type="dxa"/>
            <w:gridSpan w:val="3"/>
          </w:tcPr>
          <w:p w14:paraId="5C50ABFB" w14:textId="39632801" w:rsidR="00654D53" w:rsidRPr="001A1A95" w:rsidRDefault="00654D53" w:rsidP="00EC5519">
            <w:pPr>
              <w:pStyle w:val="NormalWeb"/>
              <w:rPr>
                <w:lang w:val="en-GB"/>
              </w:rPr>
            </w:pPr>
            <w:r w:rsidRPr="001A1A95">
              <w:rPr>
                <w:rFonts w:asciiTheme="minorBidi" w:hAnsiTheme="minorBidi" w:cstheme="minorBidi"/>
                <w:lang w:val="en-GB"/>
              </w:rPr>
              <w:t xml:space="preserve">Example of Scope: Development and review of </w:t>
            </w:r>
            <w:r w:rsidR="001A1A95" w:rsidRPr="001A1A95">
              <w:rPr>
                <w:rFonts w:asciiTheme="minorBidi" w:hAnsiTheme="minorBidi" w:cstheme="minorBidi"/>
                <w:lang w:val="en-GB"/>
              </w:rPr>
              <w:t>NCC</w:t>
            </w:r>
            <w:r w:rsidRPr="001A1A95">
              <w:rPr>
                <w:rFonts w:asciiTheme="minorBidi" w:hAnsiTheme="minorBidi" w:cstheme="minorBidi"/>
                <w:lang w:val="en-GB"/>
              </w:rPr>
              <w:t xml:space="preserve"> corporate and operational policy, development and review of safe, efficient and effective business processes, methods of work and quality assurance measures and compliance monitoring</w:t>
            </w:r>
            <w:r w:rsidRPr="001A1A95">
              <w:rPr>
                <w:rFonts w:ascii="Corbel" w:hAnsi="Corbel"/>
                <w:lang w:val="en-GB"/>
              </w:rPr>
              <w:t xml:space="preserve"> </w:t>
            </w:r>
          </w:p>
        </w:tc>
      </w:tr>
    </w:tbl>
    <w:p w14:paraId="23FE376E" w14:textId="77777777" w:rsidR="003A011B" w:rsidRPr="001A1A95" w:rsidRDefault="003A011B"/>
    <w:tbl>
      <w:tblPr>
        <w:tblStyle w:val="TableGrid"/>
        <w:tblW w:w="8926" w:type="dxa"/>
        <w:tblLook w:val="04A0" w:firstRow="1" w:lastRow="0" w:firstColumn="1" w:lastColumn="0" w:noHBand="0" w:noVBand="1"/>
      </w:tblPr>
      <w:tblGrid>
        <w:gridCol w:w="2931"/>
        <w:gridCol w:w="1217"/>
        <w:gridCol w:w="4778"/>
      </w:tblGrid>
      <w:tr w:rsidR="00EC5519" w:rsidRPr="001A1A95" w14:paraId="1096D195" w14:textId="77777777" w:rsidTr="005E22DE">
        <w:trPr>
          <w:trHeight w:val="1038"/>
        </w:trPr>
        <w:tc>
          <w:tcPr>
            <w:tcW w:w="8926" w:type="dxa"/>
            <w:gridSpan w:val="3"/>
            <w:shd w:val="clear" w:color="auto" w:fill="A8D08D" w:themeFill="accent6" w:themeFillTint="99"/>
          </w:tcPr>
          <w:p w14:paraId="4D45D09B" w14:textId="77777777" w:rsidR="00EC5519" w:rsidRPr="001A1A95" w:rsidRDefault="00EC5519" w:rsidP="005E22DE">
            <w:pPr>
              <w:rPr>
                <w:b/>
                <w:bCs/>
              </w:rPr>
            </w:pPr>
          </w:p>
          <w:p w14:paraId="0A60BADB" w14:textId="40A29610" w:rsidR="00EC5519" w:rsidRPr="001A1A95" w:rsidRDefault="00EC5519" w:rsidP="005E22DE">
            <w:pPr>
              <w:jc w:val="center"/>
              <w:rPr>
                <w:b/>
                <w:bCs/>
                <w:sz w:val="32"/>
                <w:szCs w:val="32"/>
              </w:rPr>
            </w:pPr>
            <w:r w:rsidRPr="001A1A95">
              <w:rPr>
                <w:b/>
                <w:sz w:val="32"/>
                <w:szCs w:val="32"/>
              </w:rPr>
              <w:t>Research and Analysis</w:t>
            </w:r>
          </w:p>
          <w:p w14:paraId="3BED104B" w14:textId="77777777" w:rsidR="00EC5519" w:rsidRPr="001A1A95" w:rsidRDefault="00EC5519" w:rsidP="005E22DE">
            <w:pPr>
              <w:rPr>
                <w:b/>
                <w:bCs/>
              </w:rPr>
            </w:pPr>
          </w:p>
        </w:tc>
      </w:tr>
      <w:tr w:rsidR="00EC5519" w:rsidRPr="001A1A95" w14:paraId="71EF5ED4" w14:textId="77777777" w:rsidTr="005E22DE">
        <w:trPr>
          <w:trHeight w:val="314"/>
        </w:trPr>
        <w:tc>
          <w:tcPr>
            <w:tcW w:w="3114" w:type="dxa"/>
          </w:tcPr>
          <w:p w14:paraId="04F30DC9" w14:textId="77777777" w:rsidR="00EC5519" w:rsidRPr="001A1A95" w:rsidRDefault="00EC5519" w:rsidP="005E22DE">
            <w:pPr>
              <w:rPr>
                <w:b/>
                <w:bCs/>
              </w:rPr>
            </w:pPr>
            <w:r w:rsidRPr="001A1A95">
              <w:rPr>
                <w:b/>
                <w:bCs/>
              </w:rPr>
              <w:t>Retention</w:t>
            </w:r>
          </w:p>
        </w:tc>
        <w:tc>
          <w:tcPr>
            <w:tcW w:w="637" w:type="dxa"/>
          </w:tcPr>
          <w:p w14:paraId="7B648486" w14:textId="77777777" w:rsidR="00EC5519" w:rsidRPr="001A1A95" w:rsidRDefault="00EC5519" w:rsidP="005E22DE">
            <w:pPr>
              <w:rPr>
                <w:b/>
                <w:bCs/>
              </w:rPr>
            </w:pPr>
            <w:r w:rsidRPr="001A1A95">
              <w:rPr>
                <w:b/>
                <w:bCs/>
              </w:rPr>
              <w:t>Disposal</w:t>
            </w:r>
          </w:p>
        </w:tc>
        <w:tc>
          <w:tcPr>
            <w:tcW w:w="5175" w:type="dxa"/>
          </w:tcPr>
          <w:p w14:paraId="5A3D04D6" w14:textId="77777777" w:rsidR="00EC5519" w:rsidRPr="001A1A95" w:rsidRDefault="00EC5519" w:rsidP="005E22DE">
            <w:pPr>
              <w:rPr>
                <w:b/>
                <w:bCs/>
              </w:rPr>
            </w:pPr>
            <w:r w:rsidRPr="001A1A95">
              <w:rPr>
                <w:b/>
                <w:bCs/>
              </w:rPr>
              <w:t>Authority</w:t>
            </w:r>
          </w:p>
        </w:tc>
      </w:tr>
      <w:tr w:rsidR="00EC5519" w:rsidRPr="001A1A95" w14:paraId="1A7600A0" w14:textId="77777777" w:rsidTr="005E22DE">
        <w:trPr>
          <w:trHeight w:val="314"/>
        </w:trPr>
        <w:tc>
          <w:tcPr>
            <w:tcW w:w="3114" w:type="dxa"/>
          </w:tcPr>
          <w:p w14:paraId="0715EA19" w14:textId="66FD9F63" w:rsidR="00EC5519" w:rsidRPr="001A1A95" w:rsidRDefault="00EC5519" w:rsidP="005E22DE">
            <w:r w:rsidRPr="001A1A95">
              <w:t>6 years after date created or processed for processed data</w:t>
            </w:r>
          </w:p>
          <w:p w14:paraId="2AD899EB" w14:textId="77777777" w:rsidR="00EC5519" w:rsidRPr="001A1A95" w:rsidRDefault="00EC5519" w:rsidP="005E22DE"/>
          <w:p w14:paraId="52959700" w14:textId="4FCEB18B" w:rsidR="00EC5519" w:rsidRPr="001A1A95" w:rsidRDefault="00EC5519" w:rsidP="005E22DE">
            <w:r w:rsidRPr="001A1A95">
              <w:t>Retain until out of date/no longer in use for raw datasets</w:t>
            </w:r>
          </w:p>
          <w:p w14:paraId="6EC276F4" w14:textId="77777777" w:rsidR="00EC5519" w:rsidRPr="001A1A95" w:rsidRDefault="00EC5519" w:rsidP="005E22DE"/>
        </w:tc>
        <w:tc>
          <w:tcPr>
            <w:tcW w:w="637" w:type="dxa"/>
          </w:tcPr>
          <w:p w14:paraId="355A5F7C" w14:textId="77777777" w:rsidR="00EC5519" w:rsidRPr="001A1A95" w:rsidRDefault="00EC5519" w:rsidP="005E22DE">
            <w:r w:rsidRPr="001A1A95">
              <w:t>Destroy</w:t>
            </w:r>
          </w:p>
        </w:tc>
        <w:tc>
          <w:tcPr>
            <w:tcW w:w="5175" w:type="dxa"/>
          </w:tcPr>
          <w:p w14:paraId="670DE0CD" w14:textId="77777777" w:rsidR="00EC5519" w:rsidRPr="001A1A95" w:rsidRDefault="00EC5519" w:rsidP="005E22DE">
            <w:r w:rsidRPr="001A1A95">
              <w:t>Business need</w:t>
            </w:r>
          </w:p>
        </w:tc>
      </w:tr>
      <w:tr w:rsidR="00EC5519" w:rsidRPr="001A1A95" w14:paraId="508DDECD" w14:textId="77777777" w:rsidTr="005E22DE">
        <w:trPr>
          <w:trHeight w:val="314"/>
        </w:trPr>
        <w:tc>
          <w:tcPr>
            <w:tcW w:w="8926" w:type="dxa"/>
            <w:gridSpan w:val="3"/>
          </w:tcPr>
          <w:p w14:paraId="3C02C009" w14:textId="613F5B85" w:rsidR="00EC5519" w:rsidRPr="001A1A95" w:rsidRDefault="00EC5519" w:rsidP="00150A16">
            <w:pPr>
              <w:pStyle w:val="NormalWeb"/>
              <w:rPr>
                <w:lang w:val="en-GB"/>
              </w:rPr>
            </w:pPr>
            <w:r w:rsidRPr="001A1A95">
              <w:rPr>
                <w:rFonts w:asciiTheme="minorBidi" w:hAnsiTheme="minorBidi" w:cstheme="minorBidi"/>
                <w:lang w:val="en-GB"/>
              </w:rPr>
              <w:t xml:space="preserve">Example of Scope: </w:t>
            </w:r>
            <w:r w:rsidR="00150A16" w:rsidRPr="001A1A95">
              <w:rPr>
                <w:rFonts w:asciiTheme="minorBidi" w:hAnsiTheme="minorBidi" w:cstheme="minorBidi"/>
                <w:lang w:val="en-GB"/>
              </w:rPr>
              <w:t>Primary data collection, secondary source raw data, data processed for specific purposes, data analysis and interpretation</w:t>
            </w:r>
            <w:r w:rsidR="00150A16" w:rsidRPr="001A1A95">
              <w:rPr>
                <w:rFonts w:ascii="Corbel" w:hAnsi="Corbel"/>
                <w:lang w:val="en-GB"/>
              </w:rPr>
              <w:t xml:space="preserve"> </w:t>
            </w:r>
          </w:p>
        </w:tc>
      </w:tr>
    </w:tbl>
    <w:p w14:paraId="4ECB5C2F" w14:textId="77777777" w:rsidR="00654D53" w:rsidRPr="001A1A95" w:rsidRDefault="00654D53"/>
    <w:tbl>
      <w:tblPr>
        <w:tblStyle w:val="TableGrid"/>
        <w:tblW w:w="8926" w:type="dxa"/>
        <w:tblLook w:val="04A0" w:firstRow="1" w:lastRow="0" w:firstColumn="1" w:lastColumn="0" w:noHBand="0" w:noVBand="1"/>
      </w:tblPr>
      <w:tblGrid>
        <w:gridCol w:w="2720"/>
        <w:gridCol w:w="1964"/>
        <w:gridCol w:w="4242"/>
      </w:tblGrid>
      <w:tr w:rsidR="00150A16" w:rsidRPr="001A1A95" w14:paraId="23E23D5B" w14:textId="77777777" w:rsidTr="005E22DE">
        <w:trPr>
          <w:trHeight w:val="1038"/>
        </w:trPr>
        <w:tc>
          <w:tcPr>
            <w:tcW w:w="8926" w:type="dxa"/>
            <w:gridSpan w:val="3"/>
            <w:shd w:val="clear" w:color="auto" w:fill="A8D08D" w:themeFill="accent6" w:themeFillTint="99"/>
          </w:tcPr>
          <w:p w14:paraId="5109F571" w14:textId="77777777" w:rsidR="00150A16" w:rsidRPr="001A1A95" w:rsidRDefault="00150A16" w:rsidP="005E22DE">
            <w:pPr>
              <w:rPr>
                <w:b/>
                <w:bCs/>
              </w:rPr>
            </w:pPr>
          </w:p>
          <w:p w14:paraId="0619C15A" w14:textId="5DE88B76" w:rsidR="00150A16" w:rsidRPr="001A1A95" w:rsidRDefault="00150A16" w:rsidP="005E22DE">
            <w:pPr>
              <w:jc w:val="center"/>
              <w:rPr>
                <w:b/>
                <w:bCs/>
                <w:sz w:val="32"/>
                <w:szCs w:val="32"/>
              </w:rPr>
            </w:pPr>
            <w:r w:rsidRPr="001A1A95">
              <w:rPr>
                <w:b/>
                <w:sz w:val="32"/>
                <w:szCs w:val="32"/>
              </w:rPr>
              <w:t>Strategic Planning</w:t>
            </w:r>
          </w:p>
          <w:p w14:paraId="251B503F" w14:textId="77777777" w:rsidR="00150A16" w:rsidRPr="001A1A95" w:rsidRDefault="00150A16" w:rsidP="005E22DE">
            <w:pPr>
              <w:rPr>
                <w:b/>
                <w:bCs/>
              </w:rPr>
            </w:pPr>
          </w:p>
        </w:tc>
      </w:tr>
      <w:tr w:rsidR="00150A16" w:rsidRPr="001A1A95" w14:paraId="7C976DE6" w14:textId="77777777" w:rsidTr="005E22DE">
        <w:trPr>
          <w:trHeight w:val="314"/>
        </w:trPr>
        <w:tc>
          <w:tcPr>
            <w:tcW w:w="3114" w:type="dxa"/>
          </w:tcPr>
          <w:p w14:paraId="395895F0" w14:textId="77777777" w:rsidR="00150A16" w:rsidRPr="001A1A95" w:rsidRDefault="00150A16" w:rsidP="005E22DE">
            <w:pPr>
              <w:rPr>
                <w:b/>
                <w:bCs/>
              </w:rPr>
            </w:pPr>
            <w:r w:rsidRPr="001A1A95">
              <w:rPr>
                <w:b/>
                <w:bCs/>
              </w:rPr>
              <w:t>Retention</w:t>
            </w:r>
          </w:p>
        </w:tc>
        <w:tc>
          <w:tcPr>
            <w:tcW w:w="637" w:type="dxa"/>
          </w:tcPr>
          <w:p w14:paraId="167CF5C7" w14:textId="77777777" w:rsidR="00150A16" w:rsidRPr="001A1A95" w:rsidRDefault="00150A16" w:rsidP="005E22DE">
            <w:pPr>
              <w:rPr>
                <w:b/>
                <w:bCs/>
              </w:rPr>
            </w:pPr>
            <w:r w:rsidRPr="001A1A95">
              <w:rPr>
                <w:b/>
                <w:bCs/>
              </w:rPr>
              <w:t>Disposal</w:t>
            </w:r>
          </w:p>
        </w:tc>
        <w:tc>
          <w:tcPr>
            <w:tcW w:w="5175" w:type="dxa"/>
          </w:tcPr>
          <w:p w14:paraId="52ED81BF" w14:textId="77777777" w:rsidR="00150A16" w:rsidRPr="001A1A95" w:rsidRDefault="00150A16" w:rsidP="005E22DE">
            <w:pPr>
              <w:rPr>
                <w:b/>
                <w:bCs/>
              </w:rPr>
            </w:pPr>
            <w:r w:rsidRPr="001A1A95">
              <w:rPr>
                <w:b/>
                <w:bCs/>
              </w:rPr>
              <w:t>Authority</w:t>
            </w:r>
          </w:p>
        </w:tc>
      </w:tr>
      <w:tr w:rsidR="00150A16" w:rsidRPr="001A1A95" w14:paraId="6BB4C015" w14:textId="77777777" w:rsidTr="005E22DE">
        <w:trPr>
          <w:trHeight w:val="314"/>
        </w:trPr>
        <w:tc>
          <w:tcPr>
            <w:tcW w:w="3114" w:type="dxa"/>
          </w:tcPr>
          <w:p w14:paraId="586017E0" w14:textId="09DF34A0" w:rsidR="00150A16" w:rsidRPr="001A1A95" w:rsidRDefault="00150A16" w:rsidP="00150A16">
            <w:r w:rsidRPr="001A1A95">
              <w:t>6 years after superseded</w:t>
            </w:r>
          </w:p>
          <w:p w14:paraId="7980C802" w14:textId="77777777" w:rsidR="00150A16" w:rsidRPr="001A1A95" w:rsidRDefault="00150A16" w:rsidP="005E22DE"/>
          <w:p w14:paraId="69D42012" w14:textId="5CEF045A" w:rsidR="00150A16" w:rsidRPr="001A1A95" w:rsidRDefault="00150A16" w:rsidP="00150A16">
            <w:r w:rsidRPr="001A1A95">
              <w:t>Working papers and drafts for one year</w:t>
            </w:r>
            <w:r w:rsidR="00E40F22" w:rsidRPr="001A1A95">
              <w:t xml:space="preserve"> after strategy adoption</w:t>
            </w:r>
            <w:r w:rsidRPr="001A1A95">
              <w:t>.</w:t>
            </w:r>
          </w:p>
          <w:p w14:paraId="1AE9B696" w14:textId="77777777" w:rsidR="00150A16" w:rsidRPr="001A1A95" w:rsidRDefault="00150A16" w:rsidP="00150A16"/>
        </w:tc>
        <w:tc>
          <w:tcPr>
            <w:tcW w:w="637" w:type="dxa"/>
          </w:tcPr>
          <w:p w14:paraId="130E5749" w14:textId="7B3370BA" w:rsidR="00150A16" w:rsidRPr="001A1A95" w:rsidRDefault="005E0C7B" w:rsidP="005E22DE">
            <w:r>
              <w:t>Offer to Nottinghamshire Archives</w:t>
            </w:r>
          </w:p>
        </w:tc>
        <w:tc>
          <w:tcPr>
            <w:tcW w:w="5175" w:type="dxa"/>
          </w:tcPr>
          <w:p w14:paraId="2837473D" w14:textId="77777777" w:rsidR="00150A16" w:rsidRPr="001A1A95" w:rsidRDefault="00150A16" w:rsidP="005E22DE">
            <w:r w:rsidRPr="001A1A95">
              <w:t>Business need</w:t>
            </w:r>
          </w:p>
        </w:tc>
      </w:tr>
      <w:tr w:rsidR="00150A16" w:rsidRPr="001A1A95" w14:paraId="137024F6" w14:textId="77777777" w:rsidTr="005E22DE">
        <w:trPr>
          <w:trHeight w:val="314"/>
        </w:trPr>
        <w:tc>
          <w:tcPr>
            <w:tcW w:w="8926" w:type="dxa"/>
            <w:gridSpan w:val="3"/>
          </w:tcPr>
          <w:p w14:paraId="1039C611" w14:textId="72C257D3" w:rsidR="00150A16" w:rsidRPr="001A1A95" w:rsidRDefault="00150A16" w:rsidP="00150A16">
            <w:pPr>
              <w:pStyle w:val="NormalWeb"/>
              <w:rPr>
                <w:lang w:val="en-GB"/>
              </w:rPr>
            </w:pPr>
            <w:r w:rsidRPr="001A1A95">
              <w:rPr>
                <w:rFonts w:asciiTheme="minorBidi" w:hAnsiTheme="minorBidi" w:cstheme="minorBidi"/>
                <w:lang w:val="en-GB"/>
              </w:rPr>
              <w:t>Example of Scope: Identification, development and planning to establish corporate strategic aims and objectives and priority outcomes</w:t>
            </w:r>
            <w:r w:rsidRPr="001A1A95">
              <w:rPr>
                <w:rFonts w:ascii="Corbel" w:hAnsi="Corbel"/>
                <w:lang w:val="en-GB"/>
              </w:rPr>
              <w:t xml:space="preserve"> </w:t>
            </w:r>
          </w:p>
        </w:tc>
      </w:tr>
    </w:tbl>
    <w:p w14:paraId="569C3685" w14:textId="699DC556" w:rsidR="001A172F" w:rsidRDefault="001A172F"/>
    <w:p w14:paraId="64A85B6B" w14:textId="77777777" w:rsidR="001A172F" w:rsidRDefault="001A172F">
      <w:r>
        <w:br w:type="page"/>
      </w:r>
    </w:p>
    <w:tbl>
      <w:tblPr>
        <w:tblStyle w:val="TableGrid"/>
        <w:tblW w:w="8926" w:type="dxa"/>
        <w:tblLook w:val="04A0" w:firstRow="1" w:lastRow="0" w:firstColumn="1" w:lastColumn="0" w:noHBand="0" w:noVBand="1"/>
      </w:tblPr>
      <w:tblGrid>
        <w:gridCol w:w="2801"/>
        <w:gridCol w:w="1964"/>
        <w:gridCol w:w="4161"/>
      </w:tblGrid>
      <w:tr w:rsidR="00E40F22" w:rsidRPr="001A1A95" w14:paraId="78C9BCAD" w14:textId="77777777" w:rsidTr="005E22DE">
        <w:trPr>
          <w:trHeight w:val="1038"/>
        </w:trPr>
        <w:tc>
          <w:tcPr>
            <w:tcW w:w="8926" w:type="dxa"/>
            <w:gridSpan w:val="3"/>
            <w:shd w:val="clear" w:color="auto" w:fill="A8D08D" w:themeFill="accent6" w:themeFillTint="99"/>
          </w:tcPr>
          <w:p w14:paraId="1E4AA43F" w14:textId="77777777" w:rsidR="00E40F22" w:rsidRPr="001A1A95" w:rsidRDefault="00E40F22" w:rsidP="005E22DE">
            <w:pPr>
              <w:rPr>
                <w:b/>
                <w:bCs/>
              </w:rPr>
            </w:pPr>
          </w:p>
          <w:p w14:paraId="308BC21B" w14:textId="09A044E0" w:rsidR="00E40F22" w:rsidRPr="001A1A95" w:rsidRDefault="00E40F22" w:rsidP="005E22DE">
            <w:pPr>
              <w:jc w:val="center"/>
              <w:rPr>
                <w:b/>
                <w:bCs/>
                <w:sz w:val="32"/>
                <w:szCs w:val="32"/>
              </w:rPr>
            </w:pPr>
            <w:r w:rsidRPr="001A1A95">
              <w:rPr>
                <w:b/>
                <w:sz w:val="32"/>
                <w:szCs w:val="32"/>
              </w:rPr>
              <w:t>Transformation and Change Management</w:t>
            </w:r>
          </w:p>
          <w:p w14:paraId="7CA248A4" w14:textId="77777777" w:rsidR="00E40F22" w:rsidRPr="001A1A95" w:rsidRDefault="00E40F22" w:rsidP="005E22DE">
            <w:pPr>
              <w:rPr>
                <w:b/>
                <w:bCs/>
              </w:rPr>
            </w:pPr>
          </w:p>
        </w:tc>
      </w:tr>
      <w:tr w:rsidR="00E40F22" w:rsidRPr="001A1A95" w14:paraId="45B3C75F" w14:textId="77777777" w:rsidTr="005A4FF5">
        <w:trPr>
          <w:trHeight w:val="314"/>
        </w:trPr>
        <w:tc>
          <w:tcPr>
            <w:tcW w:w="2801" w:type="dxa"/>
          </w:tcPr>
          <w:p w14:paraId="6E5837D9" w14:textId="77777777" w:rsidR="00E40F22" w:rsidRPr="001A1A95" w:rsidRDefault="00E40F22" w:rsidP="005E22DE">
            <w:pPr>
              <w:rPr>
                <w:b/>
                <w:bCs/>
              </w:rPr>
            </w:pPr>
            <w:r w:rsidRPr="001A1A95">
              <w:rPr>
                <w:b/>
                <w:bCs/>
              </w:rPr>
              <w:t>Retention</w:t>
            </w:r>
          </w:p>
        </w:tc>
        <w:tc>
          <w:tcPr>
            <w:tcW w:w="1964" w:type="dxa"/>
          </w:tcPr>
          <w:p w14:paraId="49637B8A" w14:textId="77777777" w:rsidR="00E40F22" w:rsidRPr="001A1A95" w:rsidRDefault="00E40F22" w:rsidP="005E22DE">
            <w:pPr>
              <w:rPr>
                <w:b/>
                <w:bCs/>
              </w:rPr>
            </w:pPr>
            <w:r w:rsidRPr="001A1A95">
              <w:rPr>
                <w:b/>
                <w:bCs/>
              </w:rPr>
              <w:t>Disposal</w:t>
            </w:r>
          </w:p>
        </w:tc>
        <w:tc>
          <w:tcPr>
            <w:tcW w:w="4161" w:type="dxa"/>
          </w:tcPr>
          <w:p w14:paraId="088732C8" w14:textId="77777777" w:rsidR="00E40F22" w:rsidRPr="001A1A95" w:rsidRDefault="00E40F22" w:rsidP="005E22DE">
            <w:pPr>
              <w:rPr>
                <w:b/>
                <w:bCs/>
              </w:rPr>
            </w:pPr>
            <w:r w:rsidRPr="001A1A95">
              <w:rPr>
                <w:b/>
                <w:bCs/>
              </w:rPr>
              <w:t>Authority</w:t>
            </w:r>
          </w:p>
        </w:tc>
      </w:tr>
      <w:tr w:rsidR="00E40F22" w:rsidRPr="001A1A95" w14:paraId="50B52A58" w14:textId="77777777" w:rsidTr="005A4FF5">
        <w:trPr>
          <w:trHeight w:val="314"/>
        </w:trPr>
        <w:tc>
          <w:tcPr>
            <w:tcW w:w="2801" w:type="dxa"/>
          </w:tcPr>
          <w:p w14:paraId="1CF46181" w14:textId="1316CCA5" w:rsidR="00E40F22" w:rsidRPr="001A1A95" w:rsidRDefault="00E40F22" w:rsidP="002A5A40">
            <w:r w:rsidRPr="001A1A95">
              <w:t xml:space="preserve">6 years after </w:t>
            </w:r>
            <w:r w:rsidR="002A5A40" w:rsidRPr="001A1A95">
              <w:t>date created</w:t>
            </w:r>
          </w:p>
          <w:p w14:paraId="664D4B1B" w14:textId="77777777" w:rsidR="00E40F22" w:rsidRPr="001A1A95" w:rsidRDefault="00E40F22" w:rsidP="005E22DE"/>
          <w:p w14:paraId="3E474252" w14:textId="34C2D2BB" w:rsidR="00E40F22" w:rsidRPr="001A1A95" w:rsidRDefault="00E40F22" w:rsidP="002A5A40">
            <w:r w:rsidRPr="001A1A95">
              <w:t xml:space="preserve">Working papers and drafts for one year after </w:t>
            </w:r>
            <w:r w:rsidR="002A5A40" w:rsidRPr="001A1A95">
              <w:t>implementation.</w:t>
            </w:r>
          </w:p>
          <w:p w14:paraId="4EC812C3" w14:textId="77777777" w:rsidR="00E40F22" w:rsidRPr="001A1A95" w:rsidRDefault="00E40F22" w:rsidP="005E22DE"/>
        </w:tc>
        <w:tc>
          <w:tcPr>
            <w:tcW w:w="1964" w:type="dxa"/>
          </w:tcPr>
          <w:p w14:paraId="6C84ADE9" w14:textId="1D5A31BD" w:rsidR="00E40F22" w:rsidRPr="001A1A95" w:rsidRDefault="005E0C7B" w:rsidP="005E22DE">
            <w:r>
              <w:t>Offer to Nottinghamshire Archives</w:t>
            </w:r>
          </w:p>
        </w:tc>
        <w:tc>
          <w:tcPr>
            <w:tcW w:w="4161" w:type="dxa"/>
          </w:tcPr>
          <w:p w14:paraId="3910B323" w14:textId="77777777" w:rsidR="00E40F22" w:rsidRPr="001A1A95" w:rsidRDefault="00E40F22" w:rsidP="005E22DE">
            <w:r w:rsidRPr="001A1A95">
              <w:t>Business need</w:t>
            </w:r>
          </w:p>
        </w:tc>
      </w:tr>
      <w:tr w:rsidR="00E40F22" w:rsidRPr="001A1A95" w14:paraId="44E3B99F" w14:textId="77777777" w:rsidTr="005E22DE">
        <w:trPr>
          <w:trHeight w:val="314"/>
        </w:trPr>
        <w:tc>
          <w:tcPr>
            <w:tcW w:w="8926" w:type="dxa"/>
            <w:gridSpan w:val="3"/>
          </w:tcPr>
          <w:p w14:paraId="512649A2" w14:textId="78765A0E" w:rsidR="00E40F22" w:rsidRPr="001A1A95" w:rsidRDefault="00E40F22" w:rsidP="002A5A40">
            <w:pPr>
              <w:pStyle w:val="NormalWeb"/>
              <w:rPr>
                <w:lang w:val="en-GB"/>
              </w:rPr>
            </w:pPr>
            <w:r w:rsidRPr="001A1A95">
              <w:rPr>
                <w:rFonts w:asciiTheme="minorBidi" w:hAnsiTheme="minorBidi" w:cstheme="minorBidi"/>
                <w:lang w:val="en-GB"/>
              </w:rPr>
              <w:t xml:space="preserve">Example of Scope: </w:t>
            </w:r>
            <w:r w:rsidR="002A5A40" w:rsidRPr="001A1A95">
              <w:rPr>
                <w:rFonts w:asciiTheme="minorBidi" w:hAnsiTheme="minorBidi" w:cstheme="minorBidi"/>
                <w:lang w:val="en-GB"/>
              </w:rPr>
              <w:t>Planning and management of change, oversight of major projects to achieve strategic aims and objectives and improve business delivery</w:t>
            </w:r>
            <w:r w:rsidR="002A5A40" w:rsidRPr="001A1A95">
              <w:rPr>
                <w:rFonts w:ascii="Corbel" w:hAnsi="Corbel"/>
                <w:lang w:val="en-GB"/>
              </w:rPr>
              <w:t xml:space="preserve"> </w:t>
            </w:r>
          </w:p>
        </w:tc>
      </w:tr>
    </w:tbl>
    <w:p w14:paraId="5C7B06C1" w14:textId="76DFC6AE" w:rsidR="001A172F" w:rsidRDefault="001A172F"/>
    <w:p w14:paraId="01D6077D" w14:textId="77777777" w:rsidR="001A172F" w:rsidRDefault="001A172F">
      <w:r>
        <w:br w:type="page"/>
      </w:r>
    </w:p>
    <w:tbl>
      <w:tblPr>
        <w:tblStyle w:val="TableGrid"/>
        <w:tblW w:w="8926" w:type="dxa"/>
        <w:tblLook w:val="04A0" w:firstRow="1" w:lastRow="0" w:firstColumn="1" w:lastColumn="0" w:noHBand="0" w:noVBand="1"/>
      </w:tblPr>
      <w:tblGrid>
        <w:gridCol w:w="8926"/>
      </w:tblGrid>
      <w:tr w:rsidR="00400E7A" w:rsidRPr="001A1A95" w14:paraId="33D871AA" w14:textId="77777777" w:rsidTr="00400E7A">
        <w:trPr>
          <w:trHeight w:val="863"/>
        </w:trPr>
        <w:tc>
          <w:tcPr>
            <w:tcW w:w="8926" w:type="dxa"/>
            <w:shd w:val="clear" w:color="auto" w:fill="A8D08D" w:themeFill="accent6" w:themeFillTint="99"/>
          </w:tcPr>
          <w:p w14:paraId="297EBBBB" w14:textId="77777777" w:rsidR="00400E7A" w:rsidRPr="001A1A95" w:rsidRDefault="00400E7A" w:rsidP="00400E7A">
            <w:pPr>
              <w:jc w:val="center"/>
              <w:rPr>
                <w:b/>
                <w:bCs/>
              </w:rPr>
            </w:pPr>
          </w:p>
          <w:p w14:paraId="7DF4CFE5" w14:textId="4BE53B0B" w:rsidR="00400E7A" w:rsidRPr="001A1A95" w:rsidRDefault="00400E7A" w:rsidP="00400E7A">
            <w:pPr>
              <w:jc w:val="center"/>
              <w:rPr>
                <w:b/>
                <w:bCs/>
                <w:sz w:val="32"/>
                <w:szCs w:val="32"/>
              </w:rPr>
            </w:pPr>
            <w:r w:rsidRPr="001A1A95">
              <w:rPr>
                <w:b/>
                <w:bCs/>
                <w:sz w:val="32"/>
                <w:szCs w:val="32"/>
              </w:rPr>
              <w:t>Physical Assets and Property</w:t>
            </w:r>
          </w:p>
        </w:tc>
      </w:tr>
    </w:tbl>
    <w:p w14:paraId="118D48C6" w14:textId="77777777" w:rsidR="00400E7A" w:rsidRPr="001A1A95" w:rsidRDefault="00400E7A" w:rsidP="00400E7A"/>
    <w:tbl>
      <w:tblPr>
        <w:tblStyle w:val="TableGrid"/>
        <w:tblW w:w="8926" w:type="dxa"/>
        <w:tblLook w:val="04A0" w:firstRow="1" w:lastRow="0" w:firstColumn="1" w:lastColumn="0" w:noHBand="0" w:noVBand="1"/>
      </w:tblPr>
      <w:tblGrid>
        <w:gridCol w:w="2934"/>
        <w:gridCol w:w="1217"/>
        <w:gridCol w:w="4775"/>
      </w:tblGrid>
      <w:tr w:rsidR="00400E7A" w:rsidRPr="001A1A95" w14:paraId="52751323" w14:textId="77777777" w:rsidTr="00400E7A">
        <w:trPr>
          <w:trHeight w:val="1038"/>
        </w:trPr>
        <w:tc>
          <w:tcPr>
            <w:tcW w:w="8926" w:type="dxa"/>
            <w:gridSpan w:val="3"/>
            <w:shd w:val="clear" w:color="auto" w:fill="A8D08D" w:themeFill="accent6" w:themeFillTint="99"/>
          </w:tcPr>
          <w:p w14:paraId="742D8860" w14:textId="77777777" w:rsidR="00400E7A" w:rsidRPr="001A1A95" w:rsidRDefault="00400E7A" w:rsidP="00400E7A">
            <w:pPr>
              <w:rPr>
                <w:b/>
                <w:bCs/>
              </w:rPr>
            </w:pPr>
          </w:p>
          <w:p w14:paraId="11D5D0C6" w14:textId="1001E00B" w:rsidR="00400E7A" w:rsidRPr="001A1A95" w:rsidRDefault="00400E7A" w:rsidP="00400E7A">
            <w:pPr>
              <w:jc w:val="center"/>
              <w:rPr>
                <w:b/>
                <w:bCs/>
                <w:sz w:val="32"/>
                <w:szCs w:val="32"/>
              </w:rPr>
            </w:pPr>
            <w:r w:rsidRPr="001A1A95">
              <w:rPr>
                <w:b/>
                <w:sz w:val="32"/>
                <w:szCs w:val="32"/>
              </w:rPr>
              <w:t>Equipment Management</w:t>
            </w:r>
          </w:p>
          <w:p w14:paraId="52B7062F" w14:textId="77777777" w:rsidR="00400E7A" w:rsidRPr="001A1A95" w:rsidRDefault="00400E7A" w:rsidP="00400E7A">
            <w:pPr>
              <w:rPr>
                <w:b/>
                <w:bCs/>
              </w:rPr>
            </w:pPr>
          </w:p>
        </w:tc>
      </w:tr>
      <w:tr w:rsidR="00400E7A" w:rsidRPr="001A1A95" w14:paraId="62A76BEB" w14:textId="77777777" w:rsidTr="00400E7A">
        <w:trPr>
          <w:trHeight w:val="314"/>
        </w:trPr>
        <w:tc>
          <w:tcPr>
            <w:tcW w:w="3114" w:type="dxa"/>
          </w:tcPr>
          <w:p w14:paraId="706C0C4A" w14:textId="77777777" w:rsidR="00400E7A" w:rsidRPr="001A1A95" w:rsidRDefault="00400E7A" w:rsidP="00400E7A">
            <w:pPr>
              <w:rPr>
                <w:b/>
                <w:bCs/>
              </w:rPr>
            </w:pPr>
            <w:r w:rsidRPr="001A1A95">
              <w:rPr>
                <w:b/>
                <w:bCs/>
              </w:rPr>
              <w:t>Retention</w:t>
            </w:r>
          </w:p>
        </w:tc>
        <w:tc>
          <w:tcPr>
            <w:tcW w:w="637" w:type="dxa"/>
          </w:tcPr>
          <w:p w14:paraId="7C206645" w14:textId="77777777" w:rsidR="00400E7A" w:rsidRPr="001A1A95" w:rsidRDefault="00400E7A" w:rsidP="00400E7A">
            <w:pPr>
              <w:rPr>
                <w:b/>
                <w:bCs/>
              </w:rPr>
            </w:pPr>
            <w:r w:rsidRPr="001A1A95">
              <w:rPr>
                <w:b/>
                <w:bCs/>
              </w:rPr>
              <w:t>Disposal</w:t>
            </w:r>
          </w:p>
        </w:tc>
        <w:tc>
          <w:tcPr>
            <w:tcW w:w="5175" w:type="dxa"/>
          </w:tcPr>
          <w:p w14:paraId="02005AC8" w14:textId="77777777" w:rsidR="00400E7A" w:rsidRPr="001A1A95" w:rsidRDefault="00400E7A" w:rsidP="00400E7A">
            <w:pPr>
              <w:rPr>
                <w:b/>
                <w:bCs/>
              </w:rPr>
            </w:pPr>
            <w:r w:rsidRPr="001A1A95">
              <w:rPr>
                <w:b/>
                <w:bCs/>
              </w:rPr>
              <w:t>Authority</w:t>
            </w:r>
          </w:p>
        </w:tc>
      </w:tr>
      <w:tr w:rsidR="00400E7A" w:rsidRPr="001A1A95" w14:paraId="341D3C45" w14:textId="77777777" w:rsidTr="00400E7A">
        <w:trPr>
          <w:trHeight w:val="314"/>
        </w:trPr>
        <w:tc>
          <w:tcPr>
            <w:tcW w:w="3114" w:type="dxa"/>
          </w:tcPr>
          <w:p w14:paraId="154EBFE0" w14:textId="0286AD3E" w:rsidR="00400E7A" w:rsidRPr="001A1A95" w:rsidRDefault="00400E7A" w:rsidP="00400E7A">
            <w:r w:rsidRPr="001A1A95">
              <w:t>6 years after disposal of equipment, fixed plant or system</w:t>
            </w:r>
          </w:p>
        </w:tc>
        <w:tc>
          <w:tcPr>
            <w:tcW w:w="637" w:type="dxa"/>
          </w:tcPr>
          <w:p w14:paraId="09239ECA" w14:textId="7EF63769" w:rsidR="00400E7A" w:rsidRPr="001A1A95" w:rsidRDefault="00400E7A" w:rsidP="00400E7A">
            <w:r w:rsidRPr="001A1A95">
              <w:t>Destroy</w:t>
            </w:r>
          </w:p>
        </w:tc>
        <w:tc>
          <w:tcPr>
            <w:tcW w:w="5175" w:type="dxa"/>
          </w:tcPr>
          <w:p w14:paraId="368F5784" w14:textId="26B48F56" w:rsidR="00400E7A" w:rsidRPr="001A1A95" w:rsidRDefault="00400E7A" w:rsidP="00400E7A">
            <w:r w:rsidRPr="001A1A95">
              <w:t>Timescale in which an action can be brought in the case of a simple contract under Limitation Act 1980 s.5 or negligence under Limitation Act 1980 s.14A</w:t>
            </w:r>
          </w:p>
        </w:tc>
      </w:tr>
      <w:tr w:rsidR="00400E7A" w:rsidRPr="001A1A95" w14:paraId="25334207" w14:textId="77777777" w:rsidTr="00400E7A">
        <w:trPr>
          <w:trHeight w:val="314"/>
        </w:trPr>
        <w:tc>
          <w:tcPr>
            <w:tcW w:w="8926" w:type="dxa"/>
            <w:gridSpan w:val="3"/>
          </w:tcPr>
          <w:p w14:paraId="609DEA52" w14:textId="35DB24E7" w:rsidR="00400E7A" w:rsidRPr="001A1A95" w:rsidRDefault="00400E7A" w:rsidP="00400E7A">
            <w:pPr>
              <w:pStyle w:val="NormalWeb"/>
              <w:rPr>
                <w:rFonts w:asciiTheme="minorBidi" w:hAnsiTheme="minorBidi" w:cstheme="minorBidi"/>
                <w:lang w:val="en-GB"/>
              </w:rPr>
            </w:pPr>
            <w:r w:rsidRPr="001A1A95">
              <w:rPr>
                <w:rFonts w:asciiTheme="minorBidi" w:hAnsiTheme="minorBidi" w:cstheme="minorBidi"/>
                <w:lang w:val="en-GB"/>
              </w:rPr>
              <w:t>Example of Scope: Portable equipment, plant, fixed equipment and systems defects reporting and repair, inspections, testing, servicing and maintenance, transport, storage.</w:t>
            </w:r>
          </w:p>
        </w:tc>
      </w:tr>
    </w:tbl>
    <w:p w14:paraId="60D5611F" w14:textId="649DECF2" w:rsidR="00E40F22" w:rsidRPr="001A1A95" w:rsidRDefault="00E40F22"/>
    <w:tbl>
      <w:tblPr>
        <w:tblStyle w:val="TableGrid"/>
        <w:tblW w:w="8926" w:type="dxa"/>
        <w:tblLook w:val="04A0" w:firstRow="1" w:lastRow="0" w:firstColumn="1" w:lastColumn="0" w:noHBand="0" w:noVBand="1"/>
      </w:tblPr>
      <w:tblGrid>
        <w:gridCol w:w="2931"/>
        <w:gridCol w:w="1217"/>
        <w:gridCol w:w="4778"/>
      </w:tblGrid>
      <w:tr w:rsidR="00400E7A" w:rsidRPr="001A1A95" w14:paraId="124EB7E4" w14:textId="77777777" w:rsidTr="00400E7A">
        <w:trPr>
          <w:trHeight w:val="1038"/>
        </w:trPr>
        <w:tc>
          <w:tcPr>
            <w:tcW w:w="8926" w:type="dxa"/>
            <w:gridSpan w:val="3"/>
            <w:shd w:val="clear" w:color="auto" w:fill="A8D08D" w:themeFill="accent6" w:themeFillTint="99"/>
          </w:tcPr>
          <w:p w14:paraId="7D5328BD" w14:textId="77777777" w:rsidR="00400E7A" w:rsidRPr="001A1A95" w:rsidRDefault="00400E7A" w:rsidP="00400E7A">
            <w:pPr>
              <w:rPr>
                <w:b/>
                <w:bCs/>
              </w:rPr>
            </w:pPr>
          </w:p>
          <w:p w14:paraId="7A4EC32F" w14:textId="601F0D21" w:rsidR="00400E7A" w:rsidRPr="001A1A95" w:rsidRDefault="00400E7A" w:rsidP="00400E7A">
            <w:pPr>
              <w:jc w:val="center"/>
              <w:rPr>
                <w:b/>
                <w:bCs/>
                <w:sz w:val="32"/>
                <w:szCs w:val="32"/>
              </w:rPr>
            </w:pPr>
            <w:r w:rsidRPr="001A1A95">
              <w:rPr>
                <w:b/>
                <w:sz w:val="32"/>
                <w:szCs w:val="32"/>
              </w:rPr>
              <w:t>Facilities Management</w:t>
            </w:r>
          </w:p>
          <w:p w14:paraId="3AA2CAE6" w14:textId="77777777" w:rsidR="00400E7A" w:rsidRPr="001A1A95" w:rsidRDefault="00400E7A" w:rsidP="00400E7A">
            <w:pPr>
              <w:rPr>
                <w:b/>
                <w:bCs/>
              </w:rPr>
            </w:pPr>
          </w:p>
        </w:tc>
      </w:tr>
      <w:tr w:rsidR="00400E7A" w:rsidRPr="001A1A95" w14:paraId="6197C13D" w14:textId="77777777" w:rsidTr="00400E7A">
        <w:trPr>
          <w:trHeight w:val="314"/>
        </w:trPr>
        <w:tc>
          <w:tcPr>
            <w:tcW w:w="3114" w:type="dxa"/>
          </w:tcPr>
          <w:p w14:paraId="70F1739A" w14:textId="77777777" w:rsidR="00400E7A" w:rsidRPr="001A1A95" w:rsidRDefault="00400E7A" w:rsidP="00400E7A">
            <w:pPr>
              <w:rPr>
                <w:b/>
                <w:bCs/>
              </w:rPr>
            </w:pPr>
            <w:r w:rsidRPr="001A1A95">
              <w:rPr>
                <w:b/>
                <w:bCs/>
              </w:rPr>
              <w:t>Retention</w:t>
            </w:r>
          </w:p>
        </w:tc>
        <w:tc>
          <w:tcPr>
            <w:tcW w:w="637" w:type="dxa"/>
          </w:tcPr>
          <w:p w14:paraId="79ECC99C" w14:textId="77777777" w:rsidR="00400E7A" w:rsidRPr="001A1A95" w:rsidRDefault="00400E7A" w:rsidP="00400E7A">
            <w:pPr>
              <w:rPr>
                <w:b/>
                <w:bCs/>
              </w:rPr>
            </w:pPr>
            <w:r w:rsidRPr="001A1A95">
              <w:rPr>
                <w:b/>
                <w:bCs/>
              </w:rPr>
              <w:t>Disposal</w:t>
            </w:r>
          </w:p>
        </w:tc>
        <w:tc>
          <w:tcPr>
            <w:tcW w:w="5175" w:type="dxa"/>
          </w:tcPr>
          <w:p w14:paraId="0BFF70D1" w14:textId="77777777" w:rsidR="00400E7A" w:rsidRPr="001A1A95" w:rsidRDefault="00400E7A" w:rsidP="00400E7A">
            <w:pPr>
              <w:rPr>
                <w:b/>
                <w:bCs/>
              </w:rPr>
            </w:pPr>
            <w:r w:rsidRPr="001A1A95">
              <w:rPr>
                <w:b/>
                <w:bCs/>
              </w:rPr>
              <w:t>Authority</w:t>
            </w:r>
          </w:p>
        </w:tc>
      </w:tr>
      <w:tr w:rsidR="00400E7A" w:rsidRPr="001A1A95" w14:paraId="76D0C516" w14:textId="77777777" w:rsidTr="00400E7A">
        <w:trPr>
          <w:trHeight w:val="314"/>
        </w:trPr>
        <w:tc>
          <w:tcPr>
            <w:tcW w:w="3114" w:type="dxa"/>
          </w:tcPr>
          <w:p w14:paraId="15DD2DA9" w14:textId="4A752FF7" w:rsidR="00400E7A" w:rsidRPr="001A1A95" w:rsidRDefault="00400E7A" w:rsidP="00400E7A">
            <w:r w:rsidRPr="001A1A95">
              <w:t>1 year after date created</w:t>
            </w:r>
          </w:p>
        </w:tc>
        <w:tc>
          <w:tcPr>
            <w:tcW w:w="637" w:type="dxa"/>
          </w:tcPr>
          <w:p w14:paraId="612D6078" w14:textId="77777777" w:rsidR="00400E7A" w:rsidRPr="001A1A95" w:rsidRDefault="00400E7A" w:rsidP="00400E7A">
            <w:r w:rsidRPr="001A1A95">
              <w:t>Destroy</w:t>
            </w:r>
          </w:p>
        </w:tc>
        <w:tc>
          <w:tcPr>
            <w:tcW w:w="5175" w:type="dxa"/>
          </w:tcPr>
          <w:p w14:paraId="24DABEA7" w14:textId="5533EA8E" w:rsidR="00400E7A" w:rsidRPr="001A1A95" w:rsidRDefault="00400E7A" w:rsidP="00400E7A">
            <w:r w:rsidRPr="001A1A95">
              <w:t>Business need</w:t>
            </w:r>
          </w:p>
        </w:tc>
      </w:tr>
      <w:tr w:rsidR="00400E7A" w:rsidRPr="001A1A95" w14:paraId="405907B5" w14:textId="77777777" w:rsidTr="00400E7A">
        <w:trPr>
          <w:trHeight w:val="314"/>
        </w:trPr>
        <w:tc>
          <w:tcPr>
            <w:tcW w:w="8926" w:type="dxa"/>
            <w:gridSpan w:val="3"/>
          </w:tcPr>
          <w:p w14:paraId="4225D494" w14:textId="42964F58" w:rsidR="00400E7A" w:rsidRPr="001A1A95" w:rsidRDefault="00400E7A" w:rsidP="00400E7A">
            <w:pPr>
              <w:pStyle w:val="NormalWeb"/>
              <w:rPr>
                <w:rFonts w:asciiTheme="minorBidi" w:hAnsiTheme="minorBidi" w:cstheme="minorBidi"/>
                <w:lang w:val="en-GB"/>
              </w:rPr>
            </w:pPr>
            <w:r w:rsidRPr="001A1A95">
              <w:rPr>
                <w:rFonts w:asciiTheme="minorBidi" w:hAnsiTheme="minorBidi" w:cstheme="minorBidi"/>
                <w:lang w:val="en-GB"/>
              </w:rPr>
              <w:t>Example of Scope: Visitors books, signing-in sheets, venue and resources enquiries and bookings</w:t>
            </w:r>
          </w:p>
        </w:tc>
      </w:tr>
    </w:tbl>
    <w:p w14:paraId="1997E5E5" w14:textId="20A7D230" w:rsidR="00400E7A" w:rsidRDefault="00400E7A"/>
    <w:tbl>
      <w:tblPr>
        <w:tblStyle w:val="TableGrid"/>
        <w:tblW w:w="8926" w:type="dxa"/>
        <w:tblLook w:val="04A0" w:firstRow="1" w:lastRow="0" w:firstColumn="1" w:lastColumn="0" w:noHBand="0" w:noVBand="1"/>
      </w:tblPr>
      <w:tblGrid>
        <w:gridCol w:w="2933"/>
        <w:gridCol w:w="1217"/>
        <w:gridCol w:w="4776"/>
      </w:tblGrid>
      <w:tr w:rsidR="00400E7A" w:rsidRPr="001A1A95" w14:paraId="660B4235" w14:textId="77777777" w:rsidTr="00400E7A">
        <w:trPr>
          <w:trHeight w:val="1038"/>
        </w:trPr>
        <w:tc>
          <w:tcPr>
            <w:tcW w:w="8926" w:type="dxa"/>
            <w:gridSpan w:val="3"/>
            <w:shd w:val="clear" w:color="auto" w:fill="A8D08D" w:themeFill="accent6" w:themeFillTint="99"/>
          </w:tcPr>
          <w:p w14:paraId="7981ED5C" w14:textId="77777777" w:rsidR="00400E7A" w:rsidRPr="001A1A95" w:rsidRDefault="00400E7A" w:rsidP="00400E7A">
            <w:pPr>
              <w:rPr>
                <w:b/>
                <w:bCs/>
              </w:rPr>
            </w:pPr>
          </w:p>
          <w:p w14:paraId="087BDBE2" w14:textId="063CCD4B" w:rsidR="00400E7A" w:rsidRPr="001A1A95" w:rsidRDefault="00400E7A" w:rsidP="00400E7A">
            <w:pPr>
              <w:jc w:val="center"/>
              <w:rPr>
                <w:b/>
                <w:bCs/>
                <w:sz w:val="32"/>
                <w:szCs w:val="32"/>
              </w:rPr>
            </w:pPr>
            <w:r w:rsidRPr="001A1A95">
              <w:rPr>
                <w:b/>
                <w:sz w:val="32"/>
                <w:szCs w:val="32"/>
              </w:rPr>
              <w:t>Land Access Agreements and Licencing</w:t>
            </w:r>
          </w:p>
          <w:p w14:paraId="12AF3184" w14:textId="77777777" w:rsidR="00400E7A" w:rsidRPr="001A1A95" w:rsidRDefault="00400E7A" w:rsidP="00400E7A">
            <w:pPr>
              <w:rPr>
                <w:b/>
                <w:bCs/>
              </w:rPr>
            </w:pPr>
          </w:p>
        </w:tc>
      </w:tr>
      <w:tr w:rsidR="00400E7A" w:rsidRPr="001A1A95" w14:paraId="6848DEE0" w14:textId="77777777" w:rsidTr="0025509B">
        <w:trPr>
          <w:trHeight w:val="314"/>
        </w:trPr>
        <w:tc>
          <w:tcPr>
            <w:tcW w:w="2933" w:type="dxa"/>
          </w:tcPr>
          <w:p w14:paraId="58F7E05E" w14:textId="77777777" w:rsidR="00400E7A" w:rsidRPr="001A1A95" w:rsidRDefault="00400E7A" w:rsidP="00400E7A">
            <w:pPr>
              <w:rPr>
                <w:b/>
                <w:bCs/>
              </w:rPr>
            </w:pPr>
            <w:r w:rsidRPr="001A1A95">
              <w:rPr>
                <w:b/>
                <w:bCs/>
              </w:rPr>
              <w:t>Retention</w:t>
            </w:r>
          </w:p>
        </w:tc>
        <w:tc>
          <w:tcPr>
            <w:tcW w:w="1217" w:type="dxa"/>
          </w:tcPr>
          <w:p w14:paraId="38674C51" w14:textId="77777777" w:rsidR="00400E7A" w:rsidRPr="001A1A95" w:rsidRDefault="00400E7A" w:rsidP="00400E7A">
            <w:pPr>
              <w:rPr>
                <w:b/>
                <w:bCs/>
              </w:rPr>
            </w:pPr>
            <w:r w:rsidRPr="001A1A95">
              <w:rPr>
                <w:b/>
                <w:bCs/>
              </w:rPr>
              <w:t>Disposal</w:t>
            </w:r>
          </w:p>
        </w:tc>
        <w:tc>
          <w:tcPr>
            <w:tcW w:w="4776" w:type="dxa"/>
          </w:tcPr>
          <w:p w14:paraId="6DE794EB" w14:textId="77777777" w:rsidR="00400E7A" w:rsidRPr="001A1A95" w:rsidRDefault="00400E7A" w:rsidP="00400E7A">
            <w:pPr>
              <w:rPr>
                <w:b/>
                <w:bCs/>
              </w:rPr>
            </w:pPr>
            <w:r w:rsidRPr="001A1A95">
              <w:rPr>
                <w:b/>
                <w:bCs/>
              </w:rPr>
              <w:t>Authority</w:t>
            </w:r>
          </w:p>
        </w:tc>
      </w:tr>
      <w:tr w:rsidR="00400E7A" w:rsidRPr="001A1A95" w14:paraId="3A5FA063" w14:textId="77777777" w:rsidTr="0025509B">
        <w:trPr>
          <w:trHeight w:val="314"/>
        </w:trPr>
        <w:tc>
          <w:tcPr>
            <w:tcW w:w="2933" w:type="dxa"/>
          </w:tcPr>
          <w:p w14:paraId="4E9B199B" w14:textId="7B3C72DC" w:rsidR="00400E7A" w:rsidRPr="001A1A95" w:rsidRDefault="00E37207" w:rsidP="00400E7A">
            <w:r w:rsidRPr="001A1A95">
              <w:t>6 years after expiry of agreement or licence</w:t>
            </w:r>
          </w:p>
        </w:tc>
        <w:tc>
          <w:tcPr>
            <w:tcW w:w="1217" w:type="dxa"/>
          </w:tcPr>
          <w:p w14:paraId="2F322E2B" w14:textId="700BB656" w:rsidR="00400E7A" w:rsidRPr="001A1A95" w:rsidRDefault="00E37207" w:rsidP="00400E7A">
            <w:r w:rsidRPr="001A1A95">
              <w:t>Destroy</w:t>
            </w:r>
          </w:p>
        </w:tc>
        <w:tc>
          <w:tcPr>
            <w:tcW w:w="4776" w:type="dxa"/>
          </w:tcPr>
          <w:p w14:paraId="3321FFD0" w14:textId="571E7575" w:rsidR="00400E7A" w:rsidRPr="001A1A95" w:rsidRDefault="006A4465" w:rsidP="00400E7A">
            <w:r w:rsidRPr="001A1A95">
              <w:t>Timescale in which an action can be brought in the case of a simple contract under Limitation Act 1980 s.5</w:t>
            </w:r>
          </w:p>
        </w:tc>
      </w:tr>
      <w:tr w:rsidR="00400E7A" w:rsidRPr="001A1A95" w14:paraId="5AAE8E71" w14:textId="77777777" w:rsidTr="00400E7A">
        <w:trPr>
          <w:trHeight w:val="314"/>
        </w:trPr>
        <w:tc>
          <w:tcPr>
            <w:tcW w:w="8926" w:type="dxa"/>
            <w:gridSpan w:val="3"/>
          </w:tcPr>
          <w:p w14:paraId="0198B6EF" w14:textId="2DCD7900" w:rsidR="00400E7A" w:rsidRPr="001A1A95" w:rsidRDefault="00400E7A" w:rsidP="00400E7A">
            <w:pPr>
              <w:pStyle w:val="NormalWeb"/>
              <w:rPr>
                <w:rFonts w:asciiTheme="minorBidi" w:hAnsiTheme="minorBidi" w:cstheme="minorBidi"/>
                <w:lang w:val="en-GB"/>
              </w:rPr>
            </w:pPr>
            <w:r w:rsidRPr="001A1A95">
              <w:rPr>
                <w:rFonts w:asciiTheme="minorBidi" w:hAnsiTheme="minorBidi" w:cstheme="minorBidi"/>
                <w:lang w:val="en-GB"/>
              </w:rPr>
              <w:t xml:space="preserve">Example of Scope: </w:t>
            </w:r>
            <w:r w:rsidR="00E95B30" w:rsidRPr="001A1A95">
              <w:rPr>
                <w:rFonts w:asciiTheme="minorBidi" w:hAnsiTheme="minorBidi" w:cstheme="minorBidi"/>
                <w:lang w:val="en-GB"/>
              </w:rPr>
              <w:t>Land and premises access rights.</w:t>
            </w:r>
          </w:p>
        </w:tc>
      </w:tr>
    </w:tbl>
    <w:p w14:paraId="7834438D" w14:textId="07537B49" w:rsidR="00400E7A" w:rsidRDefault="00400E7A"/>
    <w:p w14:paraId="28AD5099" w14:textId="73DB045C" w:rsidR="00292B58" w:rsidRDefault="00292B58"/>
    <w:p w14:paraId="344332E9" w14:textId="77777777" w:rsidR="00292B58" w:rsidRDefault="00292B58">
      <w:r>
        <w:br w:type="page"/>
      </w:r>
    </w:p>
    <w:tbl>
      <w:tblPr>
        <w:tblStyle w:val="TableGrid"/>
        <w:tblW w:w="8926" w:type="dxa"/>
        <w:tblLook w:val="04A0" w:firstRow="1" w:lastRow="0" w:firstColumn="1" w:lastColumn="0" w:noHBand="0" w:noVBand="1"/>
      </w:tblPr>
      <w:tblGrid>
        <w:gridCol w:w="2714"/>
        <w:gridCol w:w="1964"/>
        <w:gridCol w:w="4248"/>
      </w:tblGrid>
      <w:tr w:rsidR="00292B58" w:rsidRPr="001A1A95" w14:paraId="75D26BCE" w14:textId="77777777" w:rsidTr="00E90D33">
        <w:trPr>
          <w:trHeight w:val="1038"/>
        </w:trPr>
        <w:tc>
          <w:tcPr>
            <w:tcW w:w="8926" w:type="dxa"/>
            <w:gridSpan w:val="3"/>
            <w:shd w:val="clear" w:color="auto" w:fill="A8D08D" w:themeFill="accent6" w:themeFillTint="99"/>
          </w:tcPr>
          <w:p w14:paraId="7E1AA7A1" w14:textId="77777777" w:rsidR="00292B58" w:rsidRPr="001A1A95" w:rsidRDefault="00292B58" w:rsidP="00E90D33">
            <w:pPr>
              <w:rPr>
                <w:b/>
                <w:bCs/>
              </w:rPr>
            </w:pPr>
          </w:p>
          <w:p w14:paraId="5F9DC625" w14:textId="77777777" w:rsidR="00292B58" w:rsidRPr="001A1A95" w:rsidRDefault="00292B58" w:rsidP="00E90D33">
            <w:pPr>
              <w:jc w:val="center"/>
              <w:rPr>
                <w:b/>
                <w:bCs/>
                <w:sz w:val="32"/>
                <w:szCs w:val="32"/>
              </w:rPr>
            </w:pPr>
            <w:r w:rsidRPr="001A1A95">
              <w:rPr>
                <w:b/>
                <w:sz w:val="32"/>
                <w:szCs w:val="32"/>
              </w:rPr>
              <w:t>Land Management</w:t>
            </w:r>
          </w:p>
          <w:p w14:paraId="42C7609E" w14:textId="77777777" w:rsidR="00292B58" w:rsidRPr="001A1A95" w:rsidRDefault="00292B58" w:rsidP="00E90D33">
            <w:pPr>
              <w:rPr>
                <w:b/>
                <w:bCs/>
              </w:rPr>
            </w:pPr>
          </w:p>
        </w:tc>
      </w:tr>
      <w:tr w:rsidR="00292B58" w:rsidRPr="001A1A95" w14:paraId="395DDDE6" w14:textId="77777777" w:rsidTr="005A4FF5">
        <w:trPr>
          <w:trHeight w:val="314"/>
        </w:trPr>
        <w:tc>
          <w:tcPr>
            <w:tcW w:w="2714" w:type="dxa"/>
          </w:tcPr>
          <w:p w14:paraId="247EB8F2" w14:textId="77777777" w:rsidR="00292B58" w:rsidRPr="001A1A95" w:rsidRDefault="00292B58" w:rsidP="00E90D33">
            <w:pPr>
              <w:rPr>
                <w:b/>
                <w:bCs/>
              </w:rPr>
            </w:pPr>
            <w:r w:rsidRPr="001A1A95">
              <w:rPr>
                <w:b/>
                <w:bCs/>
              </w:rPr>
              <w:t>Retention</w:t>
            </w:r>
          </w:p>
        </w:tc>
        <w:tc>
          <w:tcPr>
            <w:tcW w:w="1964" w:type="dxa"/>
          </w:tcPr>
          <w:p w14:paraId="2C89E02D" w14:textId="77777777" w:rsidR="00292B58" w:rsidRPr="001A1A95" w:rsidRDefault="00292B58" w:rsidP="00E90D33">
            <w:pPr>
              <w:rPr>
                <w:b/>
                <w:bCs/>
              </w:rPr>
            </w:pPr>
            <w:r w:rsidRPr="001A1A95">
              <w:rPr>
                <w:b/>
                <w:bCs/>
              </w:rPr>
              <w:t>Disposal</w:t>
            </w:r>
          </w:p>
        </w:tc>
        <w:tc>
          <w:tcPr>
            <w:tcW w:w="4248" w:type="dxa"/>
          </w:tcPr>
          <w:p w14:paraId="4069E408" w14:textId="77777777" w:rsidR="00292B58" w:rsidRPr="001A1A95" w:rsidRDefault="00292B58" w:rsidP="00E90D33">
            <w:pPr>
              <w:rPr>
                <w:b/>
                <w:bCs/>
              </w:rPr>
            </w:pPr>
            <w:r w:rsidRPr="001A1A95">
              <w:rPr>
                <w:b/>
                <w:bCs/>
              </w:rPr>
              <w:t>Authority</w:t>
            </w:r>
          </w:p>
        </w:tc>
      </w:tr>
      <w:tr w:rsidR="00292B58" w:rsidRPr="001A1A95" w14:paraId="3EBFB088" w14:textId="77777777" w:rsidTr="005A4FF5">
        <w:trPr>
          <w:trHeight w:val="314"/>
        </w:trPr>
        <w:tc>
          <w:tcPr>
            <w:tcW w:w="2714" w:type="dxa"/>
          </w:tcPr>
          <w:p w14:paraId="611695F9" w14:textId="77777777" w:rsidR="00292B58" w:rsidRPr="001A1A95" w:rsidRDefault="00292B58" w:rsidP="00E90D33">
            <w:r w:rsidRPr="001A1A95">
              <w:t>12 years after no longer responsible for site</w:t>
            </w:r>
          </w:p>
        </w:tc>
        <w:tc>
          <w:tcPr>
            <w:tcW w:w="1964" w:type="dxa"/>
          </w:tcPr>
          <w:p w14:paraId="3A844DFE" w14:textId="77777777" w:rsidR="00292B58" w:rsidRDefault="00292B58" w:rsidP="00E90D33">
            <w:r w:rsidRPr="001A1A95">
              <w:t>Transfer to new owner</w:t>
            </w:r>
          </w:p>
          <w:p w14:paraId="00B0EFA1" w14:textId="77777777" w:rsidR="00292B58" w:rsidRDefault="00292B58" w:rsidP="00E90D33"/>
          <w:p w14:paraId="1EE5AB9D" w14:textId="77777777" w:rsidR="00292B58" w:rsidRPr="001A1A95" w:rsidRDefault="00292B58" w:rsidP="00E90D33">
            <w:r>
              <w:t>Offer to Nottinghamshire Archives</w:t>
            </w:r>
          </w:p>
        </w:tc>
        <w:tc>
          <w:tcPr>
            <w:tcW w:w="4248" w:type="dxa"/>
          </w:tcPr>
          <w:p w14:paraId="6BF55B62" w14:textId="77777777" w:rsidR="00292B58" w:rsidRPr="001A1A95" w:rsidRDefault="00292B58" w:rsidP="00E90D33">
            <w:r w:rsidRPr="001A1A95">
              <w:t>Timescale in which an action can be brought in the case of a land dispute under Limitation Act 1980 s.</w:t>
            </w:r>
            <w:r>
              <w:t>1</w:t>
            </w:r>
            <w:r w:rsidRPr="001A1A95">
              <w:t>5</w:t>
            </w:r>
          </w:p>
        </w:tc>
      </w:tr>
      <w:tr w:rsidR="00292B58" w:rsidRPr="001A1A95" w14:paraId="7C8FF63F" w14:textId="77777777" w:rsidTr="00E90D33">
        <w:trPr>
          <w:trHeight w:val="314"/>
        </w:trPr>
        <w:tc>
          <w:tcPr>
            <w:tcW w:w="8926" w:type="dxa"/>
            <w:gridSpan w:val="3"/>
          </w:tcPr>
          <w:p w14:paraId="5AE41F41" w14:textId="77777777" w:rsidR="00292B58" w:rsidRPr="001A1A95" w:rsidRDefault="00292B58" w:rsidP="00E90D33">
            <w:pPr>
              <w:pStyle w:val="NormalWeb"/>
              <w:rPr>
                <w:rFonts w:asciiTheme="minorBidi" w:hAnsiTheme="minorBidi" w:cstheme="minorBidi"/>
                <w:lang w:val="en-GB"/>
              </w:rPr>
            </w:pPr>
            <w:r w:rsidRPr="001A1A95">
              <w:rPr>
                <w:rFonts w:asciiTheme="minorBidi" w:hAnsiTheme="minorBidi" w:cstheme="minorBidi"/>
                <w:lang w:val="en-GB"/>
              </w:rPr>
              <w:t>Example of Scope: Management of access land, open spaces and common land. Maintenance, improvement, pest and invasive species control, animal management. Excludes premises sites and management of environmental protection and improvement schemes.</w:t>
            </w:r>
          </w:p>
        </w:tc>
      </w:tr>
    </w:tbl>
    <w:p w14:paraId="019B9994" w14:textId="77777777" w:rsidR="00292B58" w:rsidRDefault="00292B58"/>
    <w:tbl>
      <w:tblPr>
        <w:tblStyle w:val="TableGrid"/>
        <w:tblW w:w="8926" w:type="dxa"/>
        <w:tblLook w:val="04A0" w:firstRow="1" w:lastRow="0" w:firstColumn="1" w:lastColumn="0" w:noHBand="0" w:noVBand="1"/>
      </w:tblPr>
      <w:tblGrid>
        <w:gridCol w:w="2931"/>
        <w:gridCol w:w="1217"/>
        <w:gridCol w:w="4778"/>
      </w:tblGrid>
      <w:tr w:rsidR="0025509B" w:rsidRPr="001A1A95" w14:paraId="6A2D399B" w14:textId="77777777" w:rsidTr="00F90E09">
        <w:trPr>
          <w:trHeight w:val="1038"/>
        </w:trPr>
        <w:tc>
          <w:tcPr>
            <w:tcW w:w="8926" w:type="dxa"/>
            <w:gridSpan w:val="3"/>
            <w:shd w:val="clear" w:color="auto" w:fill="A8D08D" w:themeFill="accent6" w:themeFillTint="99"/>
          </w:tcPr>
          <w:p w14:paraId="342E1F09" w14:textId="77777777" w:rsidR="0025509B" w:rsidRPr="001A1A95" w:rsidRDefault="0025509B" w:rsidP="00F90E09">
            <w:pPr>
              <w:rPr>
                <w:b/>
                <w:bCs/>
              </w:rPr>
            </w:pPr>
          </w:p>
          <w:p w14:paraId="686958CF" w14:textId="77777777" w:rsidR="0025509B" w:rsidRPr="001A1A95" w:rsidRDefault="0025509B" w:rsidP="00F90E09">
            <w:pPr>
              <w:jc w:val="center"/>
              <w:rPr>
                <w:b/>
                <w:bCs/>
                <w:sz w:val="32"/>
                <w:szCs w:val="32"/>
              </w:rPr>
            </w:pPr>
            <w:r w:rsidRPr="001A1A95">
              <w:rPr>
                <w:b/>
                <w:sz w:val="32"/>
                <w:szCs w:val="32"/>
              </w:rPr>
              <w:t xml:space="preserve">Land </w:t>
            </w:r>
            <w:r>
              <w:rPr>
                <w:b/>
                <w:sz w:val="32"/>
                <w:szCs w:val="32"/>
              </w:rPr>
              <w:t>and Premises Acquisition and Disposal</w:t>
            </w:r>
          </w:p>
          <w:p w14:paraId="2C80F469" w14:textId="77777777" w:rsidR="0025509B" w:rsidRPr="001A1A95" w:rsidRDefault="0025509B" w:rsidP="00F90E09">
            <w:pPr>
              <w:rPr>
                <w:b/>
                <w:bCs/>
              </w:rPr>
            </w:pPr>
          </w:p>
        </w:tc>
      </w:tr>
      <w:tr w:rsidR="0025509B" w:rsidRPr="001A1A95" w14:paraId="3DF0D496" w14:textId="77777777" w:rsidTr="00F90E09">
        <w:trPr>
          <w:trHeight w:val="314"/>
        </w:trPr>
        <w:tc>
          <w:tcPr>
            <w:tcW w:w="3114" w:type="dxa"/>
          </w:tcPr>
          <w:p w14:paraId="6407EADD" w14:textId="77777777" w:rsidR="0025509B" w:rsidRPr="001A1A95" w:rsidRDefault="0025509B" w:rsidP="00F90E09">
            <w:pPr>
              <w:rPr>
                <w:b/>
                <w:bCs/>
              </w:rPr>
            </w:pPr>
            <w:r w:rsidRPr="001A1A95">
              <w:rPr>
                <w:b/>
                <w:bCs/>
              </w:rPr>
              <w:t>Retention</w:t>
            </w:r>
          </w:p>
        </w:tc>
        <w:tc>
          <w:tcPr>
            <w:tcW w:w="637" w:type="dxa"/>
          </w:tcPr>
          <w:p w14:paraId="1ECA0E48" w14:textId="77777777" w:rsidR="0025509B" w:rsidRPr="001A1A95" w:rsidRDefault="0025509B" w:rsidP="00F90E09">
            <w:pPr>
              <w:rPr>
                <w:b/>
                <w:bCs/>
              </w:rPr>
            </w:pPr>
            <w:r w:rsidRPr="001A1A95">
              <w:rPr>
                <w:b/>
                <w:bCs/>
              </w:rPr>
              <w:t>Disposal</w:t>
            </w:r>
          </w:p>
        </w:tc>
        <w:tc>
          <w:tcPr>
            <w:tcW w:w="5175" w:type="dxa"/>
          </w:tcPr>
          <w:p w14:paraId="4892AC82" w14:textId="77777777" w:rsidR="0025509B" w:rsidRPr="001A1A95" w:rsidRDefault="0025509B" w:rsidP="00F90E09">
            <w:pPr>
              <w:rPr>
                <w:b/>
                <w:bCs/>
              </w:rPr>
            </w:pPr>
            <w:r w:rsidRPr="001A1A95">
              <w:rPr>
                <w:b/>
                <w:bCs/>
              </w:rPr>
              <w:t>Authority</w:t>
            </w:r>
          </w:p>
        </w:tc>
      </w:tr>
      <w:tr w:rsidR="0025509B" w:rsidRPr="001A1A95" w14:paraId="10345EEC" w14:textId="77777777" w:rsidTr="00F90E09">
        <w:trPr>
          <w:trHeight w:val="314"/>
        </w:trPr>
        <w:tc>
          <w:tcPr>
            <w:tcW w:w="3114" w:type="dxa"/>
          </w:tcPr>
          <w:p w14:paraId="5B1864C5" w14:textId="14FD82F9" w:rsidR="0025509B" w:rsidRPr="001A1A95" w:rsidRDefault="0025509B" w:rsidP="00F90E09">
            <w:r>
              <w:t>15 years after NCC ceases to own or lease site or premises</w:t>
            </w:r>
          </w:p>
        </w:tc>
        <w:tc>
          <w:tcPr>
            <w:tcW w:w="637" w:type="dxa"/>
          </w:tcPr>
          <w:p w14:paraId="51DEB115" w14:textId="77777777" w:rsidR="0025509B" w:rsidRPr="001A1A95" w:rsidRDefault="0025509B" w:rsidP="00F90E09">
            <w:r w:rsidRPr="001A1A95">
              <w:t>Destroy</w:t>
            </w:r>
          </w:p>
        </w:tc>
        <w:tc>
          <w:tcPr>
            <w:tcW w:w="5175" w:type="dxa"/>
          </w:tcPr>
          <w:p w14:paraId="673C5276" w14:textId="42E8B427" w:rsidR="0025509B" w:rsidRPr="001A1A95" w:rsidRDefault="0025509B" w:rsidP="00F90E09">
            <w:r>
              <w:t>Based on time in which action can be brought in the case of latent damage under Limitation Act 1980 s14b</w:t>
            </w:r>
          </w:p>
        </w:tc>
      </w:tr>
      <w:tr w:rsidR="0025509B" w:rsidRPr="001A1A95" w14:paraId="24D98A2B" w14:textId="77777777" w:rsidTr="00F90E09">
        <w:trPr>
          <w:trHeight w:val="314"/>
        </w:trPr>
        <w:tc>
          <w:tcPr>
            <w:tcW w:w="8926" w:type="dxa"/>
            <w:gridSpan w:val="3"/>
          </w:tcPr>
          <w:p w14:paraId="442A4658" w14:textId="77777777" w:rsidR="0025509B" w:rsidRPr="001A1A95" w:rsidRDefault="0025509B" w:rsidP="00F90E09">
            <w:pPr>
              <w:pStyle w:val="NormalWeb"/>
              <w:rPr>
                <w:rFonts w:asciiTheme="minorBidi" w:hAnsiTheme="minorBidi" w:cstheme="minorBidi"/>
                <w:lang w:val="en-GB"/>
              </w:rPr>
            </w:pPr>
            <w:r w:rsidRPr="001A1A95">
              <w:rPr>
                <w:rFonts w:asciiTheme="minorBidi" w:hAnsiTheme="minorBidi" w:cstheme="minorBidi"/>
                <w:lang w:val="en-GB"/>
              </w:rPr>
              <w:t>Example of Scope: Land and premises access rights.</w:t>
            </w:r>
          </w:p>
        </w:tc>
      </w:tr>
    </w:tbl>
    <w:p w14:paraId="633DE6DA" w14:textId="77777777" w:rsidR="0025509B" w:rsidRPr="001A1A95" w:rsidRDefault="0025509B"/>
    <w:p w14:paraId="6FA05868" w14:textId="6CF36B8D" w:rsidR="00400E7A" w:rsidRPr="001A1A95" w:rsidRDefault="00400E7A"/>
    <w:tbl>
      <w:tblPr>
        <w:tblStyle w:val="TableGrid"/>
        <w:tblW w:w="8926" w:type="dxa"/>
        <w:tblLook w:val="04A0" w:firstRow="1" w:lastRow="0" w:firstColumn="1" w:lastColumn="0" w:noHBand="0" w:noVBand="1"/>
      </w:tblPr>
      <w:tblGrid>
        <w:gridCol w:w="2939"/>
        <w:gridCol w:w="1217"/>
        <w:gridCol w:w="4770"/>
      </w:tblGrid>
      <w:tr w:rsidR="00767217" w:rsidRPr="001A1A95" w14:paraId="172953FA" w14:textId="77777777" w:rsidTr="00C41175">
        <w:trPr>
          <w:trHeight w:val="1038"/>
        </w:trPr>
        <w:tc>
          <w:tcPr>
            <w:tcW w:w="8926" w:type="dxa"/>
            <w:gridSpan w:val="3"/>
            <w:shd w:val="clear" w:color="auto" w:fill="A8D08D" w:themeFill="accent6" w:themeFillTint="99"/>
          </w:tcPr>
          <w:p w14:paraId="58796BB7" w14:textId="77777777" w:rsidR="00767217" w:rsidRPr="001A1A95" w:rsidRDefault="00767217" w:rsidP="00C41175">
            <w:pPr>
              <w:rPr>
                <w:b/>
                <w:bCs/>
              </w:rPr>
            </w:pPr>
          </w:p>
          <w:p w14:paraId="452622C6" w14:textId="3CCE1ECE" w:rsidR="00767217" w:rsidRPr="001A1A95" w:rsidRDefault="00767217" w:rsidP="00C41175">
            <w:pPr>
              <w:jc w:val="center"/>
              <w:rPr>
                <w:b/>
                <w:bCs/>
                <w:sz w:val="32"/>
                <w:szCs w:val="32"/>
              </w:rPr>
            </w:pPr>
            <w:r w:rsidRPr="001A1A95">
              <w:rPr>
                <w:b/>
                <w:sz w:val="32"/>
                <w:szCs w:val="32"/>
              </w:rPr>
              <w:t>Land Reclamation Scheme Management</w:t>
            </w:r>
          </w:p>
          <w:p w14:paraId="6310D0DB" w14:textId="77777777" w:rsidR="00767217" w:rsidRPr="001A1A95" w:rsidRDefault="00767217" w:rsidP="00C41175">
            <w:pPr>
              <w:rPr>
                <w:b/>
                <w:bCs/>
              </w:rPr>
            </w:pPr>
          </w:p>
        </w:tc>
      </w:tr>
      <w:tr w:rsidR="00767217" w:rsidRPr="001A1A95" w14:paraId="4DB7C800" w14:textId="77777777" w:rsidTr="00C41175">
        <w:trPr>
          <w:trHeight w:val="314"/>
        </w:trPr>
        <w:tc>
          <w:tcPr>
            <w:tcW w:w="3114" w:type="dxa"/>
          </w:tcPr>
          <w:p w14:paraId="27875F4F" w14:textId="77777777" w:rsidR="00767217" w:rsidRPr="001A1A95" w:rsidRDefault="00767217" w:rsidP="00C41175">
            <w:pPr>
              <w:rPr>
                <w:b/>
                <w:bCs/>
              </w:rPr>
            </w:pPr>
            <w:r w:rsidRPr="001A1A95">
              <w:rPr>
                <w:b/>
                <w:bCs/>
              </w:rPr>
              <w:t>Retention</w:t>
            </w:r>
          </w:p>
        </w:tc>
        <w:tc>
          <w:tcPr>
            <w:tcW w:w="637" w:type="dxa"/>
          </w:tcPr>
          <w:p w14:paraId="0F602A1A" w14:textId="77777777" w:rsidR="00767217" w:rsidRPr="001A1A95" w:rsidRDefault="00767217" w:rsidP="00C41175">
            <w:pPr>
              <w:rPr>
                <w:b/>
                <w:bCs/>
              </w:rPr>
            </w:pPr>
            <w:r w:rsidRPr="001A1A95">
              <w:rPr>
                <w:b/>
                <w:bCs/>
              </w:rPr>
              <w:t>Disposal</w:t>
            </w:r>
          </w:p>
        </w:tc>
        <w:tc>
          <w:tcPr>
            <w:tcW w:w="5175" w:type="dxa"/>
          </w:tcPr>
          <w:p w14:paraId="773BD719" w14:textId="77777777" w:rsidR="00767217" w:rsidRPr="001A1A95" w:rsidRDefault="00767217" w:rsidP="00C41175">
            <w:pPr>
              <w:rPr>
                <w:b/>
                <w:bCs/>
              </w:rPr>
            </w:pPr>
            <w:r w:rsidRPr="001A1A95">
              <w:rPr>
                <w:b/>
                <w:bCs/>
              </w:rPr>
              <w:t>Authority</w:t>
            </w:r>
          </w:p>
        </w:tc>
      </w:tr>
      <w:tr w:rsidR="00767217" w:rsidRPr="001A1A95" w14:paraId="03DFED78" w14:textId="77777777" w:rsidTr="00C41175">
        <w:trPr>
          <w:trHeight w:val="314"/>
        </w:trPr>
        <w:tc>
          <w:tcPr>
            <w:tcW w:w="3114" w:type="dxa"/>
          </w:tcPr>
          <w:p w14:paraId="1E8093D3" w14:textId="55E03618" w:rsidR="00767217" w:rsidRPr="001A1A95" w:rsidRDefault="00767217" w:rsidP="00C41175">
            <w:r w:rsidRPr="001A1A95">
              <w:t>15 years after no longer responsible for site</w:t>
            </w:r>
          </w:p>
        </w:tc>
        <w:tc>
          <w:tcPr>
            <w:tcW w:w="637" w:type="dxa"/>
          </w:tcPr>
          <w:p w14:paraId="45B3C7BD" w14:textId="0AE79CA5" w:rsidR="00767217" w:rsidRPr="001A1A95" w:rsidRDefault="00767217" w:rsidP="00C41175">
            <w:r w:rsidRPr="001A1A95">
              <w:t>Destroy</w:t>
            </w:r>
          </w:p>
        </w:tc>
        <w:tc>
          <w:tcPr>
            <w:tcW w:w="5175" w:type="dxa"/>
          </w:tcPr>
          <w:p w14:paraId="1D027F72" w14:textId="52C4B710" w:rsidR="00767217" w:rsidRPr="001A1A95" w:rsidRDefault="00767217" w:rsidP="00C41175">
            <w:r w:rsidRPr="001A1A95">
              <w:t>Timescale in which an action can be brought in the case of latent damage under Limitation Act 1980 s.14b</w:t>
            </w:r>
          </w:p>
        </w:tc>
      </w:tr>
      <w:tr w:rsidR="00767217" w:rsidRPr="001A1A95" w14:paraId="30AEC698" w14:textId="77777777" w:rsidTr="00C41175">
        <w:trPr>
          <w:trHeight w:val="314"/>
        </w:trPr>
        <w:tc>
          <w:tcPr>
            <w:tcW w:w="8926" w:type="dxa"/>
            <w:gridSpan w:val="3"/>
          </w:tcPr>
          <w:p w14:paraId="40A5B8C9" w14:textId="6455A57A" w:rsidR="00767217" w:rsidRPr="001A1A95" w:rsidRDefault="00767217" w:rsidP="00C41175">
            <w:pPr>
              <w:pStyle w:val="NormalWeb"/>
              <w:rPr>
                <w:rFonts w:asciiTheme="minorBidi" w:hAnsiTheme="minorBidi" w:cstheme="minorBidi"/>
                <w:lang w:val="en-GB"/>
              </w:rPr>
            </w:pPr>
            <w:r w:rsidRPr="001A1A95">
              <w:rPr>
                <w:rFonts w:asciiTheme="minorBidi" w:hAnsiTheme="minorBidi" w:cstheme="minorBidi"/>
                <w:lang w:val="en-GB"/>
              </w:rPr>
              <w:t>Example of Scope: Management of land reclamation schemes. Excludes procurement, acquisition, outcome monitoring and reporting and tenancies management</w:t>
            </w:r>
          </w:p>
        </w:tc>
      </w:tr>
    </w:tbl>
    <w:p w14:paraId="5171E5AD" w14:textId="14156282" w:rsidR="005A4FF5" w:rsidRDefault="005A4FF5"/>
    <w:p w14:paraId="1370E46E" w14:textId="77777777" w:rsidR="005A4FF5" w:rsidRDefault="005A4FF5">
      <w:r>
        <w:br w:type="page"/>
      </w:r>
    </w:p>
    <w:tbl>
      <w:tblPr>
        <w:tblStyle w:val="TableGrid"/>
        <w:tblW w:w="8926" w:type="dxa"/>
        <w:tblLook w:val="04A0" w:firstRow="1" w:lastRow="0" w:firstColumn="1" w:lastColumn="0" w:noHBand="0" w:noVBand="1"/>
      </w:tblPr>
      <w:tblGrid>
        <w:gridCol w:w="2714"/>
        <w:gridCol w:w="1964"/>
        <w:gridCol w:w="4248"/>
      </w:tblGrid>
      <w:tr w:rsidR="00767217" w:rsidRPr="001A1A95" w14:paraId="464AA902" w14:textId="77777777" w:rsidTr="00C41175">
        <w:trPr>
          <w:trHeight w:val="1038"/>
        </w:trPr>
        <w:tc>
          <w:tcPr>
            <w:tcW w:w="8926" w:type="dxa"/>
            <w:gridSpan w:val="3"/>
            <w:shd w:val="clear" w:color="auto" w:fill="A8D08D" w:themeFill="accent6" w:themeFillTint="99"/>
          </w:tcPr>
          <w:p w14:paraId="38A416D0" w14:textId="77777777" w:rsidR="00767217" w:rsidRPr="001A1A95" w:rsidRDefault="00767217" w:rsidP="00C41175">
            <w:pPr>
              <w:rPr>
                <w:b/>
                <w:bCs/>
              </w:rPr>
            </w:pPr>
          </w:p>
          <w:p w14:paraId="0A0BFBB0" w14:textId="1DE03048" w:rsidR="00767217" w:rsidRPr="001A1A95" w:rsidRDefault="00767217" w:rsidP="00C41175">
            <w:pPr>
              <w:jc w:val="center"/>
              <w:rPr>
                <w:b/>
                <w:bCs/>
                <w:sz w:val="32"/>
                <w:szCs w:val="32"/>
              </w:rPr>
            </w:pPr>
            <w:r w:rsidRPr="001A1A95">
              <w:rPr>
                <w:b/>
                <w:sz w:val="32"/>
                <w:szCs w:val="32"/>
              </w:rPr>
              <w:t>Premises Design and Construction Supervision</w:t>
            </w:r>
          </w:p>
          <w:p w14:paraId="08C3456A" w14:textId="77777777" w:rsidR="00767217" w:rsidRPr="001A1A95" w:rsidRDefault="00767217" w:rsidP="00C41175">
            <w:pPr>
              <w:rPr>
                <w:b/>
                <w:bCs/>
              </w:rPr>
            </w:pPr>
          </w:p>
        </w:tc>
      </w:tr>
      <w:tr w:rsidR="00767217" w:rsidRPr="001A1A95" w14:paraId="3CECBD65" w14:textId="77777777" w:rsidTr="005A4FF5">
        <w:trPr>
          <w:trHeight w:val="314"/>
        </w:trPr>
        <w:tc>
          <w:tcPr>
            <w:tcW w:w="2714" w:type="dxa"/>
          </w:tcPr>
          <w:p w14:paraId="39427FBA" w14:textId="77777777" w:rsidR="00767217" w:rsidRPr="001A1A95" w:rsidRDefault="00767217" w:rsidP="00C41175">
            <w:pPr>
              <w:rPr>
                <w:b/>
                <w:bCs/>
              </w:rPr>
            </w:pPr>
            <w:r w:rsidRPr="001A1A95">
              <w:rPr>
                <w:b/>
                <w:bCs/>
              </w:rPr>
              <w:t>Retention</w:t>
            </w:r>
          </w:p>
        </w:tc>
        <w:tc>
          <w:tcPr>
            <w:tcW w:w="1964" w:type="dxa"/>
          </w:tcPr>
          <w:p w14:paraId="472ADFC8" w14:textId="77777777" w:rsidR="00767217" w:rsidRPr="001A1A95" w:rsidRDefault="00767217" w:rsidP="00C41175">
            <w:pPr>
              <w:rPr>
                <w:b/>
                <w:bCs/>
              </w:rPr>
            </w:pPr>
            <w:r w:rsidRPr="001A1A95">
              <w:rPr>
                <w:b/>
                <w:bCs/>
              </w:rPr>
              <w:t>Disposal</w:t>
            </w:r>
          </w:p>
        </w:tc>
        <w:tc>
          <w:tcPr>
            <w:tcW w:w="4248" w:type="dxa"/>
          </w:tcPr>
          <w:p w14:paraId="52D7D3FF" w14:textId="77777777" w:rsidR="00767217" w:rsidRPr="001A1A95" w:rsidRDefault="00767217" w:rsidP="00C41175">
            <w:pPr>
              <w:rPr>
                <w:b/>
                <w:bCs/>
              </w:rPr>
            </w:pPr>
            <w:r w:rsidRPr="001A1A95">
              <w:rPr>
                <w:b/>
                <w:bCs/>
              </w:rPr>
              <w:t>Authority</w:t>
            </w:r>
          </w:p>
        </w:tc>
      </w:tr>
      <w:tr w:rsidR="00767217" w:rsidRPr="001A1A95" w14:paraId="434AA573" w14:textId="77777777" w:rsidTr="005A4FF5">
        <w:trPr>
          <w:trHeight w:val="314"/>
        </w:trPr>
        <w:tc>
          <w:tcPr>
            <w:tcW w:w="2714" w:type="dxa"/>
          </w:tcPr>
          <w:p w14:paraId="63DB9478" w14:textId="77777777" w:rsidR="00767217" w:rsidRPr="001A1A95" w:rsidRDefault="00767217" w:rsidP="00C41175">
            <w:r w:rsidRPr="001A1A95">
              <w:t>15 years after completion</w:t>
            </w:r>
          </w:p>
          <w:p w14:paraId="53F3863A" w14:textId="77777777" w:rsidR="00767217" w:rsidRPr="001A1A95" w:rsidRDefault="00767217" w:rsidP="00C41175"/>
          <w:p w14:paraId="612AAAC6" w14:textId="4083241F" w:rsidR="00767217" w:rsidRPr="001A1A95" w:rsidRDefault="00767217" w:rsidP="00C41175">
            <w:r w:rsidRPr="001A1A95">
              <w:t>As built records until NCC no longer responsible for premises, site or structure</w:t>
            </w:r>
          </w:p>
        </w:tc>
        <w:tc>
          <w:tcPr>
            <w:tcW w:w="1964" w:type="dxa"/>
          </w:tcPr>
          <w:p w14:paraId="3CE65B07" w14:textId="7584F3CD" w:rsidR="00767217" w:rsidRPr="001A1A95" w:rsidRDefault="005E0C7B" w:rsidP="00C41175">
            <w:r>
              <w:t>Offer to Nottinghamshire Archives</w:t>
            </w:r>
          </w:p>
        </w:tc>
        <w:tc>
          <w:tcPr>
            <w:tcW w:w="4248" w:type="dxa"/>
          </w:tcPr>
          <w:p w14:paraId="6C3EE100" w14:textId="1F5C9C02" w:rsidR="00767217" w:rsidRPr="001A1A95" w:rsidRDefault="004E6C1C" w:rsidP="00C41175">
            <w:r w:rsidRPr="001A1A95">
              <w:t>Timescale in which an action can be brought in the case of latent damage under Limitation Act 1980 s.14b</w:t>
            </w:r>
          </w:p>
        </w:tc>
      </w:tr>
      <w:tr w:rsidR="00767217" w:rsidRPr="001A1A95" w14:paraId="79D31F1A" w14:textId="77777777" w:rsidTr="00C41175">
        <w:trPr>
          <w:trHeight w:val="314"/>
        </w:trPr>
        <w:tc>
          <w:tcPr>
            <w:tcW w:w="8926" w:type="dxa"/>
            <w:gridSpan w:val="3"/>
          </w:tcPr>
          <w:p w14:paraId="21BA0EB6" w14:textId="7B78CF26" w:rsidR="00767217" w:rsidRPr="001A1A95" w:rsidRDefault="00767217" w:rsidP="00C41175">
            <w:pPr>
              <w:pStyle w:val="NormalWeb"/>
              <w:rPr>
                <w:rFonts w:asciiTheme="minorBidi" w:hAnsiTheme="minorBidi" w:cstheme="minorBidi"/>
                <w:lang w:val="en-GB"/>
              </w:rPr>
            </w:pPr>
            <w:r w:rsidRPr="001A1A95">
              <w:rPr>
                <w:rFonts w:asciiTheme="minorBidi" w:hAnsiTheme="minorBidi" w:cstheme="minorBidi"/>
                <w:lang w:val="en-GB"/>
              </w:rPr>
              <w:t xml:space="preserve">Example of Scope: </w:t>
            </w:r>
            <w:r w:rsidR="007220BC" w:rsidRPr="001A1A95">
              <w:rPr>
                <w:rFonts w:asciiTheme="minorBidi" w:hAnsiTheme="minorBidi" w:cstheme="minorBidi"/>
                <w:lang w:val="en-GB"/>
              </w:rPr>
              <w:t>Building, site and fixed plant and systems design, construction. Excludes procurement.</w:t>
            </w:r>
          </w:p>
        </w:tc>
      </w:tr>
    </w:tbl>
    <w:p w14:paraId="01CC1CB2" w14:textId="0808F2F9" w:rsidR="001A172F" w:rsidRDefault="001A172F"/>
    <w:tbl>
      <w:tblPr>
        <w:tblStyle w:val="TableGrid"/>
        <w:tblW w:w="8926" w:type="dxa"/>
        <w:tblLook w:val="04A0" w:firstRow="1" w:lastRow="0" w:firstColumn="1" w:lastColumn="0" w:noHBand="0" w:noVBand="1"/>
      </w:tblPr>
      <w:tblGrid>
        <w:gridCol w:w="2926"/>
        <w:gridCol w:w="1217"/>
        <w:gridCol w:w="4783"/>
      </w:tblGrid>
      <w:tr w:rsidR="001216C4" w:rsidRPr="001A1A95" w14:paraId="582B0E1D" w14:textId="77777777" w:rsidTr="00C41175">
        <w:trPr>
          <w:trHeight w:val="1038"/>
        </w:trPr>
        <w:tc>
          <w:tcPr>
            <w:tcW w:w="8926" w:type="dxa"/>
            <w:gridSpan w:val="3"/>
            <w:shd w:val="clear" w:color="auto" w:fill="A8D08D" w:themeFill="accent6" w:themeFillTint="99"/>
          </w:tcPr>
          <w:p w14:paraId="664D6D32" w14:textId="77777777" w:rsidR="001216C4" w:rsidRPr="001A1A95" w:rsidRDefault="001216C4" w:rsidP="00C41175">
            <w:pPr>
              <w:rPr>
                <w:b/>
                <w:bCs/>
              </w:rPr>
            </w:pPr>
          </w:p>
          <w:p w14:paraId="4362F62C" w14:textId="5AC755B3" w:rsidR="001216C4" w:rsidRPr="001A1A95" w:rsidRDefault="001216C4" w:rsidP="00C41175">
            <w:pPr>
              <w:jc w:val="center"/>
              <w:rPr>
                <w:b/>
                <w:bCs/>
                <w:sz w:val="32"/>
                <w:szCs w:val="32"/>
              </w:rPr>
            </w:pPr>
            <w:r w:rsidRPr="001A1A95">
              <w:rPr>
                <w:b/>
                <w:sz w:val="32"/>
                <w:szCs w:val="32"/>
              </w:rPr>
              <w:t>Vehicle and Fleet Maintenance</w:t>
            </w:r>
          </w:p>
          <w:p w14:paraId="468ADC1D" w14:textId="77777777" w:rsidR="001216C4" w:rsidRPr="001A1A95" w:rsidRDefault="001216C4" w:rsidP="00C41175">
            <w:pPr>
              <w:rPr>
                <w:b/>
                <w:bCs/>
              </w:rPr>
            </w:pPr>
          </w:p>
        </w:tc>
      </w:tr>
      <w:tr w:rsidR="001216C4" w:rsidRPr="001A1A95" w14:paraId="526A2C13" w14:textId="77777777" w:rsidTr="005A4FF5">
        <w:trPr>
          <w:trHeight w:val="314"/>
        </w:trPr>
        <w:tc>
          <w:tcPr>
            <w:tcW w:w="2926" w:type="dxa"/>
          </w:tcPr>
          <w:p w14:paraId="06C9569D" w14:textId="77777777" w:rsidR="001216C4" w:rsidRPr="001A1A95" w:rsidRDefault="001216C4" w:rsidP="00C41175">
            <w:pPr>
              <w:rPr>
                <w:b/>
                <w:bCs/>
              </w:rPr>
            </w:pPr>
            <w:r w:rsidRPr="001A1A95">
              <w:rPr>
                <w:b/>
                <w:bCs/>
              </w:rPr>
              <w:t>Retention</w:t>
            </w:r>
          </w:p>
        </w:tc>
        <w:tc>
          <w:tcPr>
            <w:tcW w:w="1217" w:type="dxa"/>
          </w:tcPr>
          <w:p w14:paraId="750C83F9" w14:textId="77777777" w:rsidR="001216C4" w:rsidRPr="001A1A95" w:rsidRDefault="001216C4" w:rsidP="00C41175">
            <w:pPr>
              <w:rPr>
                <w:b/>
                <w:bCs/>
              </w:rPr>
            </w:pPr>
            <w:r w:rsidRPr="001A1A95">
              <w:rPr>
                <w:b/>
                <w:bCs/>
              </w:rPr>
              <w:t>Disposal</w:t>
            </w:r>
          </w:p>
        </w:tc>
        <w:tc>
          <w:tcPr>
            <w:tcW w:w="4783" w:type="dxa"/>
          </w:tcPr>
          <w:p w14:paraId="7C2FD779" w14:textId="77777777" w:rsidR="001216C4" w:rsidRPr="001A1A95" w:rsidRDefault="001216C4" w:rsidP="00C41175">
            <w:pPr>
              <w:rPr>
                <w:b/>
                <w:bCs/>
              </w:rPr>
            </w:pPr>
            <w:r w:rsidRPr="001A1A95">
              <w:rPr>
                <w:b/>
                <w:bCs/>
              </w:rPr>
              <w:t>Authority</w:t>
            </w:r>
          </w:p>
        </w:tc>
      </w:tr>
      <w:tr w:rsidR="001216C4" w:rsidRPr="001A1A95" w14:paraId="261C70F1" w14:textId="77777777" w:rsidTr="005A4FF5">
        <w:trPr>
          <w:trHeight w:val="314"/>
        </w:trPr>
        <w:tc>
          <w:tcPr>
            <w:tcW w:w="2926" w:type="dxa"/>
          </w:tcPr>
          <w:p w14:paraId="45227110" w14:textId="0CEF9EA9" w:rsidR="001216C4" w:rsidRPr="001A1A95" w:rsidRDefault="004E6C1C" w:rsidP="00C41175">
            <w:r w:rsidRPr="001A1A95">
              <w:t>6 years after disposal of vehicle</w:t>
            </w:r>
          </w:p>
        </w:tc>
        <w:tc>
          <w:tcPr>
            <w:tcW w:w="1217" w:type="dxa"/>
          </w:tcPr>
          <w:p w14:paraId="55583C3E" w14:textId="77777777" w:rsidR="001216C4" w:rsidRPr="001A1A95" w:rsidRDefault="001216C4" w:rsidP="00C41175">
            <w:r w:rsidRPr="001A1A95">
              <w:t>Destroy</w:t>
            </w:r>
          </w:p>
        </w:tc>
        <w:tc>
          <w:tcPr>
            <w:tcW w:w="4783" w:type="dxa"/>
          </w:tcPr>
          <w:p w14:paraId="350BF0AA" w14:textId="77777777" w:rsidR="001216C4" w:rsidRPr="001A1A95" w:rsidRDefault="001216C4" w:rsidP="00C41175">
            <w:r w:rsidRPr="001A1A95">
              <w:t>Maintaining records as contractual evidence based on Limitation Act 1980 s.5 or negligence under Limitation Act 1980 s.14A</w:t>
            </w:r>
          </w:p>
        </w:tc>
      </w:tr>
      <w:tr w:rsidR="001216C4" w:rsidRPr="001A1A95" w14:paraId="3909D63A" w14:textId="77777777" w:rsidTr="00C41175">
        <w:trPr>
          <w:trHeight w:val="314"/>
        </w:trPr>
        <w:tc>
          <w:tcPr>
            <w:tcW w:w="8926" w:type="dxa"/>
            <w:gridSpan w:val="3"/>
          </w:tcPr>
          <w:p w14:paraId="2C259675" w14:textId="50C17E54" w:rsidR="001216C4" w:rsidRPr="001A1A95" w:rsidRDefault="001216C4" w:rsidP="00C41175">
            <w:pPr>
              <w:pStyle w:val="NormalWeb"/>
              <w:rPr>
                <w:rFonts w:asciiTheme="minorBidi" w:hAnsiTheme="minorBidi" w:cstheme="minorBidi"/>
                <w:lang w:val="en-GB"/>
              </w:rPr>
            </w:pPr>
            <w:r w:rsidRPr="001A1A95">
              <w:rPr>
                <w:rFonts w:asciiTheme="minorBidi" w:hAnsiTheme="minorBidi" w:cstheme="minorBidi"/>
                <w:lang w:val="en-GB"/>
              </w:rPr>
              <w:t xml:space="preserve">Example of Scope: </w:t>
            </w:r>
            <w:r w:rsidR="007220BC" w:rsidRPr="001A1A95">
              <w:rPr>
                <w:rFonts w:asciiTheme="minorBidi" w:hAnsiTheme="minorBidi" w:cstheme="minorBidi"/>
                <w:lang w:val="en-GB"/>
              </w:rPr>
              <w:t xml:space="preserve">Vehicle and vehicle equipment defect reporting and repair, routine inspection, maintenance, servicing, statutory testing and taxing. Excludes financial </w:t>
            </w:r>
            <w:r w:rsidR="00575614" w:rsidRPr="001A1A95">
              <w:rPr>
                <w:rFonts w:asciiTheme="minorBidi" w:hAnsiTheme="minorBidi" w:cstheme="minorBidi"/>
                <w:lang w:val="en-GB"/>
              </w:rPr>
              <w:t>transactions</w:t>
            </w:r>
            <w:r w:rsidR="007220BC" w:rsidRPr="001A1A95">
              <w:rPr>
                <w:rFonts w:asciiTheme="minorBidi" w:hAnsiTheme="minorBidi" w:cstheme="minorBidi"/>
                <w:lang w:val="en-GB"/>
              </w:rPr>
              <w:t>.</w:t>
            </w:r>
            <w:r w:rsidR="00DA4980" w:rsidRPr="001A1A95">
              <w:rPr>
                <w:rFonts w:asciiTheme="minorBidi" w:hAnsiTheme="minorBidi" w:cstheme="minorBidi"/>
                <w:lang w:val="en-GB"/>
              </w:rPr>
              <w:t xml:space="preserve"> </w:t>
            </w:r>
          </w:p>
        </w:tc>
      </w:tr>
    </w:tbl>
    <w:p w14:paraId="34E60FD5" w14:textId="65C67767" w:rsidR="001A172F" w:rsidRDefault="001A172F"/>
    <w:p w14:paraId="09DF9353" w14:textId="77777777" w:rsidR="001A172F" w:rsidRDefault="001A172F">
      <w:r>
        <w:br w:type="page"/>
      </w:r>
    </w:p>
    <w:tbl>
      <w:tblPr>
        <w:tblStyle w:val="TableGrid"/>
        <w:tblW w:w="8926" w:type="dxa"/>
        <w:tblLook w:val="04A0" w:firstRow="1" w:lastRow="0" w:firstColumn="1" w:lastColumn="0" w:noHBand="0" w:noVBand="1"/>
      </w:tblPr>
      <w:tblGrid>
        <w:gridCol w:w="8926"/>
      </w:tblGrid>
      <w:tr w:rsidR="00F04133" w:rsidRPr="001A1A95" w14:paraId="1E6D9195" w14:textId="77777777" w:rsidTr="00C41175">
        <w:trPr>
          <w:trHeight w:val="863"/>
        </w:trPr>
        <w:tc>
          <w:tcPr>
            <w:tcW w:w="8926" w:type="dxa"/>
            <w:shd w:val="clear" w:color="auto" w:fill="A8D08D" w:themeFill="accent6" w:themeFillTint="99"/>
          </w:tcPr>
          <w:p w14:paraId="5C6FF521" w14:textId="77777777" w:rsidR="00F04133" w:rsidRPr="001A1A95" w:rsidRDefault="00F04133" w:rsidP="00C41175">
            <w:pPr>
              <w:jc w:val="center"/>
              <w:rPr>
                <w:b/>
                <w:bCs/>
              </w:rPr>
            </w:pPr>
          </w:p>
          <w:p w14:paraId="4E1BE002" w14:textId="3AA8935C" w:rsidR="00F04133" w:rsidRPr="001A1A95" w:rsidRDefault="00F04133" w:rsidP="00C41175">
            <w:pPr>
              <w:jc w:val="center"/>
              <w:rPr>
                <w:b/>
                <w:bCs/>
                <w:sz w:val="32"/>
                <w:szCs w:val="32"/>
              </w:rPr>
            </w:pPr>
            <w:r w:rsidRPr="001A1A95">
              <w:rPr>
                <w:b/>
                <w:bCs/>
                <w:sz w:val="32"/>
                <w:szCs w:val="32"/>
              </w:rPr>
              <w:t>Planning and Development Control</w:t>
            </w:r>
          </w:p>
        </w:tc>
      </w:tr>
    </w:tbl>
    <w:p w14:paraId="6C76C756" w14:textId="77777777" w:rsidR="00F04133" w:rsidRPr="001A1A95" w:rsidRDefault="00F04133" w:rsidP="00F04133"/>
    <w:tbl>
      <w:tblPr>
        <w:tblStyle w:val="TableGrid"/>
        <w:tblW w:w="8926" w:type="dxa"/>
        <w:tblLook w:val="04A0" w:firstRow="1" w:lastRow="0" w:firstColumn="1" w:lastColumn="0" w:noHBand="0" w:noVBand="1"/>
      </w:tblPr>
      <w:tblGrid>
        <w:gridCol w:w="2948"/>
        <w:gridCol w:w="1217"/>
        <w:gridCol w:w="4761"/>
      </w:tblGrid>
      <w:tr w:rsidR="00F04133" w:rsidRPr="001A1A95" w14:paraId="51DA707D" w14:textId="77777777" w:rsidTr="00C41175">
        <w:trPr>
          <w:trHeight w:val="1038"/>
        </w:trPr>
        <w:tc>
          <w:tcPr>
            <w:tcW w:w="8926" w:type="dxa"/>
            <w:gridSpan w:val="3"/>
            <w:shd w:val="clear" w:color="auto" w:fill="A8D08D" w:themeFill="accent6" w:themeFillTint="99"/>
          </w:tcPr>
          <w:p w14:paraId="23CA0FA7" w14:textId="77777777" w:rsidR="00F04133" w:rsidRPr="001A1A95" w:rsidRDefault="00F04133" w:rsidP="00C41175">
            <w:pPr>
              <w:rPr>
                <w:b/>
                <w:bCs/>
              </w:rPr>
            </w:pPr>
          </w:p>
          <w:p w14:paraId="19C7323E" w14:textId="44892FA6" w:rsidR="00F04133" w:rsidRPr="001A1A95" w:rsidRDefault="00F04133" w:rsidP="00C41175">
            <w:pPr>
              <w:jc w:val="center"/>
              <w:rPr>
                <w:b/>
                <w:bCs/>
                <w:sz w:val="32"/>
                <w:szCs w:val="32"/>
              </w:rPr>
            </w:pPr>
            <w:r w:rsidRPr="001A1A95">
              <w:rPr>
                <w:b/>
                <w:sz w:val="32"/>
                <w:szCs w:val="32"/>
              </w:rPr>
              <w:t>Complaint Investigation and Enforcement</w:t>
            </w:r>
          </w:p>
          <w:p w14:paraId="09DF2D53" w14:textId="77777777" w:rsidR="00F04133" w:rsidRPr="001A1A95" w:rsidRDefault="00F04133" w:rsidP="00C41175">
            <w:pPr>
              <w:rPr>
                <w:b/>
                <w:bCs/>
              </w:rPr>
            </w:pPr>
          </w:p>
        </w:tc>
      </w:tr>
      <w:tr w:rsidR="00F04133" w:rsidRPr="001A1A95" w14:paraId="26B08B5D" w14:textId="77777777" w:rsidTr="00C41175">
        <w:trPr>
          <w:trHeight w:val="314"/>
        </w:trPr>
        <w:tc>
          <w:tcPr>
            <w:tcW w:w="3114" w:type="dxa"/>
          </w:tcPr>
          <w:p w14:paraId="441A531C" w14:textId="77777777" w:rsidR="00F04133" w:rsidRPr="001A1A95" w:rsidRDefault="00F04133" w:rsidP="00C41175">
            <w:pPr>
              <w:rPr>
                <w:b/>
                <w:bCs/>
              </w:rPr>
            </w:pPr>
            <w:r w:rsidRPr="001A1A95">
              <w:rPr>
                <w:b/>
                <w:bCs/>
              </w:rPr>
              <w:t>Retention</w:t>
            </w:r>
          </w:p>
        </w:tc>
        <w:tc>
          <w:tcPr>
            <w:tcW w:w="637" w:type="dxa"/>
          </w:tcPr>
          <w:p w14:paraId="40F341FF" w14:textId="77777777" w:rsidR="00F04133" w:rsidRPr="001A1A95" w:rsidRDefault="00F04133" w:rsidP="00C41175">
            <w:pPr>
              <w:rPr>
                <w:b/>
                <w:bCs/>
              </w:rPr>
            </w:pPr>
            <w:r w:rsidRPr="001A1A95">
              <w:rPr>
                <w:b/>
                <w:bCs/>
              </w:rPr>
              <w:t>Disposal</w:t>
            </w:r>
          </w:p>
        </w:tc>
        <w:tc>
          <w:tcPr>
            <w:tcW w:w="5175" w:type="dxa"/>
          </w:tcPr>
          <w:p w14:paraId="4F37B1E5" w14:textId="77777777" w:rsidR="00F04133" w:rsidRPr="001A1A95" w:rsidRDefault="00F04133" w:rsidP="00C41175">
            <w:pPr>
              <w:rPr>
                <w:b/>
                <w:bCs/>
              </w:rPr>
            </w:pPr>
            <w:r w:rsidRPr="001A1A95">
              <w:rPr>
                <w:b/>
                <w:bCs/>
              </w:rPr>
              <w:t>Authority</w:t>
            </w:r>
          </w:p>
        </w:tc>
      </w:tr>
      <w:tr w:rsidR="00F04133" w:rsidRPr="001A1A95" w14:paraId="29CA926E" w14:textId="77777777" w:rsidTr="00C41175">
        <w:trPr>
          <w:trHeight w:val="314"/>
        </w:trPr>
        <w:tc>
          <w:tcPr>
            <w:tcW w:w="3114" w:type="dxa"/>
          </w:tcPr>
          <w:p w14:paraId="5DDF3B36" w14:textId="0659D945" w:rsidR="00F04133" w:rsidRPr="001A1A95" w:rsidRDefault="00F04133" w:rsidP="00C41175">
            <w:r w:rsidRPr="001A1A95">
              <w:t>10 years after resolution, end of enforcement action or sentence period</w:t>
            </w:r>
          </w:p>
        </w:tc>
        <w:tc>
          <w:tcPr>
            <w:tcW w:w="637" w:type="dxa"/>
          </w:tcPr>
          <w:p w14:paraId="57EF6AF2" w14:textId="77777777" w:rsidR="00F04133" w:rsidRPr="001A1A95" w:rsidRDefault="00F04133" w:rsidP="00C41175">
            <w:r w:rsidRPr="001A1A95">
              <w:t>Destroy</w:t>
            </w:r>
          </w:p>
        </w:tc>
        <w:tc>
          <w:tcPr>
            <w:tcW w:w="5175" w:type="dxa"/>
          </w:tcPr>
          <w:p w14:paraId="16E6A813" w14:textId="33F5C305" w:rsidR="00F04133" w:rsidRPr="001A1A95" w:rsidRDefault="00F04133" w:rsidP="00C41175">
            <w:r w:rsidRPr="001A1A95">
              <w:t>Business need</w:t>
            </w:r>
          </w:p>
        </w:tc>
      </w:tr>
      <w:tr w:rsidR="00F04133" w:rsidRPr="001A1A95" w14:paraId="1BA6E8E1" w14:textId="77777777" w:rsidTr="00C41175">
        <w:trPr>
          <w:trHeight w:val="314"/>
        </w:trPr>
        <w:tc>
          <w:tcPr>
            <w:tcW w:w="8926" w:type="dxa"/>
            <w:gridSpan w:val="3"/>
          </w:tcPr>
          <w:p w14:paraId="5B606245" w14:textId="53AE6DC9" w:rsidR="00F04133" w:rsidRPr="001A1A95" w:rsidRDefault="00F04133" w:rsidP="00C41175">
            <w:pPr>
              <w:pStyle w:val="NormalWeb"/>
              <w:rPr>
                <w:rFonts w:asciiTheme="minorBidi" w:hAnsiTheme="minorBidi" w:cstheme="minorBidi"/>
                <w:lang w:val="en-GB"/>
              </w:rPr>
            </w:pPr>
            <w:r w:rsidRPr="001A1A95">
              <w:rPr>
                <w:rFonts w:asciiTheme="minorBidi" w:hAnsiTheme="minorBidi" w:cstheme="minorBidi"/>
                <w:lang w:val="en-GB"/>
              </w:rPr>
              <w:t>Example of Scope: Investigation of complaints, enforcement action relating to unauthorized mineral extraction and waste deposit.</w:t>
            </w:r>
          </w:p>
        </w:tc>
      </w:tr>
    </w:tbl>
    <w:p w14:paraId="67EFAE8F" w14:textId="7D83EA78" w:rsidR="00F14B96" w:rsidRPr="001A1A95" w:rsidRDefault="00F14B96"/>
    <w:tbl>
      <w:tblPr>
        <w:tblStyle w:val="TableGrid"/>
        <w:tblW w:w="8926" w:type="dxa"/>
        <w:tblLook w:val="04A0" w:firstRow="1" w:lastRow="0" w:firstColumn="1" w:lastColumn="0" w:noHBand="0" w:noVBand="1"/>
      </w:tblPr>
      <w:tblGrid>
        <w:gridCol w:w="2951"/>
        <w:gridCol w:w="1217"/>
        <w:gridCol w:w="4758"/>
      </w:tblGrid>
      <w:tr w:rsidR="004A05DD" w:rsidRPr="001A1A95" w14:paraId="40E3F8C5" w14:textId="77777777" w:rsidTr="00C41175">
        <w:trPr>
          <w:trHeight w:val="1038"/>
        </w:trPr>
        <w:tc>
          <w:tcPr>
            <w:tcW w:w="8926" w:type="dxa"/>
            <w:gridSpan w:val="3"/>
            <w:shd w:val="clear" w:color="auto" w:fill="A8D08D" w:themeFill="accent6" w:themeFillTint="99"/>
          </w:tcPr>
          <w:p w14:paraId="4C562392" w14:textId="77777777" w:rsidR="004A05DD" w:rsidRPr="001A1A95" w:rsidRDefault="004A05DD" w:rsidP="00C41175">
            <w:pPr>
              <w:rPr>
                <w:b/>
                <w:bCs/>
              </w:rPr>
            </w:pPr>
          </w:p>
          <w:p w14:paraId="1F9F7268" w14:textId="77254519" w:rsidR="004A05DD" w:rsidRPr="001A1A95" w:rsidRDefault="004A05DD" w:rsidP="00C41175">
            <w:pPr>
              <w:jc w:val="center"/>
              <w:rPr>
                <w:b/>
                <w:bCs/>
                <w:sz w:val="32"/>
                <w:szCs w:val="32"/>
              </w:rPr>
            </w:pPr>
            <w:r w:rsidRPr="001A1A95">
              <w:rPr>
                <w:b/>
                <w:sz w:val="32"/>
                <w:szCs w:val="32"/>
              </w:rPr>
              <w:t>Developer Contribution and Obligation Negotiation</w:t>
            </w:r>
          </w:p>
          <w:p w14:paraId="42F4B581" w14:textId="77777777" w:rsidR="004A05DD" w:rsidRPr="001A1A95" w:rsidRDefault="004A05DD" w:rsidP="00C41175">
            <w:pPr>
              <w:rPr>
                <w:b/>
                <w:bCs/>
              </w:rPr>
            </w:pPr>
          </w:p>
        </w:tc>
      </w:tr>
      <w:tr w:rsidR="004A05DD" w:rsidRPr="001A1A95" w14:paraId="2262384D" w14:textId="77777777" w:rsidTr="00C41175">
        <w:trPr>
          <w:trHeight w:val="314"/>
        </w:trPr>
        <w:tc>
          <w:tcPr>
            <w:tcW w:w="3114" w:type="dxa"/>
          </w:tcPr>
          <w:p w14:paraId="04CB6E6B" w14:textId="77777777" w:rsidR="004A05DD" w:rsidRPr="001A1A95" w:rsidRDefault="004A05DD" w:rsidP="00C41175">
            <w:pPr>
              <w:rPr>
                <w:b/>
                <w:bCs/>
              </w:rPr>
            </w:pPr>
            <w:r w:rsidRPr="001A1A95">
              <w:rPr>
                <w:b/>
                <w:bCs/>
              </w:rPr>
              <w:t>Retention</w:t>
            </w:r>
          </w:p>
        </w:tc>
        <w:tc>
          <w:tcPr>
            <w:tcW w:w="637" w:type="dxa"/>
          </w:tcPr>
          <w:p w14:paraId="0B57B1FA" w14:textId="77777777" w:rsidR="004A05DD" w:rsidRPr="001A1A95" w:rsidRDefault="004A05DD" w:rsidP="00C41175">
            <w:pPr>
              <w:rPr>
                <w:b/>
                <w:bCs/>
              </w:rPr>
            </w:pPr>
            <w:r w:rsidRPr="001A1A95">
              <w:rPr>
                <w:b/>
                <w:bCs/>
              </w:rPr>
              <w:t>Disposal</w:t>
            </w:r>
          </w:p>
        </w:tc>
        <w:tc>
          <w:tcPr>
            <w:tcW w:w="5175" w:type="dxa"/>
          </w:tcPr>
          <w:p w14:paraId="3E5372A7" w14:textId="77777777" w:rsidR="004A05DD" w:rsidRPr="001A1A95" w:rsidRDefault="004A05DD" w:rsidP="00C41175">
            <w:pPr>
              <w:rPr>
                <w:b/>
                <w:bCs/>
              </w:rPr>
            </w:pPr>
            <w:r w:rsidRPr="001A1A95">
              <w:rPr>
                <w:b/>
                <w:bCs/>
              </w:rPr>
              <w:t>Authority</w:t>
            </w:r>
          </w:p>
        </w:tc>
      </w:tr>
      <w:tr w:rsidR="004A05DD" w:rsidRPr="001A1A95" w14:paraId="3521022A" w14:textId="77777777" w:rsidTr="00C41175">
        <w:trPr>
          <w:trHeight w:val="314"/>
        </w:trPr>
        <w:tc>
          <w:tcPr>
            <w:tcW w:w="3114" w:type="dxa"/>
          </w:tcPr>
          <w:p w14:paraId="2D16AE53" w14:textId="2A68C759" w:rsidR="004A05DD" w:rsidRPr="001A1A95" w:rsidRDefault="004A05DD" w:rsidP="00C41175">
            <w:r w:rsidRPr="001A1A95">
              <w:t>6 years after expiry of funding period of lifetime of development</w:t>
            </w:r>
          </w:p>
        </w:tc>
        <w:tc>
          <w:tcPr>
            <w:tcW w:w="637" w:type="dxa"/>
          </w:tcPr>
          <w:p w14:paraId="5A2A8383" w14:textId="77777777" w:rsidR="004A05DD" w:rsidRPr="001A1A95" w:rsidRDefault="004A05DD" w:rsidP="00C41175">
            <w:r w:rsidRPr="001A1A95">
              <w:t>Destroy</w:t>
            </w:r>
          </w:p>
        </w:tc>
        <w:tc>
          <w:tcPr>
            <w:tcW w:w="5175" w:type="dxa"/>
          </w:tcPr>
          <w:p w14:paraId="2C041EDE" w14:textId="55DF569D" w:rsidR="004A05DD" w:rsidRPr="001A1A95" w:rsidRDefault="004A05DD" w:rsidP="00C41175">
            <w:r w:rsidRPr="001A1A95">
              <w:t>Town and Country Planning Act 1990 s.106 and Highway Act 1980 s.278</w:t>
            </w:r>
          </w:p>
        </w:tc>
      </w:tr>
      <w:tr w:rsidR="004A05DD" w:rsidRPr="001A1A95" w14:paraId="5CCD8968" w14:textId="77777777" w:rsidTr="00C41175">
        <w:trPr>
          <w:trHeight w:val="314"/>
        </w:trPr>
        <w:tc>
          <w:tcPr>
            <w:tcW w:w="8926" w:type="dxa"/>
            <w:gridSpan w:val="3"/>
          </w:tcPr>
          <w:p w14:paraId="4E5CE517" w14:textId="4EBD468F" w:rsidR="004A05DD" w:rsidRPr="001A1A95" w:rsidRDefault="004A05DD" w:rsidP="00C41175">
            <w:pPr>
              <w:pStyle w:val="NormalWeb"/>
              <w:rPr>
                <w:rFonts w:asciiTheme="minorBidi" w:hAnsiTheme="minorBidi" w:cstheme="minorBidi"/>
                <w:lang w:val="en-GB"/>
              </w:rPr>
            </w:pPr>
            <w:r w:rsidRPr="001A1A95">
              <w:rPr>
                <w:rFonts w:asciiTheme="minorBidi" w:hAnsiTheme="minorBidi" w:cstheme="minorBidi"/>
                <w:lang w:val="en-GB"/>
              </w:rPr>
              <w:t>Example of Scope: Negotiation and management of developer contributions and obligations for developments impacting, e.g. highways and school places.</w:t>
            </w:r>
          </w:p>
        </w:tc>
      </w:tr>
    </w:tbl>
    <w:p w14:paraId="48C6ED17" w14:textId="77777777" w:rsidR="004A05DD" w:rsidRPr="001A1A95" w:rsidRDefault="004A05DD"/>
    <w:tbl>
      <w:tblPr>
        <w:tblStyle w:val="TableGrid"/>
        <w:tblW w:w="8926" w:type="dxa"/>
        <w:tblLook w:val="04A0" w:firstRow="1" w:lastRow="0" w:firstColumn="1" w:lastColumn="0" w:noHBand="0" w:noVBand="1"/>
      </w:tblPr>
      <w:tblGrid>
        <w:gridCol w:w="2928"/>
        <w:gridCol w:w="1217"/>
        <w:gridCol w:w="4781"/>
      </w:tblGrid>
      <w:tr w:rsidR="004A05DD" w:rsidRPr="001A1A95" w14:paraId="4EFFB8B5" w14:textId="77777777" w:rsidTr="00C41175">
        <w:trPr>
          <w:trHeight w:val="1038"/>
        </w:trPr>
        <w:tc>
          <w:tcPr>
            <w:tcW w:w="8926" w:type="dxa"/>
            <w:gridSpan w:val="3"/>
            <w:shd w:val="clear" w:color="auto" w:fill="A8D08D" w:themeFill="accent6" w:themeFillTint="99"/>
          </w:tcPr>
          <w:p w14:paraId="6D10A69E" w14:textId="77777777" w:rsidR="004A05DD" w:rsidRPr="001A1A95" w:rsidRDefault="004A05DD" w:rsidP="00C41175">
            <w:pPr>
              <w:rPr>
                <w:b/>
                <w:bCs/>
              </w:rPr>
            </w:pPr>
          </w:p>
          <w:p w14:paraId="32D4E187" w14:textId="4E80629F" w:rsidR="004A05DD" w:rsidRPr="001A1A95" w:rsidRDefault="004A05DD" w:rsidP="00C41175">
            <w:pPr>
              <w:jc w:val="center"/>
              <w:rPr>
                <w:b/>
                <w:bCs/>
                <w:sz w:val="32"/>
                <w:szCs w:val="32"/>
              </w:rPr>
            </w:pPr>
            <w:r w:rsidRPr="001A1A95">
              <w:rPr>
                <w:b/>
                <w:sz w:val="32"/>
                <w:szCs w:val="32"/>
              </w:rPr>
              <w:t>Land and Property Enquiry Processing</w:t>
            </w:r>
          </w:p>
          <w:p w14:paraId="2BDCC1B3" w14:textId="77777777" w:rsidR="004A05DD" w:rsidRPr="001A1A95" w:rsidRDefault="004A05DD" w:rsidP="00C41175">
            <w:pPr>
              <w:rPr>
                <w:b/>
                <w:bCs/>
              </w:rPr>
            </w:pPr>
          </w:p>
        </w:tc>
      </w:tr>
      <w:tr w:rsidR="004A05DD" w:rsidRPr="001A1A95" w14:paraId="163FC772" w14:textId="77777777" w:rsidTr="00C41175">
        <w:trPr>
          <w:trHeight w:val="314"/>
        </w:trPr>
        <w:tc>
          <w:tcPr>
            <w:tcW w:w="3114" w:type="dxa"/>
          </w:tcPr>
          <w:p w14:paraId="435DD8F0" w14:textId="77777777" w:rsidR="004A05DD" w:rsidRPr="001A1A95" w:rsidRDefault="004A05DD" w:rsidP="00C41175">
            <w:pPr>
              <w:rPr>
                <w:b/>
                <w:bCs/>
              </w:rPr>
            </w:pPr>
            <w:r w:rsidRPr="001A1A95">
              <w:rPr>
                <w:b/>
                <w:bCs/>
              </w:rPr>
              <w:t>Retention</w:t>
            </w:r>
          </w:p>
        </w:tc>
        <w:tc>
          <w:tcPr>
            <w:tcW w:w="637" w:type="dxa"/>
          </w:tcPr>
          <w:p w14:paraId="02583939" w14:textId="77777777" w:rsidR="004A05DD" w:rsidRPr="001A1A95" w:rsidRDefault="004A05DD" w:rsidP="00C41175">
            <w:pPr>
              <w:rPr>
                <w:b/>
                <w:bCs/>
              </w:rPr>
            </w:pPr>
            <w:r w:rsidRPr="001A1A95">
              <w:rPr>
                <w:b/>
                <w:bCs/>
              </w:rPr>
              <w:t>Disposal</w:t>
            </w:r>
          </w:p>
        </w:tc>
        <w:tc>
          <w:tcPr>
            <w:tcW w:w="5175" w:type="dxa"/>
          </w:tcPr>
          <w:p w14:paraId="0D97DE82" w14:textId="77777777" w:rsidR="004A05DD" w:rsidRPr="001A1A95" w:rsidRDefault="004A05DD" w:rsidP="00C41175">
            <w:pPr>
              <w:rPr>
                <w:b/>
                <w:bCs/>
              </w:rPr>
            </w:pPr>
            <w:r w:rsidRPr="001A1A95">
              <w:rPr>
                <w:b/>
                <w:bCs/>
              </w:rPr>
              <w:t>Authority</w:t>
            </w:r>
          </w:p>
        </w:tc>
      </w:tr>
      <w:tr w:rsidR="004A05DD" w:rsidRPr="001A1A95" w14:paraId="28D4A797" w14:textId="77777777" w:rsidTr="00C41175">
        <w:trPr>
          <w:trHeight w:val="314"/>
        </w:trPr>
        <w:tc>
          <w:tcPr>
            <w:tcW w:w="3114" w:type="dxa"/>
          </w:tcPr>
          <w:p w14:paraId="27D31CF5" w14:textId="3CD5A1B6" w:rsidR="004A05DD" w:rsidRPr="001A1A95" w:rsidRDefault="004A05DD" w:rsidP="00C41175">
            <w:r w:rsidRPr="001A1A95">
              <w:t>6 years after date created</w:t>
            </w:r>
          </w:p>
        </w:tc>
        <w:tc>
          <w:tcPr>
            <w:tcW w:w="637" w:type="dxa"/>
          </w:tcPr>
          <w:p w14:paraId="690AB3D9" w14:textId="77777777" w:rsidR="004A05DD" w:rsidRPr="001A1A95" w:rsidRDefault="004A05DD" w:rsidP="00C41175">
            <w:r w:rsidRPr="001A1A95">
              <w:t>Destroy</w:t>
            </w:r>
          </w:p>
        </w:tc>
        <w:tc>
          <w:tcPr>
            <w:tcW w:w="5175" w:type="dxa"/>
          </w:tcPr>
          <w:p w14:paraId="5AA28BA9" w14:textId="05BA5576" w:rsidR="004A05DD" w:rsidRPr="001A1A95" w:rsidRDefault="004A05DD" w:rsidP="00C41175">
            <w:r w:rsidRPr="001A1A95">
              <w:t>6 year period in which an action can be brought in the case of negligence under Limitation Act 1980 s.14A</w:t>
            </w:r>
          </w:p>
        </w:tc>
      </w:tr>
      <w:tr w:rsidR="004A05DD" w:rsidRPr="001A1A95" w14:paraId="5FAE6EC3" w14:textId="77777777" w:rsidTr="00C41175">
        <w:trPr>
          <w:trHeight w:val="314"/>
        </w:trPr>
        <w:tc>
          <w:tcPr>
            <w:tcW w:w="8926" w:type="dxa"/>
            <w:gridSpan w:val="3"/>
          </w:tcPr>
          <w:p w14:paraId="012E137E" w14:textId="325AF42C" w:rsidR="004A05DD" w:rsidRPr="001A1A95" w:rsidRDefault="004A05DD" w:rsidP="00C41175">
            <w:pPr>
              <w:pStyle w:val="NormalWeb"/>
              <w:rPr>
                <w:rFonts w:asciiTheme="minorBidi" w:hAnsiTheme="minorBidi" w:cstheme="minorBidi"/>
                <w:lang w:val="en-GB"/>
              </w:rPr>
            </w:pPr>
            <w:r w:rsidRPr="001A1A95">
              <w:rPr>
                <w:rFonts w:asciiTheme="minorBidi" w:hAnsiTheme="minorBidi" w:cstheme="minorBidi"/>
                <w:lang w:val="en-GB"/>
              </w:rPr>
              <w:t>Example of Scope: Processing of land and property search enquiries including common land, highway extent, mineral and waste sites and developments, rights of way searches.</w:t>
            </w:r>
          </w:p>
        </w:tc>
      </w:tr>
    </w:tbl>
    <w:p w14:paraId="29B00569" w14:textId="6DFB27B0" w:rsidR="001216C4" w:rsidRPr="001A1A95" w:rsidRDefault="001216C4"/>
    <w:tbl>
      <w:tblPr>
        <w:tblStyle w:val="TableGrid"/>
        <w:tblW w:w="8926" w:type="dxa"/>
        <w:tblLook w:val="04A0" w:firstRow="1" w:lastRow="0" w:firstColumn="1" w:lastColumn="0" w:noHBand="0" w:noVBand="1"/>
      </w:tblPr>
      <w:tblGrid>
        <w:gridCol w:w="2940"/>
        <w:gridCol w:w="1217"/>
        <w:gridCol w:w="4769"/>
      </w:tblGrid>
      <w:tr w:rsidR="00FF744C" w:rsidRPr="001A1A95" w14:paraId="7BBE03A2" w14:textId="77777777" w:rsidTr="00C41175">
        <w:trPr>
          <w:trHeight w:val="1038"/>
        </w:trPr>
        <w:tc>
          <w:tcPr>
            <w:tcW w:w="8926" w:type="dxa"/>
            <w:gridSpan w:val="3"/>
            <w:shd w:val="clear" w:color="auto" w:fill="A8D08D" w:themeFill="accent6" w:themeFillTint="99"/>
          </w:tcPr>
          <w:p w14:paraId="06B9B622" w14:textId="77777777" w:rsidR="00FF744C" w:rsidRPr="001A1A95" w:rsidRDefault="00FF744C" w:rsidP="00C41175">
            <w:pPr>
              <w:rPr>
                <w:b/>
                <w:bCs/>
              </w:rPr>
            </w:pPr>
          </w:p>
          <w:p w14:paraId="1D8CF495" w14:textId="1574C760" w:rsidR="00FF744C" w:rsidRPr="001A1A95" w:rsidRDefault="00FF744C" w:rsidP="00C41175">
            <w:pPr>
              <w:jc w:val="center"/>
              <w:rPr>
                <w:b/>
                <w:bCs/>
                <w:sz w:val="32"/>
                <w:szCs w:val="32"/>
              </w:rPr>
            </w:pPr>
            <w:r w:rsidRPr="001A1A95">
              <w:rPr>
                <w:b/>
                <w:sz w:val="32"/>
                <w:szCs w:val="32"/>
              </w:rPr>
              <w:t>Mineral and Waste Site Inspection and Monitoring</w:t>
            </w:r>
          </w:p>
          <w:p w14:paraId="438FB921" w14:textId="77777777" w:rsidR="00FF744C" w:rsidRPr="001A1A95" w:rsidRDefault="00FF744C" w:rsidP="00C41175">
            <w:pPr>
              <w:rPr>
                <w:b/>
                <w:bCs/>
              </w:rPr>
            </w:pPr>
          </w:p>
        </w:tc>
      </w:tr>
      <w:tr w:rsidR="00FF744C" w:rsidRPr="001A1A95" w14:paraId="140AD000" w14:textId="77777777" w:rsidTr="00C41175">
        <w:trPr>
          <w:trHeight w:val="314"/>
        </w:trPr>
        <w:tc>
          <w:tcPr>
            <w:tcW w:w="3114" w:type="dxa"/>
          </w:tcPr>
          <w:p w14:paraId="439E61E0" w14:textId="77777777" w:rsidR="00FF744C" w:rsidRPr="001A1A95" w:rsidRDefault="00FF744C" w:rsidP="00C41175">
            <w:pPr>
              <w:rPr>
                <w:b/>
                <w:bCs/>
              </w:rPr>
            </w:pPr>
            <w:r w:rsidRPr="001A1A95">
              <w:rPr>
                <w:b/>
                <w:bCs/>
              </w:rPr>
              <w:t>Retention</w:t>
            </w:r>
          </w:p>
        </w:tc>
        <w:tc>
          <w:tcPr>
            <w:tcW w:w="637" w:type="dxa"/>
          </w:tcPr>
          <w:p w14:paraId="2E1DAA50" w14:textId="77777777" w:rsidR="00FF744C" w:rsidRPr="001A1A95" w:rsidRDefault="00FF744C" w:rsidP="00C41175">
            <w:pPr>
              <w:rPr>
                <w:b/>
                <w:bCs/>
              </w:rPr>
            </w:pPr>
            <w:r w:rsidRPr="001A1A95">
              <w:rPr>
                <w:b/>
                <w:bCs/>
              </w:rPr>
              <w:t>Disposal</w:t>
            </w:r>
          </w:p>
        </w:tc>
        <w:tc>
          <w:tcPr>
            <w:tcW w:w="5175" w:type="dxa"/>
          </w:tcPr>
          <w:p w14:paraId="431B9408" w14:textId="77777777" w:rsidR="00FF744C" w:rsidRPr="001A1A95" w:rsidRDefault="00FF744C" w:rsidP="00C41175">
            <w:pPr>
              <w:rPr>
                <w:b/>
                <w:bCs/>
              </w:rPr>
            </w:pPr>
            <w:r w:rsidRPr="001A1A95">
              <w:rPr>
                <w:b/>
                <w:bCs/>
              </w:rPr>
              <w:t>Authority</w:t>
            </w:r>
          </w:p>
        </w:tc>
      </w:tr>
      <w:tr w:rsidR="00FF744C" w:rsidRPr="001A1A95" w14:paraId="744009CF" w14:textId="77777777" w:rsidTr="00C41175">
        <w:trPr>
          <w:trHeight w:val="314"/>
        </w:trPr>
        <w:tc>
          <w:tcPr>
            <w:tcW w:w="3114" w:type="dxa"/>
          </w:tcPr>
          <w:p w14:paraId="7DDA4259" w14:textId="3D11A9CC" w:rsidR="00FF744C" w:rsidRPr="001A1A95" w:rsidRDefault="00FF744C" w:rsidP="00C41175">
            <w:r w:rsidRPr="001A1A95">
              <w:t>Until NCC no longer responsible for function</w:t>
            </w:r>
          </w:p>
        </w:tc>
        <w:tc>
          <w:tcPr>
            <w:tcW w:w="637" w:type="dxa"/>
          </w:tcPr>
          <w:p w14:paraId="393052EF" w14:textId="4743BEC9" w:rsidR="00FF744C" w:rsidRPr="001A1A95" w:rsidRDefault="00FF744C" w:rsidP="00C41175">
            <w:r w:rsidRPr="001A1A95">
              <w:t>Transfer to new authority.</w:t>
            </w:r>
          </w:p>
        </w:tc>
        <w:tc>
          <w:tcPr>
            <w:tcW w:w="5175" w:type="dxa"/>
          </w:tcPr>
          <w:p w14:paraId="0DEA6562" w14:textId="3D3BF172" w:rsidR="00FF744C" w:rsidRPr="001A1A95" w:rsidRDefault="00FF744C" w:rsidP="00C41175">
            <w:r w:rsidRPr="001A1A95">
              <w:t>NCC business need</w:t>
            </w:r>
          </w:p>
        </w:tc>
      </w:tr>
      <w:tr w:rsidR="00FF744C" w:rsidRPr="001A1A95" w14:paraId="463469A2" w14:textId="77777777" w:rsidTr="00C41175">
        <w:trPr>
          <w:trHeight w:val="314"/>
        </w:trPr>
        <w:tc>
          <w:tcPr>
            <w:tcW w:w="8926" w:type="dxa"/>
            <w:gridSpan w:val="3"/>
          </w:tcPr>
          <w:p w14:paraId="57C546A7" w14:textId="4E9EFB53" w:rsidR="00FF744C" w:rsidRPr="001A1A95" w:rsidRDefault="00FF744C" w:rsidP="00C41175">
            <w:pPr>
              <w:pStyle w:val="NormalWeb"/>
              <w:rPr>
                <w:rFonts w:asciiTheme="minorBidi" w:hAnsiTheme="minorBidi" w:cstheme="minorBidi"/>
                <w:lang w:val="en-GB"/>
              </w:rPr>
            </w:pPr>
            <w:r w:rsidRPr="001A1A95">
              <w:rPr>
                <w:rFonts w:asciiTheme="minorBidi" w:hAnsiTheme="minorBidi" w:cstheme="minorBidi"/>
                <w:lang w:val="en-GB"/>
              </w:rPr>
              <w:t xml:space="preserve">Example of Scope: </w:t>
            </w:r>
            <w:r w:rsidR="00D85A74" w:rsidRPr="001A1A95">
              <w:rPr>
                <w:rFonts w:asciiTheme="minorBidi" w:hAnsiTheme="minorBidi" w:cstheme="minorBidi"/>
                <w:lang w:val="en-GB"/>
              </w:rPr>
              <w:t>Inspection and monitoring of mineral extraction and waste sites.</w:t>
            </w:r>
          </w:p>
        </w:tc>
      </w:tr>
    </w:tbl>
    <w:p w14:paraId="572E800D" w14:textId="77777777" w:rsidR="004A05DD" w:rsidRPr="001A1A95" w:rsidRDefault="004A05DD"/>
    <w:tbl>
      <w:tblPr>
        <w:tblStyle w:val="TableGrid"/>
        <w:tblW w:w="8926" w:type="dxa"/>
        <w:tblLook w:val="04A0" w:firstRow="1" w:lastRow="0" w:firstColumn="1" w:lastColumn="0" w:noHBand="0" w:noVBand="1"/>
      </w:tblPr>
      <w:tblGrid>
        <w:gridCol w:w="2940"/>
        <w:gridCol w:w="1217"/>
        <w:gridCol w:w="4769"/>
      </w:tblGrid>
      <w:tr w:rsidR="00D85A74" w:rsidRPr="001A1A95" w14:paraId="50DAC60A" w14:textId="77777777" w:rsidTr="00C41175">
        <w:trPr>
          <w:trHeight w:val="1038"/>
        </w:trPr>
        <w:tc>
          <w:tcPr>
            <w:tcW w:w="8926" w:type="dxa"/>
            <w:gridSpan w:val="3"/>
            <w:shd w:val="clear" w:color="auto" w:fill="A8D08D" w:themeFill="accent6" w:themeFillTint="99"/>
          </w:tcPr>
          <w:p w14:paraId="57581B09" w14:textId="77777777" w:rsidR="00D85A74" w:rsidRPr="001A1A95" w:rsidRDefault="00D85A74" w:rsidP="00C41175">
            <w:pPr>
              <w:rPr>
                <w:b/>
                <w:bCs/>
              </w:rPr>
            </w:pPr>
          </w:p>
          <w:p w14:paraId="6A12131D" w14:textId="454FB9FD" w:rsidR="00D85A74" w:rsidRPr="001A1A95" w:rsidRDefault="00D85A74" w:rsidP="00C41175">
            <w:pPr>
              <w:jc w:val="center"/>
              <w:rPr>
                <w:b/>
                <w:bCs/>
                <w:sz w:val="32"/>
                <w:szCs w:val="32"/>
              </w:rPr>
            </w:pPr>
            <w:r w:rsidRPr="001A1A95">
              <w:rPr>
                <w:b/>
                <w:sz w:val="32"/>
                <w:szCs w:val="32"/>
              </w:rPr>
              <w:t>Planning Application Processing</w:t>
            </w:r>
          </w:p>
          <w:p w14:paraId="5274407C" w14:textId="77777777" w:rsidR="00D85A74" w:rsidRPr="001A1A95" w:rsidRDefault="00D85A74" w:rsidP="00C41175">
            <w:pPr>
              <w:rPr>
                <w:b/>
                <w:bCs/>
              </w:rPr>
            </w:pPr>
          </w:p>
        </w:tc>
      </w:tr>
      <w:tr w:rsidR="00D85A74" w:rsidRPr="001A1A95" w14:paraId="35441FC9" w14:textId="77777777" w:rsidTr="00C41175">
        <w:trPr>
          <w:trHeight w:val="314"/>
        </w:trPr>
        <w:tc>
          <w:tcPr>
            <w:tcW w:w="3114" w:type="dxa"/>
          </w:tcPr>
          <w:p w14:paraId="73EC442C" w14:textId="77777777" w:rsidR="00D85A74" w:rsidRPr="001A1A95" w:rsidRDefault="00D85A74" w:rsidP="00C41175">
            <w:pPr>
              <w:rPr>
                <w:b/>
                <w:bCs/>
              </w:rPr>
            </w:pPr>
            <w:r w:rsidRPr="001A1A95">
              <w:rPr>
                <w:b/>
                <w:bCs/>
              </w:rPr>
              <w:t>Retention</w:t>
            </w:r>
          </w:p>
        </w:tc>
        <w:tc>
          <w:tcPr>
            <w:tcW w:w="637" w:type="dxa"/>
          </w:tcPr>
          <w:p w14:paraId="4A004452" w14:textId="77777777" w:rsidR="00D85A74" w:rsidRPr="001A1A95" w:rsidRDefault="00D85A74" w:rsidP="00C41175">
            <w:pPr>
              <w:rPr>
                <w:b/>
                <w:bCs/>
              </w:rPr>
            </w:pPr>
            <w:r w:rsidRPr="001A1A95">
              <w:rPr>
                <w:b/>
                <w:bCs/>
              </w:rPr>
              <w:t>Disposal</w:t>
            </w:r>
          </w:p>
        </w:tc>
        <w:tc>
          <w:tcPr>
            <w:tcW w:w="5175" w:type="dxa"/>
          </w:tcPr>
          <w:p w14:paraId="0749CCD8" w14:textId="77777777" w:rsidR="00D85A74" w:rsidRPr="001A1A95" w:rsidRDefault="00D85A74" w:rsidP="00C41175">
            <w:pPr>
              <w:rPr>
                <w:b/>
                <w:bCs/>
              </w:rPr>
            </w:pPr>
            <w:r w:rsidRPr="001A1A95">
              <w:rPr>
                <w:b/>
                <w:bCs/>
              </w:rPr>
              <w:t>Authority</w:t>
            </w:r>
          </w:p>
        </w:tc>
      </w:tr>
      <w:tr w:rsidR="00D85A74" w:rsidRPr="001A1A95" w14:paraId="0DFB2E88" w14:textId="77777777" w:rsidTr="00C41175">
        <w:trPr>
          <w:trHeight w:val="314"/>
        </w:trPr>
        <w:tc>
          <w:tcPr>
            <w:tcW w:w="3114" w:type="dxa"/>
          </w:tcPr>
          <w:p w14:paraId="11842708" w14:textId="22C8528A" w:rsidR="00D85A74" w:rsidRPr="001A1A95" w:rsidRDefault="00D85A74" w:rsidP="00C41175">
            <w:r w:rsidRPr="001A1A95">
              <w:t>Until NCC no longer responsible for function</w:t>
            </w:r>
          </w:p>
        </w:tc>
        <w:tc>
          <w:tcPr>
            <w:tcW w:w="637" w:type="dxa"/>
          </w:tcPr>
          <w:p w14:paraId="15DA1C8D" w14:textId="040F0107" w:rsidR="00D85A74" w:rsidRPr="001A1A95" w:rsidRDefault="00D85A74" w:rsidP="00C41175">
            <w:r w:rsidRPr="001A1A95">
              <w:t>Transfer to new authority</w:t>
            </w:r>
          </w:p>
        </w:tc>
        <w:tc>
          <w:tcPr>
            <w:tcW w:w="5175" w:type="dxa"/>
          </w:tcPr>
          <w:p w14:paraId="6B85FB00" w14:textId="0AD8E382" w:rsidR="00D85A74" w:rsidRPr="001A1A95" w:rsidRDefault="00D85A74" w:rsidP="00C41175">
            <w:r w:rsidRPr="001A1A95">
              <w:t>NCC business need</w:t>
            </w:r>
          </w:p>
        </w:tc>
      </w:tr>
      <w:tr w:rsidR="00D85A74" w:rsidRPr="001A1A95" w14:paraId="1D3E076E" w14:textId="77777777" w:rsidTr="00C41175">
        <w:trPr>
          <w:trHeight w:val="314"/>
        </w:trPr>
        <w:tc>
          <w:tcPr>
            <w:tcW w:w="8926" w:type="dxa"/>
            <w:gridSpan w:val="3"/>
          </w:tcPr>
          <w:p w14:paraId="7834D0E0" w14:textId="4710BB21" w:rsidR="00D85A74" w:rsidRPr="001A1A95" w:rsidRDefault="00D85A74" w:rsidP="00C41175">
            <w:pPr>
              <w:pStyle w:val="NormalWeb"/>
              <w:rPr>
                <w:rFonts w:asciiTheme="minorBidi" w:hAnsiTheme="minorBidi" w:cstheme="minorBidi"/>
                <w:lang w:val="en-GB"/>
              </w:rPr>
            </w:pPr>
            <w:r w:rsidRPr="001A1A95">
              <w:rPr>
                <w:rFonts w:asciiTheme="minorBidi" w:hAnsiTheme="minorBidi" w:cstheme="minorBidi"/>
                <w:lang w:val="en-GB"/>
              </w:rPr>
              <w:t>Example of Scope: Processing of mineral and waste development planning applications including appeals and public inquiry processes, and post-application advice.</w:t>
            </w:r>
          </w:p>
        </w:tc>
      </w:tr>
    </w:tbl>
    <w:p w14:paraId="124C9879" w14:textId="560FEE3D" w:rsidR="004A05DD" w:rsidRDefault="004A05DD"/>
    <w:tbl>
      <w:tblPr>
        <w:tblStyle w:val="TableGrid"/>
        <w:tblW w:w="8926" w:type="dxa"/>
        <w:tblLook w:val="04A0" w:firstRow="1" w:lastRow="0" w:firstColumn="1" w:lastColumn="0" w:noHBand="0" w:noVBand="1"/>
      </w:tblPr>
      <w:tblGrid>
        <w:gridCol w:w="2941"/>
        <w:gridCol w:w="1217"/>
        <w:gridCol w:w="4768"/>
      </w:tblGrid>
      <w:tr w:rsidR="00C74EE4" w:rsidRPr="001A1A95" w14:paraId="6D377CB5" w14:textId="77777777" w:rsidTr="00F90E09">
        <w:trPr>
          <w:trHeight w:val="1038"/>
        </w:trPr>
        <w:tc>
          <w:tcPr>
            <w:tcW w:w="8926" w:type="dxa"/>
            <w:gridSpan w:val="3"/>
            <w:shd w:val="clear" w:color="auto" w:fill="A8D08D" w:themeFill="accent6" w:themeFillTint="99"/>
          </w:tcPr>
          <w:p w14:paraId="5F9E0869" w14:textId="77777777" w:rsidR="00C74EE4" w:rsidRPr="001A1A95" w:rsidRDefault="00C74EE4" w:rsidP="00F90E09">
            <w:pPr>
              <w:rPr>
                <w:b/>
                <w:bCs/>
              </w:rPr>
            </w:pPr>
          </w:p>
          <w:p w14:paraId="4CB58B05" w14:textId="3D8BC8CC" w:rsidR="00C74EE4" w:rsidRPr="001A1A95" w:rsidRDefault="00C74EE4" w:rsidP="00F90E09">
            <w:pPr>
              <w:jc w:val="center"/>
              <w:rPr>
                <w:b/>
                <w:bCs/>
                <w:sz w:val="32"/>
                <w:szCs w:val="32"/>
              </w:rPr>
            </w:pPr>
            <w:r>
              <w:rPr>
                <w:b/>
                <w:sz w:val="32"/>
                <w:szCs w:val="32"/>
              </w:rPr>
              <w:t>Planning Consultation Processing</w:t>
            </w:r>
          </w:p>
          <w:p w14:paraId="6BA327B7" w14:textId="77777777" w:rsidR="00C74EE4" w:rsidRPr="001A1A95" w:rsidRDefault="00C74EE4" w:rsidP="00F90E09">
            <w:pPr>
              <w:rPr>
                <w:b/>
                <w:bCs/>
              </w:rPr>
            </w:pPr>
          </w:p>
        </w:tc>
      </w:tr>
      <w:tr w:rsidR="00C74EE4" w:rsidRPr="001A1A95" w14:paraId="7D826AD2" w14:textId="77777777" w:rsidTr="00F90E09">
        <w:trPr>
          <w:trHeight w:val="314"/>
        </w:trPr>
        <w:tc>
          <w:tcPr>
            <w:tcW w:w="3114" w:type="dxa"/>
          </w:tcPr>
          <w:p w14:paraId="04B814E2" w14:textId="77777777" w:rsidR="00C74EE4" w:rsidRPr="001A1A95" w:rsidRDefault="00C74EE4" w:rsidP="00F90E09">
            <w:pPr>
              <w:rPr>
                <w:b/>
                <w:bCs/>
              </w:rPr>
            </w:pPr>
            <w:r w:rsidRPr="001A1A95">
              <w:rPr>
                <w:b/>
                <w:bCs/>
              </w:rPr>
              <w:t>Retention</w:t>
            </w:r>
          </w:p>
        </w:tc>
        <w:tc>
          <w:tcPr>
            <w:tcW w:w="637" w:type="dxa"/>
          </w:tcPr>
          <w:p w14:paraId="2505CF96" w14:textId="77777777" w:rsidR="00C74EE4" w:rsidRPr="001A1A95" w:rsidRDefault="00C74EE4" w:rsidP="00F90E09">
            <w:pPr>
              <w:rPr>
                <w:b/>
                <w:bCs/>
              </w:rPr>
            </w:pPr>
            <w:r w:rsidRPr="001A1A95">
              <w:rPr>
                <w:b/>
                <w:bCs/>
              </w:rPr>
              <w:t>Disposal</w:t>
            </w:r>
          </w:p>
        </w:tc>
        <w:tc>
          <w:tcPr>
            <w:tcW w:w="5175" w:type="dxa"/>
          </w:tcPr>
          <w:p w14:paraId="6AF96AC8" w14:textId="77777777" w:rsidR="00C74EE4" w:rsidRPr="001A1A95" w:rsidRDefault="00C74EE4" w:rsidP="00F90E09">
            <w:pPr>
              <w:rPr>
                <w:b/>
                <w:bCs/>
              </w:rPr>
            </w:pPr>
            <w:r w:rsidRPr="001A1A95">
              <w:rPr>
                <w:b/>
                <w:bCs/>
              </w:rPr>
              <w:t>Authority</w:t>
            </w:r>
          </w:p>
        </w:tc>
      </w:tr>
      <w:tr w:rsidR="00C74EE4" w:rsidRPr="001A1A95" w14:paraId="67E7D16F" w14:textId="77777777" w:rsidTr="00F90E09">
        <w:trPr>
          <w:trHeight w:val="314"/>
        </w:trPr>
        <w:tc>
          <w:tcPr>
            <w:tcW w:w="3114" w:type="dxa"/>
          </w:tcPr>
          <w:p w14:paraId="0F48F759" w14:textId="7E571DC9" w:rsidR="00C74EE4" w:rsidRPr="001A1A95" w:rsidRDefault="00C74EE4" w:rsidP="00F90E09">
            <w:r>
              <w:t>6 years after consultation period</w:t>
            </w:r>
          </w:p>
        </w:tc>
        <w:tc>
          <w:tcPr>
            <w:tcW w:w="637" w:type="dxa"/>
          </w:tcPr>
          <w:p w14:paraId="7D45CAF3" w14:textId="77777777" w:rsidR="00C74EE4" w:rsidRPr="001A1A95" w:rsidRDefault="00C74EE4" w:rsidP="00F90E09">
            <w:r w:rsidRPr="001A1A95">
              <w:t>Destroy</w:t>
            </w:r>
          </w:p>
        </w:tc>
        <w:tc>
          <w:tcPr>
            <w:tcW w:w="5175" w:type="dxa"/>
          </w:tcPr>
          <w:p w14:paraId="7987C043" w14:textId="17FF1D3C" w:rsidR="00C74EE4" w:rsidRPr="001A1A95" w:rsidRDefault="00C74EE4" w:rsidP="00F90E09">
            <w:r w:rsidRPr="001A1A95">
              <w:t xml:space="preserve">Timescale in which an action can be brought in the case of </w:t>
            </w:r>
            <w:r>
              <w:t>negligence under Limitation Act 1980 s.14A</w:t>
            </w:r>
          </w:p>
        </w:tc>
      </w:tr>
      <w:tr w:rsidR="00C74EE4" w:rsidRPr="001A1A95" w14:paraId="016120D4" w14:textId="77777777" w:rsidTr="00F90E09">
        <w:trPr>
          <w:trHeight w:val="314"/>
        </w:trPr>
        <w:tc>
          <w:tcPr>
            <w:tcW w:w="8926" w:type="dxa"/>
            <w:gridSpan w:val="3"/>
          </w:tcPr>
          <w:p w14:paraId="435A7C58" w14:textId="77777777" w:rsidR="00C74EE4" w:rsidRPr="001A1A95" w:rsidRDefault="00C74EE4" w:rsidP="00F90E09">
            <w:pPr>
              <w:pStyle w:val="NormalWeb"/>
              <w:rPr>
                <w:rFonts w:asciiTheme="minorBidi" w:hAnsiTheme="minorBidi" w:cstheme="minorBidi"/>
                <w:lang w:val="en-GB"/>
              </w:rPr>
            </w:pPr>
            <w:r w:rsidRPr="001A1A95">
              <w:rPr>
                <w:rFonts w:asciiTheme="minorBidi" w:hAnsiTheme="minorBidi" w:cstheme="minorBidi"/>
                <w:lang w:val="en-GB"/>
              </w:rPr>
              <w:t>Example of Scope: Land and premises access rights.</w:t>
            </w:r>
          </w:p>
        </w:tc>
      </w:tr>
    </w:tbl>
    <w:p w14:paraId="6B0E2BC1" w14:textId="77777777" w:rsidR="00C74EE4" w:rsidRPr="001A1A95" w:rsidRDefault="00C74EE4"/>
    <w:tbl>
      <w:tblPr>
        <w:tblStyle w:val="TableGrid"/>
        <w:tblW w:w="8926" w:type="dxa"/>
        <w:tblLook w:val="04A0" w:firstRow="1" w:lastRow="0" w:firstColumn="1" w:lastColumn="0" w:noHBand="0" w:noVBand="1"/>
      </w:tblPr>
      <w:tblGrid>
        <w:gridCol w:w="2926"/>
        <w:gridCol w:w="1217"/>
        <w:gridCol w:w="4783"/>
      </w:tblGrid>
      <w:tr w:rsidR="00637EF7" w:rsidRPr="001A1A95" w14:paraId="14D30E23" w14:textId="77777777" w:rsidTr="00C41175">
        <w:trPr>
          <w:trHeight w:val="1038"/>
        </w:trPr>
        <w:tc>
          <w:tcPr>
            <w:tcW w:w="8926" w:type="dxa"/>
            <w:gridSpan w:val="3"/>
            <w:shd w:val="clear" w:color="auto" w:fill="A8D08D" w:themeFill="accent6" w:themeFillTint="99"/>
          </w:tcPr>
          <w:p w14:paraId="269C52F4" w14:textId="77777777" w:rsidR="00637EF7" w:rsidRPr="001A1A95" w:rsidRDefault="00637EF7" w:rsidP="00C41175">
            <w:pPr>
              <w:rPr>
                <w:b/>
                <w:bCs/>
              </w:rPr>
            </w:pPr>
          </w:p>
          <w:p w14:paraId="56273095" w14:textId="1600780E" w:rsidR="00637EF7" w:rsidRPr="001A1A95" w:rsidRDefault="00637EF7" w:rsidP="00C41175">
            <w:pPr>
              <w:jc w:val="center"/>
              <w:rPr>
                <w:b/>
                <w:bCs/>
                <w:sz w:val="32"/>
                <w:szCs w:val="32"/>
              </w:rPr>
            </w:pPr>
            <w:r w:rsidRPr="001A1A95">
              <w:rPr>
                <w:b/>
                <w:sz w:val="32"/>
                <w:szCs w:val="32"/>
              </w:rPr>
              <w:t>Pre-Planning Application Advice Provision</w:t>
            </w:r>
          </w:p>
          <w:p w14:paraId="387FAB15" w14:textId="77777777" w:rsidR="00637EF7" w:rsidRPr="001A1A95" w:rsidRDefault="00637EF7" w:rsidP="00C41175">
            <w:pPr>
              <w:rPr>
                <w:b/>
                <w:bCs/>
              </w:rPr>
            </w:pPr>
          </w:p>
        </w:tc>
      </w:tr>
      <w:tr w:rsidR="00637EF7" w:rsidRPr="001A1A95" w14:paraId="37FDF019" w14:textId="77777777" w:rsidTr="00C41175">
        <w:trPr>
          <w:trHeight w:val="314"/>
        </w:trPr>
        <w:tc>
          <w:tcPr>
            <w:tcW w:w="3114" w:type="dxa"/>
          </w:tcPr>
          <w:p w14:paraId="7FD20F74" w14:textId="77777777" w:rsidR="00637EF7" w:rsidRPr="001A1A95" w:rsidRDefault="00637EF7" w:rsidP="00C41175">
            <w:pPr>
              <w:rPr>
                <w:b/>
                <w:bCs/>
              </w:rPr>
            </w:pPr>
            <w:r w:rsidRPr="001A1A95">
              <w:rPr>
                <w:b/>
                <w:bCs/>
              </w:rPr>
              <w:t>Retention</w:t>
            </w:r>
          </w:p>
        </w:tc>
        <w:tc>
          <w:tcPr>
            <w:tcW w:w="637" w:type="dxa"/>
          </w:tcPr>
          <w:p w14:paraId="38A7E4EE" w14:textId="77777777" w:rsidR="00637EF7" w:rsidRPr="001A1A95" w:rsidRDefault="00637EF7" w:rsidP="00C41175">
            <w:pPr>
              <w:rPr>
                <w:b/>
                <w:bCs/>
              </w:rPr>
            </w:pPr>
            <w:r w:rsidRPr="001A1A95">
              <w:rPr>
                <w:b/>
                <w:bCs/>
              </w:rPr>
              <w:t>Disposal</w:t>
            </w:r>
          </w:p>
        </w:tc>
        <w:tc>
          <w:tcPr>
            <w:tcW w:w="5175" w:type="dxa"/>
          </w:tcPr>
          <w:p w14:paraId="1C0647D1" w14:textId="77777777" w:rsidR="00637EF7" w:rsidRPr="001A1A95" w:rsidRDefault="00637EF7" w:rsidP="00C41175">
            <w:pPr>
              <w:rPr>
                <w:b/>
                <w:bCs/>
              </w:rPr>
            </w:pPr>
            <w:r w:rsidRPr="001A1A95">
              <w:rPr>
                <w:b/>
                <w:bCs/>
              </w:rPr>
              <w:t>Authority</w:t>
            </w:r>
          </w:p>
        </w:tc>
      </w:tr>
      <w:tr w:rsidR="00637EF7" w:rsidRPr="001A1A95" w14:paraId="5188C0DF" w14:textId="77777777" w:rsidTr="00C41175">
        <w:trPr>
          <w:trHeight w:val="314"/>
        </w:trPr>
        <w:tc>
          <w:tcPr>
            <w:tcW w:w="3114" w:type="dxa"/>
          </w:tcPr>
          <w:p w14:paraId="23F0BA63" w14:textId="1A33B647" w:rsidR="00637EF7" w:rsidRPr="001A1A95" w:rsidRDefault="00637EF7" w:rsidP="00C41175">
            <w:r w:rsidRPr="001A1A95">
              <w:t>6 years after date created</w:t>
            </w:r>
          </w:p>
        </w:tc>
        <w:tc>
          <w:tcPr>
            <w:tcW w:w="637" w:type="dxa"/>
          </w:tcPr>
          <w:p w14:paraId="652B307E" w14:textId="58CA8ACD" w:rsidR="00637EF7" w:rsidRPr="001A1A95" w:rsidRDefault="00637EF7" w:rsidP="00C41175">
            <w:r w:rsidRPr="001A1A95">
              <w:t>Destroy</w:t>
            </w:r>
          </w:p>
        </w:tc>
        <w:tc>
          <w:tcPr>
            <w:tcW w:w="5175" w:type="dxa"/>
          </w:tcPr>
          <w:p w14:paraId="44F04B62" w14:textId="7E1426C4" w:rsidR="00637EF7" w:rsidRPr="001A1A95" w:rsidRDefault="00637EF7" w:rsidP="00C41175">
            <w:r w:rsidRPr="001A1A95">
              <w:t>Based on maintaining records in case of negligence under Limitation Act 1980 s.14a</w:t>
            </w:r>
          </w:p>
        </w:tc>
      </w:tr>
      <w:tr w:rsidR="00637EF7" w:rsidRPr="001A1A95" w14:paraId="15BC93A4" w14:textId="77777777" w:rsidTr="00C41175">
        <w:trPr>
          <w:trHeight w:val="314"/>
        </w:trPr>
        <w:tc>
          <w:tcPr>
            <w:tcW w:w="8926" w:type="dxa"/>
            <w:gridSpan w:val="3"/>
          </w:tcPr>
          <w:p w14:paraId="065C15CA" w14:textId="5910C184" w:rsidR="00637EF7" w:rsidRPr="001A1A95" w:rsidRDefault="00637EF7" w:rsidP="00C41175">
            <w:pPr>
              <w:pStyle w:val="NormalWeb"/>
              <w:rPr>
                <w:rFonts w:asciiTheme="minorBidi" w:hAnsiTheme="minorBidi" w:cstheme="minorBidi"/>
                <w:lang w:val="en-GB"/>
              </w:rPr>
            </w:pPr>
            <w:r w:rsidRPr="001A1A95">
              <w:rPr>
                <w:rFonts w:asciiTheme="minorBidi" w:hAnsiTheme="minorBidi" w:cstheme="minorBidi"/>
                <w:lang w:val="en-GB"/>
              </w:rPr>
              <w:t>Example of Scope: Provision of pre planning advice, documents, consultations, assessment, Regulation 21 statements.</w:t>
            </w:r>
          </w:p>
        </w:tc>
      </w:tr>
    </w:tbl>
    <w:p w14:paraId="1C187933" w14:textId="44C13F64" w:rsidR="001A172F" w:rsidRDefault="001A172F"/>
    <w:p w14:paraId="44A9C90D" w14:textId="77777777" w:rsidR="001A172F" w:rsidRDefault="001A172F">
      <w:r>
        <w:br w:type="page"/>
      </w:r>
    </w:p>
    <w:tbl>
      <w:tblPr>
        <w:tblStyle w:val="TableGrid"/>
        <w:tblW w:w="8926" w:type="dxa"/>
        <w:tblLook w:val="04A0" w:firstRow="1" w:lastRow="0" w:firstColumn="1" w:lastColumn="0" w:noHBand="0" w:noVBand="1"/>
      </w:tblPr>
      <w:tblGrid>
        <w:gridCol w:w="8926"/>
      </w:tblGrid>
      <w:tr w:rsidR="00A817E8" w:rsidRPr="001A1A95" w14:paraId="62DE1B95" w14:textId="77777777" w:rsidTr="00C41175">
        <w:trPr>
          <w:trHeight w:val="863"/>
        </w:trPr>
        <w:tc>
          <w:tcPr>
            <w:tcW w:w="8926" w:type="dxa"/>
            <w:shd w:val="clear" w:color="auto" w:fill="A8D08D" w:themeFill="accent6" w:themeFillTint="99"/>
          </w:tcPr>
          <w:p w14:paraId="692D898B" w14:textId="77777777" w:rsidR="00A817E8" w:rsidRPr="001A1A95" w:rsidRDefault="00A817E8" w:rsidP="00C41175">
            <w:pPr>
              <w:jc w:val="center"/>
              <w:rPr>
                <w:b/>
                <w:bCs/>
              </w:rPr>
            </w:pPr>
          </w:p>
          <w:p w14:paraId="13028612" w14:textId="06B996F4" w:rsidR="00A817E8" w:rsidRPr="001A1A95" w:rsidRDefault="00A817E8" w:rsidP="00C41175">
            <w:pPr>
              <w:jc w:val="center"/>
              <w:rPr>
                <w:b/>
                <w:bCs/>
                <w:sz w:val="32"/>
                <w:szCs w:val="32"/>
              </w:rPr>
            </w:pPr>
            <w:r w:rsidRPr="001A1A95">
              <w:rPr>
                <w:b/>
                <w:bCs/>
                <w:sz w:val="32"/>
                <w:szCs w:val="32"/>
              </w:rPr>
              <w:t xml:space="preserve">Risk Management and Insurance </w:t>
            </w:r>
            <w:r w:rsidR="00C74EE4" w:rsidRPr="001A1A95">
              <w:rPr>
                <w:b/>
                <w:bCs/>
                <w:sz w:val="32"/>
                <w:szCs w:val="32"/>
              </w:rPr>
              <w:t>Administration</w:t>
            </w:r>
          </w:p>
        </w:tc>
      </w:tr>
    </w:tbl>
    <w:p w14:paraId="7DD5020F" w14:textId="77777777" w:rsidR="00A817E8" w:rsidRPr="001A1A95" w:rsidRDefault="00A817E8" w:rsidP="00A817E8"/>
    <w:tbl>
      <w:tblPr>
        <w:tblStyle w:val="TableGrid"/>
        <w:tblW w:w="8926" w:type="dxa"/>
        <w:tblLook w:val="04A0" w:firstRow="1" w:lastRow="0" w:firstColumn="1" w:lastColumn="0" w:noHBand="0" w:noVBand="1"/>
      </w:tblPr>
      <w:tblGrid>
        <w:gridCol w:w="2948"/>
        <w:gridCol w:w="1217"/>
        <w:gridCol w:w="4761"/>
      </w:tblGrid>
      <w:tr w:rsidR="00A817E8" w:rsidRPr="001A1A95" w14:paraId="074785EA" w14:textId="77777777" w:rsidTr="00C41175">
        <w:trPr>
          <w:trHeight w:val="1038"/>
        </w:trPr>
        <w:tc>
          <w:tcPr>
            <w:tcW w:w="8926" w:type="dxa"/>
            <w:gridSpan w:val="3"/>
            <w:shd w:val="clear" w:color="auto" w:fill="A8D08D" w:themeFill="accent6" w:themeFillTint="99"/>
          </w:tcPr>
          <w:p w14:paraId="6FBCFEF8" w14:textId="77777777" w:rsidR="00A817E8" w:rsidRPr="001A1A95" w:rsidRDefault="00A817E8" w:rsidP="00C41175">
            <w:pPr>
              <w:rPr>
                <w:b/>
                <w:bCs/>
              </w:rPr>
            </w:pPr>
          </w:p>
          <w:p w14:paraId="408E644F" w14:textId="01EF4478" w:rsidR="00A817E8" w:rsidRPr="001A1A95" w:rsidRDefault="00A817E8" w:rsidP="00C41175">
            <w:pPr>
              <w:jc w:val="center"/>
              <w:rPr>
                <w:b/>
                <w:bCs/>
                <w:sz w:val="32"/>
                <w:szCs w:val="32"/>
              </w:rPr>
            </w:pPr>
            <w:r w:rsidRPr="001A1A95">
              <w:rPr>
                <w:b/>
                <w:sz w:val="32"/>
                <w:szCs w:val="32"/>
              </w:rPr>
              <w:t>Audit</w:t>
            </w:r>
          </w:p>
          <w:p w14:paraId="31AAFA0D" w14:textId="77777777" w:rsidR="00A817E8" w:rsidRPr="001A1A95" w:rsidRDefault="00A817E8" w:rsidP="00C41175">
            <w:pPr>
              <w:rPr>
                <w:b/>
                <w:bCs/>
              </w:rPr>
            </w:pPr>
          </w:p>
        </w:tc>
      </w:tr>
      <w:tr w:rsidR="00A817E8" w:rsidRPr="001A1A95" w14:paraId="77E3E9DC" w14:textId="77777777" w:rsidTr="00C41175">
        <w:trPr>
          <w:trHeight w:val="314"/>
        </w:trPr>
        <w:tc>
          <w:tcPr>
            <w:tcW w:w="3114" w:type="dxa"/>
          </w:tcPr>
          <w:p w14:paraId="5DE91688" w14:textId="77777777" w:rsidR="00A817E8" w:rsidRPr="001A1A95" w:rsidRDefault="00A817E8" w:rsidP="00C41175">
            <w:pPr>
              <w:rPr>
                <w:b/>
                <w:bCs/>
              </w:rPr>
            </w:pPr>
            <w:r w:rsidRPr="001A1A95">
              <w:rPr>
                <w:b/>
                <w:bCs/>
              </w:rPr>
              <w:t>Retention</w:t>
            </w:r>
          </w:p>
        </w:tc>
        <w:tc>
          <w:tcPr>
            <w:tcW w:w="637" w:type="dxa"/>
          </w:tcPr>
          <w:p w14:paraId="521245E8" w14:textId="77777777" w:rsidR="00A817E8" w:rsidRPr="001A1A95" w:rsidRDefault="00A817E8" w:rsidP="00C41175">
            <w:pPr>
              <w:rPr>
                <w:b/>
                <w:bCs/>
              </w:rPr>
            </w:pPr>
            <w:r w:rsidRPr="001A1A95">
              <w:rPr>
                <w:b/>
                <w:bCs/>
              </w:rPr>
              <w:t>Disposal</w:t>
            </w:r>
          </w:p>
        </w:tc>
        <w:tc>
          <w:tcPr>
            <w:tcW w:w="5175" w:type="dxa"/>
          </w:tcPr>
          <w:p w14:paraId="2210C1B4" w14:textId="77777777" w:rsidR="00A817E8" w:rsidRPr="001A1A95" w:rsidRDefault="00A817E8" w:rsidP="00C41175">
            <w:pPr>
              <w:rPr>
                <w:b/>
                <w:bCs/>
              </w:rPr>
            </w:pPr>
            <w:r w:rsidRPr="001A1A95">
              <w:rPr>
                <w:b/>
                <w:bCs/>
              </w:rPr>
              <w:t>Authority</w:t>
            </w:r>
          </w:p>
        </w:tc>
      </w:tr>
      <w:tr w:rsidR="00A817E8" w:rsidRPr="001A1A95" w14:paraId="1ED4F344" w14:textId="77777777" w:rsidTr="00C41175">
        <w:trPr>
          <w:trHeight w:val="314"/>
        </w:trPr>
        <w:tc>
          <w:tcPr>
            <w:tcW w:w="3114" w:type="dxa"/>
          </w:tcPr>
          <w:p w14:paraId="7D8F8418" w14:textId="3FBE4DCC" w:rsidR="00A817E8" w:rsidRPr="001A1A95" w:rsidRDefault="00A817E8" w:rsidP="00C41175">
            <w:r w:rsidRPr="001A1A95">
              <w:t>6 years after audit, investigation or legal action</w:t>
            </w:r>
          </w:p>
        </w:tc>
        <w:tc>
          <w:tcPr>
            <w:tcW w:w="637" w:type="dxa"/>
          </w:tcPr>
          <w:p w14:paraId="05CB9192" w14:textId="77777777" w:rsidR="00A817E8" w:rsidRPr="001A1A95" w:rsidRDefault="00A817E8" w:rsidP="00C41175">
            <w:r w:rsidRPr="001A1A95">
              <w:t>Destroy</w:t>
            </w:r>
          </w:p>
        </w:tc>
        <w:tc>
          <w:tcPr>
            <w:tcW w:w="5175" w:type="dxa"/>
          </w:tcPr>
          <w:p w14:paraId="6D9C4376" w14:textId="77777777" w:rsidR="00A817E8" w:rsidRPr="001A1A95" w:rsidRDefault="00A817E8" w:rsidP="00C41175">
            <w:r w:rsidRPr="001A1A95">
              <w:t>Business need</w:t>
            </w:r>
          </w:p>
        </w:tc>
      </w:tr>
      <w:tr w:rsidR="00A817E8" w:rsidRPr="001A1A95" w14:paraId="12F5C874" w14:textId="77777777" w:rsidTr="00C41175">
        <w:trPr>
          <w:trHeight w:val="314"/>
        </w:trPr>
        <w:tc>
          <w:tcPr>
            <w:tcW w:w="8926" w:type="dxa"/>
            <w:gridSpan w:val="3"/>
          </w:tcPr>
          <w:p w14:paraId="6A8532AB" w14:textId="156D66B7" w:rsidR="00A817E8" w:rsidRPr="001A1A95" w:rsidRDefault="00A817E8" w:rsidP="00C41175">
            <w:pPr>
              <w:pStyle w:val="NormalWeb"/>
              <w:rPr>
                <w:rFonts w:asciiTheme="minorBidi" w:hAnsiTheme="minorBidi" w:cstheme="minorBidi"/>
                <w:lang w:val="en-GB"/>
              </w:rPr>
            </w:pPr>
            <w:r w:rsidRPr="001A1A95">
              <w:rPr>
                <w:rFonts w:asciiTheme="minorBidi" w:hAnsiTheme="minorBidi" w:cstheme="minorBidi"/>
                <w:lang w:val="en-GB"/>
              </w:rPr>
              <w:t>Example of Scope: Audit of financial management, administration, systems, and transactions to identify fraud and misappropriation.</w:t>
            </w:r>
          </w:p>
        </w:tc>
      </w:tr>
    </w:tbl>
    <w:p w14:paraId="138550B8" w14:textId="53DFC6C7" w:rsidR="00D85A74" w:rsidRPr="001A1A95" w:rsidRDefault="00D85A74"/>
    <w:tbl>
      <w:tblPr>
        <w:tblStyle w:val="TableGrid"/>
        <w:tblW w:w="8926" w:type="dxa"/>
        <w:tblLook w:val="04A0" w:firstRow="1" w:lastRow="0" w:firstColumn="1" w:lastColumn="0" w:noHBand="0" w:noVBand="1"/>
      </w:tblPr>
      <w:tblGrid>
        <w:gridCol w:w="2942"/>
        <w:gridCol w:w="1217"/>
        <w:gridCol w:w="4767"/>
      </w:tblGrid>
      <w:tr w:rsidR="00A817E8" w:rsidRPr="001A1A95" w14:paraId="447E5A26" w14:textId="77777777" w:rsidTr="00C41175">
        <w:trPr>
          <w:trHeight w:val="1038"/>
        </w:trPr>
        <w:tc>
          <w:tcPr>
            <w:tcW w:w="8926" w:type="dxa"/>
            <w:gridSpan w:val="3"/>
            <w:shd w:val="clear" w:color="auto" w:fill="A8D08D" w:themeFill="accent6" w:themeFillTint="99"/>
          </w:tcPr>
          <w:p w14:paraId="7F3D9453" w14:textId="77777777" w:rsidR="00A817E8" w:rsidRPr="001A1A95" w:rsidRDefault="00A817E8" w:rsidP="00C41175">
            <w:pPr>
              <w:rPr>
                <w:b/>
                <w:bCs/>
              </w:rPr>
            </w:pPr>
          </w:p>
          <w:p w14:paraId="78703D58" w14:textId="313693A5" w:rsidR="00A817E8" w:rsidRPr="001A1A95" w:rsidRDefault="00A817E8" w:rsidP="00C41175">
            <w:pPr>
              <w:jc w:val="center"/>
              <w:rPr>
                <w:b/>
                <w:bCs/>
                <w:sz w:val="32"/>
                <w:szCs w:val="32"/>
              </w:rPr>
            </w:pPr>
            <w:r w:rsidRPr="001A1A95">
              <w:rPr>
                <w:b/>
                <w:sz w:val="32"/>
                <w:szCs w:val="32"/>
              </w:rPr>
              <w:t>Business Continuity Planning</w:t>
            </w:r>
          </w:p>
          <w:p w14:paraId="04EE494A" w14:textId="77777777" w:rsidR="00A817E8" w:rsidRPr="001A1A95" w:rsidRDefault="00A817E8" w:rsidP="00C41175">
            <w:pPr>
              <w:rPr>
                <w:b/>
                <w:bCs/>
              </w:rPr>
            </w:pPr>
          </w:p>
        </w:tc>
      </w:tr>
      <w:tr w:rsidR="00A817E8" w:rsidRPr="001A1A95" w14:paraId="515A41F1" w14:textId="77777777" w:rsidTr="00C41175">
        <w:trPr>
          <w:trHeight w:val="314"/>
        </w:trPr>
        <w:tc>
          <w:tcPr>
            <w:tcW w:w="3114" w:type="dxa"/>
          </w:tcPr>
          <w:p w14:paraId="3E553B79" w14:textId="77777777" w:rsidR="00A817E8" w:rsidRPr="001A1A95" w:rsidRDefault="00A817E8" w:rsidP="00C41175">
            <w:pPr>
              <w:rPr>
                <w:b/>
                <w:bCs/>
              </w:rPr>
            </w:pPr>
            <w:r w:rsidRPr="001A1A95">
              <w:rPr>
                <w:b/>
                <w:bCs/>
              </w:rPr>
              <w:t>Retention</w:t>
            </w:r>
          </w:p>
        </w:tc>
        <w:tc>
          <w:tcPr>
            <w:tcW w:w="637" w:type="dxa"/>
          </w:tcPr>
          <w:p w14:paraId="66D7585D" w14:textId="77777777" w:rsidR="00A817E8" w:rsidRPr="001A1A95" w:rsidRDefault="00A817E8" w:rsidP="00C41175">
            <w:pPr>
              <w:rPr>
                <w:b/>
                <w:bCs/>
              </w:rPr>
            </w:pPr>
            <w:r w:rsidRPr="001A1A95">
              <w:rPr>
                <w:b/>
                <w:bCs/>
              </w:rPr>
              <w:t>Disposal</w:t>
            </w:r>
          </w:p>
        </w:tc>
        <w:tc>
          <w:tcPr>
            <w:tcW w:w="5175" w:type="dxa"/>
          </w:tcPr>
          <w:p w14:paraId="6E65C598" w14:textId="77777777" w:rsidR="00A817E8" w:rsidRPr="001A1A95" w:rsidRDefault="00A817E8" w:rsidP="00C41175">
            <w:pPr>
              <w:rPr>
                <w:b/>
                <w:bCs/>
              </w:rPr>
            </w:pPr>
            <w:r w:rsidRPr="001A1A95">
              <w:rPr>
                <w:b/>
                <w:bCs/>
              </w:rPr>
              <w:t>Authority</w:t>
            </w:r>
          </w:p>
        </w:tc>
      </w:tr>
      <w:tr w:rsidR="00A817E8" w:rsidRPr="001A1A95" w14:paraId="06F9E061" w14:textId="77777777" w:rsidTr="00C41175">
        <w:trPr>
          <w:trHeight w:val="314"/>
        </w:trPr>
        <w:tc>
          <w:tcPr>
            <w:tcW w:w="3114" w:type="dxa"/>
          </w:tcPr>
          <w:p w14:paraId="0EA09FC8" w14:textId="52FAB62F" w:rsidR="00A817E8" w:rsidRPr="001A1A95" w:rsidRDefault="00A817E8" w:rsidP="00C41175">
            <w:r w:rsidRPr="001A1A95">
              <w:t>6 years after superseded</w:t>
            </w:r>
          </w:p>
        </w:tc>
        <w:tc>
          <w:tcPr>
            <w:tcW w:w="637" w:type="dxa"/>
          </w:tcPr>
          <w:p w14:paraId="431E7E58" w14:textId="77777777" w:rsidR="00A817E8" w:rsidRPr="001A1A95" w:rsidRDefault="00A817E8" w:rsidP="00C41175">
            <w:r w:rsidRPr="001A1A95">
              <w:t>Destroy</w:t>
            </w:r>
          </w:p>
        </w:tc>
        <w:tc>
          <w:tcPr>
            <w:tcW w:w="5175" w:type="dxa"/>
          </w:tcPr>
          <w:p w14:paraId="03E1C2C6" w14:textId="77777777" w:rsidR="00A817E8" w:rsidRPr="001A1A95" w:rsidRDefault="00A817E8" w:rsidP="00C41175">
            <w:r w:rsidRPr="001A1A95">
              <w:t>Business need</w:t>
            </w:r>
          </w:p>
        </w:tc>
      </w:tr>
      <w:tr w:rsidR="00A817E8" w:rsidRPr="001A1A95" w14:paraId="11AE7F5D" w14:textId="77777777" w:rsidTr="00C41175">
        <w:trPr>
          <w:trHeight w:val="314"/>
        </w:trPr>
        <w:tc>
          <w:tcPr>
            <w:tcW w:w="8926" w:type="dxa"/>
            <w:gridSpan w:val="3"/>
          </w:tcPr>
          <w:p w14:paraId="3B21906D" w14:textId="7EFE8BF7" w:rsidR="00A817E8" w:rsidRPr="001A1A95" w:rsidRDefault="00A817E8" w:rsidP="00C41175">
            <w:pPr>
              <w:pStyle w:val="NormalWeb"/>
              <w:rPr>
                <w:rFonts w:asciiTheme="minorBidi" w:hAnsiTheme="minorBidi" w:cstheme="minorBidi"/>
                <w:lang w:val="en-GB"/>
              </w:rPr>
            </w:pPr>
            <w:r w:rsidRPr="001A1A95">
              <w:rPr>
                <w:rFonts w:asciiTheme="minorBidi" w:hAnsiTheme="minorBidi" w:cstheme="minorBidi"/>
                <w:lang w:val="en-GB"/>
              </w:rPr>
              <w:t>Example of Scope: Identification of risks and response planning affecting business activities.</w:t>
            </w:r>
          </w:p>
        </w:tc>
      </w:tr>
    </w:tbl>
    <w:p w14:paraId="4AD9A96B" w14:textId="22420D15" w:rsidR="00A817E8" w:rsidRPr="001A1A95" w:rsidRDefault="00A817E8"/>
    <w:tbl>
      <w:tblPr>
        <w:tblStyle w:val="TableGrid"/>
        <w:tblW w:w="8926" w:type="dxa"/>
        <w:tblLook w:val="04A0" w:firstRow="1" w:lastRow="0" w:firstColumn="1" w:lastColumn="0" w:noHBand="0" w:noVBand="1"/>
      </w:tblPr>
      <w:tblGrid>
        <w:gridCol w:w="2936"/>
        <w:gridCol w:w="1217"/>
        <w:gridCol w:w="4773"/>
      </w:tblGrid>
      <w:tr w:rsidR="00A817E8" w:rsidRPr="001A1A95" w14:paraId="0E9921F4" w14:textId="77777777" w:rsidTr="00C41175">
        <w:trPr>
          <w:trHeight w:val="1038"/>
        </w:trPr>
        <w:tc>
          <w:tcPr>
            <w:tcW w:w="8926" w:type="dxa"/>
            <w:gridSpan w:val="3"/>
            <w:shd w:val="clear" w:color="auto" w:fill="A8D08D" w:themeFill="accent6" w:themeFillTint="99"/>
          </w:tcPr>
          <w:p w14:paraId="2D59BD70" w14:textId="77777777" w:rsidR="00A817E8" w:rsidRPr="001A1A95" w:rsidRDefault="00A817E8" w:rsidP="00C41175">
            <w:pPr>
              <w:rPr>
                <w:b/>
                <w:bCs/>
              </w:rPr>
            </w:pPr>
          </w:p>
          <w:p w14:paraId="66C54EE5" w14:textId="568EDF0E" w:rsidR="00A817E8" w:rsidRPr="001A1A95" w:rsidRDefault="00A817E8" w:rsidP="00C41175">
            <w:pPr>
              <w:jc w:val="center"/>
              <w:rPr>
                <w:b/>
                <w:bCs/>
                <w:sz w:val="32"/>
                <w:szCs w:val="32"/>
              </w:rPr>
            </w:pPr>
            <w:r w:rsidRPr="001A1A95">
              <w:rPr>
                <w:b/>
                <w:sz w:val="32"/>
                <w:szCs w:val="32"/>
              </w:rPr>
              <w:t>Insurance Claims</w:t>
            </w:r>
          </w:p>
          <w:p w14:paraId="3A70A5E5" w14:textId="77777777" w:rsidR="00A817E8" w:rsidRPr="001A1A95" w:rsidRDefault="00A817E8" w:rsidP="00C41175">
            <w:pPr>
              <w:rPr>
                <w:b/>
                <w:bCs/>
              </w:rPr>
            </w:pPr>
          </w:p>
        </w:tc>
      </w:tr>
      <w:tr w:rsidR="00A817E8" w:rsidRPr="001A1A95" w14:paraId="763DDF74" w14:textId="77777777" w:rsidTr="00C41175">
        <w:trPr>
          <w:trHeight w:val="314"/>
        </w:trPr>
        <w:tc>
          <w:tcPr>
            <w:tcW w:w="3114" w:type="dxa"/>
          </w:tcPr>
          <w:p w14:paraId="23B8465D" w14:textId="77777777" w:rsidR="00A817E8" w:rsidRPr="001A1A95" w:rsidRDefault="00A817E8" w:rsidP="00C41175">
            <w:pPr>
              <w:rPr>
                <w:b/>
                <w:bCs/>
              </w:rPr>
            </w:pPr>
            <w:r w:rsidRPr="001A1A95">
              <w:rPr>
                <w:b/>
                <w:bCs/>
              </w:rPr>
              <w:t>Retention</w:t>
            </w:r>
          </w:p>
        </w:tc>
        <w:tc>
          <w:tcPr>
            <w:tcW w:w="637" w:type="dxa"/>
          </w:tcPr>
          <w:p w14:paraId="6F702484" w14:textId="77777777" w:rsidR="00A817E8" w:rsidRPr="001A1A95" w:rsidRDefault="00A817E8" w:rsidP="00C41175">
            <w:pPr>
              <w:rPr>
                <w:b/>
                <w:bCs/>
              </w:rPr>
            </w:pPr>
            <w:r w:rsidRPr="001A1A95">
              <w:rPr>
                <w:b/>
                <w:bCs/>
              </w:rPr>
              <w:t>Disposal</w:t>
            </w:r>
          </w:p>
        </w:tc>
        <w:tc>
          <w:tcPr>
            <w:tcW w:w="5175" w:type="dxa"/>
          </w:tcPr>
          <w:p w14:paraId="3C35C7C7" w14:textId="77777777" w:rsidR="00A817E8" w:rsidRPr="001A1A95" w:rsidRDefault="00A817E8" w:rsidP="00C41175">
            <w:pPr>
              <w:rPr>
                <w:b/>
                <w:bCs/>
              </w:rPr>
            </w:pPr>
            <w:r w:rsidRPr="001A1A95">
              <w:rPr>
                <w:b/>
                <w:bCs/>
              </w:rPr>
              <w:t>Authority</w:t>
            </w:r>
          </w:p>
        </w:tc>
      </w:tr>
      <w:tr w:rsidR="00A817E8" w:rsidRPr="001A1A95" w14:paraId="6A9CBAA2" w14:textId="77777777" w:rsidTr="00C41175">
        <w:trPr>
          <w:trHeight w:val="314"/>
        </w:trPr>
        <w:tc>
          <w:tcPr>
            <w:tcW w:w="3114" w:type="dxa"/>
          </w:tcPr>
          <w:p w14:paraId="6C7C2C27" w14:textId="77777777" w:rsidR="00A817E8" w:rsidRPr="001A1A95" w:rsidRDefault="00A817E8" w:rsidP="00C41175">
            <w:r w:rsidRPr="001A1A95">
              <w:t>6 years from settlement or after repudiation (not before claimant is 24 years old)</w:t>
            </w:r>
          </w:p>
          <w:p w14:paraId="0E3E4C31" w14:textId="77777777" w:rsidR="00C35581" w:rsidRPr="001A1A95" w:rsidRDefault="00C35581" w:rsidP="00C41175"/>
          <w:p w14:paraId="3EB24DE4" w14:textId="3B22FF69" w:rsidR="00C35581" w:rsidRPr="001A1A95" w:rsidRDefault="00C35581" w:rsidP="00C41175">
            <w:r w:rsidRPr="001A1A95">
              <w:t>100 years for subsidence claims.</w:t>
            </w:r>
          </w:p>
        </w:tc>
        <w:tc>
          <w:tcPr>
            <w:tcW w:w="637" w:type="dxa"/>
          </w:tcPr>
          <w:p w14:paraId="5962FB45" w14:textId="77777777" w:rsidR="00A817E8" w:rsidRPr="001A1A95" w:rsidRDefault="00A817E8" w:rsidP="00C41175">
            <w:r w:rsidRPr="001A1A95">
              <w:t>Destroy</w:t>
            </w:r>
          </w:p>
        </w:tc>
        <w:tc>
          <w:tcPr>
            <w:tcW w:w="5175" w:type="dxa"/>
          </w:tcPr>
          <w:p w14:paraId="454E5EEE" w14:textId="2C94F58E" w:rsidR="00A817E8" w:rsidRPr="001A1A95" w:rsidRDefault="00A817E8" w:rsidP="00C41175">
            <w:r w:rsidRPr="001A1A95">
              <w:t>Period in which an action can be brought in the case of negligence under Limitation Act 1980 s.14A</w:t>
            </w:r>
          </w:p>
        </w:tc>
      </w:tr>
      <w:tr w:rsidR="00A817E8" w:rsidRPr="001A1A95" w14:paraId="2CFA487F" w14:textId="77777777" w:rsidTr="00C41175">
        <w:trPr>
          <w:trHeight w:val="314"/>
        </w:trPr>
        <w:tc>
          <w:tcPr>
            <w:tcW w:w="8926" w:type="dxa"/>
            <w:gridSpan w:val="3"/>
          </w:tcPr>
          <w:p w14:paraId="19B0C174" w14:textId="60380118" w:rsidR="00A817E8" w:rsidRPr="001A1A95" w:rsidRDefault="00A817E8" w:rsidP="00C41175">
            <w:pPr>
              <w:pStyle w:val="NormalWeb"/>
              <w:rPr>
                <w:rFonts w:asciiTheme="minorBidi" w:hAnsiTheme="minorBidi" w:cstheme="minorBidi"/>
                <w:lang w:val="en-GB"/>
              </w:rPr>
            </w:pPr>
            <w:r w:rsidRPr="001A1A95">
              <w:rPr>
                <w:rFonts w:asciiTheme="minorBidi" w:hAnsiTheme="minorBidi" w:cstheme="minorBidi"/>
                <w:lang w:val="en-GB"/>
              </w:rPr>
              <w:t xml:space="preserve">Example of Scope: </w:t>
            </w:r>
            <w:r w:rsidR="00C35581" w:rsidRPr="001A1A95">
              <w:rPr>
                <w:rFonts w:asciiTheme="minorBidi" w:hAnsiTheme="minorBidi" w:cstheme="minorBidi"/>
                <w:lang w:val="en-GB"/>
              </w:rPr>
              <w:t>Administration of liability and non-liability insurance claims.</w:t>
            </w:r>
          </w:p>
        </w:tc>
      </w:tr>
    </w:tbl>
    <w:p w14:paraId="5AFC9DCB" w14:textId="370AFB53" w:rsidR="001A172F" w:rsidRDefault="001A172F"/>
    <w:p w14:paraId="3B58630A" w14:textId="77777777" w:rsidR="001A172F" w:rsidRDefault="001A172F">
      <w:r>
        <w:br w:type="page"/>
      </w:r>
    </w:p>
    <w:tbl>
      <w:tblPr>
        <w:tblStyle w:val="TableGrid"/>
        <w:tblW w:w="8926" w:type="dxa"/>
        <w:tblLook w:val="04A0" w:firstRow="1" w:lastRow="0" w:firstColumn="1" w:lastColumn="0" w:noHBand="0" w:noVBand="1"/>
      </w:tblPr>
      <w:tblGrid>
        <w:gridCol w:w="2937"/>
        <w:gridCol w:w="1217"/>
        <w:gridCol w:w="4772"/>
      </w:tblGrid>
      <w:tr w:rsidR="00F70ADE" w:rsidRPr="001A1A95" w14:paraId="098060A9" w14:textId="77777777" w:rsidTr="00C41175">
        <w:trPr>
          <w:trHeight w:val="1038"/>
        </w:trPr>
        <w:tc>
          <w:tcPr>
            <w:tcW w:w="8926" w:type="dxa"/>
            <w:gridSpan w:val="3"/>
            <w:shd w:val="clear" w:color="auto" w:fill="A8D08D" w:themeFill="accent6" w:themeFillTint="99"/>
          </w:tcPr>
          <w:p w14:paraId="15A0D8B3" w14:textId="77777777" w:rsidR="00F70ADE" w:rsidRPr="001A1A95" w:rsidRDefault="00F70ADE" w:rsidP="00C41175">
            <w:pPr>
              <w:rPr>
                <w:b/>
                <w:bCs/>
              </w:rPr>
            </w:pPr>
          </w:p>
          <w:p w14:paraId="56A5FC1B" w14:textId="1A9E2F4A" w:rsidR="00F70ADE" w:rsidRPr="001A1A95" w:rsidRDefault="00F70ADE" w:rsidP="00C41175">
            <w:pPr>
              <w:jc w:val="center"/>
              <w:rPr>
                <w:b/>
                <w:bCs/>
                <w:sz w:val="32"/>
                <w:szCs w:val="32"/>
              </w:rPr>
            </w:pPr>
            <w:r w:rsidRPr="001A1A95">
              <w:rPr>
                <w:b/>
                <w:sz w:val="32"/>
                <w:szCs w:val="32"/>
              </w:rPr>
              <w:t>Insurance Policies Administration</w:t>
            </w:r>
          </w:p>
          <w:p w14:paraId="38C570AD" w14:textId="77777777" w:rsidR="00F70ADE" w:rsidRPr="001A1A95" w:rsidRDefault="00F70ADE" w:rsidP="00C41175">
            <w:pPr>
              <w:rPr>
                <w:b/>
                <w:bCs/>
              </w:rPr>
            </w:pPr>
          </w:p>
        </w:tc>
      </w:tr>
      <w:tr w:rsidR="00F70ADE" w:rsidRPr="001A1A95" w14:paraId="233EAE0D" w14:textId="77777777" w:rsidTr="001A172F">
        <w:trPr>
          <w:trHeight w:val="314"/>
        </w:trPr>
        <w:tc>
          <w:tcPr>
            <w:tcW w:w="2937" w:type="dxa"/>
          </w:tcPr>
          <w:p w14:paraId="1D08F5A2" w14:textId="77777777" w:rsidR="00F70ADE" w:rsidRPr="001A1A95" w:rsidRDefault="00F70ADE" w:rsidP="00C41175">
            <w:pPr>
              <w:rPr>
                <w:b/>
                <w:bCs/>
              </w:rPr>
            </w:pPr>
            <w:r w:rsidRPr="001A1A95">
              <w:rPr>
                <w:b/>
                <w:bCs/>
              </w:rPr>
              <w:t>Retention</w:t>
            </w:r>
          </w:p>
        </w:tc>
        <w:tc>
          <w:tcPr>
            <w:tcW w:w="1217" w:type="dxa"/>
          </w:tcPr>
          <w:p w14:paraId="7BC41134" w14:textId="77777777" w:rsidR="00F70ADE" w:rsidRPr="001A1A95" w:rsidRDefault="00F70ADE" w:rsidP="00C41175">
            <w:pPr>
              <w:rPr>
                <w:b/>
                <w:bCs/>
              </w:rPr>
            </w:pPr>
            <w:r w:rsidRPr="001A1A95">
              <w:rPr>
                <w:b/>
                <w:bCs/>
              </w:rPr>
              <w:t>Disposal</w:t>
            </w:r>
          </w:p>
        </w:tc>
        <w:tc>
          <w:tcPr>
            <w:tcW w:w="4772" w:type="dxa"/>
          </w:tcPr>
          <w:p w14:paraId="2BD4F16D" w14:textId="77777777" w:rsidR="00F70ADE" w:rsidRPr="001A1A95" w:rsidRDefault="00F70ADE" w:rsidP="00C41175">
            <w:pPr>
              <w:rPr>
                <w:b/>
                <w:bCs/>
              </w:rPr>
            </w:pPr>
            <w:r w:rsidRPr="001A1A95">
              <w:rPr>
                <w:b/>
                <w:bCs/>
              </w:rPr>
              <w:t>Authority</w:t>
            </w:r>
          </w:p>
        </w:tc>
      </w:tr>
      <w:tr w:rsidR="00F70ADE" w:rsidRPr="001A1A95" w14:paraId="71BBAF49" w14:textId="77777777" w:rsidTr="001A172F">
        <w:trPr>
          <w:trHeight w:val="314"/>
        </w:trPr>
        <w:tc>
          <w:tcPr>
            <w:tcW w:w="2937" w:type="dxa"/>
          </w:tcPr>
          <w:p w14:paraId="6BE5D55F" w14:textId="77777777" w:rsidR="00F70ADE" w:rsidRPr="001A1A95" w:rsidRDefault="00F70ADE" w:rsidP="00C41175">
            <w:r w:rsidRPr="001A1A95">
              <w:t>40 years after policy termination or expiration for liability policy.</w:t>
            </w:r>
          </w:p>
          <w:p w14:paraId="489D4E12" w14:textId="77777777" w:rsidR="00F70ADE" w:rsidRPr="001A1A95" w:rsidRDefault="00F70ADE" w:rsidP="00C41175"/>
          <w:p w14:paraId="36A7FF31" w14:textId="64354235" w:rsidR="00F70ADE" w:rsidRPr="001A1A95" w:rsidRDefault="00F70ADE" w:rsidP="00C41175">
            <w:r w:rsidRPr="001A1A95">
              <w:t>10 years after policy termination or expiration for non-liability</w:t>
            </w:r>
          </w:p>
        </w:tc>
        <w:tc>
          <w:tcPr>
            <w:tcW w:w="1217" w:type="dxa"/>
          </w:tcPr>
          <w:p w14:paraId="65F5C5CD" w14:textId="77777777" w:rsidR="00F70ADE" w:rsidRPr="001A1A95" w:rsidRDefault="00F70ADE" w:rsidP="00C41175">
            <w:r w:rsidRPr="001A1A95">
              <w:t>Destroy</w:t>
            </w:r>
          </w:p>
        </w:tc>
        <w:tc>
          <w:tcPr>
            <w:tcW w:w="4772" w:type="dxa"/>
          </w:tcPr>
          <w:p w14:paraId="20B242DC" w14:textId="77777777" w:rsidR="00F70ADE" w:rsidRPr="001A1A95" w:rsidRDefault="00F70ADE" w:rsidP="00C41175">
            <w:r w:rsidRPr="001A1A95">
              <w:t>Business need</w:t>
            </w:r>
          </w:p>
        </w:tc>
      </w:tr>
      <w:tr w:rsidR="00F70ADE" w:rsidRPr="001A1A95" w14:paraId="6CAE51AD" w14:textId="77777777" w:rsidTr="00C41175">
        <w:trPr>
          <w:trHeight w:val="314"/>
        </w:trPr>
        <w:tc>
          <w:tcPr>
            <w:tcW w:w="8926" w:type="dxa"/>
            <w:gridSpan w:val="3"/>
          </w:tcPr>
          <w:p w14:paraId="48407AA8" w14:textId="201A84CD" w:rsidR="00F70ADE" w:rsidRPr="001A1A95" w:rsidRDefault="00F70ADE" w:rsidP="00C41175">
            <w:pPr>
              <w:pStyle w:val="NormalWeb"/>
              <w:rPr>
                <w:rFonts w:asciiTheme="minorBidi" w:hAnsiTheme="minorBidi" w:cstheme="minorBidi"/>
                <w:lang w:val="en-GB"/>
              </w:rPr>
            </w:pPr>
            <w:r w:rsidRPr="001A1A95">
              <w:rPr>
                <w:rFonts w:asciiTheme="minorBidi" w:hAnsiTheme="minorBidi" w:cstheme="minorBidi"/>
                <w:lang w:val="en-GB"/>
              </w:rPr>
              <w:t>Example of Scope: Administration of insurance policies including arrangement, variation, renewal and termination of policies.</w:t>
            </w:r>
          </w:p>
        </w:tc>
      </w:tr>
    </w:tbl>
    <w:p w14:paraId="08CEA32F" w14:textId="62EC0882" w:rsidR="00A817E8" w:rsidRDefault="00A817E8"/>
    <w:p w14:paraId="0853E4FB" w14:textId="77777777" w:rsidR="00B15A6A" w:rsidRDefault="00B15A6A"/>
    <w:p w14:paraId="081AC91B" w14:textId="77777777" w:rsidR="00B15A6A" w:rsidRDefault="00B15A6A">
      <w:r>
        <w:br w:type="page"/>
      </w:r>
    </w:p>
    <w:tbl>
      <w:tblPr>
        <w:tblStyle w:val="TableGrid"/>
        <w:tblW w:w="8926" w:type="dxa"/>
        <w:tblLook w:val="04A0" w:firstRow="1" w:lastRow="0" w:firstColumn="1" w:lastColumn="0" w:noHBand="0" w:noVBand="1"/>
      </w:tblPr>
      <w:tblGrid>
        <w:gridCol w:w="8926"/>
      </w:tblGrid>
      <w:tr w:rsidR="00FC743A" w:rsidRPr="001A1A95" w14:paraId="6F5F98A6" w14:textId="77777777" w:rsidTr="00C41175">
        <w:trPr>
          <w:trHeight w:val="863"/>
        </w:trPr>
        <w:tc>
          <w:tcPr>
            <w:tcW w:w="8926" w:type="dxa"/>
            <w:shd w:val="clear" w:color="auto" w:fill="A8D08D" w:themeFill="accent6" w:themeFillTint="99"/>
          </w:tcPr>
          <w:p w14:paraId="05589AB7" w14:textId="77777777" w:rsidR="00FC743A" w:rsidRPr="001A1A95" w:rsidRDefault="00FC743A" w:rsidP="00C41175">
            <w:pPr>
              <w:jc w:val="center"/>
              <w:rPr>
                <w:b/>
                <w:bCs/>
              </w:rPr>
            </w:pPr>
          </w:p>
          <w:p w14:paraId="3334103C" w14:textId="5C3FE8FD" w:rsidR="00FC743A" w:rsidRPr="001A1A95" w:rsidRDefault="00E41893" w:rsidP="00C41175">
            <w:pPr>
              <w:jc w:val="center"/>
              <w:rPr>
                <w:b/>
                <w:bCs/>
                <w:sz w:val="32"/>
                <w:szCs w:val="32"/>
              </w:rPr>
            </w:pPr>
            <w:r w:rsidRPr="001A1A95">
              <w:rPr>
                <w:b/>
                <w:bCs/>
                <w:sz w:val="32"/>
                <w:szCs w:val="32"/>
              </w:rPr>
              <w:t>Transport and Infrastructure</w:t>
            </w:r>
          </w:p>
        </w:tc>
      </w:tr>
    </w:tbl>
    <w:p w14:paraId="417003C1" w14:textId="66A05AAF" w:rsidR="00FC743A" w:rsidRDefault="00FC743A" w:rsidP="00FC743A"/>
    <w:tbl>
      <w:tblPr>
        <w:tblStyle w:val="TableGrid"/>
        <w:tblW w:w="8926" w:type="dxa"/>
        <w:tblLook w:val="04A0" w:firstRow="1" w:lastRow="0" w:firstColumn="1" w:lastColumn="0" w:noHBand="0" w:noVBand="1"/>
      </w:tblPr>
      <w:tblGrid>
        <w:gridCol w:w="2940"/>
        <w:gridCol w:w="1217"/>
        <w:gridCol w:w="4769"/>
      </w:tblGrid>
      <w:tr w:rsidR="00C231E7" w:rsidRPr="001A1A95" w14:paraId="337F040F" w14:textId="77777777" w:rsidTr="00190E98">
        <w:trPr>
          <w:trHeight w:val="1038"/>
        </w:trPr>
        <w:tc>
          <w:tcPr>
            <w:tcW w:w="8926" w:type="dxa"/>
            <w:gridSpan w:val="3"/>
            <w:shd w:val="clear" w:color="auto" w:fill="A8D08D" w:themeFill="accent6" w:themeFillTint="99"/>
          </w:tcPr>
          <w:p w14:paraId="465CD54E" w14:textId="77777777" w:rsidR="00C231E7" w:rsidRPr="001A1A95" w:rsidRDefault="00C231E7" w:rsidP="00190E98">
            <w:pPr>
              <w:rPr>
                <w:b/>
                <w:bCs/>
              </w:rPr>
            </w:pPr>
          </w:p>
          <w:p w14:paraId="726FEA0D" w14:textId="77777777" w:rsidR="00C231E7" w:rsidRPr="001A1A95" w:rsidRDefault="00C231E7" w:rsidP="00190E98">
            <w:pPr>
              <w:jc w:val="center"/>
              <w:rPr>
                <w:b/>
                <w:bCs/>
                <w:sz w:val="32"/>
                <w:szCs w:val="32"/>
              </w:rPr>
            </w:pPr>
            <w:r w:rsidRPr="001A1A95">
              <w:rPr>
                <w:b/>
                <w:sz w:val="32"/>
                <w:szCs w:val="32"/>
              </w:rPr>
              <w:t>Highway Adoption and Dedication</w:t>
            </w:r>
          </w:p>
          <w:p w14:paraId="4A72DC6C" w14:textId="77777777" w:rsidR="00C231E7" w:rsidRPr="001A1A95" w:rsidRDefault="00C231E7" w:rsidP="00190E98">
            <w:pPr>
              <w:rPr>
                <w:b/>
                <w:bCs/>
              </w:rPr>
            </w:pPr>
          </w:p>
        </w:tc>
      </w:tr>
      <w:tr w:rsidR="00C231E7" w:rsidRPr="001A1A95" w14:paraId="611D4A02" w14:textId="77777777" w:rsidTr="00190E98">
        <w:trPr>
          <w:trHeight w:val="314"/>
        </w:trPr>
        <w:tc>
          <w:tcPr>
            <w:tcW w:w="3114" w:type="dxa"/>
          </w:tcPr>
          <w:p w14:paraId="2ACB91B6" w14:textId="77777777" w:rsidR="00C231E7" w:rsidRPr="001A1A95" w:rsidRDefault="00C231E7" w:rsidP="00190E98">
            <w:pPr>
              <w:rPr>
                <w:b/>
                <w:bCs/>
              </w:rPr>
            </w:pPr>
            <w:r w:rsidRPr="001A1A95">
              <w:rPr>
                <w:b/>
                <w:bCs/>
              </w:rPr>
              <w:t>Retention</w:t>
            </w:r>
          </w:p>
        </w:tc>
        <w:tc>
          <w:tcPr>
            <w:tcW w:w="637" w:type="dxa"/>
          </w:tcPr>
          <w:p w14:paraId="5EA1B9EC" w14:textId="77777777" w:rsidR="00C231E7" w:rsidRPr="001A1A95" w:rsidRDefault="00C231E7" w:rsidP="00190E98">
            <w:pPr>
              <w:rPr>
                <w:b/>
                <w:bCs/>
              </w:rPr>
            </w:pPr>
            <w:r w:rsidRPr="001A1A95">
              <w:rPr>
                <w:b/>
                <w:bCs/>
              </w:rPr>
              <w:t>Disposal</w:t>
            </w:r>
          </w:p>
        </w:tc>
        <w:tc>
          <w:tcPr>
            <w:tcW w:w="5175" w:type="dxa"/>
          </w:tcPr>
          <w:p w14:paraId="7D668585" w14:textId="77777777" w:rsidR="00C231E7" w:rsidRPr="001A1A95" w:rsidRDefault="00C231E7" w:rsidP="00190E98">
            <w:pPr>
              <w:rPr>
                <w:b/>
                <w:bCs/>
              </w:rPr>
            </w:pPr>
            <w:r w:rsidRPr="001A1A95">
              <w:rPr>
                <w:b/>
                <w:bCs/>
              </w:rPr>
              <w:t>Authority</w:t>
            </w:r>
          </w:p>
        </w:tc>
      </w:tr>
      <w:tr w:rsidR="00C231E7" w:rsidRPr="001A1A95" w14:paraId="7C25C537" w14:textId="77777777" w:rsidTr="00190E98">
        <w:trPr>
          <w:trHeight w:val="314"/>
        </w:trPr>
        <w:tc>
          <w:tcPr>
            <w:tcW w:w="3114" w:type="dxa"/>
          </w:tcPr>
          <w:p w14:paraId="3BAD10F5" w14:textId="77777777" w:rsidR="00C231E7" w:rsidRPr="001A1A95" w:rsidRDefault="00C231E7" w:rsidP="00190E98">
            <w:r w:rsidRPr="001A1A95">
              <w:t>Until NCC no longer responsible for function.</w:t>
            </w:r>
          </w:p>
        </w:tc>
        <w:tc>
          <w:tcPr>
            <w:tcW w:w="637" w:type="dxa"/>
          </w:tcPr>
          <w:p w14:paraId="797065DC" w14:textId="77777777" w:rsidR="00C231E7" w:rsidRPr="001A1A95" w:rsidRDefault="00C231E7" w:rsidP="00190E98">
            <w:r w:rsidRPr="001A1A95">
              <w:t>Transfer to new authority</w:t>
            </w:r>
          </w:p>
        </w:tc>
        <w:tc>
          <w:tcPr>
            <w:tcW w:w="5175" w:type="dxa"/>
          </w:tcPr>
          <w:p w14:paraId="6800A779" w14:textId="77777777" w:rsidR="00C231E7" w:rsidRPr="001A1A95" w:rsidRDefault="00C231E7" w:rsidP="00190E98">
            <w:r w:rsidRPr="001A1A95">
              <w:t>Business need</w:t>
            </w:r>
          </w:p>
        </w:tc>
      </w:tr>
      <w:tr w:rsidR="00C231E7" w:rsidRPr="001A1A95" w14:paraId="6D690EA7" w14:textId="77777777" w:rsidTr="00190E98">
        <w:trPr>
          <w:trHeight w:val="314"/>
        </w:trPr>
        <w:tc>
          <w:tcPr>
            <w:tcW w:w="8926" w:type="dxa"/>
            <w:gridSpan w:val="3"/>
          </w:tcPr>
          <w:p w14:paraId="500BBD46" w14:textId="77777777" w:rsidR="00C231E7" w:rsidRPr="001A1A95" w:rsidRDefault="00C231E7" w:rsidP="00190E98">
            <w:pPr>
              <w:pStyle w:val="NormalWeb"/>
              <w:rPr>
                <w:rFonts w:asciiTheme="minorBidi" w:hAnsiTheme="minorBidi" w:cstheme="minorBidi"/>
                <w:lang w:val="en-GB"/>
              </w:rPr>
            </w:pPr>
            <w:r w:rsidRPr="001A1A95">
              <w:rPr>
                <w:rFonts w:asciiTheme="minorBidi" w:hAnsiTheme="minorBidi" w:cstheme="minorBidi"/>
                <w:lang w:val="en-GB"/>
              </w:rPr>
              <w:t>Example of Scope: Administration of developer agreements, Adoption of road by NCC as Highway Authority, dedication of land as public highway.</w:t>
            </w:r>
          </w:p>
        </w:tc>
      </w:tr>
    </w:tbl>
    <w:p w14:paraId="37FE5F2D" w14:textId="77777777" w:rsidR="00C231E7" w:rsidRPr="001A1A95" w:rsidRDefault="00C231E7" w:rsidP="00FC743A"/>
    <w:tbl>
      <w:tblPr>
        <w:tblStyle w:val="TableGrid"/>
        <w:tblW w:w="8926" w:type="dxa"/>
        <w:tblLook w:val="04A0" w:firstRow="1" w:lastRow="0" w:firstColumn="1" w:lastColumn="0" w:noHBand="0" w:noVBand="1"/>
      </w:tblPr>
      <w:tblGrid>
        <w:gridCol w:w="2930"/>
        <w:gridCol w:w="1217"/>
        <w:gridCol w:w="4779"/>
      </w:tblGrid>
      <w:tr w:rsidR="00FC743A" w:rsidRPr="001A1A95" w14:paraId="028441A4" w14:textId="77777777" w:rsidTr="00C41175">
        <w:trPr>
          <w:trHeight w:val="1038"/>
        </w:trPr>
        <w:tc>
          <w:tcPr>
            <w:tcW w:w="8926" w:type="dxa"/>
            <w:gridSpan w:val="3"/>
            <w:shd w:val="clear" w:color="auto" w:fill="A8D08D" w:themeFill="accent6" w:themeFillTint="99"/>
          </w:tcPr>
          <w:p w14:paraId="014CC8E0" w14:textId="77777777" w:rsidR="00FC743A" w:rsidRPr="001A1A95" w:rsidRDefault="00FC743A" w:rsidP="00C41175">
            <w:pPr>
              <w:rPr>
                <w:b/>
                <w:bCs/>
              </w:rPr>
            </w:pPr>
          </w:p>
          <w:p w14:paraId="79C2F0F8" w14:textId="5B2505C0" w:rsidR="00FC743A" w:rsidRPr="001A1A95" w:rsidRDefault="00E41893" w:rsidP="00C41175">
            <w:pPr>
              <w:jc w:val="center"/>
              <w:rPr>
                <w:b/>
                <w:bCs/>
                <w:sz w:val="32"/>
                <w:szCs w:val="32"/>
              </w:rPr>
            </w:pPr>
            <w:r w:rsidRPr="001A1A95">
              <w:rPr>
                <w:b/>
                <w:sz w:val="32"/>
                <w:szCs w:val="32"/>
              </w:rPr>
              <w:t>Highway Asset Management</w:t>
            </w:r>
          </w:p>
          <w:p w14:paraId="46A351C1" w14:textId="77777777" w:rsidR="00FC743A" w:rsidRPr="001A1A95" w:rsidRDefault="00FC743A" w:rsidP="00C41175">
            <w:pPr>
              <w:rPr>
                <w:b/>
                <w:bCs/>
              </w:rPr>
            </w:pPr>
          </w:p>
        </w:tc>
      </w:tr>
      <w:tr w:rsidR="00FC743A" w:rsidRPr="001A1A95" w14:paraId="2DD97086" w14:textId="77777777" w:rsidTr="00C41175">
        <w:trPr>
          <w:trHeight w:val="314"/>
        </w:trPr>
        <w:tc>
          <w:tcPr>
            <w:tcW w:w="3114" w:type="dxa"/>
          </w:tcPr>
          <w:p w14:paraId="26D6F2F7" w14:textId="77777777" w:rsidR="00FC743A" w:rsidRPr="001A1A95" w:rsidRDefault="00FC743A" w:rsidP="00C41175">
            <w:pPr>
              <w:rPr>
                <w:b/>
                <w:bCs/>
              </w:rPr>
            </w:pPr>
            <w:r w:rsidRPr="001A1A95">
              <w:rPr>
                <w:b/>
                <w:bCs/>
              </w:rPr>
              <w:t>Retention</w:t>
            </w:r>
          </w:p>
        </w:tc>
        <w:tc>
          <w:tcPr>
            <w:tcW w:w="637" w:type="dxa"/>
          </w:tcPr>
          <w:p w14:paraId="1F33C507" w14:textId="77777777" w:rsidR="00FC743A" w:rsidRPr="001A1A95" w:rsidRDefault="00FC743A" w:rsidP="00C41175">
            <w:pPr>
              <w:rPr>
                <w:b/>
                <w:bCs/>
              </w:rPr>
            </w:pPr>
            <w:r w:rsidRPr="001A1A95">
              <w:rPr>
                <w:b/>
                <w:bCs/>
              </w:rPr>
              <w:t>Disposal</w:t>
            </w:r>
          </w:p>
        </w:tc>
        <w:tc>
          <w:tcPr>
            <w:tcW w:w="5175" w:type="dxa"/>
          </w:tcPr>
          <w:p w14:paraId="201A591D" w14:textId="77777777" w:rsidR="00FC743A" w:rsidRPr="001A1A95" w:rsidRDefault="00FC743A" w:rsidP="00C41175">
            <w:pPr>
              <w:rPr>
                <w:b/>
                <w:bCs/>
              </w:rPr>
            </w:pPr>
            <w:r w:rsidRPr="001A1A95">
              <w:rPr>
                <w:b/>
                <w:bCs/>
              </w:rPr>
              <w:t>Authority</w:t>
            </w:r>
          </w:p>
        </w:tc>
      </w:tr>
      <w:tr w:rsidR="00FC743A" w:rsidRPr="001A1A95" w14:paraId="4AC2DC9B" w14:textId="77777777" w:rsidTr="00C41175">
        <w:trPr>
          <w:trHeight w:val="314"/>
        </w:trPr>
        <w:tc>
          <w:tcPr>
            <w:tcW w:w="3114" w:type="dxa"/>
          </w:tcPr>
          <w:p w14:paraId="09BE86FF" w14:textId="7F9A58A5" w:rsidR="00FC743A" w:rsidRPr="001A1A95" w:rsidRDefault="00E41893" w:rsidP="00C41175">
            <w:r w:rsidRPr="001A1A95">
              <w:t>15 years after end of life of structure or asset no longer part of highway</w:t>
            </w:r>
          </w:p>
        </w:tc>
        <w:tc>
          <w:tcPr>
            <w:tcW w:w="637" w:type="dxa"/>
          </w:tcPr>
          <w:p w14:paraId="6D4D8E98" w14:textId="6E7E983B" w:rsidR="00FC743A" w:rsidRPr="001A1A95" w:rsidRDefault="00FC743A" w:rsidP="00C41175">
            <w:r w:rsidRPr="001A1A95">
              <w:t>Destroy</w:t>
            </w:r>
            <w:r w:rsidR="00E41893" w:rsidRPr="001A1A95">
              <w:t xml:space="preserve"> or transfer to new authority</w:t>
            </w:r>
          </w:p>
        </w:tc>
        <w:tc>
          <w:tcPr>
            <w:tcW w:w="5175" w:type="dxa"/>
          </w:tcPr>
          <w:p w14:paraId="536452A1" w14:textId="20CB96C7" w:rsidR="00FC743A" w:rsidRPr="001A1A95" w:rsidRDefault="00E41893" w:rsidP="00C41175">
            <w:r w:rsidRPr="001A1A95">
              <w:t>Timescale in which an action can be brought in the case of latent damage under Limitation Act 1980 s.14b</w:t>
            </w:r>
          </w:p>
        </w:tc>
      </w:tr>
      <w:tr w:rsidR="00FC743A" w:rsidRPr="001A1A95" w14:paraId="037CBB68" w14:textId="77777777" w:rsidTr="00C41175">
        <w:trPr>
          <w:trHeight w:val="314"/>
        </w:trPr>
        <w:tc>
          <w:tcPr>
            <w:tcW w:w="8926" w:type="dxa"/>
            <w:gridSpan w:val="3"/>
          </w:tcPr>
          <w:p w14:paraId="3095F24A" w14:textId="7FA53FBC" w:rsidR="00FC743A" w:rsidRPr="001A1A95" w:rsidRDefault="00FC743A" w:rsidP="00C41175">
            <w:pPr>
              <w:pStyle w:val="NormalWeb"/>
              <w:rPr>
                <w:rFonts w:asciiTheme="minorBidi" w:hAnsiTheme="minorBidi" w:cstheme="minorBidi"/>
                <w:lang w:val="en-GB"/>
              </w:rPr>
            </w:pPr>
            <w:r w:rsidRPr="001A1A95">
              <w:rPr>
                <w:rFonts w:asciiTheme="minorBidi" w:hAnsiTheme="minorBidi" w:cstheme="minorBidi"/>
                <w:lang w:val="en-GB"/>
              </w:rPr>
              <w:t xml:space="preserve">Example of Scope: </w:t>
            </w:r>
            <w:r w:rsidR="00E41893" w:rsidRPr="001A1A95">
              <w:rPr>
                <w:rFonts w:asciiTheme="minorBidi" w:hAnsiTheme="minorBidi" w:cstheme="minorBidi"/>
                <w:lang w:val="en-GB"/>
              </w:rPr>
              <w:t>Traffic and asset data management, dispute resolution</w:t>
            </w:r>
          </w:p>
        </w:tc>
      </w:tr>
    </w:tbl>
    <w:p w14:paraId="3680B08C" w14:textId="63F4AE35" w:rsidR="00FC743A" w:rsidRPr="001A1A95" w:rsidRDefault="00FC743A"/>
    <w:tbl>
      <w:tblPr>
        <w:tblStyle w:val="TableGrid"/>
        <w:tblW w:w="8926" w:type="dxa"/>
        <w:tblLook w:val="04A0" w:firstRow="1" w:lastRow="0" w:firstColumn="1" w:lastColumn="0" w:noHBand="0" w:noVBand="1"/>
      </w:tblPr>
      <w:tblGrid>
        <w:gridCol w:w="2928"/>
        <w:gridCol w:w="1217"/>
        <w:gridCol w:w="4781"/>
      </w:tblGrid>
      <w:tr w:rsidR="00824369" w:rsidRPr="001A1A95" w14:paraId="38CD6763" w14:textId="77777777" w:rsidTr="00C41175">
        <w:trPr>
          <w:trHeight w:val="1038"/>
        </w:trPr>
        <w:tc>
          <w:tcPr>
            <w:tcW w:w="8926" w:type="dxa"/>
            <w:gridSpan w:val="3"/>
            <w:shd w:val="clear" w:color="auto" w:fill="A8D08D" w:themeFill="accent6" w:themeFillTint="99"/>
          </w:tcPr>
          <w:p w14:paraId="15F3CA4E" w14:textId="77777777" w:rsidR="00824369" w:rsidRPr="001A1A95" w:rsidRDefault="00824369" w:rsidP="00C41175">
            <w:pPr>
              <w:rPr>
                <w:b/>
                <w:bCs/>
              </w:rPr>
            </w:pPr>
          </w:p>
          <w:p w14:paraId="44A4C031" w14:textId="4F0BEEDD" w:rsidR="00824369" w:rsidRPr="001A1A95" w:rsidRDefault="00824369" w:rsidP="00C41175">
            <w:pPr>
              <w:jc w:val="center"/>
              <w:rPr>
                <w:b/>
                <w:bCs/>
                <w:sz w:val="32"/>
                <w:szCs w:val="32"/>
              </w:rPr>
            </w:pPr>
            <w:r w:rsidRPr="001A1A95">
              <w:rPr>
                <w:b/>
                <w:sz w:val="32"/>
                <w:szCs w:val="32"/>
              </w:rPr>
              <w:t>Highway Maintenance</w:t>
            </w:r>
          </w:p>
          <w:p w14:paraId="7F6DF7EE" w14:textId="77777777" w:rsidR="00824369" w:rsidRPr="001A1A95" w:rsidRDefault="00824369" w:rsidP="00C41175">
            <w:pPr>
              <w:rPr>
                <w:b/>
                <w:bCs/>
              </w:rPr>
            </w:pPr>
          </w:p>
        </w:tc>
      </w:tr>
      <w:tr w:rsidR="00824369" w:rsidRPr="001A1A95" w14:paraId="3D37AE61" w14:textId="77777777" w:rsidTr="00C41175">
        <w:trPr>
          <w:trHeight w:val="314"/>
        </w:trPr>
        <w:tc>
          <w:tcPr>
            <w:tcW w:w="3114" w:type="dxa"/>
          </w:tcPr>
          <w:p w14:paraId="3B04199B" w14:textId="77777777" w:rsidR="00824369" w:rsidRPr="001A1A95" w:rsidRDefault="00824369" w:rsidP="00C41175">
            <w:pPr>
              <w:rPr>
                <w:b/>
                <w:bCs/>
              </w:rPr>
            </w:pPr>
            <w:r w:rsidRPr="001A1A95">
              <w:rPr>
                <w:b/>
                <w:bCs/>
              </w:rPr>
              <w:t>Retention</w:t>
            </w:r>
          </w:p>
        </w:tc>
        <w:tc>
          <w:tcPr>
            <w:tcW w:w="637" w:type="dxa"/>
          </w:tcPr>
          <w:p w14:paraId="27572494" w14:textId="77777777" w:rsidR="00824369" w:rsidRPr="001A1A95" w:rsidRDefault="00824369" w:rsidP="00C41175">
            <w:pPr>
              <w:rPr>
                <w:b/>
                <w:bCs/>
              </w:rPr>
            </w:pPr>
            <w:r w:rsidRPr="001A1A95">
              <w:rPr>
                <w:b/>
                <w:bCs/>
              </w:rPr>
              <w:t>Disposal</w:t>
            </w:r>
          </w:p>
        </w:tc>
        <w:tc>
          <w:tcPr>
            <w:tcW w:w="5175" w:type="dxa"/>
          </w:tcPr>
          <w:p w14:paraId="5523105D" w14:textId="77777777" w:rsidR="00824369" w:rsidRPr="001A1A95" w:rsidRDefault="00824369" w:rsidP="00C41175">
            <w:pPr>
              <w:rPr>
                <w:b/>
                <w:bCs/>
              </w:rPr>
            </w:pPr>
            <w:r w:rsidRPr="001A1A95">
              <w:rPr>
                <w:b/>
                <w:bCs/>
              </w:rPr>
              <w:t>Authority</w:t>
            </w:r>
          </w:p>
        </w:tc>
      </w:tr>
      <w:tr w:rsidR="00824369" w:rsidRPr="001A1A95" w14:paraId="29912389" w14:textId="77777777" w:rsidTr="00C41175">
        <w:trPr>
          <w:trHeight w:val="314"/>
        </w:trPr>
        <w:tc>
          <w:tcPr>
            <w:tcW w:w="3114" w:type="dxa"/>
          </w:tcPr>
          <w:p w14:paraId="1C299CFA" w14:textId="6420ED97" w:rsidR="00824369" w:rsidRPr="001A1A95" w:rsidRDefault="00824369" w:rsidP="00C41175">
            <w:r w:rsidRPr="001A1A95">
              <w:t>6 years after date created</w:t>
            </w:r>
          </w:p>
        </w:tc>
        <w:tc>
          <w:tcPr>
            <w:tcW w:w="637" w:type="dxa"/>
          </w:tcPr>
          <w:p w14:paraId="0377DF37" w14:textId="20E2FFE4" w:rsidR="00824369" w:rsidRPr="001A1A95" w:rsidRDefault="00824369" w:rsidP="00C41175">
            <w:r w:rsidRPr="001A1A95">
              <w:t>Destroy</w:t>
            </w:r>
          </w:p>
        </w:tc>
        <w:tc>
          <w:tcPr>
            <w:tcW w:w="5175" w:type="dxa"/>
          </w:tcPr>
          <w:p w14:paraId="28BB03E5" w14:textId="75A41BF3" w:rsidR="00824369" w:rsidRPr="001A1A95" w:rsidRDefault="00824369" w:rsidP="00C41175">
            <w:r w:rsidRPr="001A1A95">
              <w:t>Period in which an action can be brought in the case of negligence under Limitation Act 1980 s.14A or in the case of a simple contract under Limitation Act 1980 s.5</w:t>
            </w:r>
          </w:p>
        </w:tc>
      </w:tr>
      <w:tr w:rsidR="00824369" w:rsidRPr="001A1A95" w14:paraId="50A6F3A8" w14:textId="77777777" w:rsidTr="00C41175">
        <w:trPr>
          <w:trHeight w:val="314"/>
        </w:trPr>
        <w:tc>
          <w:tcPr>
            <w:tcW w:w="8926" w:type="dxa"/>
            <w:gridSpan w:val="3"/>
          </w:tcPr>
          <w:p w14:paraId="400D1337" w14:textId="2A71D56D" w:rsidR="00824369" w:rsidRPr="001A1A95" w:rsidRDefault="00824369" w:rsidP="00C41175">
            <w:pPr>
              <w:pStyle w:val="NormalWeb"/>
              <w:rPr>
                <w:rFonts w:asciiTheme="minorBidi" w:hAnsiTheme="minorBidi" w:cstheme="minorBidi"/>
                <w:lang w:val="en-GB"/>
              </w:rPr>
            </w:pPr>
            <w:r w:rsidRPr="001A1A95">
              <w:rPr>
                <w:rFonts w:asciiTheme="minorBidi" w:hAnsiTheme="minorBidi" w:cstheme="minorBidi"/>
                <w:lang w:val="en-GB"/>
              </w:rPr>
              <w:t>Example of Scope: Processing of fault reports and requests for service, safety and condition inspection, maintenance works scheduling and maintenance operations.</w:t>
            </w:r>
          </w:p>
        </w:tc>
      </w:tr>
    </w:tbl>
    <w:p w14:paraId="3CCC0776" w14:textId="20D610A2" w:rsidR="00824369" w:rsidRDefault="00824369"/>
    <w:p w14:paraId="79A43383" w14:textId="77777777" w:rsidR="00B15A6A" w:rsidRDefault="00B15A6A"/>
    <w:p w14:paraId="12BBD0BF" w14:textId="77777777" w:rsidR="00B15A6A" w:rsidRDefault="00B15A6A">
      <w:r>
        <w:br w:type="page"/>
      </w:r>
    </w:p>
    <w:tbl>
      <w:tblPr>
        <w:tblStyle w:val="TableGrid"/>
        <w:tblW w:w="8926" w:type="dxa"/>
        <w:tblLook w:val="04A0" w:firstRow="1" w:lastRow="0" w:firstColumn="1" w:lastColumn="0" w:noHBand="0" w:noVBand="1"/>
      </w:tblPr>
      <w:tblGrid>
        <w:gridCol w:w="2714"/>
        <w:gridCol w:w="1964"/>
        <w:gridCol w:w="4248"/>
      </w:tblGrid>
      <w:tr w:rsidR="00363AC1" w:rsidRPr="001A1A95" w14:paraId="5B198E56" w14:textId="77777777" w:rsidTr="00C41175">
        <w:trPr>
          <w:trHeight w:val="1038"/>
        </w:trPr>
        <w:tc>
          <w:tcPr>
            <w:tcW w:w="8926" w:type="dxa"/>
            <w:gridSpan w:val="3"/>
            <w:shd w:val="clear" w:color="auto" w:fill="A8D08D" w:themeFill="accent6" w:themeFillTint="99"/>
          </w:tcPr>
          <w:p w14:paraId="0FBA1571" w14:textId="77777777" w:rsidR="00363AC1" w:rsidRPr="001A1A95" w:rsidRDefault="00363AC1" w:rsidP="00C41175">
            <w:pPr>
              <w:rPr>
                <w:b/>
                <w:bCs/>
              </w:rPr>
            </w:pPr>
          </w:p>
          <w:p w14:paraId="70D53FC7" w14:textId="7C113DCE" w:rsidR="00363AC1" w:rsidRPr="001A1A95" w:rsidRDefault="00363AC1" w:rsidP="00C41175">
            <w:pPr>
              <w:jc w:val="center"/>
              <w:rPr>
                <w:b/>
                <w:bCs/>
                <w:sz w:val="32"/>
                <w:szCs w:val="32"/>
              </w:rPr>
            </w:pPr>
            <w:r w:rsidRPr="001A1A95">
              <w:rPr>
                <w:b/>
                <w:sz w:val="32"/>
                <w:szCs w:val="32"/>
              </w:rPr>
              <w:t>Highway Scheme Delivery</w:t>
            </w:r>
          </w:p>
          <w:p w14:paraId="3FFCAA2E" w14:textId="77777777" w:rsidR="00363AC1" w:rsidRPr="001A1A95" w:rsidRDefault="00363AC1" w:rsidP="00C41175">
            <w:pPr>
              <w:rPr>
                <w:b/>
                <w:bCs/>
              </w:rPr>
            </w:pPr>
          </w:p>
        </w:tc>
      </w:tr>
      <w:tr w:rsidR="00363AC1" w:rsidRPr="001A1A95" w14:paraId="169CA894" w14:textId="77777777" w:rsidTr="005A4FF5">
        <w:trPr>
          <w:trHeight w:val="314"/>
        </w:trPr>
        <w:tc>
          <w:tcPr>
            <w:tcW w:w="2714" w:type="dxa"/>
          </w:tcPr>
          <w:p w14:paraId="7E765B18" w14:textId="77777777" w:rsidR="00363AC1" w:rsidRPr="001A1A95" w:rsidRDefault="00363AC1" w:rsidP="00C41175">
            <w:pPr>
              <w:rPr>
                <w:b/>
                <w:bCs/>
              </w:rPr>
            </w:pPr>
            <w:r w:rsidRPr="001A1A95">
              <w:rPr>
                <w:b/>
                <w:bCs/>
              </w:rPr>
              <w:t>Retention</w:t>
            </w:r>
          </w:p>
        </w:tc>
        <w:tc>
          <w:tcPr>
            <w:tcW w:w="1964" w:type="dxa"/>
          </w:tcPr>
          <w:p w14:paraId="1D91B077" w14:textId="77777777" w:rsidR="00363AC1" w:rsidRPr="001A1A95" w:rsidRDefault="00363AC1" w:rsidP="00C41175">
            <w:pPr>
              <w:rPr>
                <w:b/>
                <w:bCs/>
              </w:rPr>
            </w:pPr>
            <w:r w:rsidRPr="001A1A95">
              <w:rPr>
                <w:b/>
                <w:bCs/>
              </w:rPr>
              <w:t>Disposal</w:t>
            </w:r>
          </w:p>
        </w:tc>
        <w:tc>
          <w:tcPr>
            <w:tcW w:w="4248" w:type="dxa"/>
          </w:tcPr>
          <w:p w14:paraId="792B8BBC" w14:textId="77777777" w:rsidR="00363AC1" w:rsidRPr="001A1A95" w:rsidRDefault="00363AC1" w:rsidP="00C41175">
            <w:pPr>
              <w:rPr>
                <w:b/>
                <w:bCs/>
              </w:rPr>
            </w:pPr>
            <w:r w:rsidRPr="001A1A95">
              <w:rPr>
                <w:b/>
                <w:bCs/>
              </w:rPr>
              <w:t>Authority</w:t>
            </w:r>
          </w:p>
        </w:tc>
      </w:tr>
      <w:tr w:rsidR="00363AC1" w:rsidRPr="001A1A95" w14:paraId="4CBC02CE" w14:textId="77777777" w:rsidTr="005A4FF5">
        <w:trPr>
          <w:trHeight w:val="314"/>
        </w:trPr>
        <w:tc>
          <w:tcPr>
            <w:tcW w:w="2714" w:type="dxa"/>
          </w:tcPr>
          <w:p w14:paraId="0E17A641" w14:textId="77777777" w:rsidR="00363AC1" w:rsidRPr="001A1A95" w:rsidRDefault="00363AC1" w:rsidP="00C41175">
            <w:r w:rsidRPr="001A1A95">
              <w:t>15 years after scheme completion</w:t>
            </w:r>
          </w:p>
          <w:p w14:paraId="37C6A3AD" w14:textId="77777777" w:rsidR="00363AC1" w:rsidRPr="001A1A95" w:rsidRDefault="00363AC1" w:rsidP="00C41175"/>
          <w:p w14:paraId="12FC0438" w14:textId="564A351C" w:rsidR="00363AC1" w:rsidRPr="001A1A95" w:rsidRDefault="00363AC1" w:rsidP="00C41175">
            <w:r w:rsidRPr="001A1A95">
              <w:t>As built until NCC no longer responsible for premises, site or structure</w:t>
            </w:r>
          </w:p>
        </w:tc>
        <w:tc>
          <w:tcPr>
            <w:tcW w:w="1964" w:type="dxa"/>
          </w:tcPr>
          <w:p w14:paraId="2F15F059" w14:textId="654C8E87" w:rsidR="00363AC1" w:rsidRPr="001A1A95" w:rsidRDefault="00363AC1" w:rsidP="00C41175">
            <w:r w:rsidRPr="001A1A95">
              <w:t>Destroy</w:t>
            </w:r>
          </w:p>
          <w:p w14:paraId="3C2D8745" w14:textId="77777777" w:rsidR="00363AC1" w:rsidRPr="001A1A95" w:rsidRDefault="00363AC1" w:rsidP="00C41175"/>
          <w:p w14:paraId="4F3DE7FC" w14:textId="77777777" w:rsidR="00363AC1" w:rsidRDefault="00363AC1" w:rsidP="00C41175">
            <w:r w:rsidRPr="001A1A95">
              <w:t>Transfer to new authority</w:t>
            </w:r>
          </w:p>
          <w:p w14:paraId="20B8FB24" w14:textId="77777777" w:rsidR="005E0C7B" w:rsidRDefault="005E0C7B" w:rsidP="00C41175"/>
          <w:p w14:paraId="693A92A3" w14:textId="58216288" w:rsidR="005E0C7B" w:rsidRPr="001A1A95" w:rsidRDefault="005E0C7B" w:rsidP="00C41175">
            <w:r>
              <w:t>Offer to Nottinghamshire Archives</w:t>
            </w:r>
          </w:p>
        </w:tc>
        <w:tc>
          <w:tcPr>
            <w:tcW w:w="4248" w:type="dxa"/>
          </w:tcPr>
          <w:p w14:paraId="07185D32" w14:textId="53C478E6" w:rsidR="00363AC1" w:rsidRPr="001A1A95" w:rsidRDefault="00363AC1" w:rsidP="00C41175">
            <w:r w:rsidRPr="001A1A95">
              <w:t>Timescale in which an action can be brought in the case of latent damage under Limitation Act 1980 s.14b</w:t>
            </w:r>
          </w:p>
        </w:tc>
      </w:tr>
      <w:tr w:rsidR="00363AC1" w:rsidRPr="001A1A95" w14:paraId="05CE81BA" w14:textId="77777777" w:rsidTr="00C41175">
        <w:trPr>
          <w:trHeight w:val="314"/>
        </w:trPr>
        <w:tc>
          <w:tcPr>
            <w:tcW w:w="8926" w:type="dxa"/>
            <w:gridSpan w:val="3"/>
          </w:tcPr>
          <w:p w14:paraId="63C48927" w14:textId="6486C953" w:rsidR="00363AC1" w:rsidRPr="001A1A95" w:rsidRDefault="00363AC1" w:rsidP="00C41175">
            <w:pPr>
              <w:pStyle w:val="NormalWeb"/>
              <w:rPr>
                <w:rFonts w:asciiTheme="minorBidi" w:hAnsiTheme="minorBidi" w:cstheme="minorBidi"/>
                <w:lang w:val="en-GB"/>
              </w:rPr>
            </w:pPr>
            <w:r w:rsidRPr="001A1A95">
              <w:rPr>
                <w:rFonts w:asciiTheme="minorBidi" w:hAnsiTheme="minorBidi" w:cstheme="minorBidi"/>
                <w:lang w:val="en-GB"/>
              </w:rPr>
              <w:t>Example of Scope: Delivery of highway schemes including programme management, scheme brief development, site investigations, public consultation. Excludes procurement and contract management.</w:t>
            </w:r>
          </w:p>
        </w:tc>
      </w:tr>
    </w:tbl>
    <w:p w14:paraId="283A236A" w14:textId="02BAB492" w:rsidR="00E41893" w:rsidRPr="001A1A95" w:rsidRDefault="00E41893"/>
    <w:tbl>
      <w:tblPr>
        <w:tblStyle w:val="TableGrid"/>
        <w:tblW w:w="8926" w:type="dxa"/>
        <w:tblLook w:val="04A0" w:firstRow="1" w:lastRow="0" w:firstColumn="1" w:lastColumn="0" w:noHBand="0" w:noVBand="1"/>
      </w:tblPr>
      <w:tblGrid>
        <w:gridCol w:w="2928"/>
        <w:gridCol w:w="1217"/>
        <w:gridCol w:w="4781"/>
      </w:tblGrid>
      <w:tr w:rsidR="00363AC1" w:rsidRPr="001A1A95" w14:paraId="52D0D479" w14:textId="77777777" w:rsidTr="00C41175">
        <w:trPr>
          <w:trHeight w:val="1038"/>
        </w:trPr>
        <w:tc>
          <w:tcPr>
            <w:tcW w:w="8926" w:type="dxa"/>
            <w:gridSpan w:val="3"/>
            <w:shd w:val="clear" w:color="auto" w:fill="A8D08D" w:themeFill="accent6" w:themeFillTint="99"/>
          </w:tcPr>
          <w:p w14:paraId="2BC98B5C" w14:textId="77777777" w:rsidR="00363AC1" w:rsidRPr="001A1A95" w:rsidRDefault="00363AC1" w:rsidP="00C41175">
            <w:pPr>
              <w:rPr>
                <w:b/>
                <w:bCs/>
              </w:rPr>
            </w:pPr>
          </w:p>
          <w:p w14:paraId="6DF41A17" w14:textId="7558AD99" w:rsidR="00363AC1" w:rsidRPr="001A1A95" w:rsidRDefault="00363AC1" w:rsidP="00C41175">
            <w:pPr>
              <w:jc w:val="center"/>
              <w:rPr>
                <w:b/>
                <w:bCs/>
                <w:sz w:val="32"/>
                <w:szCs w:val="32"/>
              </w:rPr>
            </w:pPr>
            <w:r w:rsidRPr="001A1A95">
              <w:rPr>
                <w:b/>
                <w:sz w:val="32"/>
                <w:szCs w:val="32"/>
              </w:rPr>
              <w:t>Highway Works Regulation</w:t>
            </w:r>
          </w:p>
          <w:p w14:paraId="4899E41C" w14:textId="77777777" w:rsidR="00363AC1" w:rsidRPr="001A1A95" w:rsidRDefault="00363AC1" w:rsidP="00C41175">
            <w:pPr>
              <w:rPr>
                <w:b/>
                <w:bCs/>
              </w:rPr>
            </w:pPr>
          </w:p>
        </w:tc>
      </w:tr>
      <w:tr w:rsidR="00363AC1" w:rsidRPr="001A1A95" w14:paraId="141AD779" w14:textId="77777777" w:rsidTr="00C41175">
        <w:trPr>
          <w:trHeight w:val="314"/>
        </w:trPr>
        <w:tc>
          <w:tcPr>
            <w:tcW w:w="3114" w:type="dxa"/>
          </w:tcPr>
          <w:p w14:paraId="3073F8AE" w14:textId="77777777" w:rsidR="00363AC1" w:rsidRPr="001A1A95" w:rsidRDefault="00363AC1" w:rsidP="00C41175">
            <w:pPr>
              <w:rPr>
                <w:b/>
                <w:bCs/>
              </w:rPr>
            </w:pPr>
            <w:r w:rsidRPr="001A1A95">
              <w:rPr>
                <w:b/>
                <w:bCs/>
              </w:rPr>
              <w:t>Retention</w:t>
            </w:r>
          </w:p>
        </w:tc>
        <w:tc>
          <w:tcPr>
            <w:tcW w:w="637" w:type="dxa"/>
          </w:tcPr>
          <w:p w14:paraId="6C17F311" w14:textId="77777777" w:rsidR="00363AC1" w:rsidRPr="001A1A95" w:rsidRDefault="00363AC1" w:rsidP="00C41175">
            <w:pPr>
              <w:rPr>
                <w:b/>
                <w:bCs/>
              </w:rPr>
            </w:pPr>
            <w:r w:rsidRPr="001A1A95">
              <w:rPr>
                <w:b/>
                <w:bCs/>
              </w:rPr>
              <w:t>Disposal</w:t>
            </w:r>
          </w:p>
        </w:tc>
        <w:tc>
          <w:tcPr>
            <w:tcW w:w="5175" w:type="dxa"/>
          </w:tcPr>
          <w:p w14:paraId="6DD4B46E" w14:textId="77777777" w:rsidR="00363AC1" w:rsidRPr="001A1A95" w:rsidRDefault="00363AC1" w:rsidP="00C41175">
            <w:pPr>
              <w:rPr>
                <w:b/>
                <w:bCs/>
              </w:rPr>
            </w:pPr>
            <w:r w:rsidRPr="001A1A95">
              <w:rPr>
                <w:b/>
                <w:bCs/>
              </w:rPr>
              <w:t>Authority</w:t>
            </w:r>
          </w:p>
        </w:tc>
      </w:tr>
      <w:tr w:rsidR="00363AC1" w:rsidRPr="001A1A95" w14:paraId="44F5CB9D" w14:textId="77777777" w:rsidTr="00C41175">
        <w:trPr>
          <w:trHeight w:val="314"/>
        </w:trPr>
        <w:tc>
          <w:tcPr>
            <w:tcW w:w="3114" w:type="dxa"/>
          </w:tcPr>
          <w:p w14:paraId="64247ECA" w14:textId="2F219EA4" w:rsidR="00363AC1" w:rsidRPr="001A1A95" w:rsidRDefault="00363AC1" w:rsidP="00C41175">
            <w:r w:rsidRPr="001A1A95">
              <w:t>6 years after expiry of permit or licence, change to or removal of licensed structure</w:t>
            </w:r>
          </w:p>
        </w:tc>
        <w:tc>
          <w:tcPr>
            <w:tcW w:w="637" w:type="dxa"/>
          </w:tcPr>
          <w:p w14:paraId="6720F062" w14:textId="77777777" w:rsidR="00363AC1" w:rsidRPr="001A1A95" w:rsidRDefault="00363AC1" w:rsidP="00C41175">
            <w:r w:rsidRPr="001A1A95">
              <w:t>Destroy</w:t>
            </w:r>
          </w:p>
          <w:p w14:paraId="124BEC14" w14:textId="72BB13A4" w:rsidR="00363AC1" w:rsidRPr="001A1A95" w:rsidRDefault="00363AC1" w:rsidP="00C41175"/>
        </w:tc>
        <w:tc>
          <w:tcPr>
            <w:tcW w:w="5175" w:type="dxa"/>
          </w:tcPr>
          <w:p w14:paraId="05AC7AF5" w14:textId="4453FB17" w:rsidR="00363AC1" w:rsidRPr="001A1A95" w:rsidRDefault="00363AC1" w:rsidP="00C41175">
            <w:r w:rsidRPr="001A1A95">
              <w:t>Period in which an action can be brought in the case of negligence under Limitation Act 1980 s.14A</w:t>
            </w:r>
          </w:p>
        </w:tc>
      </w:tr>
      <w:tr w:rsidR="00363AC1" w:rsidRPr="001A1A95" w14:paraId="7140E65C" w14:textId="77777777" w:rsidTr="00C41175">
        <w:trPr>
          <w:trHeight w:val="314"/>
        </w:trPr>
        <w:tc>
          <w:tcPr>
            <w:tcW w:w="8926" w:type="dxa"/>
            <w:gridSpan w:val="3"/>
          </w:tcPr>
          <w:p w14:paraId="2491323C" w14:textId="4168A2C4" w:rsidR="00363AC1" w:rsidRPr="001A1A95" w:rsidRDefault="00363AC1" w:rsidP="00C41175">
            <w:pPr>
              <w:pStyle w:val="NormalWeb"/>
              <w:rPr>
                <w:rFonts w:asciiTheme="minorBidi" w:hAnsiTheme="minorBidi" w:cstheme="minorBidi"/>
                <w:lang w:val="en-GB"/>
              </w:rPr>
            </w:pPr>
            <w:r w:rsidRPr="001A1A95">
              <w:rPr>
                <w:rFonts w:asciiTheme="minorBidi" w:hAnsiTheme="minorBidi" w:cstheme="minorBidi"/>
                <w:lang w:val="en-GB"/>
              </w:rPr>
              <w:t>Example of Scope: Regulation and co-ordination of works on the highway including licensing and permits for excavation, skips, temporary traffic signals.</w:t>
            </w:r>
          </w:p>
        </w:tc>
      </w:tr>
    </w:tbl>
    <w:p w14:paraId="67C22C97" w14:textId="25D14D39" w:rsidR="00363AC1" w:rsidRPr="001A1A95" w:rsidRDefault="00363AC1"/>
    <w:tbl>
      <w:tblPr>
        <w:tblStyle w:val="TableGrid"/>
        <w:tblW w:w="8926" w:type="dxa"/>
        <w:tblLook w:val="04A0" w:firstRow="1" w:lastRow="0" w:firstColumn="1" w:lastColumn="0" w:noHBand="0" w:noVBand="1"/>
      </w:tblPr>
      <w:tblGrid>
        <w:gridCol w:w="2928"/>
        <w:gridCol w:w="1217"/>
        <w:gridCol w:w="4781"/>
      </w:tblGrid>
      <w:tr w:rsidR="00363AC1" w:rsidRPr="001A1A95" w14:paraId="1E63337A" w14:textId="77777777" w:rsidTr="00C41175">
        <w:trPr>
          <w:trHeight w:val="1038"/>
        </w:trPr>
        <w:tc>
          <w:tcPr>
            <w:tcW w:w="8926" w:type="dxa"/>
            <w:gridSpan w:val="3"/>
            <w:shd w:val="clear" w:color="auto" w:fill="A8D08D" w:themeFill="accent6" w:themeFillTint="99"/>
          </w:tcPr>
          <w:p w14:paraId="0C9781EA" w14:textId="77777777" w:rsidR="00363AC1" w:rsidRPr="001A1A95" w:rsidRDefault="00363AC1" w:rsidP="00C41175">
            <w:pPr>
              <w:rPr>
                <w:b/>
                <w:bCs/>
              </w:rPr>
            </w:pPr>
          </w:p>
          <w:p w14:paraId="2B5FB065" w14:textId="4C78D85F" w:rsidR="00363AC1" w:rsidRPr="001A1A95" w:rsidRDefault="00363AC1" w:rsidP="00C41175">
            <w:pPr>
              <w:jc w:val="center"/>
              <w:rPr>
                <w:b/>
                <w:bCs/>
                <w:sz w:val="32"/>
                <w:szCs w:val="32"/>
              </w:rPr>
            </w:pPr>
            <w:r w:rsidRPr="001A1A95">
              <w:rPr>
                <w:b/>
                <w:sz w:val="32"/>
                <w:szCs w:val="32"/>
              </w:rPr>
              <w:t>Passenger Transport Provision</w:t>
            </w:r>
          </w:p>
          <w:p w14:paraId="10FEE9FC" w14:textId="77777777" w:rsidR="00363AC1" w:rsidRPr="001A1A95" w:rsidRDefault="00363AC1" w:rsidP="00C41175">
            <w:pPr>
              <w:rPr>
                <w:b/>
                <w:bCs/>
              </w:rPr>
            </w:pPr>
          </w:p>
        </w:tc>
      </w:tr>
      <w:tr w:rsidR="00363AC1" w:rsidRPr="001A1A95" w14:paraId="7DEBEC17" w14:textId="77777777" w:rsidTr="00363AC1">
        <w:trPr>
          <w:trHeight w:val="314"/>
        </w:trPr>
        <w:tc>
          <w:tcPr>
            <w:tcW w:w="2928" w:type="dxa"/>
          </w:tcPr>
          <w:p w14:paraId="5EBA9B5F" w14:textId="77777777" w:rsidR="00363AC1" w:rsidRPr="001A1A95" w:rsidRDefault="00363AC1" w:rsidP="00C41175">
            <w:pPr>
              <w:rPr>
                <w:b/>
                <w:bCs/>
              </w:rPr>
            </w:pPr>
            <w:r w:rsidRPr="001A1A95">
              <w:rPr>
                <w:b/>
                <w:bCs/>
              </w:rPr>
              <w:t>Retention</w:t>
            </w:r>
          </w:p>
        </w:tc>
        <w:tc>
          <w:tcPr>
            <w:tcW w:w="1217" w:type="dxa"/>
          </w:tcPr>
          <w:p w14:paraId="37E7735D" w14:textId="77777777" w:rsidR="00363AC1" w:rsidRPr="001A1A95" w:rsidRDefault="00363AC1" w:rsidP="00C41175">
            <w:pPr>
              <w:rPr>
                <w:b/>
                <w:bCs/>
              </w:rPr>
            </w:pPr>
            <w:r w:rsidRPr="001A1A95">
              <w:rPr>
                <w:b/>
                <w:bCs/>
              </w:rPr>
              <w:t>Disposal</w:t>
            </w:r>
          </w:p>
        </w:tc>
        <w:tc>
          <w:tcPr>
            <w:tcW w:w="4781" w:type="dxa"/>
          </w:tcPr>
          <w:p w14:paraId="4541872F" w14:textId="77777777" w:rsidR="00363AC1" w:rsidRPr="001A1A95" w:rsidRDefault="00363AC1" w:rsidP="00C41175">
            <w:pPr>
              <w:rPr>
                <w:b/>
                <w:bCs/>
              </w:rPr>
            </w:pPr>
            <w:r w:rsidRPr="001A1A95">
              <w:rPr>
                <w:b/>
                <w:bCs/>
              </w:rPr>
              <w:t>Authority</w:t>
            </w:r>
          </w:p>
        </w:tc>
      </w:tr>
      <w:tr w:rsidR="00363AC1" w:rsidRPr="001A1A95" w14:paraId="46F7A45A" w14:textId="77777777" w:rsidTr="00363AC1">
        <w:trPr>
          <w:trHeight w:val="314"/>
        </w:trPr>
        <w:tc>
          <w:tcPr>
            <w:tcW w:w="2928" w:type="dxa"/>
          </w:tcPr>
          <w:p w14:paraId="5ECD1C46" w14:textId="2FE8C91A" w:rsidR="00363AC1" w:rsidRPr="001A1A95" w:rsidRDefault="00363AC1" w:rsidP="00363AC1">
            <w:r w:rsidRPr="001A1A95">
              <w:t>6 years after date created</w:t>
            </w:r>
          </w:p>
        </w:tc>
        <w:tc>
          <w:tcPr>
            <w:tcW w:w="1217" w:type="dxa"/>
          </w:tcPr>
          <w:p w14:paraId="7DC29540" w14:textId="77777777" w:rsidR="00363AC1" w:rsidRPr="001A1A95" w:rsidRDefault="00363AC1" w:rsidP="00363AC1">
            <w:r w:rsidRPr="001A1A95">
              <w:t>Destroy</w:t>
            </w:r>
          </w:p>
          <w:p w14:paraId="2CE4A0B4" w14:textId="77777777" w:rsidR="00363AC1" w:rsidRPr="001A1A95" w:rsidRDefault="00363AC1" w:rsidP="00363AC1"/>
        </w:tc>
        <w:tc>
          <w:tcPr>
            <w:tcW w:w="4781" w:type="dxa"/>
          </w:tcPr>
          <w:p w14:paraId="59F5D4F5" w14:textId="0F52CE36" w:rsidR="00363AC1" w:rsidRPr="001A1A95" w:rsidRDefault="00363AC1" w:rsidP="00363AC1">
            <w:r w:rsidRPr="001A1A95">
              <w:t>Period in which an action can be brought in the case of negligence under Limitation Act 1980 s.14A or in the case of a simple contract under Limitation Act 1980 s.5</w:t>
            </w:r>
          </w:p>
        </w:tc>
      </w:tr>
      <w:tr w:rsidR="00363AC1" w:rsidRPr="001A1A95" w14:paraId="473381D6" w14:textId="77777777" w:rsidTr="00C41175">
        <w:trPr>
          <w:trHeight w:val="314"/>
        </w:trPr>
        <w:tc>
          <w:tcPr>
            <w:tcW w:w="8926" w:type="dxa"/>
            <w:gridSpan w:val="3"/>
          </w:tcPr>
          <w:p w14:paraId="2568F95F" w14:textId="289A9F6E" w:rsidR="00363AC1" w:rsidRPr="001A1A95" w:rsidRDefault="00363AC1" w:rsidP="00363AC1">
            <w:pPr>
              <w:pStyle w:val="NormalWeb"/>
              <w:rPr>
                <w:rFonts w:asciiTheme="minorBidi" w:hAnsiTheme="minorBidi" w:cstheme="minorBidi"/>
                <w:lang w:val="en-GB"/>
              </w:rPr>
            </w:pPr>
            <w:r w:rsidRPr="001A1A95">
              <w:rPr>
                <w:rFonts w:asciiTheme="minorBidi" w:hAnsiTheme="minorBidi" w:cstheme="minorBidi"/>
                <w:lang w:val="en-GB"/>
              </w:rPr>
              <w:t>Example of Scope: Provision of community, voluntary and provision of public, school, special needs and social care transport. Excludes procurement, contract management and complaint investigation.</w:t>
            </w:r>
          </w:p>
        </w:tc>
      </w:tr>
    </w:tbl>
    <w:p w14:paraId="3DADC926" w14:textId="677EBF50" w:rsidR="00B15A6A" w:rsidRDefault="00B15A6A"/>
    <w:p w14:paraId="047E4BBD" w14:textId="77777777" w:rsidR="00B15A6A" w:rsidRDefault="00B15A6A">
      <w:r>
        <w:br w:type="page"/>
      </w:r>
    </w:p>
    <w:tbl>
      <w:tblPr>
        <w:tblStyle w:val="TableGrid"/>
        <w:tblW w:w="8926" w:type="dxa"/>
        <w:tblLook w:val="04A0" w:firstRow="1" w:lastRow="0" w:firstColumn="1" w:lastColumn="0" w:noHBand="0" w:noVBand="1"/>
      </w:tblPr>
      <w:tblGrid>
        <w:gridCol w:w="2705"/>
        <w:gridCol w:w="1964"/>
        <w:gridCol w:w="4257"/>
      </w:tblGrid>
      <w:tr w:rsidR="00363AC1" w:rsidRPr="001A1A95" w14:paraId="444FCA76" w14:textId="77777777" w:rsidTr="00C41175">
        <w:trPr>
          <w:trHeight w:val="1038"/>
        </w:trPr>
        <w:tc>
          <w:tcPr>
            <w:tcW w:w="8926" w:type="dxa"/>
            <w:gridSpan w:val="3"/>
            <w:shd w:val="clear" w:color="auto" w:fill="A8D08D" w:themeFill="accent6" w:themeFillTint="99"/>
          </w:tcPr>
          <w:p w14:paraId="090007B3" w14:textId="77777777" w:rsidR="00363AC1" w:rsidRPr="001A1A95" w:rsidRDefault="00363AC1" w:rsidP="00C41175">
            <w:pPr>
              <w:rPr>
                <w:b/>
                <w:bCs/>
              </w:rPr>
            </w:pPr>
          </w:p>
          <w:p w14:paraId="61341985" w14:textId="1454C4E3" w:rsidR="00363AC1" w:rsidRPr="001A1A95" w:rsidRDefault="00221F68" w:rsidP="00C41175">
            <w:pPr>
              <w:jc w:val="center"/>
              <w:rPr>
                <w:b/>
                <w:bCs/>
                <w:sz w:val="32"/>
                <w:szCs w:val="32"/>
              </w:rPr>
            </w:pPr>
            <w:r w:rsidRPr="001A1A95">
              <w:rPr>
                <w:b/>
                <w:sz w:val="32"/>
                <w:szCs w:val="32"/>
              </w:rPr>
              <w:t>Rights of Way Network Management</w:t>
            </w:r>
          </w:p>
          <w:p w14:paraId="26C3E5B3" w14:textId="77777777" w:rsidR="00363AC1" w:rsidRPr="001A1A95" w:rsidRDefault="00363AC1" w:rsidP="00C41175">
            <w:pPr>
              <w:rPr>
                <w:b/>
                <w:bCs/>
              </w:rPr>
            </w:pPr>
          </w:p>
        </w:tc>
      </w:tr>
      <w:tr w:rsidR="00221F68" w:rsidRPr="001A1A95" w14:paraId="4DD2DE5F" w14:textId="77777777" w:rsidTr="00B15A6A">
        <w:trPr>
          <w:trHeight w:val="314"/>
        </w:trPr>
        <w:tc>
          <w:tcPr>
            <w:tcW w:w="2705" w:type="dxa"/>
          </w:tcPr>
          <w:p w14:paraId="4416E0D1" w14:textId="77777777" w:rsidR="00363AC1" w:rsidRPr="001A1A95" w:rsidRDefault="00363AC1" w:rsidP="00C41175">
            <w:pPr>
              <w:rPr>
                <w:b/>
                <w:bCs/>
              </w:rPr>
            </w:pPr>
            <w:r w:rsidRPr="001A1A95">
              <w:rPr>
                <w:b/>
                <w:bCs/>
              </w:rPr>
              <w:t>Retention</w:t>
            </w:r>
          </w:p>
        </w:tc>
        <w:tc>
          <w:tcPr>
            <w:tcW w:w="1964" w:type="dxa"/>
          </w:tcPr>
          <w:p w14:paraId="3CBB847F" w14:textId="77777777" w:rsidR="00363AC1" w:rsidRPr="001A1A95" w:rsidRDefault="00363AC1" w:rsidP="00C41175">
            <w:pPr>
              <w:rPr>
                <w:b/>
                <w:bCs/>
              </w:rPr>
            </w:pPr>
            <w:r w:rsidRPr="001A1A95">
              <w:rPr>
                <w:b/>
                <w:bCs/>
              </w:rPr>
              <w:t>Disposal</w:t>
            </w:r>
          </w:p>
        </w:tc>
        <w:tc>
          <w:tcPr>
            <w:tcW w:w="4257" w:type="dxa"/>
          </w:tcPr>
          <w:p w14:paraId="00D6DC6C" w14:textId="77777777" w:rsidR="00363AC1" w:rsidRPr="001A1A95" w:rsidRDefault="00363AC1" w:rsidP="00C41175">
            <w:pPr>
              <w:rPr>
                <w:b/>
                <w:bCs/>
              </w:rPr>
            </w:pPr>
            <w:r w:rsidRPr="001A1A95">
              <w:rPr>
                <w:b/>
                <w:bCs/>
              </w:rPr>
              <w:t>Authority</w:t>
            </w:r>
          </w:p>
        </w:tc>
      </w:tr>
      <w:tr w:rsidR="00221F68" w:rsidRPr="001A1A95" w14:paraId="031F89F8" w14:textId="77777777" w:rsidTr="00B15A6A">
        <w:trPr>
          <w:trHeight w:val="314"/>
        </w:trPr>
        <w:tc>
          <w:tcPr>
            <w:tcW w:w="2705" w:type="dxa"/>
          </w:tcPr>
          <w:p w14:paraId="2DA9B2C3" w14:textId="228D8505" w:rsidR="00363AC1" w:rsidRPr="001A1A95" w:rsidRDefault="00221F68" w:rsidP="00C41175">
            <w:r w:rsidRPr="001A1A95">
              <w:t>Until NCC no longer responsible for function</w:t>
            </w:r>
          </w:p>
        </w:tc>
        <w:tc>
          <w:tcPr>
            <w:tcW w:w="1964" w:type="dxa"/>
          </w:tcPr>
          <w:p w14:paraId="623BB662" w14:textId="3E4BBB01" w:rsidR="00363AC1" w:rsidRPr="001A1A95" w:rsidRDefault="00221F68" w:rsidP="00C41175">
            <w:r w:rsidRPr="001A1A95">
              <w:t>Transfer to new accountable body</w:t>
            </w:r>
          </w:p>
          <w:p w14:paraId="3108041A" w14:textId="77777777" w:rsidR="00363AC1" w:rsidRDefault="00363AC1" w:rsidP="00C41175"/>
          <w:p w14:paraId="27D0BBBF" w14:textId="1317CB73" w:rsidR="005E0C7B" w:rsidRPr="001A1A95" w:rsidRDefault="005E0C7B" w:rsidP="00C41175">
            <w:r>
              <w:t>Offer to Nottinghamshire Archives</w:t>
            </w:r>
          </w:p>
        </w:tc>
        <w:tc>
          <w:tcPr>
            <w:tcW w:w="4257" w:type="dxa"/>
          </w:tcPr>
          <w:p w14:paraId="0DBF68AE" w14:textId="6DF071B5" w:rsidR="00363AC1" w:rsidRPr="001A1A95" w:rsidRDefault="00221F68" w:rsidP="00C41175">
            <w:r w:rsidRPr="001A1A95">
              <w:t>Business need</w:t>
            </w:r>
          </w:p>
        </w:tc>
      </w:tr>
      <w:tr w:rsidR="00363AC1" w:rsidRPr="001A1A95" w14:paraId="57EF75F3" w14:textId="77777777" w:rsidTr="00C41175">
        <w:trPr>
          <w:trHeight w:val="314"/>
        </w:trPr>
        <w:tc>
          <w:tcPr>
            <w:tcW w:w="8926" w:type="dxa"/>
            <w:gridSpan w:val="3"/>
          </w:tcPr>
          <w:p w14:paraId="6BFCAFC1" w14:textId="033B2E7F" w:rsidR="00363AC1" w:rsidRPr="001A1A95" w:rsidRDefault="00363AC1" w:rsidP="00C41175">
            <w:pPr>
              <w:pStyle w:val="NormalWeb"/>
              <w:rPr>
                <w:rFonts w:asciiTheme="minorBidi" w:hAnsiTheme="minorBidi" w:cstheme="minorBidi"/>
                <w:lang w:val="en-GB"/>
              </w:rPr>
            </w:pPr>
            <w:r w:rsidRPr="001A1A95">
              <w:rPr>
                <w:rFonts w:asciiTheme="minorBidi" w:hAnsiTheme="minorBidi" w:cstheme="minorBidi"/>
                <w:lang w:val="en-GB"/>
              </w:rPr>
              <w:t xml:space="preserve">Example of Scope: </w:t>
            </w:r>
            <w:r w:rsidR="00221F68" w:rsidRPr="001A1A95">
              <w:rPr>
                <w:rFonts w:asciiTheme="minorBidi" w:hAnsiTheme="minorBidi" w:cstheme="minorBidi"/>
                <w:lang w:val="en-GB"/>
              </w:rPr>
              <w:t>Created, establishment, modification or extinguishment of rights of way, including landowner declarations.</w:t>
            </w:r>
          </w:p>
        </w:tc>
      </w:tr>
    </w:tbl>
    <w:p w14:paraId="5A4FA30C" w14:textId="0BCF59AE" w:rsidR="00363AC1" w:rsidRPr="001A1A95" w:rsidRDefault="00363AC1"/>
    <w:tbl>
      <w:tblPr>
        <w:tblStyle w:val="TableGrid"/>
        <w:tblW w:w="8926" w:type="dxa"/>
        <w:tblLook w:val="04A0" w:firstRow="1" w:lastRow="0" w:firstColumn="1" w:lastColumn="0" w:noHBand="0" w:noVBand="1"/>
      </w:tblPr>
      <w:tblGrid>
        <w:gridCol w:w="2840"/>
        <w:gridCol w:w="1511"/>
        <w:gridCol w:w="4575"/>
      </w:tblGrid>
      <w:tr w:rsidR="0097781F" w:rsidRPr="001A1A95" w14:paraId="15A9BFFA" w14:textId="77777777" w:rsidTr="00C41175">
        <w:trPr>
          <w:trHeight w:val="1038"/>
        </w:trPr>
        <w:tc>
          <w:tcPr>
            <w:tcW w:w="8926" w:type="dxa"/>
            <w:gridSpan w:val="3"/>
            <w:shd w:val="clear" w:color="auto" w:fill="A8D08D" w:themeFill="accent6" w:themeFillTint="99"/>
          </w:tcPr>
          <w:p w14:paraId="3676BB2C" w14:textId="77777777" w:rsidR="0097781F" w:rsidRPr="001A1A95" w:rsidRDefault="0097781F" w:rsidP="00C41175">
            <w:pPr>
              <w:rPr>
                <w:b/>
                <w:bCs/>
              </w:rPr>
            </w:pPr>
          </w:p>
          <w:p w14:paraId="03F756F0" w14:textId="34562E35" w:rsidR="0097781F" w:rsidRPr="001A1A95" w:rsidRDefault="0097781F" w:rsidP="00C41175">
            <w:pPr>
              <w:jc w:val="center"/>
              <w:rPr>
                <w:b/>
                <w:bCs/>
                <w:sz w:val="32"/>
                <w:szCs w:val="32"/>
              </w:rPr>
            </w:pPr>
            <w:r w:rsidRPr="001A1A95">
              <w:rPr>
                <w:b/>
                <w:sz w:val="32"/>
                <w:szCs w:val="32"/>
              </w:rPr>
              <w:t>Traffic Management</w:t>
            </w:r>
          </w:p>
          <w:p w14:paraId="42CEE165" w14:textId="77777777" w:rsidR="0097781F" w:rsidRPr="001A1A95" w:rsidRDefault="0097781F" w:rsidP="00C41175">
            <w:pPr>
              <w:rPr>
                <w:b/>
                <w:bCs/>
              </w:rPr>
            </w:pPr>
          </w:p>
        </w:tc>
      </w:tr>
      <w:tr w:rsidR="0097781F" w:rsidRPr="001A1A95" w14:paraId="0892D877" w14:textId="77777777" w:rsidTr="00C41175">
        <w:trPr>
          <w:trHeight w:val="314"/>
        </w:trPr>
        <w:tc>
          <w:tcPr>
            <w:tcW w:w="2928" w:type="dxa"/>
          </w:tcPr>
          <w:p w14:paraId="2C369CF5" w14:textId="77777777" w:rsidR="0097781F" w:rsidRPr="001A1A95" w:rsidRDefault="0097781F" w:rsidP="00C41175">
            <w:pPr>
              <w:rPr>
                <w:b/>
                <w:bCs/>
              </w:rPr>
            </w:pPr>
            <w:r w:rsidRPr="001A1A95">
              <w:rPr>
                <w:b/>
                <w:bCs/>
              </w:rPr>
              <w:t>Retention</w:t>
            </w:r>
          </w:p>
        </w:tc>
        <w:tc>
          <w:tcPr>
            <w:tcW w:w="1217" w:type="dxa"/>
          </w:tcPr>
          <w:p w14:paraId="46303341" w14:textId="77777777" w:rsidR="0097781F" w:rsidRPr="001A1A95" w:rsidRDefault="0097781F" w:rsidP="00C41175">
            <w:pPr>
              <w:rPr>
                <w:b/>
                <w:bCs/>
              </w:rPr>
            </w:pPr>
            <w:r w:rsidRPr="001A1A95">
              <w:rPr>
                <w:b/>
                <w:bCs/>
              </w:rPr>
              <w:t>Disposal</w:t>
            </w:r>
          </w:p>
        </w:tc>
        <w:tc>
          <w:tcPr>
            <w:tcW w:w="4781" w:type="dxa"/>
          </w:tcPr>
          <w:p w14:paraId="422B0CB2" w14:textId="77777777" w:rsidR="0097781F" w:rsidRPr="001A1A95" w:rsidRDefault="0097781F" w:rsidP="00C41175">
            <w:pPr>
              <w:rPr>
                <w:b/>
                <w:bCs/>
              </w:rPr>
            </w:pPr>
            <w:r w:rsidRPr="001A1A95">
              <w:rPr>
                <w:b/>
                <w:bCs/>
              </w:rPr>
              <w:t>Authority</w:t>
            </w:r>
          </w:p>
        </w:tc>
      </w:tr>
      <w:tr w:rsidR="0097781F" w:rsidRPr="001A1A95" w14:paraId="7AD55CF7" w14:textId="77777777" w:rsidTr="00C41175">
        <w:trPr>
          <w:trHeight w:val="314"/>
        </w:trPr>
        <w:tc>
          <w:tcPr>
            <w:tcW w:w="2928" w:type="dxa"/>
          </w:tcPr>
          <w:p w14:paraId="048711DE" w14:textId="77777777" w:rsidR="0097781F" w:rsidRPr="001A1A95" w:rsidRDefault="0097781F" w:rsidP="00C41175">
            <w:r w:rsidRPr="001A1A95">
              <w:t>Until NCC no longer responsible for function</w:t>
            </w:r>
          </w:p>
        </w:tc>
        <w:tc>
          <w:tcPr>
            <w:tcW w:w="1217" w:type="dxa"/>
          </w:tcPr>
          <w:p w14:paraId="4CC533CF" w14:textId="77777777" w:rsidR="0097781F" w:rsidRPr="001A1A95" w:rsidRDefault="0097781F" w:rsidP="00C41175">
            <w:r w:rsidRPr="001A1A95">
              <w:t>Transfer to new accountable body</w:t>
            </w:r>
          </w:p>
          <w:p w14:paraId="446174F3" w14:textId="77777777" w:rsidR="0097781F" w:rsidRPr="001A1A95" w:rsidRDefault="0097781F" w:rsidP="00C41175"/>
        </w:tc>
        <w:tc>
          <w:tcPr>
            <w:tcW w:w="4781" w:type="dxa"/>
          </w:tcPr>
          <w:p w14:paraId="69D06591" w14:textId="77777777" w:rsidR="0097781F" w:rsidRPr="001A1A95" w:rsidRDefault="0097781F" w:rsidP="00C41175">
            <w:r w:rsidRPr="001A1A95">
              <w:t>Business need</w:t>
            </w:r>
          </w:p>
        </w:tc>
      </w:tr>
      <w:tr w:rsidR="0097781F" w:rsidRPr="001A1A95" w14:paraId="012E0D5F" w14:textId="77777777" w:rsidTr="00C41175">
        <w:trPr>
          <w:trHeight w:val="314"/>
        </w:trPr>
        <w:tc>
          <w:tcPr>
            <w:tcW w:w="8926" w:type="dxa"/>
            <w:gridSpan w:val="3"/>
          </w:tcPr>
          <w:p w14:paraId="665C6225" w14:textId="259F79B5" w:rsidR="0097781F" w:rsidRPr="001A1A95" w:rsidRDefault="0097781F" w:rsidP="00C41175">
            <w:pPr>
              <w:pStyle w:val="NormalWeb"/>
              <w:rPr>
                <w:rFonts w:asciiTheme="minorBidi" w:hAnsiTheme="minorBidi" w:cstheme="minorBidi"/>
                <w:lang w:val="en-GB"/>
              </w:rPr>
            </w:pPr>
            <w:r w:rsidRPr="001A1A95">
              <w:rPr>
                <w:rFonts w:asciiTheme="minorBidi" w:hAnsiTheme="minorBidi" w:cstheme="minorBidi"/>
                <w:lang w:val="en-GB"/>
              </w:rPr>
              <w:t>Example of Scope: Abnormal load management, congestion management, traffic incident management, excluding civil contingency planning and response</w:t>
            </w:r>
          </w:p>
        </w:tc>
      </w:tr>
    </w:tbl>
    <w:p w14:paraId="2CB02C9F" w14:textId="3479B454" w:rsidR="00363AC1" w:rsidRPr="001A1A95" w:rsidRDefault="00363AC1"/>
    <w:tbl>
      <w:tblPr>
        <w:tblStyle w:val="TableGrid"/>
        <w:tblW w:w="8926" w:type="dxa"/>
        <w:tblLook w:val="04A0" w:firstRow="1" w:lastRow="0" w:firstColumn="1" w:lastColumn="0" w:noHBand="0" w:noVBand="1"/>
      </w:tblPr>
      <w:tblGrid>
        <w:gridCol w:w="2928"/>
        <w:gridCol w:w="1217"/>
        <w:gridCol w:w="4781"/>
      </w:tblGrid>
      <w:tr w:rsidR="0097781F" w:rsidRPr="001A1A95" w14:paraId="56970D96" w14:textId="77777777" w:rsidTr="00C41175">
        <w:trPr>
          <w:trHeight w:val="1038"/>
        </w:trPr>
        <w:tc>
          <w:tcPr>
            <w:tcW w:w="8926" w:type="dxa"/>
            <w:gridSpan w:val="3"/>
            <w:shd w:val="clear" w:color="auto" w:fill="A8D08D" w:themeFill="accent6" w:themeFillTint="99"/>
          </w:tcPr>
          <w:p w14:paraId="43C50B37" w14:textId="77777777" w:rsidR="0097781F" w:rsidRPr="001A1A95" w:rsidRDefault="0097781F" w:rsidP="00C41175">
            <w:pPr>
              <w:rPr>
                <w:b/>
                <w:bCs/>
              </w:rPr>
            </w:pPr>
          </w:p>
          <w:p w14:paraId="794C0954" w14:textId="0ACA7BB2" w:rsidR="0097781F" w:rsidRPr="001A1A95" w:rsidRDefault="0097781F" w:rsidP="00C41175">
            <w:pPr>
              <w:jc w:val="center"/>
              <w:rPr>
                <w:b/>
                <w:bCs/>
                <w:sz w:val="32"/>
                <w:szCs w:val="32"/>
              </w:rPr>
            </w:pPr>
            <w:r w:rsidRPr="001A1A95">
              <w:rPr>
                <w:b/>
                <w:sz w:val="32"/>
                <w:szCs w:val="32"/>
              </w:rPr>
              <w:t>Traffic Regulation</w:t>
            </w:r>
          </w:p>
          <w:p w14:paraId="750EDF3D" w14:textId="77777777" w:rsidR="0097781F" w:rsidRPr="001A1A95" w:rsidRDefault="0097781F" w:rsidP="00C41175">
            <w:pPr>
              <w:rPr>
                <w:b/>
                <w:bCs/>
              </w:rPr>
            </w:pPr>
          </w:p>
        </w:tc>
      </w:tr>
      <w:tr w:rsidR="0097781F" w:rsidRPr="001A1A95" w14:paraId="0FE285B6" w14:textId="77777777" w:rsidTr="00C41175">
        <w:trPr>
          <w:trHeight w:val="314"/>
        </w:trPr>
        <w:tc>
          <w:tcPr>
            <w:tcW w:w="2928" w:type="dxa"/>
          </w:tcPr>
          <w:p w14:paraId="7BF11904" w14:textId="77777777" w:rsidR="0097781F" w:rsidRPr="001A1A95" w:rsidRDefault="0097781F" w:rsidP="00C41175">
            <w:pPr>
              <w:rPr>
                <w:b/>
                <w:bCs/>
              </w:rPr>
            </w:pPr>
            <w:r w:rsidRPr="001A1A95">
              <w:rPr>
                <w:b/>
                <w:bCs/>
              </w:rPr>
              <w:t>Retention</w:t>
            </w:r>
          </w:p>
        </w:tc>
        <w:tc>
          <w:tcPr>
            <w:tcW w:w="1217" w:type="dxa"/>
          </w:tcPr>
          <w:p w14:paraId="6B59B360" w14:textId="77777777" w:rsidR="0097781F" w:rsidRPr="001A1A95" w:rsidRDefault="0097781F" w:rsidP="00C41175">
            <w:pPr>
              <w:rPr>
                <w:b/>
                <w:bCs/>
              </w:rPr>
            </w:pPr>
            <w:r w:rsidRPr="001A1A95">
              <w:rPr>
                <w:b/>
                <w:bCs/>
              </w:rPr>
              <w:t>Disposal</w:t>
            </w:r>
          </w:p>
        </w:tc>
        <w:tc>
          <w:tcPr>
            <w:tcW w:w="4781" w:type="dxa"/>
          </w:tcPr>
          <w:p w14:paraId="6B434CB4" w14:textId="77777777" w:rsidR="0097781F" w:rsidRPr="001A1A95" w:rsidRDefault="0097781F" w:rsidP="00C41175">
            <w:pPr>
              <w:rPr>
                <w:b/>
                <w:bCs/>
              </w:rPr>
            </w:pPr>
            <w:r w:rsidRPr="001A1A95">
              <w:rPr>
                <w:b/>
                <w:bCs/>
              </w:rPr>
              <w:t>Authority</w:t>
            </w:r>
          </w:p>
        </w:tc>
      </w:tr>
      <w:tr w:rsidR="0097781F" w:rsidRPr="001A1A95" w14:paraId="51656918" w14:textId="77777777" w:rsidTr="00C41175">
        <w:trPr>
          <w:trHeight w:val="314"/>
        </w:trPr>
        <w:tc>
          <w:tcPr>
            <w:tcW w:w="2928" w:type="dxa"/>
          </w:tcPr>
          <w:p w14:paraId="00305563" w14:textId="14A0EF5A" w:rsidR="0097781F" w:rsidRPr="001A1A95" w:rsidRDefault="0097781F" w:rsidP="00C41175">
            <w:r w:rsidRPr="001A1A95">
              <w:t>6 years after extinguishment or expiry of order</w:t>
            </w:r>
          </w:p>
        </w:tc>
        <w:tc>
          <w:tcPr>
            <w:tcW w:w="1217" w:type="dxa"/>
          </w:tcPr>
          <w:p w14:paraId="59486844" w14:textId="00D57638" w:rsidR="0097781F" w:rsidRPr="001A1A95" w:rsidRDefault="0097781F" w:rsidP="00C41175">
            <w:r w:rsidRPr="001A1A95">
              <w:t>Destroy</w:t>
            </w:r>
          </w:p>
          <w:p w14:paraId="49D4E679" w14:textId="77777777" w:rsidR="0097781F" w:rsidRPr="001A1A95" w:rsidRDefault="0097781F" w:rsidP="00C41175"/>
        </w:tc>
        <w:tc>
          <w:tcPr>
            <w:tcW w:w="4781" w:type="dxa"/>
          </w:tcPr>
          <w:p w14:paraId="079A9C28" w14:textId="77777777" w:rsidR="0097781F" w:rsidRPr="001A1A95" w:rsidRDefault="0097781F" w:rsidP="00C41175">
            <w:r w:rsidRPr="001A1A95">
              <w:t>Business need</w:t>
            </w:r>
          </w:p>
        </w:tc>
      </w:tr>
      <w:tr w:rsidR="0097781F" w:rsidRPr="001A1A95" w14:paraId="03060E44" w14:textId="77777777" w:rsidTr="00C41175">
        <w:trPr>
          <w:trHeight w:val="314"/>
        </w:trPr>
        <w:tc>
          <w:tcPr>
            <w:tcW w:w="8926" w:type="dxa"/>
            <w:gridSpan w:val="3"/>
          </w:tcPr>
          <w:p w14:paraId="3A7DB142" w14:textId="69A8720E" w:rsidR="0097781F" w:rsidRPr="001A1A95" w:rsidRDefault="0097781F" w:rsidP="00C41175">
            <w:pPr>
              <w:pStyle w:val="NormalWeb"/>
              <w:rPr>
                <w:rFonts w:asciiTheme="minorBidi" w:hAnsiTheme="minorBidi" w:cstheme="minorBidi"/>
                <w:lang w:val="en-GB"/>
              </w:rPr>
            </w:pPr>
            <w:r w:rsidRPr="001A1A95">
              <w:rPr>
                <w:rFonts w:asciiTheme="minorBidi" w:hAnsiTheme="minorBidi" w:cstheme="minorBidi"/>
                <w:lang w:val="en-GB"/>
              </w:rPr>
              <w:t>Example of Scope: Traffic Regulation Orders including temporary orders.</w:t>
            </w:r>
          </w:p>
        </w:tc>
      </w:tr>
    </w:tbl>
    <w:p w14:paraId="3C07C90B" w14:textId="79B1A655" w:rsidR="0097781F" w:rsidRDefault="0097781F" w:rsidP="001A172F"/>
    <w:p w14:paraId="2F471652" w14:textId="579F83F9" w:rsidR="00B17DC4" w:rsidRDefault="00B17DC4" w:rsidP="001A172F"/>
    <w:p w14:paraId="4578D108" w14:textId="77777777" w:rsidR="00B17DC4" w:rsidRDefault="00B17DC4">
      <w:r>
        <w:br w:type="page"/>
      </w:r>
    </w:p>
    <w:p w14:paraId="1D96D8D3" w14:textId="48C0FD35" w:rsidR="00B17DC4" w:rsidRDefault="00B17DC4" w:rsidP="001A172F"/>
    <w:p w14:paraId="2EBEC0D5" w14:textId="7FD417FB" w:rsidR="00B17DC4" w:rsidRDefault="00B17DC4" w:rsidP="001A172F">
      <w:pPr>
        <w:rPr>
          <w:sz w:val="32"/>
          <w:szCs w:val="32"/>
        </w:rPr>
      </w:pPr>
      <w:r w:rsidRPr="00B17DC4">
        <w:rPr>
          <w:sz w:val="32"/>
          <w:szCs w:val="32"/>
        </w:rPr>
        <w:t>Index</w:t>
      </w:r>
    </w:p>
    <w:p w14:paraId="06A8F04C" w14:textId="05399167" w:rsidR="004502BA" w:rsidRDefault="004502BA" w:rsidP="001A172F">
      <w:pPr>
        <w:rPr>
          <w:sz w:val="32"/>
          <w:szCs w:val="32"/>
        </w:rPr>
      </w:pPr>
    </w:p>
    <w:p w14:paraId="0C8BC974" w14:textId="4B339D68" w:rsidR="00F90E09" w:rsidRPr="00F90E09" w:rsidRDefault="00F90E09" w:rsidP="001A172F">
      <w:r w:rsidRPr="00F90E09">
        <w:t>Subjects in bold are major functions</w:t>
      </w:r>
      <w:r w:rsidR="005A03B4">
        <w:t xml:space="preserve"> which form part of the Quick Reference Section.</w:t>
      </w:r>
      <w:r w:rsidRPr="00F90E09">
        <w:t xml:space="preserve"> </w:t>
      </w:r>
      <w:r w:rsidR="00790A55">
        <w:t>For sub-</w:t>
      </w:r>
      <w:r w:rsidR="00F368A7">
        <w:t>functions,</w:t>
      </w:r>
      <w:r w:rsidR="00790A55">
        <w:t xml:space="preserve"> the following item in brackets is the major function.</w:t>
      </w:r>
    </w:p>
    <w:p w14:paraId="7B6DE1F3" w14:textId="77777777" w:rsidR="00F90E09" w:rsidRDefault="00F90E09" w:rsidP="001A172F">
      <w:pPr>
        <w:rPr>
          <w:sz w:val="32"/>
          <w:szCs w:val="32"/>
        </w:rPr>
      </w:pPr>
    </w:p>
    <w:p w14:paraId="735B9A23" w14:textId="5E280C75" w:rsidR="004502BA" w:rsidRPr="004502BA" w:rsidRDefault="004502BA" w:rsidP="001A172F">
      <w:pPr>
        <w:rPr>
          <w:b/>
          <w:sz w:val="28"/>
          <w:szCs w:val="28"/>
        </w:rPr>
      </w:pPr>
      <w:r w:rsidRPr="004502BA">
        <w:rPr>
          <w:b/>
          <w:sz w:val="28"/>
          <w:szCs w:val="28"/>
        </w:rPr>
        <w:t>A</w:t>
      </w:r>
    </w:p>
    <w:p w14:paraId="004A4065" w14:textId="77777777" w:rsidR="00EF1265" w:rsidRDefault="00534068" w:rsidP="001A172F">
      <w:pPr>
        <w:rPr>
          <w:sz w:val="22"/>
          <w:szCs w:val="22"/>
        </w:rPr>
      </w:pPr>
      <w:r>
        <w:rPr>
          <w:sz w:val="22"/>
          <w:szCs w:val="22"/>
        </w:rPr>
        <w:t>Accident and Incident Reporting and Investigation</w:t>
      </w:r>
    </w:p>
    <w:p w14:paraId="62A99F2A" w14:textId="1EE80A49" w:rsidR="00534068" w:rsidRDefault="00534068" w:rsidP="00EF1265">
      <w:pPr>
        <w:ind w:firstLine="720"/>
        <w:rPr>
          <w:sz w:val="22"/>
          <w:szCs w:val="22"/>
        </w:rPr>
      </w:pPr>
      <w:r>
        <w:rPr>
          <w:sz w:val="22"/>
          <w:szCs w:val="22"/>
        </w:rPr>
        <w:t>(Adults)</w:t>
      </w:r>
      <w:r w:rsidR="00EF1265">
        <w:rPr>
          <w:sz w:val="22"/>
          <w:szCs w:val="22"/>
        </w:rPr>
        <w:t xml:space="preserve"> (Health &amp; Safety)</w:t>
      </w:r>
      <w:r w:rsidR="00EF1265">
        <w:rPr>
          <w:sz w:val="22"/>
          <w:szCs w:val="22"/>
        </w:rPr>
        <w:tab/>
      </w:r>
      <w:r w:rsidR="00EF1265">
        <w:rPr>
          <w:sz w:val="22"/>
          <w:szCs w:val="22"/>
        </w:rPr>
        <w:tab/>
      </w:r>
      <w:r w:rsidR="00EF1265">
        <w:rPr>
          <w:sz w:val="22"/>
          <w:szCs w:val="22"/>
        </w:rPr>
        <w:tab/>
      </w:r>
      <w:r w:rsidR="00EF1265">
        <w:rPr>
          <w:sz w:val="22"/>
          <w:szCs w:val="22"/>
        </w:rPr>
        <w:tab/>
      </w:r>
      <w:r w:rsidR="00D324E1">
        <w:rPr>
          <w:sz w:val="22"/>
          <w:szCs w:val="22"/>
        </w:rPr>
        <w:tab/>
      </w:r>
      <w:r w:rsidR="00EF1265">
        <w:rPr>
          <w:sz w:val="22"/>
          <w:szCs w:val="22"/>
        </w:rPr>
        <w:t>33</w:t>
      </w:r>
    </w:p>
    <w:p w14:paraId="484286B6" w14:textId="77777777" w:rsidR="00EF1265" w:rsidRDefault="00EF1265" w:rsidP="00EF1265">
      <w:pPr>
        <w:rPr>
          <w:sz w:val="22"/>
          <w:szCs w:val="22"/>
        </w:rPr>
      </w:pPr>
      <w:r>
        <w:rPr>
          <w:sz w:val="22"/>
          <w:szCs w:val="22"/>
        </w:rPr>
        <w:t>Accident and Incident Reporting and Investigation</w:t>
      </w:r>
    </w:p>
    <w:p w14:paraId="3B36DC91" w14:textId="34A0CBC3" w:rsidR="00EF1265" w:rsidRDefault="00EF1265" w:rsidP="00EF1265">
      <w:pPr>
        <w:ind w:firstLine="720"/>
        <w:rPr>
          <w:sz w:val="22"/>
          <w:szCs w:val="22"/>
        </w:rPr>
      </w:pPr>
      <w:r>
        <w:rPr>
          <w:sz w:val="22"/>
          <w:szCs w:val="22"/>
        </w:rPr>
        <w:t>(Children) (Health &amp; Safety)</w:t>
      </w:r>
      <w:r>
        <w:rPr>
          <w:sz w:val="22"/>
          <w:szCs w:val="22"/>
        </w:rPr>
        <w:tab/>
      </w:r>
      <w:r>
        <w:rPr>
          <w:sz w:val="22"/>
          <w:szCs w:val="22"/>
        </w:rPr>
        <w:tab/>
      </w:r>
      <w:r>
        <w:rPr>
          <w:sz w:val="22"/>
          <w:szCs w:val="22"/>
        </w:rPr>
        <w:tab/>
      </w:r>
      <w:r>
        <w:rPr>
          <w:sz w:val="22"/>
          <w:szCs w:val="22"/>
        </w:rPr>
        <w:tab/>
      </w:r>
      <w:r w:rsidR="00D324E1">
        <w:rPr>
          <w:sz w:val="22"/>
          <w:szCs w:val="22"/>
        </w:rPr>
        <w:tab/>
      </w:r>
      <w:r>
        <w:rPr>
          <w:sz w:val="22"/>
          <w:szCs w:val="22"/>
        </w:rPr>
        <w:t>33</w:t>
      </w:r>
    </w:p>
    <w:p w14:paraId="0C6E457A" w14:textId="0BFB80C7" w:rsidR="005A03B4" w:rsidRDefault="005A03B4" w:rsidP="001A172F">
      <w:pPr>
        <w:rPr>
          <w:sz w:val="22"/>
          <w:szCs w:val="22"/>
        </w:rPr>
      </w:pPr>
      <w:r>
        <w:rPr>
          <w:sz w:val="22"/>
          <w:szCs w:val="22"/>
        </w:rPr>
        <w:t>Accommodation Support (ASCH)</w:t>
      </w:r>
      <w:r>
        <w:rPr>
          <w:sz w:val="22"/>
          <w:szCs w:val="22"/>
        </w:rPr>
        <w:tab/>
      </w:r>
      <w:r>
        <w:rPr>
          <w:sz w:val="22"/>
          <w:szCs w:val="22"/>
        </w:rPr>
        <w:tab/>
      </w:r>
      <w:r>
        <w:rPr>
          <w:sz w:val="22"/>
          <w:szCs w:val="22"/>
        </w:rPr>
        <w:tab/>
      </w:r>
      <w:r>
        <w:rPr>
          <w:sz w:val="22"/>
          <w:szCs w:val="22"/>
        </w:rPr>
        <w:tab/>
      </w:r>
      <w:r w:rsidR="00616AC9">
        <w:rPr>
          <w:sz w:val="22"/>
          <w:szCs w:val="22"/>
        </w:rPr>
        <w:tab/>
      </w:r>
      <w:r>
        <w:rPr>
          <w:sz w:val="22"/>
          <w:szCs w:val="22"/>
        </w:rPr>
        <w:t>15</w:t>
      </w:r>
    </w:p>
    <w:p w14:paraId="64A30537" w14:textId="2E8B4505" w:rsidR="007E37ED" w:rsidRDefault="007E37ED" w:rsidP="001A172F">
      <w:pPr>
        <w:rPr>
          <w:sz w:val="22"/>
          <w:szCs w:val="22"/>
        </w:rPr>
      </w:pPr>
      <w:r>
        <w:rPr>
          <w:sz w:val="22"/>
          <w:szCs w:val="22"/>
        </w:rPr>
        <w:t>Accounting and Reporting (Finance)</w:t>
      </w:r>
      <w:r>
        <w:rPr>
          <w:sz w:val="22"/>
          <w:szCs w:val="22"/>
        </w:rPr>
        <w:tab/>
      </w:r>
      <w:r>
        <w:rPr>
          <w:sz w:val="22"/>
          <w:szCs w:val="22"/>
        </w:rPr>
        <w:tab/>
      </w:r>
      <w:r>
        <w:rPr>
          <w:sz w:val="22"/>
          <w:szCs w:val="22"/>
        </w:rPr>
        <w:tab/>
      </w:r>
      <w:r>
        <w:rPr>
          <w:sz w:val="22"/>
          <w:szCs w:val="22"/>
        </w:rPr>
        <w:tab/>
      </w:r>
      <w:r w:rsidR="00D24C0C">
        <w:rPr>
          <w:sz w:val="22"/>
          <w:szCs w:val="22"/>
        </w:rPr>
        <w:tab/>
      </w:r>
      <w:r>
        <w:rPr>
          <w:sz w:val="22"/>
          <w:szCs w:val="22"/>
        </w:rPr>
        <w:t>28</w:t>
      </w:r>
    </w:p>
    <w:p w14:paraId="373B714F" w14:textId="07696D01" w:rsidR="002E3A53" w:rsidRDefault="002E3A53" w:rsidP="001A172F">
      <w:pPr>
        <w:rPr>
          <w:sz w:val="22"/>
          <w:szCs w:val="22"/>
        </w:rPr>
      </w:pPr>
      <w:r>
        <w:rPr>
          <w:sz w:val="22"/>
          <w:szCs w:val="22"/>
        </w:rPr>
        <w:t>Adoptions Management (Children &amp; Families)</w:t>
      </w:r>
      <w:r>
        <w:rPr>
          <w:sz w:val="22"/>
          <w:szCs w:val="22"/>
        </w:rPr>
        <w:tab/>
      </w:r>
      <w:r>
        <w:rPr>
          <w:sz w:val="22"/>
          <w:szCs w:val="22"/>
        </w:rPr>
        <w:tab/>
      </w:r>
      <w:r w:rsidR="005A2AF8">
        <w:rPr>
          <w:sz w:val="22"/>
          <w:szCs w:val="22"/>
        </w:rPr>
        <w:tab/>
      </w:r>
      <w:r>
        <w:rPr>
          <w:sz w:val="22"/>
          <w:szCs w:val="22"/>
        </w:rPr>
        <w:t>17</w:t>
      </w:r>
    </w:p>
    <w:p w14:paraId="1A8FD503" w14:textId="098466DD" w:rsidR="00F82C53" w:rsidRPr="005A03B4" w:rsidRDefault="00F82C53" w:rsidP="001A172F">
      <w:pPr>
        <w:rPr>
          <w:sz w:val="22"/>
          <w:szCs w:val="22"/>
        </w:rPr>
      </w:pPr>
      <w:r>
        <w:rPr>
          <w:sz w:val="22"/>
          <w:szCs w:val="22"/>
        </w:rPr>
        <w:t>Admissions and Transfers Processing (Education)</w:t>
      </w:r>
      <w:r>
        <w:rPr>
          <w:sz w:val="22"/>
          <w:szCs w:val="22"/>
        </w:rPr>
        <w:tab/>
      </w:r>
      <w:r>
        <w:rPr>
          <w:sz w:val="22"/>
          <w:szCs w:val="22"/>
        </w:rPr>
        <w:tab/>
      </w:r>
      <w:r w:rsidR="005A2AF8">
        <w:rPr>
          <w:sz w:val="22"/>
          <w:szCs w:val="22"/>
        </w:rPr>
        <w:tab/>
      </w:r>
      <w:r>
        <w:rPr>
          <w:sz w:val="22"/>
          <w:szCs w:val="22"/>
        </w:rPr>
        <w:t>24</w:t>
      </w:r>
    </w:p>
    <w:p w14:paraId="4172BC8B" w14:textId="6B4D086F" w:rsidR="004502BA" w:rsidRDefault="004502BA" w:rsidP="001A172F">
      <w:pPr>
        <w:rPr>
          <w:b/>
          <w:sz w:val="22"/>
          <w:szCs w:val="22"/>
        </w:rPr>
      </w:pPr>
      <w:r w:rsidRPr="005A03B4">
        <w:rPr>
          <w:b/>
          <w:sz w:val="22"/>
          <w:szCs w:val="22"/>
        </w:rPr>
        <w:t>Adult Social Care and Health</w:t>
      </w:r>
      <w:r w:rsidRPr="005A03B4">
        <w:rPr>
          <w:b/>
          <w:sz w:val="22"/>
          <w:szCs w:val="22"/>
        </w:rPr>
        <w:tab/>
      </w:r>
      <w:r w:rsidRPr="005A03B4">
        <w:rPr>
          <w:b/>
          <w:sz w:val="22"/>
          <w:szCs w:val="22"/>
        </w:rPr>
        <w:tab/>
      </w:r>
      <w:r w:rsidRPr="005A03B4">
        <w:rPr>
          <w:b/>
          <w:sz w:val="22"/>
          <w:szCs w:val="22"/>
        </w:rPr>
        <w:tab/>
      </w:r>
      <w:r w:rsidRPr="005A03B4">
        <w:rPr>
          <w:b/>
          <w:sz w:val="22"/>
          <w:szCs w:val="22"/>
        </w:rPr>
        <w:tab/>
      </w:r>
      <w:r w:rsidR="00336761">
        <w:rPr>
          <w:b/>
          <w:sz w:val="22"/>
          <w:szCs w:val="22"/>
        </w:rPr>
        <w:tab/>
      </w:r>
      <w:r w:rsidR="002F125F">
        <w:rPr>
          <w:b/>
          <w:sz w:val="22"/>
          <w:szCs w:val="22"/>
        </w:rPr>
        <w:t>0</w:t>
      </w:r>
      <w:r w:rsidRPr="005A03B4">
        <w:rPr>
          <w:b/>
          <w:sz w:val="22"/>
          <w:szCs w:val="22"/>
        </w:rPr>
        <w:t>7</w:t>
      </w:r>
      <w:r w:rsidR="00616AC9">
        <w:rPr>
          <w:b/>
          <w:sz w:val="22"/>
          <w:szCs w:val="22"/>
        </w:rPr>
        <w:t>, 15</w:t>
      </w:r>
    </w:p>
    <w:p w14:paraId="399EA390" w14:textId="2B3BE612" w:rsidR="00F82C53" w:rsidRDefault="00F82C53" w:rsidP="001A172F">
      <w:pPr>
        <w:rPr>
          <w:sz w:val="22"/>
          <w:szCs w:val="22"/>
        </w:rPr>
      </w:pPr>
      <w:r>
        <w:rPr>
          <w:sz w:val="22"/>
          <w:szCs w:val="22"/>
        </w:rPr>
        <w:t>Advice Provision (Environmental Protection)</w:t>
      </w:r>
      <w:r>
        <w:rPr>
          <w:sz w:val="22"/>
          <w:szCs w:val="22"/>
        </w:rPr>
        <w:tab/>
      </w:r>
      <w:r>
        <w:rPr>
          <w:sz w:val="22"/>
          <w:szCs w:val="22"/>
        </w:rPr>
        <w:tab/>
      </w:r>
      <w:r>
        <w:rPr>
          <w:sz w:val="22"/>
          <w:szCs w:val="22"/>
        </w:rPr>
        <w:tab/>
      </w:r>
      <w:r w:rsidR="00F33E8A">
        <w:rPr>
          <w:sz w:val="22"/>
          <w:szCs w:val="22"/>
        </w:rPr>
        <w:tab/>
      </w:r>
      <w:r>
        <w:rPr>
          <w:sz w:val="22"/>
          <w:szCs w:val="22"/>
        </w:rPr>
        <w:t>26</w:t>
      </w:r>
    </w:p>
    <w:p w14:paraId="419D41EE" w14:textId="27534F65" w:rsidR="00EF1265" w:rsidRPr="00EF1265" w:rsidRDefault="00EF1265" w:rsidP="001A172F">
      <w:pPr>
        <w:rPr>
          <w:sz w:val="22"/>
          <w:szCs w:val="22"/>
        </w:rPr>
      </w:pPr>
      <w:r w:rsidRPr="00EF1265">
        <w:rPr>
          <w:sz w:val="22"/>
          <w:szCs w:val="22"/>
        </w:rPr>
        <w:t>Advice Provision (Health &amp; Safety)</w:t>
      </w:r>
      <w:r w:rsidRPr="00EF1265">
        <w:rPr>
          <w:sz w:val="22"/>
          <w:szCs w:val="22"/>
        </w:rPr>
        <w:tab/>
      </w:r>
      <w:r w:rsidRPr="00EF1265">
        <w:rPr>
          <w:sz w:val="22"/>
          <w:szCs w:val="22"/>
        </w:rPr>
        <w:tab/>
      </w:r>
      <w:r w:rsidRPr="00EF1265">
        <w:rPr>
          <w:sz w:val="22"/>
          <w:szCs w:val="22"/>
        </w:rPr>
        <w:tab/>
      </w:r>
      <w:r w:rsidR="00C230DD">
        <w:rPr>
          <w:sz w:val="22"/>
          <w:szCs w:val="22"/>
        </w:rPr>
        <w:tab/>
      </w:r>
      <w:r w:rsidR="00D324E1">
        <w:rPr>
          <w:sz w:val="22"/>
          <w:szCs w:val="22"/>
        </w:rPr>
        <w:tab/>
      </w:r>
      <w:r w:rsidRPr="00EF1265">
        <w:rPr>
          <w:sz w:val="22"/>
          <w:szCs w:val="22"/>
        </w:rPr>
        <w:t>33</w:t>
      </w:r>
    </w:p>
    <w:p w14:paraId="39D23156" w14:textId="45EA20A7" w:rsidR="00F82C53" w:rsidRDefault="00F82C53" w:rsidP="001A172F">
      <w:pPr>
        <w:rPr>
          <w:b/>
          <w:sz w:val="22"/>
          <w:szCs w:val="22"/>
        </w:rPr>
      </w:pPr>
      <w:r>
        <w:rPr>
          <w:sz w:val="22"/>
          <w:szCs w:val="22"/>
        </w:rPr>
        <w:t>Appeals Administration (Education)</w:t>
      </w:r>
      <w:r>
        <w:rPr>
          <w:sz w:val="22"/>
          <w:szCs w:val="22"/>
        </w:rPr>
        <w:tab/>
      </w:r>
      <w:r>
        <w:rPr>
          <w:sz w:val="22"/>
          <w:szCs w:val="22"/>
        </w:rPr>
        <w:tab/>
      </w:r>
      <w:r>
        <w:rPr>
          <w:sz w:val="22"/>
          <w:szCs w:val="22"/>
        </w:rPr>
        <w:tab/>
      </w:r>
      <w:r>
        <w:rPr>
          <w:sz w:val="22"/>
          <w:szCs w:val="22"/>
        </w:rPr>
        <w:tab/>
      </w:r>
      <w:r w:rsidR="005A2AF8">
        <w:rPr>
          <w:sz w:val="22"/>
          <w:szCs w:val="22"/>
        </w:rPr>
        <w:tab/>
      </w:r>
      <w:r>
        <w:rPr>
          <w:sz w:val="22"/>
          <w:szCs w:val="22"/>
        </w:rPr>
        <w:t>24</w:t>
      </w:r>
    </w:p>
    <w:p w14:paraId="4AE7FD85" w14:textId="2CBC6B7E" w:rsidR="008D04BC" w:rsidRDefault="008D04BC" w:rsidP="001A172F">
      <w:pPr>
        <w:rPr>
          <w:sz w:val="22"/>
          <w:szCs w:val="22"/>
        </w:rPr>
      </w:pPr>
      <w:r>
        <w:rPr>
          <w:sz w:val="22"/>
          <w:szCs w:val="22"/>
        </w:rPr>
        <w:t>Animal Health and Welfare (Community Safety)</w:t>
      </w:r>
      <w:r>
        <w:rPr>
          <w:sz w:val="22"/>
          <w:szCs w:val="22"/>
        </w:rPr>
        <w:tab/>
      </w:r>
      <w:r>
        <w:rPr>
          <w:sz w:val="22"/>
          <w:szCs w:val="22"/>
        </w:rPr>
        <w:tab/>
      </w:r>
      <w:r w:rsidR="005A2AF8">
        <w:rPr>
          <w:sz w:val="22"/>
          <w:szCs w:val="22"/>
        </w:rPr>
        <w:tab/>
      </w:r>
      <w:r>
        <w:rPr>
          <w:sz w:val="22"/>
          <w:szCs w:val="22"/>
        </w:rPr>
        <w:t>20</w:t>
      </w:r>
    </w:p>
    <w:p w14:paraId="690058D7" w14:textId="4647BC15" w:rsidR="00C230DD" w:rsidRDefault="00C230DD" w:rsidP="001A172F">
      <w:pPr>
        <w:rPr>
          <w:sz w:val="22"/>
          <w:szCs w:val="22"/>
        </w:rPr>
      </w:pPr>
      <w:r>
        <w:rPr>
          <w:sz w:val="22"/>
          <w:szCs w:val="22"/>
        </w:rPr>
        <w:t>Attendance and Time Recording (Human Resources)</w:t>
      </w:r>
      <w:r>
        <w:rPr>
          <w:sz w:val="22"/>
          <w:szCs w:val="22"/>
        </w:rPr>
        <w:tab/>
      </w:r>
      <w:r w:rsidR="008733C6">
        <w:rPr>
          <w:sz w:val="22"/>
          <w:szCs w:val="22"/>
        </w:rPr>
        <w:tab/>
      </w:r>
      <w:r>
        <w:rPr>
          <w:sz w:val="22"/>
          <w:szCs w:val="22"/>
        </w:rPr>
        <w:t>36</w:t>
      </w:r>
    </w:p>
    <w:p w14:paraId="23528396" w14:textId="4A8F9FB5" w:rsidR="001636CB" w:rsidRDefault="001636CB" w:rsidP="001A172F">
      <w:pPr>
        <w:rPr>
          <w:sz w:val="22"/>
          <w:szCs w:val="22"/>
        </w:rPr>
      </w:pPr>
      <w:r>
        <w:rPr>
          <w:sz w:val="22"/>
          <w:szCs w:val="22"/>
        </w:rPr>
        <w:t>Audit (Risk Management &amp; Insurance Administration)</w:t>
      </w:r>
      <w:r>
        <w:rPr>
          <w:sz w:val="22"/>
          <w:szCs w:val="22"/>
        </w:rPr>
        <w:tab/>
      </w:r>
      <w:r w:rsidR="00C231E7">
        <w:rPr>
          <w:sz w:val="22"/>
          <w:szCs w:val="22"/>
        </w:rPr>
        <w:tab/>
      </w:r>
      <w:r>
        <w:rPr>
          <w:sz w:val="22"/>
          <w:szCs w:val="22"/>
        </w:rPr>
        <w:t>52</w:t>
      </w:r>
    </w:p>
    <w:p w14:paraId="76DC1BBD" w14:textId="0655660C" w:rsidR="007E37ED" w:rsidRDefault="007E37ED" w:rsidP="001A172F">
      <w:pPr>
        <w:rPr>
          <w:b/>
          <w:sz w:val="22"/>
          <w:szCs w:val="22"/>
        </w:rPr>
      </w:pPr>
    </w:p>
    <w:p w14:paraId="15387C61" w14:textId="32C89F82" w:rsidR="007E37ED" w:rsidRPr="00C230DD" w:rsidRDefault="007E37ED" w:rsidP="001A172F">
      <w:pPr>
        <w:rPr>
          <w:b/>
          <w:sz w:val="28"/>
          <w:szCs w:val="28"/>
        </w:rPr>
      </w:pPr>
      <w:r w:rsidRPr="00C230DD">
        <w:rPr>
          <w:b/>
          <w:sz w:val="28"/>
          <w:szCs w:val="28"/>
        </w:rPr>
        <w:t>B</w:t>
      </w:r>
    </w:p>
    <w:p w14:paraId="559BFCCA" w14:textId="07D9E4BF" w:rsidR="007E37ED" w:rsidRDefault="007E37ED" w:rsidP="001A172F">
      <w:pPr>
        <w:rPr>
          <w:sz w:val="22"/>
          <w:szCs w:val="22"/>
        </w:rPr>
      </w:pPr>
      <w:r>
        <w:rPr>
          <w:sz w:val="22"/>
          <w:szCs w:val="22"/>
        </w:rPr>
        <w:t>Banking Administration (Finance)</w:t>
      </w:r>
      <w:r>
        <w:rPr>
          <w:sz w:val="22"/>
          <w:szCs w:val="22"/>
        </w:rPr>
        <w:tab/>
      </w:r>
      <w:r>
        <w:rPr>
          <w:sz w:val="22"/>
          <w:szCs w:val="22"/>
        </w:rPr>
        <w:tab/>
      </w:r>
      <w:r>
        <w:rPr>
          <w:sz w:val="22"/>
          <w:szCs w:val="22"/>
        </w:rPr>
        <w:tab/>
      </w:r>
      <w:r>
        <w:rPr>
          <w:sz w:val="22"/>
          <w:szCs w:val="22"/>
        </w:rPr>
        <w:tab/>
      </w:r>
      <w:r w:rsidR="00D24C0C">
        <w:rPr>
          <w:sz w:val="22"/>
          <w:szCs w:val="22"/>
        </w:rPr>
        <w:tab/>
      </w:r>
      <w:r>
        <w:rPr>
          <w:sz w:val="22"/>
          <w:szCs w:val="22"/>
        </w:rPr>
        <w:t>28</w:t>
      </w:r>
    </w:p>
    <w:p w14:paraId="6497FF72" w14:textId="7ADBDB7C" w:rsidR="007E37ED" w:rsidRDefault="007E37ED" w:rsidP="001A172F">
      <w:pPr>
        <w:rPr>
          <w:sz w:val="22"/>
          <w:szCs w:val="22"/>
        </w:rPr>
      </w:pPr>
      <w:r>
        <w:rPr>
          <w:sz w:val="22"/>
          <w:szCs w:val="22"/>
        </w:rPr>
        <w:t>Budgets Management (Finance)</w:t>
      </w:r>
      <w:r>
        <w:rPr>
          <w:sz w:val="22"/>
          <w:szCs w:val="22"/>
        </w:rPr>
        <w:tab/>
      </w:r>
      <w:r>
        <w:rPr>
          <w:sz w:val="22"/>
          <w:szCs w:val="22"/>
        </w:rPr>
        <w:tab/>
      </w:r>
      <w:r>
        <w:rPr>
          <w:sz w:val="22"/>
          <w:szCs w:val="22"/>
        </w:rPr>
        <w:tab/>
      </w:r>
      <w:r>
        <w:rPr>
          <w:sz w:val="22"/>
          <w:szCs w:val="22"/>
        </w:rPr>
        <w:tab/>
      </w:r>
      <w:r w:rsidR="00D24C0C">
        <w:rPr>
          <w:sz w:val="22"/>
          <w:szCs w:val="22"/>
        </w:rPr>
        <w:tab/>
      </w:r>
      <w:r>
        <w:rPr>
          <w:sz w:val="22"/>
          <w:szCs w:val="22"/>
        </w:rPr>
        <w:t>28</w:t>
      </w:r>
    </w:p>
    <w:p w14:paraId="4072CE2B" w14:textId="77777777" w:rsidR="001636CB" w:rsidRDefault="001636CB" w:rsidP="001A172F">
      <w:pPr>
        <w:rPr>
          <w:sz w:val="22"/>
          <w:szCs w:val="22"/>
        </w:rPr>
      </w:pPr>
      <w:r>
        <w:rPr>
          <w:sz w:val="22"/>
          <w:szCs w:val="22"/>
        </w:rPr>
        <w:t>Business Continuity Planning</w:t>
      </w:r>
    </w:p>
    <w:p w14:paraId="57DB2309" w14:textId="55E6649D" w:rsidR="001636CB" w:rsidRDefault="001636CB" w:rsidP="001636CB">
      <w:pPr>
        <w:ind w:firstLine="720"/>
        <w:rPr>
          <w:sz w:val="22"/>
          <w:szCs w:val="22"/>
        </w:rPr>
      </w:pPr>
      <w:r>
        <w:rPr>
          <w:sz w:val="22"/>
          <w:szCs w:val="22"/>
        </w:rPr>
        <w:t>(Risk Management &amp; Insurance Administration)</w:t>
      </w:r>
      <w:r>
        <w:rPr>
          <w:sz w:val="22"/>
          <w:szCs w:val="22"/>
        </w:rPr>
        <w:tab/>
      </w:r>
      <w:r w:rsidR="00C231E7">
        <w:rPr>
          <w:sz w:val="22"/>
          <w:szCs w:val="22"/>
        </w:rPr>
        <w:tab/>
      </w:r>
      <w:r>
        <w:rPr>
          <w:sz w:val="22"/>
          <w:szCs w:val="22"/>
        </w:rPr>
        <w:t>52</w:t>
      </w:r>
    </w:p>
    <w:p w14:paraId="6BDF201A" w14:textId="08255D28" w:rsidR="00E265E9" w:rsidRPr="00336761" w:rsidRDefault="00E265E9" w:rsidP="001A172F">
      <w:pPr>
        <w:rPr>
          <w:sz w:val="22"/>
          <w:szCs w:val="22"/>
        </w:rPr>
      </w:pPr>
      <w:r w:rsidRPr="00336761">
        <w:rPr>
          <w:sz w:val="22"/>
          <w:szCs w:val="22"/>
        </w:rPr>
        <w:t>Business Planning (Management)</w:t>
      </w:r>
      <w:r w:rsidRPr="00336761">
        <w:rPr>
          <w:sz w:val="22"/>
          <w:szCs w:val="22"/>
        </w:rPr>
        <w:tab/>
      </w:r>
      <w:r w:rsidRPr="00336761">
        <w:rPr>
          <w:sz w:val="22"/>
          <w:szCs w:val="22"/>
        </w:rPr>
        <w:tab/>
      </w:r>
      <w:r w:rsidRPr="00336761">
        <w:rPr>
          <w:sz w:val="22"/>
          <w:szCs w:val="22"/>
        </w:rPr>
        <w:tab/>
      </w:r>
      <w:r w:rsidRPr="00336761">
        <w:rPr>
          <w:sz w:val="22"/>
          <w:szCs w:val="22"/>
        </w:rPr>
        <w:tab/>
      </w:r>
      <w:r w:rsidR="00106E0C">
        <w:rPr>
          <w:sz w:val="22"/>
          <w:szCs w:val="22"/>
        </w:rPr>
        <w:tab/>
      </w:r>
      <w:r w:rsidRPr="00336761">
        <w:rPr>
          <w:sz w:val="22"/>
          <w:szCs w:val="22"/>
        </w:rPr>
        <w:t>43</w:t>
      </w:r>
    </w:p>
    <w:p w14:paraId="082E2E5B" w14:textId="3FCDFF01" w:rsidR="004502BA" w:rsidRPr="005A03B4" w:rsidRDefault="004502BA" w:rsidP="001A172F">
      <w:pPr>
        <w:rPr>
          <w:b/>
          <w:sz w:val="22"/>
          <w:szCs w:val="22"/>
        </w:rPr>
      </w:pPr>
    </w:p>
    <w:p w14:paraId="5CBC9291" w14:textId="3126AB89" w:rsidR="004502BA" w:rsidRPr="005A03B4" w:rsidRDefault="004502BA" w:rsidP="001A172F">
      <w:pPr>
        <w:rPr>
          <w:b/>
          <w:sz w:val="28"/>
          <w:szCs w:val="28"/>
        </w:rPr>
      </w:pPr>
      <w:r w:rsidRPr="005A03B4">
        <w:rPr>
          <w:b/>
          <w:sz w:val="28"/>
          <w:szCs w:val="28"/>
        </w:rPr>
        <w:t>C</w:t>
      </w:r>
    </w:p>
    <w:p w14:paraId="266E1AB3" w14:textId="5F896555" w:rsidR="005A03B4" w:rsidRDefault="005A03B4" w:rsidP="001A172F">
      <w:pPr>
        <w:rPr>
          <w:sz w:val="22"/>
          <w:szCs w:val="22"/>
        </w:rPr>
      </w:pPr>
      <w:r>
        <w:rPr>
          <w:sz w:val="22"/>
          <w:szCs w:val="22"/>
        </w:rPr>
        <w:t>Case Management (ASCH)</w:t>
      </w:r>
      <w:r>
        <w:rPr>
          <w:sz w:val="22"/>
          <w:szCs w:val="22"/>
        </w:rPr>
        <w:tab/>
      </w:r>
      <w:r>
        <w:rPr>
          <w:sz w:val="22"/>
          <w:szCs w:val="22"/>
        </w:rPr>
        <w:tab/>
      </w:r>
      <w:r>
        <w:rPr>
          <w:sz w:val="22"/>
          <w:szCs w:val="22"/>
        </w:rPr>
        <w:tab/>
      </w:r>
      <w:r>
        <w:rPr>
          <w:sz w:val="22"/>
          <w:szCs w:val="22"/>
        </w:rPr>
        <w:tab/>
      </w:r>
      <w:r>
        <w:rPr>
          <w:sz w:val="22"/>
          <w:szCs w:val="22"/>
        </w:rPr>
        <w:tab/>
      </w:r>
      <w:r w:rsidR="00616AC9">
        <w:rPr>
          <w:sz w:val="22"/>
          <w:szCs w:val="22"/>
        </w:rPr>
        <w:tab/>
      </w:r>
      <w:r>
        <w:rPr>
          <w:sz w:val="22"/>
          <w:szCs w:val="22"/>
        </w:rPr>
        <w:t>15</w:t>
      </w:r>
    </w:p>
    <w:p w14:paraId="08DCA6F0" w14:textId="3A5B3D74" w:rsidR="005C0138" w:rsidRDefault="005C0138" w:rsidP="001A172F">
      <w:pPr>
        <w:rPr>
          <w:sz w:val="22"/>
          <w:szCs w:val="22"/>
        </w:rPr>
      </w:pPr>
      <w:r>
        <w:rPr>
          <w:sz w:val="22"/>
          <w:szCs w:val="22"/>
        </w:rPr>
        <w:t>CCTV (Information Management)</w:t>
      </w:r>
      <w:r>
        <w:rPr>
          <w:sz w:val="22"/>
          <w:szCs w:val="22"/>
        </w:rPr>
        <w:tab/>
      </w:r>
      <w:r>
        <w:rPr>
          <w:sz w:val="22"/>
          <w:szCs w:val="22"/>
        </w:rPr>
        <w:tab/>
      </w:r>
      <w:r>
        <w:rPr>
          <w:sz w:val="22"/>
          <w:szCs w:val="22"/>
        </w:rPr>
        <w:tab/>
      </w:r>
      <w:r>
        <w:rPr>
          <w:sz w:val="22"/>
          <w:szCs w:val="22"/>
        </w:rPr>
        <w:tab/>
      </w:r>
      <w:r w:rsidR="00FB5CEB">
        <w:rPr>
          <w:sz w:val="22"/>
          <w:szCs w:val="22"/>
        </w:rPr>
        <w:tab/>
      </w:r>
      <w:r>
        <w:rPr>
          <w:sz w:val="22"/>
          <w:szCs w:val="22"/>
        </w:rPr>
        <w:t>41</w:t>
      </w:r>
    </w:p>
    <w:p w14:paraId="63A09307" w14:textId="52E87130" w:rsidR="007E37ED" w:rsidRDefault="007E37ED" w:rsidP="001A172F">
      <w:pPr>
        <w:rPr>
          <w:sz w:val="22"/>
          <w:szCs w:val="22"/>
        </w:rPr>
      </w:pPr>
      <w:r>
        <w:rPr>
          <w:sz w:val="22"/>
          <w:szCs w:val="22"/>
        </w:rPr>
        <w:t>Charities and Trusts Administration (Finance)</w:t>
      </w:r>
      <w:r>
        <w:rPr>
          <w:sz w:val="22"/>
          <w:szCs w:val="22"/>
        </w:rPr>
        <w:tab/>
      </w:r>
      <w:r>
        <w:rPr>
          <w:sz w:val="22"/>
          <w:szCs w:val="22"/>
        </w:rPr>
        <w:tab/>
      </w:r>
      <w:r w:rsidR="00D24C0C">
        <w:rPr>
          <w:sz w:val="22"/>
          <w:szCs w:val="22"/>
        </w:rPr>
        <w:tab/>
      </w:r>
      <w:r>
        <w:rPr>
          <w:sz w:val="22"/>
          <w:szCs w:val="22"/>
        </w:rPr>
        <w:t>29</w:t>
      </w:r>
    </w:p>
    <w:p w14:paraId="4F8E3C24" w14:textId="785123B7" w:rsidR="002E3A53" w:rsidRDefault="002E3A53" w:rsidP="001A172F">
      <w:pPr>
        <w:rPr>
          <w:sz w:val="22"/>
          <w:szCs w:val="22"/>
        </w:rPr>
      </w:pPr>
      <w:r>
        <w:rPr>
          <w:sz w:val="22"/>
          <w:szCs w:val="22"/>
        </w:rPr>
        <w:t>Child in Need (Children &amp; Families)</w:t>
      </w:r>
      <w:r>
        <w:rPr>
          <w:sz w:val="22"/>
          <w:szCs w:val="22"/>
        </w:rPr>
        <w:tab/>
      </w:r>
      <w:r>
        <w:rPr>
          <w:sz w:val="22"/>
          <w:szCs w:val="22"/>
        </w:rPr>
        <w:tab/>
      </w:r>
      <w:r>
        <w:rPr>
          <w:sz w:val="22"/>
          <w:szCs w:val="22"/>
        </w:rPr>
        <w:tab/>
      </w:r>
      <w:r>
        <w:rPr>
          <w:sz w:val="22"/>
          <w:szCs w:val="22"/>
        </w:rPr>
        <w:tab/>
      </w:r>
      <w:r w:rsidR="005A2AF8">
        <w:rPr>
          <w:sz w:val="22"/>
          <w:szCs w:val="22"/>
        </w:rPr>
        <w:tab/>
      </w:r>
      <w:r>
        <w:rPr>
          <w:sz w:val="22"/>
          <w:szCs w:val="22"/>
        </w:rPr>
        <w:t>17</w:t>
      </w:r>
    </w:p>
    <w:p w14:paraId="5F4E5A08" w14:textId="7D25174F" w:rsidR="002E3A53" w:rsidRPr="005A03B4" w:rsidRDefault="002E3A53" w:rsidP="001A172F">
      <w:pPr>
        <w:rPr>
          <w:sz w:val="22"/>
          <w:szCs w:val="22"/>
        </w:rPr>
      </w:pPr>
      <w:r>
        <w:rPr>
          <w:sz w:val="22"/>
          <w:szCs w:val="22"/>
        </w:rPr>
        <w:t>Child Protection (Children &amp; Families)</w:t>
      </w:r>
      <w:r>
        <w:rPr>
          <w:sz w:val="22"/>
          <w:szCs w:val="22"/>
        </w:rPr>
        <w:tab/>
      </w:r>
      <w:r>
        <w:rPr>
          <w:sz w:val="22"/>
          <w:szCs w:val="22"/>
        </w:rPr>
        <w:tab/>
      </w:r>
      <w:r>
        <w:rPr>
          <w:sz w:val="22"/>
          <w:szCs w:val="22"/>
        </w:rPr>
        <w:tab/>
      </w:r>
      <w:r w:rsidR="005A2AF8">
        <w:rPr>
          <w:sz w:val="22"/>
          <w:szCs w:val="22"/>
        </w:rPr>
        <w:tab/>
      </w:r>
      <w:r>
        <w:rPr>
          <w:sz w:val="22"/>
          <w:szCs w:val="22"/>
        </w:rPr>
        <w:t>17</w:t>
      </w:r>
    </w:p>
    <w:p w14:paraId="4C3B9D8D" w14:textId="152A5BB0" w:rsidR="002E3A53" w:rsidRDefault="004502BA" w:rsidP="001A172F">
      <w:pPr>
        <w:rPr>
          <w:b/>
          <w:sz w:val="22"/>
          <w:szCs w:val="22"/>
        </w:rPr>
      </w:pPr>
      <w:r w:rsidRPr="005A03B4">
        <w:rPr>
          <w:b/>
          <w:sz w:val="22"/>
          <w:szCs w:val="22"/>
        </w:rPr>
        <w:t>Children and Families</w:t>
      </w:r>
      <w:r w:rsidRPr="005A03B4">
        <w:rPr>
          <w:b/>
          <w:sz w:val="22"/>
          <w:szCs w:val="22"/>
        </w:rPr>
        <w:tab/>
      </w:r>
      <w:r w:rsidRPr="005A03B4">
        <w:rPr>
          <w:b/>
          <w:sz w:val="22"/>
          <w:szCs w:val="22"/>
        </w:rPr>
        <w:tab/>
      </w:r>
      <w:r w:rsidRPr="005A03B4">
        <w:rPr>
          <w:b/>
          <w:sz w:val="22"/>
          <w:szCs w:val="22"/>
        </w:rPr>
        <w:tab/>
      </w:r>
      <w:r w:rsidRPr="005A03B4">
        <w:rPr>
          <w:b/>
          <w:sz w:val="22"/>
          <w:szCs w:val="22"/>
        </w:rPr>
        <w:tab/>
      </w:r>
      <w:r w:rsidRPr="005A03B4">
        <w:rPr>
          <w:b/>
          <w:sz w:val="22"/>
          <w:szCs w:val="22"/>
        </w:rPr>
        <w:tab/>
      </w:r>
      <w:r w:rsidR="00336761">
        <w:rPr>
          <w:b/>
          <w:sz w:val="22"/>
          <w:szCs w:val="22"/>
        </w:rPr>
        <w:tab/>
      </w:r>
      <w:r w:rsidR="002F125F">
        <w:rPr>
          <w:b/>
          <w:sz w:val="22"/>
          <w:szCs w:val="22"/>
        </w:rPr>
        <w:t>0</w:t>
      </w:r>
      <w:r w:rsidRPr="005A03B4">
        <w:rPr>
          <w:b/>
          <w:sz w:val="22"/>
          <w:szCs w:val="22"/>
        </w:rPr>
        <w:t>7</w:t>
      </w:r>
      <w:r w:rsidR="00616AC9">
        <w:rPr>
          <w:b/>
          <w:sz w:val="22"/>
          <w:szCs w:val="22"/>
        </w:rPr>
        <w:t>, 17</w:t>
      </w:r>
    </w:p>
    <w:p w14:paraId="24ADAB89" w14:textId="77777777" w:rsidR="002E3A53" w:rsidRDefault="002E3A53" w:rsidP="001A172F">
      <w:pPr>
        <w:rPr>
          <w:sz w:val="22"/>
          <w:szCs w:val="22"/>
        </w:rPr>
      </w:pPr>
      <w:r>
        <w:rPr>
          <w:sz w:val="22"/>
          <w:szCs w:val="22"/>
        </w:rPr>
        <w:t>Child Social Care Case Management</w:t>
      </w:r>
    </w:p>
    <w:p w14:paraId="3CA58688" w14:textId="28C58B1D" w:rsidR="002E3A53" w:rsidRDefault="002E3A53" w:rsidP="002E3A53">
      <w:pPr>
        <w:ind w:firstLine="720"/>
        <w:rPr>
          <w:sz w:val="22"/>
          <w:szCs w:val="22"/>
        </w:rPr>
      </w:pPr>
      <w:r>
        <w:rPr>
          <w:sz w:val="22"/>
          <w:szCs w:val="22"/>
        </w:rPr>
        <w:t>(Excluding child protection) (Children &amp; Families)</w:t>
      </w:r>
      <w:r>
        <w:rPr>
          <w:sz w:val="22"/>
          <w:szCs w:val="22"/>
        </w:rPr>
        <w:tab/>
      </w:r>
      <w:r w:rsidR="00C231E7">
        <w:rPr>
          <w:sz w:val="22"/>
          <w:szCs w:val="22"/>
        </w:rPr>
        <w:tab/>
      </w:r>
      <w:r>
        <w:rPr>
          <w:sz w:val="22"/>
          <w:szCs w:val="22"/>
        </w:rPr>
        <w:t>17</w:t>
      </w:r>
    </w:p>
    <w:p w14:paraId="09DDEBB3" w14:textId="24812DD4" w:rsidR="00D735A1" w:rsidRDefault="00D735A1" w:rsidP="00D735A1">
      <w:pPr>
        <w:rPr>
          <w:sz w:val="22"/>
          <w:szCs w:val="22"/>
        </w:rPr>
      </w:pPr>
      <w:r>
        <w:rPr>
          <w:sz w:val="22"/>
          <w:szCs w:val="22"/>
        </w:rPr>
        <w:t>Civic Offices Support (Democracy)</w:t>
      </w:r>
      <w:r>
        <w:rPr>
          <w:sz w:val="22"/>
          <w:szCs w:val="22"/>
        </w:rPr>
        <w:tab/>
      </w:r>
      <w:r>
        <w:rPr>
          <w:sz w:val="22"/>
          <w:szCs w:val="22"/>
        </w:rPr>
        <w:tab/>
      </w:r>
      <w:r>
        <w:rPr>
          <w:sz w:val="22"/>
          <w:szCs w:val="22"/>
        </w:rPr>
        <w:tab/>
      </w:r>
      <w:r w:rsidR="005A2AF8">
        <w:rPr>
          <w:sz w:val="22"/>
          <w:szCs w:val="22"/>
        </w:rPr>
        <w:tab/>
      </w:r>
      <w:r>
        <w:rPr>
          <w:sz w:val="22"/>
          <w:szCs w:val="22"/>
        </w:rPr>
        <w:tab/>
        <w:t>22</w:t>
      </w:r>
    </w:p>
    <w:p w14:paraId="57333839" w14:textId="77777777" w:rsidR="008D04BC" w:rsidRDefault="008D04BC" w:rsidP="008D04BC">
      <w:pPr>
        <w:rPr>
          <w:sz w:val="22"/>
          <w:szCs w:val="22"/>
        </w:rPr>
      </w:pPr>
      <w:r>
        <w:rPr>
          <w:sz w:val="22"/>
          <w:szCs w:val="22"/>
        </w:rPr>
        <w:t>Civil Emergency Planning and Response</w:t>
      </w:r>
    </w:p>
    <w:p w14:paraId="7BDBE73E" w14:textId="7358EAA3" w:rsidR="008D04BC" w:rsidRDefault="008D04BC" w:rsidP="008D04BC">
      <w:pPr>
        <w:ind w:firstLine="720"/>
        <w:jc w:val="both"/>
        <w:rPr>
          <w:sz w:val="22"/>
          <w:szCs w:val="22"/>
        </w:rPr>
      </w:pPr>
      <w:r>
        <w:rPr>
          <w:sz w:val="22"/>
          <w:szCs w:val="22"/>
        </w:rPr>
        <w:t>(Community Safety)</w:t>
      </w:r>
      <w:r>
        <w:rPr>
          <w:sz w:val="22"/>
          <w:szCs w:val="22"/>
        </w:rPr>
        <w:tab/>
      </w:r>
      <w:r>
        <w:rPr>
          <w:sz w:val="22"/>
          <w:szCs w:val="22"/>
        </w:rPr>
        <w:tab/>
      </w:r>
      <w:r>
        <w:rPr>
          <w:sz w:val="22"/>
          <w:szCs w:val="22"/>
        </w:rPr>
        <w:tab/>
      </w:r>
      <w:r>
        <w:rPr>
          <w:sz w:val="22"/>
          <w:szCs w:val="22"/>
        </w:rPr>
        <w:tab/>
      </w:r>
      <w:r>
        <w:rPr>
          <w:sz w:val="22"/>
          <w:szCs w:val="22"/>
        </w:rPr>
        <w:tab/>
      </w:r>
      <w:r w:rsidR="005A2AF8">
        <w:rPr>
          <w:sz w:val="22"/>
          <w:szCs w:val="22"/>
        </w:rPr>
        <w:tab/>
      </w:r>
      <w:r>
        <w:rPr>
          <w:sz w:val="22"/>
          <w:szCs w:val="22"/>
        </w:rPr>
        <w:t>20</w:t>
      </w:r>
    </w:p>
    <w:p w14:paraId="7E44BE4F" w14:textId="77777777" w:rsidR="009C61B0" w:rsidRDefault="009C61B0" w:rsidP="009C61B0">
      <w:pPr>
        <w:jc w:val="both"/>
        <w:rPr>
          <w:sz w:val="22"/>
          <w:szCs w:val="22"/>
        </w:rPr>
      </w:pPr>
      <w:r w:rsidRPr="009C61B0">
        <w:rPr>
          <w:sz w:val="22"/>
          <w:szCs w:val="22"/>
        </w:rPr>
        <w:t>Communications Management and Marketing</w:t>
      </w:r>
    </w:p>
    <w:p w14:paraId="12DED237" w14:textId="5F76E2A3" w:rsidR="009C61B0" w:rsidRPr="009C61B0" w:rsidRDefault="009C61B0" w:rsidP="009C61B0">
      <w:pPr>
        <w:ind w:firstLine="720"/>
        <w:jc w:val="both"/>
        <w:rPr>
          <w:sz w:val="22"/>
          <w:szCs w:val="22"/>
        </w:rPr>
      </w:pPr>
      <w:r w:rsidRPr="009C61B0">
        <w:rPr>
          <w:sz w:val="22"/>
          <w:szCs w:val="22"/>
        </w:rPr>
        <w:t>(Management)</w:t>
      </w:r>
      <w:r>
        <w:rPr>
          <w:sz w:val="22"/>
          <w:szCs w:val="22"/>
        </w:rPr>
        <w:tab/>
      </w:r>
      <w:r>
        <w:rPr>
          <w:sz w:val="22"/>
          <w:szCs w:val="22"/>
        </w:rPr>
        <w:tab/>
      </w:r>
      <w:r>
        <w:rPr>
          <w:sz w:val="22"/>
          <w:szCs w:val="22"/>
        </w:rPr>
        <w:tab/>
      </w:r>
      <w:r>
        <w:rPr>
          <w:sz w:val="22"/>
          <w:szCs w:val="22"/>
        </w:rPr>
        <w:tab/>
      </w:r>
      <w:r>
        <w:rPr>
          <w:sz w:val="22"/>
          <w:szCs w:val="22"/>
        </w:rPr>
        <w:tab/>
      </w:r>
      <w:r w:rsidR="00106E0C">
        <w:rPr>
          <w:sz w:val="22"/>
          <w:szCs w:val="22"/>
        </w:rPr>
        <w:tab/>
      </w:r>
      <w:r>
        <w:rPr>
          <w:sz w:val="22"/>
          <w:szCs w:val="22"/>
        </w:rPr>
        <w:tab/>
        <w:t>43</w:t>
      </w:r>
    </w:p>
    <w:p w14:paraId="1E7692B9" w14:textId="7E16B8D1" w:rsidR="005A03B4" w:rsidRPr="005A03B4" w:rsidRDefault="005A03B4" w:rsidP="008D04BC">
      <w:pPr>
        <w:jc w:val="both"/>
        <w:rPr>
          <w:b/>
          <w:sz w:val="22"/>
          <w:szCs w:val="22"/>
        </w:rPr>
      </w:pPr>
      <w:r>
        <w:rPr>
          <w:sz w:val="22"/>
          <w:szCs w:val="22"/>
        </w:rPr>
        <w:t>Community Living and Disabilities Support (ASCH)</w:t>
      </w:r>
      <w:r>
        <w:rPr>
          <w:sz w:val="22"/>
          <w:szCs w:val="22"/>
        </w:rPr>
        <w:tab/>
      </w:r>
      <w:r>
        <w:rPr>
          <w:sz w:val="22"/>
          <w:szCs w:val="22"/>
        </w:rPr>
        <w:tab/>
      </w:r>
      <w:r w:rsidR="00616AC9">
        <w:rPr>
          <w:sz w:val="22"/>
          <w:szCs w:val="22"/>
        </w:rPr>
        <w:tab/>
      </w:r>
      <w:r>
        <w:rPr>
          <w:sz w:val="22"/>
          <w:szCs w:val="22"/>
        </w:rPr>
        <w:t>15</w:t>
      </w:r>
    </w:p>
    <w:p w14:paraId="30C56FC2" w14:textId="09D1839F" w:rsidR="004502BA" w:rsidRDefault="004502BA" w:rsidP="008D04BC">
      <w:pPr>
        <w:jc w:val="both"/>
        <w:rPr>
          <w:b/>
          <w:sz w:val="22"/>
          <w:szCs w:val="22"/>
        </w:rPr>
      </w:pPr>
      <w:r w:rsidRPr="005A03B4">
        <w:rPr>
          <w:b/>
          <w:sz w:val="22"/>
          <w:szCs w:val="22"/>
        </w:rPr>
        <w:t>Community Safety</w:t>
      </w:r>
      <w:r w:rsidRPr="005A03B4">
        <w:rPr>
          <w:b/>
          <w:sz w:val="22"/>
          <w:szCs w:val="22"/>
        </w:rPr>
        <w:tab/>
      </w:r>
      <w:r w:rsidRPr="005A03B4">
        <w:rPr>
          <w:b/>
          <w:sz w:val="22"/>
          <w:szCs w:val="22"/>
        </w:rPr>
        <w:tab/>
      </w:r>
      <w:r w:rsidRPr="005A03B4">
        <w:rPr>
          <w:b/>
          <w:sz w:val="22"/>
          <w:szCs w:val="22"/>
        </w:rPr>
        <w:tab/>
      </w:r>
      <w:r w:rsidRPr="005A03B4">
        <w:rPr>
          <w:b/>
          <w:sz w:val="22"/>
          <w:szCs w:val="22"/>
        </w:rPr>
        <w:tab/>
      </w:r>
      <w:r w:rsidRPr="005A03B4">
        <w:rPr>
          <w:b/>
          <w:sz w:val="22"/>
          <w:szCs w:val="22"/>
        </w:rPr>
        <w:tab/>
      </w:r>
      <w:r w:rsidRPr="005A03B4">
        <w:rPr>
          <w:b/>
          <w:sz w:val="22"/>
          <w:szCs w:val="22"/>
        </w:rPr>
        <w:tab/>
      </w:r>
      <w:r w:rsidR="00336761">
        <w:rPr>
          <w:b/>
          <w:sz w:val="22"/>
          <w:szCs w:val="22"/>
        </w:rPr>
        <w:tab/>
      </w:r>
      <w:r w:rsidR="002F125F">
        <w:rPr>
          <w:b/>
          <w:sz w:val="22"/>
          <w:szCs w:val="22"/>
        </w:rPr>
        <w:t>0</w:t>
      </w:r>
      <w:r w:rsidRPr="005A03B4">
        <w:rPr>
          <w:b/>
          <w:sz w:val="22"/>
          <w:szCs w:val="22"/>
        </w:rPr>
        <w:t>8</w:t>
      </w:r>
      <w:r w:rsidR="00FC69EF">
        <w:rPr>
          <w:b/>
          <w:sz w:val="22"/>
          <w:szCs w:val="22"/>
        </w:rPr>
        <w:t>, 20</w:t>
      </w:r>
    </w:p>
    <w:p w14:paraId="6101290F" w14:textId="77777777" w:rsidR="008D04BC" w:rsidRDefault="008D04BC" w:rsidP="008D04BC">
      <w:pPr>
        <w:jc w:val="both"/>
        <w:rPr>
          <w:sz w:val="22"/>
          <w:szCs w:val="22"/>
        </w:rPr>
      </w:pPr>
      <w:r>
        <w:rPr>
          <w:sz w:val="22"/>
          <w:szCs w:val="22"/>
        </w:rPr>
        <w:t>Complaint Investigation and Enforcement</w:t>
      </w:r>
    </w:p>
    <w:p w14:paraId="40331B0E" w14:textId="2EC07604" w:rsidR="008D04BC" w:rsidRDefault="008D04BC" w:rsidP="008D04BC">
      <w:pPr>
        <w:ind w:firstLine="720"/>
        <w:jc w:val="both"/>
        <w:rPr>
          <w:sz w:val="22"/>
          <w:szCs w:val="22"/>
        </w:rPr>
      </w:pPr>
      <w:r>
        <w:rPr>
          <w:sz w:val="22"/>
          <w:szCs w:val="22"/>
        </w:rPr>
        <w:t>(Community Safety)</w:t>
      </w:r>
      <w:r>
        <w:rPr>
          <w:sz w:val="22"/>
          <w:szCs w:val="22"/>
        </w:rPr>
        <w:tab/>
      </w:r>
      <w:r>
        <w:rPr>
          <w:sz w:val="22"/>
          <w:szCs w:val="22"/>
        </w:rPr>
        <w:tab/>
      </w:r>
      <w:r>
        <w:rPr>
          <w:sz w:val="22"/>
          <w:szCs w:val="22"/>
        </w:rPr>
        <w:tab/>
      </w:r>
      <w:r>
        <w:rPr>
          <w:sz w:val="22"/>
          <w:szCs w:val="22"/>
        </w:rPr>
        <w:tab/>
      </w:r>
      <w:r>
        <w:rPr>
          <w:sz w:val="22"/>
          <w:szCs w:val="22"/>
        </w:rPr>
        <w:tab/>
      </w:r>
      <w:r w:rsidR="005A2AF8">
        <w:rPr>
          <w:sz w:val="22"/>
          <w:szCs w:val="22"/>
        </w:rPr>
        <w:tab/>
      </w:r>
      <w:r>
        <w:rPr>
          <w:sz w:val="22"/>
          <w:szCs w:val="22"/>
        </w:rPr>
        <w:t>20</w:t>
      </w:r>
    </w:p>
    <w:p w14:paraId="3BF4FBF7" w14:textId="77777777" w:rsidR="00F82C53" w:rsidRDefault="00F82C53" w:rsidP="00F82C53">
      <w:pPr>
        <w:jc w:val="both"/>
        <w:rPr>
          <w:sz w:val="22"/>
          <w:szCs w:val="22"/>
        </w:rPr>
      </w:pPr>
      <w:r>
        <w:rPr>
          <w:sz w:val="22"/>
          <w:szCs w:val="22"/>
        </w:rPr>
        <w:t>Complaint Investigation and Enforcement</w:t>
      </w:r>
    </w:p>
    <w:p w14:paraId="407310EA" w14:textId="2B9A96D6" w:rsidR="00F82C53" w:rsidRDefault="00F82C53" w:rsidP="00F82C53">
      <w:pPr>
        <w:ind w:firstLine="720"/>
        <w:jc w:val="both"/>
        <w:rPr>
          <w:sz w:val="22"/>
          <w:szCs w:val="22"/>
        </w:rPr>
      </w:pPr>
      <w:r>
        <w:rPr>
          <w:sz w:val="22"/>
          <w:szCs w:val="22"/>
        </w:rPr>
        <w:t>(Environmental Protection)</w:t>
      </w:r>
      <w:r>
        <w:rPr>
          <w:sz w:val="22"/>
          <w:szCs w:val="22"/>
        </w:rPr>
        <w:tab/>
      </w:r>
      <w:r>
        <w:rPr>
          <w:sz w:val="22"/>
          <w:szCs w:val="22"/>
        </w:rPr>
        <w:tab/>
      </w:r>
      <w:r>
        <w:rPr>
          <w:sz w:val="22"/>
          <w:szCs w:val="22"/>
        </w:rPr>
        <w:tab/>
      </w:r>
      <w:r w:rsidR="00F33E8A">
        <w:rPr>
          <w:sz w:val="22"/>
          <w:szCs w:val="22"/>
        </w:rPr>
        <w:tab/>
      </w:r>
      <w:r>
        <w:rPr>
          <w:sz w:val="22"/>
          <w:szCs w:val="22"/>
        </w:rPr>
        <w:tab/>
        <w:t>26</w:t>
      </w:r>
    </w:p>
    <w:p w14:paraId="526236F1" w14:textId="77777777" w:rsidR="005A35E8" w:rsidRDefault="005A35E8" w:rsidP="005A35E8">
      <w:pPr>
        <w:jc w:val="both"/>
        <w:rPr>
          <w:sz w:val="22"/>
          <w:szCs w:val="22"/>
        </w:rPr>
      </w:pPr>
      <w:r>
        <w:rPr>
          <w:sz w:val="22"/>
          <w:szCs w:val="22"/>
        </w:rPr>
        <w:t>Complaint Investigation and Enforcement</w:t>
      </w:r>
    </w:p>
    <w:p w14:paraId="1CE29997" w14:textId="26F0BDDE" w:rsidR="005A35E8" w:rsidRDefault="005A35E8" w:rsidP="005A35E8">
      <w:pPr>
        <w:ind w:firstLine="720"/>
        <w:jc w:val="both"/>
        <w:rPr>
          <w:sz w:val="22"/>
          <w:szCs w:val="22"/>
        </w:rPr>
      </w:pPr>
      <w:r>
        <w:rPr>
          <w:sz w:val="22"/>
          <w:szCs w:val="22"/>
        </w:rPr>
        <w:t>(Planning &amp; Development Control)</w:t>
      </w:r>
      <w:r>
        <w:rPr>
          <w:sz w:val="22"/>
          <w:szCs w:val="22"/>
        </w:rPr>
        <w:tab/>
      </w:r>
      <w:r w:rsidR="00362454">
        <w:rPr>
          <w:sz w:val="22"/>
          <w:szCs w:val="22"/>
        </w:rPr>
        <w:tab/>
      </w:r>
      <w:r>
        <w:rPr>
          <w:sz w:val="22"/>
          <w:szCs w:val="22"/>
        </w:rPr>
        <w:tab/>
      </w:r>
      <w:r>
        <w:rPr>
          <w:sz w:val="22"/>
          <w:szCs w:val="22"/>
        </w:rPr>
        <w:tab/>
      </w:r>
      <w:r w:rsidR="00362454">
        <w:rPr>
          <w:sz w:val="22"/>
          <w:szCs w:val="22"/>
        </w:rPr>
        <w:t>50</w:t>
      </w:r>
    </w:p>
    <w:p w14:paraId="62176050" w14:textId="77777777" w:rsidR="005A35E8" w:rsidRDefault="005A35E8" w:rsidP="005A35E8">
      <w:pPr>
        <w:jc w:val="both"/>
        <w:rPr>
          <w:sz w:val="22"/>
          <w:szCs w:val="22"/>
        </w:rPr>
      </w:pPr>
    </w:p>
    <w:p w14:paraId="7EB2B798" w14:textId="43AEB885" w:rsidR="009C61B0" w:rsidRDefault="009C61B0" w:rsidP="009C61B0">
      <w:pPr>
        <w:jc w:val="both"/>
        <w:rPr>
          <w:sz w:val="22"/>
          <w:szCs w:val="22"/>
        </w:rPr>
      </w:pPr>
      <w:r>
        <w:rPr>
          <w:sz w:val="22"/>
          <w:szCs w:val="22"/>
        </w:rPr>
        <w:t>Complaints Management (Management)</w:t>
      </w:r>
      <w:r>
        <w:rPr>
          <w:sz w:val="22"/>
          <w:szCs w:val="22"/>
        </w:rPr>
        <w:tab/>
      </w:r>
      <w:r w:rsidR="00106E0C">
        <w:rPr>
          <w:sz w:val="22"/>
          <w:szCs w:val="22"/>
        </w:rPr>
        <w:tab/>
      </w:r>
      <w:r>
        <w:rPr>
          <w:sz w:val="22"/>
          <w:szCs w:val="22"/>
        </w:rPr>
        <w:tab/>
      </w:r>
      <w:r>
        <w:rPr>
          <w:sz w:val="22"/>
          <w:szCs w:val="22"/>
        </w:rPr>
        <w:tab/>
        <w:t>43</w:t>
      </w:r>
    </w:p>
    <w:p w14:paraId="49EDBC1B" w14:textId="718B4302" w:rsidR="00F82C53" w:rsidRPr="009C61B0" w:rsidRDefault="009C61B0" w:rsidP="00F82C53">
      <w:pPr>
        <w:jc w:val="both"/>
        <w:rPr>
          <w:sz w:val="22"/>
          <w:szCs w:val="22"/>
        </w:rPr>
      </w:pPr>
      <w:r w:rsidRPr="009C61B0">
        <w:rPr>
          <w:sz w:val="22"/>
          <w:szCs w:val="22"/>
        </w:rPr>
        <w:t>Consultation and Engagement (Management)</w:t>
      </w:r>
      <w:r w:rsidRPr="009C61B0">
        <w:rPr>
          <w:sz w:val="22"/>
          <w:szCs w:val="22"/>
        </w:rPr>
        <w:tab/>
      </w:r>
      <w:r w:rsidR="00106E0C">
        <w:rPr>
          <w:sz w:val="22"/>
          <w:szCs w:val="22"/>
        </w:rPr>
        <w:tab/>
      </w:r>
      <w:r w:rsidRPr="009C61B0">
        <w:rPr>
          <w:sz w:val="22"/>
          <w:szCs w:val="22"/>
        </w:rPr>
        <w:tab/>
        <w:t>44</w:t>
      </w:r>
    </w:p>
    <w:p w14:paraId="474C3653" w14:textId="783B8CBE" w:rsidR="004502BA" w:rsidRPr="005A03B4" w:rsidRDefault="004502BA" w:rsidP="008D04BC">
      <w:pPr>
        <w:jc w:val="both"/>
        <w:rPr>
          <w:b/>
          <w:sz w:val="22"/>
          <w:szCs w:val="22"/>
        </w:rPr>
      </w:pPr>
    </w:p>
    <w:p w14:paraId="1F933D07" w14:textId="210E5F95" w:rsidR="004502BA" w:rsidRPr="005A03B4" w:rsidRDefault="004502BA" w:rsidP="008D04BC">
      <w:pPr>
        <w:jc w:val="both"/>
        <w:rPr>
          <w:b/>
          <w:sz w:val="28"/>
          <w:szCs w:val="28"/>
        </w:rPr>
      </w:pPr>
      <w:r w:rsidRPr="005A03B4">
        <w:rPr>
          <w:b/>
          <w:sz w:val="28"/>
          <w:szCs w:val="28"/>
        </w:rPr>
        <w:t>D</w:t>
      </w:r>
    </w:p>
    <w:p w14:paraId="3F759C96" w14:textId="3BCF166F" w:rsidR="004502BA" w:rsidRDefault="004502BA" w:rsidP="001A172F">
      <w:pPr>
        <w:rPr>
          <w:b/>
          <w:sz w:val="22"/>
          <w:szCs w:val="22"/>
        </w:rPr>
      </w:pPr>
      <w:r w:rsidRPr="005A03B4">
        <w:rPr>
          <w:b/>
          <w:sz w:val="22"/>
          <w:szCs w:val="22"/>
        </w:rPr>
        <w:t>Democracy</w:t>
      </w:r>
      <w:r w:rsidRPr="005A03B4">
        <w:rPr>
          <w:b/>
          <w:sz w:val="22"/>
          <w:szCs w:val="22"/>
        </w:rPr>
        <w:tab/>
      </w:r>
      <w:r w:rsidRPr="005A03B4">
        <w:rPr>
          <w:b/>
          <w:sz w:val="22"/>
          <w:szCs w:val="22"/>
        </w:rPr>
        <w:tab/>
      </w:r>
      <w:r w:rsidRPr="005A03B4">
        <w:rPr>
          <w:b/>
          <w:sz w:val="22"/>
          <w:szCs w:val="22"/>
        </w:rPr>
        <w:tab/>
      </w:r>
      <w:r w:rsidRPr="005A03B4">
        <w:rPr>
          <w:b/>
          <w:sz w:val="22"/>
          <w:szCs w:val="22"/>
        </w:rPr>
        <w:tab/>
      </w:r>
      <w:r w:rsidRPr="005A03B4">
        <w:rPr>
          <w:b/>
          <w:sz w:val="22"/>
          <w:szCs w:val="22"/>
        </w:rPr>
        <w:tab/>
      </w:r>
      <w:r w:rsidRPr="005A03B4">
        <w:rPr>
          <w:b/>
          <w:sz w:val="22"/>
          <w:szCs w:val="22"/>
        </w:rPr>
        <w:tab/>
      </w:r>
      <w:r w:rsidRPr="005A03B4">
        <w:rPr>
          <w:b/>
          <w:sz w:val="22"/>
          <w:szCs w:val="22"/>
        </w:rPr>
        <w:tab/>
      </w:r>
      <w:r w:rsidR="00336761">
        <w:rPr>
          <w:b/>
          <w:sz w:val="22"/>
          <w:szCs w:val="22"/>
        </w:rPr>
        <w:tab/>
      </w:r>
      <w:r w:rsidR="002F125F">
        <w:rPr>
          <w:b/>
          <w:sz w:val="22"/>
          <w:szCs w:val="22"/>
        </w:rPr>
        <w:t>0</w:t>
      </w:r>
      <w:r w:rsidRPr="005A03B4">
        <w:rPr>
          <w:b/>
          <w:sz w:val="22"/>
          <w:szCs w:val="22"/>
        </w:rPr>
        <w:t>8</w:t>
      </w:r>
      <w:r w:rsidR="005A2AF8">
        <w:rPr>
          <w:b/>
          <w:sz w:val="22"/>
          <w:szCs w:val="22"/>
        </w:rPr>
        <w:t>, 22</w:t>
      </w:r>
    </w:p>
    <w:p w14:paraId="17648144" w14:textId="2E12066A" w:rsidR="00D735A1" w:rsidRDefault="00D735A1" w:rsidP="001A172F">
      <w:pPr>
        <w:rPr>
          <w:sz w:val="22"/>
          <w:szCs w:val="22"/>
        </w:rPr>
      </w:pPr>
      <w:r>
        <w:rPr>
          <w:sz w:val="22"/>
          <w:szCs w:val="22"/>
        </w:rPr>
        <w:t>Decision Making (Democracy)</w:t>
      </w:r>
      <w:r>
        <w:rPr>
          <w:sz w:val="22"/>
          <w:szCs w:val="22"/>
        </w:rPr>
        <w:tab/>
      </w:r>
      <w:r>
        <w:rPr>
          <w:sz w:val="22"/>
          <w:szCs w:val="22"/>
        </w:rPr>
        <w:tab/>
      </w:r>
      <w:r>
        <w:rPr>
          <w:sz w:val="22"/>
          <w:szCs w:val="22"/>
        </w:rPr>
        <w:tab/>
      </w:r>
      <w:r w:rsidR="005A2AF8">
        <w:rPr>
          <w:sz w:val="22"/>
          <w:szCs w:val="22"/>
        </w:rPr>
        <w:tab/>
      </w:r>
      <w:r>
        <w:rPr>
          <w:sz w:val="22"/>
          <w:szCs w:val="22"/>
        </w:rPr>
        <w:tab/>
        <w:t>22</w:t>
      </w:r>
    </w:p>
    <w:p w14:paraId="7FA925FF" w14:textId="77777777" w:rsidR="001636CB" w:rsidRDefault="001636CB" w:rsidP="001A172F">
      <w:pPr>
        <w:rPr>
          <w:sz w:val="22"/>
          <w:szCs w:val="22"/>
        </w:rPr>
      </w:pPr>
      <w:r>
        <w:rPr>
          <w:sz w:val="22"/>
          <w:szCs w:val="22"/>
        </w:rPr>
        <w:t>Developer Contribution &amp; Obligation Negotiation</w:t>
      </w:r>
    </w:p>
    <w:p w14:paraId="1E3E1847" w14:textId="78A25AF2" w:rsidR="001636CB" w:rsidRDefault="001636CB" w:rsidP="001636CB">
      <w:pPr>
        <w:ind w:firstLine="720"/>
        <w:rPr>
          <w:sz w:val="22"/>
          <w:szCs w:val="22"/>
        </w:rPr>
      </w:pPr>
      <w:r>
        <w:rPr>
          <w:sz w:val="22"/>
          <w:szCs w:val="22"/>
        </w:rPr>
        <w:t>(Planning &amp; Development Control)</w:t>
      </w:r>
      <w:r>
        <w:rPr>
          <w:sz w:val="22"/>
          <w:szCs w:val="22"/>
        </w:rPr>
        <w:tab/>
      </w:r>
      <w:r>
        <w:rPr>
          <w:sz w:val="22"/>
          <w:szCs w:val="22"/>
        </w:rPr>
        <w:tab/>
      </w:r>
      <w:r>
        <w:rPr>
          <w:sz w:val="22"/>
          <w:szCs w:val="22"/>
        </w:rPr>
        <w:tab/>
      </w:r>
      <w:r w:rsidR="00C231E7">
        <w:rPr>
          <w:sz w:val="22"/>
          <w:szCs w:val="22"/>
        </w:rPr>
        <w:tab/>
      </w:r>
      <w:r>
        <w:rPr>
          <w:sz w:val="22"/>
          <w:szCs w:val="22"/>
        </w:rPr>
        <w:t>50</w:t>
      </w:r>
    </w:p>
    <w:p w14:paraId="7974376A" w14:textId="0C511923" w:rsidR="00C230DD" w:rsidRDefault="00C230DD" w:rsidP="001A172F">
      <w:pPr>
        <w:rPr>
          <w:sz w:val="22"/>
          <w:szCs w:val="22"/>
        </w:rPr>
      </w:pPr>
      <w:r w:rsidRPr="00C230DD">
        <w:rPr>
          <w:sz w:val="22"/>
          <w:szCs w:val="22"/>
        </w:rPr>
        <w:t>Disciplinary and Grievance Procedures Administration</w:t>
      </w:r>
    </w:p>
    <w:p w14:paraId="02E303E4" w14:textId="231F4A3D" w:rsidR="00C230DD" w:rsidRDefault="00C230DD" w:rsidP="00C230DD">
      <w:pPr>
        <w:ind w:firstLine="720"/>
        <w:rPr>
          <w:sz w:val="22"/>
          <w:szCs w:val="22"/>
        </w:rPr>
      </w:pPr>
      <w:r w:rsidRPr="00C230DD">
        <w:rPr>
          <w:sz w:val="22"/>
          <w:szCs w:val="22"/>
        </w:rPr>
        <w:t>(Human Resources)</w:t>
      </w:r>
      <w:r>
        <w:rPr>
          <w:sz w:val="22"/>
          <w:szCs w:val="22"/>
        </w:rPr>
        <w:tab/>
      </w:r>
      <w:r>
        <w:rPr>
          <w:sz w:val="22"/>
          <w:szCs w:val="22"/>
        </w:rPr>
        <w:tab/>
      </w:r>
      <w:r>
        <w:rPr>
          <w:sz w:val="22"/>
          <w:szCs w:val="22"/>
        </w:rPr>
        <w:tab/>
      </w:r>
      <w:r>
        <w:rPr>
          <w:sz w:val="22"/>
          <w:szCs w:val="22"/>
        </w:rPr>
        <w:tab/>
      </w:r>
      <w:r>
        <w:rPr>
          <w:sz w:val="22"/>
          <w:szCs w:val="22"/>
        </w:rPr>
        <w:tab/>
      </w:r>
      <w:r w:rsidR="008733C6">
        <w:rPr>
          <w:sz w:val="22"/>
          <w:szCs w:val="22"/>
        </w:rPr>
        <w:tab/>
      </w:r>
      <w:r>
        <w:rPr>
          <w:sz w:val="22"/>
          <w:szCs w:val="22"/>
        </w:rPr>
        <w:t>36</w:t>
      </w:r>
    </w:p>
    <w:p w14:paraId="57C8F636" w14:textId="77777777" w:rsidR="00C230DD" w:rsidRDefault="00C230DD" w:rsidP="00C230DD">
      <w:pPr>
        <w:rPr>
          <w:sz w:val="22"/>
          <w:szCs w:val="22"/>
        </w:rPr>
      </w:pPr>
      <w:r>
        <w:rPr>
          <w:sz w:val="22"/>
          <w:szCs w:val="22"/>
        </w:rPr>
        <w:t>Disclosure and Barring Service Checking</w:t>
      </w:r>
    </w:p>
    <w:p w14:paraId="4CF7FF50" w14:textId="2B7DDA06" w:rsidR="00C230DD" w:rsidRPr="00C230DD" w:rsidRDefault="00C230DD" w:rsidP="00C230DD">
      <w:pPr>
        <w:ind w:firstLine="720"/>
        <w:rPr>
          <w:sz w:val="22"/>
          <w:szCs w:val="22"/>
        </w:rPr>
      </w:pPr>
      <w:r>
        <w:rPr>
          <w:sz w:val="22"/>
          <w:szCs w:val="22"/>
        </w:rPr>
        <w:t>(Human Resources)</w:t>
      </w:r>
      <w:r>
        <w:rPr>
          <w:sz w:val="22"/>
          <w:szCs w:val="22"/>
        </w:rPr>
        <w:tab/>
      </w:r>
      <w:r>
        <w:rPr>
          <w:sz w:val="22"/>
          <w:szCs w:val="22"/>
        </w:rPr>
        <w:tab/>
      </w:r>
      <w:r>
        <w:rPr>
          <w:sz w:val="22"/>
          <w:szCs w:val="22"/>
        </w:rPr>
        <w:tab/>
      </w:r>
      <w:r>
        <w:rPr>
          <w:sz w:val="22"/>
          <w:szCs w:val="22"/>
        </w:rPr>
        <w:tab/>
      </w:r>
      <w:r>
        <w:rPr>
          <w:sz w:val="22"/>
          <w:szCs w:val="22"/>
        </w:rPr>
        <w:tab/>
      </w:r>
      <w:r w:rsidR="008733C6">
        <w:rPr>
          <w:sz w:val="22"/>
          <w:szCs w:val="22"/>
        </w:rPr>
        <w:tab/>
      </w:r>
      <w:r>
        <w:rPr>
          <w:sz w:val="22"/>
          <w:szCs w:val="22"/>
        </w:rPr>
        <w:t>36</w:t>
      </w:r>
    </w:p>
    <w:p w14:paraId="33E7F186" w14:textId="7D49598D" w:rsidR="004502BA" w:rsidRPr="005A03B4" w:rsidRDefault="004502BA" w:rsidP="001A172F">
      <w:pPr>
        <w:rPr>
          <w:b/>
          <w:sz w:val="22"/>
          <w:szCs w:val="22"/>
        </w:rPr>
      </w:pPr>
    </w:p>
    <w:p w14:paraId="01FD7E4C" w14:textId="6700554F" w:rsidR="004502BA" w:rsidRPr="005A03B4" w:rsidRDefault="004502BA" w:rsidP="001A172F">
      <w:pPr>
        <w:rPr>
          <w:b/>
          <w:sz w:val="28"/>
          <w:szCs w:val="28"/>
        </w:rPr>
      </w:pPr>
      <w:r w:rsidRPr="005A03B4">
        <w:rPr>
          <w:b/>
          <w:sz w:val="28"/>
          <w:szCs w:val="28"/>
        </w:rPr>
        <w:t>E</w:t>
      </w:r>
    </w:p>
    <w:p w14:paraId="12D599A2" w14:textId="2985B6E1" w:rsidR="004502BA" w:rsidRDefault="004502BA" w:rsidP="001A172F">
      <w:pPr>
        <w:rPr>
          <w:b/>
          <w:sz w:val="22"/>
          <w:szCs w:val="22"/>
        </w:rPr>
      </w:pPr>
      <w:r w:rsidRPr="005A03B4">
        <w:rPr>
          <w:b/>
          <w:sz w:val="22"/>
          <w:szCs w:val="22"/>
        </w:rPr>
        <w:t>Education</w:t>
      </w:r>
      <w:r w:rsidRPr="005A03B4">
        <w:rPr>
          <w:b/>
          <w:sz w:val="22"/>
          <w:szCs w:val="22"/>
        </w:rPr>
        <w:tab/>
      </w:r>
      <w:r w:rsidRPr="005A03B4">
        <w:rPr>
          <w:b/>
          <w:sz w:val="22"/>
          <w:szCs w:val="22"/>
        </w:rPr>
        <w:tab/>
      </w:r>
      <w:r w:rsidRPr="005A03B4">
        <w:rPr>
          <w:b/>
          <w:sz w:val="22"/>
          <w:szCs w:val="22"/>
        </w:rPr>
        <w:tab/>
      </w:r>
      <w:r w:rsidRPr="005A03B4">
        <w:rPr>
          <w:b/>
          <w:sz w:val="22"/>
          <w:szCs w:val="22"/>
        </w:rPr>
        <w:tab/>
      </w:r>
      <w:r w:rsidRPr="005A03B4">
        <w:rPr>
          <w:b/>
          <w:sz w:val="22"/>
          <w:szCs w:val="22"/>
        </w:rPr>
        <w:tab/>
      </w:r>
      <w:r w:rsidRPr="005A03B4">
        <w:rPr>
          <w:b/>
          <w:sz w:val="22"/>
          <w:szCs w:val="22"/>
        </w:rPr>
        <w:tab/>
      </w:r>
      <w:r w:rsidRPr="005A03B4">
        <w:rPr>
          <w:b/>
          <w:sz w:val="22"/>
          <w:szCs w:val="22"/>
        </w:rPr>
        <w:tab/>
      </w:r>
      <w:r w:rsidR="00336761">
        <w:rPr>
          <w:b/>
          <w:sz w:val="22"/>
          <w:szCs w:val="22"/>
        </w:rPr>
        <w:tab/>
      </w:r>
      <w:r w:rsidR="002F125F">
        <w:rPr>
          <w:b/>
          <w:sz w:val="22"/>
          <w:szCs w:val="22"/>
        </w:rPr>
        <w:t>0</w:t>
      </w:r>
      <w:r w:rsidRPr="005A03B4">
        <w:rPr>
          <w:b/>
          <w:sz w:val="22"/>
          <w:szCs w:val="22"/>
        </w:rPr>
        <w:t>8</w:t>
      </w:r>
      <w:r w:rsidR="005A2AF8">
        <w:rPr>
          <w:b/>
          <w:sz w:val="22"/>
          <w:szCs w:val="22"/>
        </w:rPr>
        <w:t>, 24</w:t>
      </w:r>
    </w:p>
    <w:p w14:paraId="15DE4007" w14:textId="1B889444" w:rsidR="009F4038" w:rsidRDefault="009F4038" w:rsidP="001A172F">
      <w:pPr>
        <w:rPr>
          <w:sz w:val="22"/>
          <w:szCs w:val="22"/>
        </w:rPr>
      </w:pPr>
      <w:r w:rsidRPr="009F4038">
        <w:rPr>
          <w:sz w:val="22"/>
          <w:szCs w:val="22"/>
        </w:rPr>
        <w:t>Electoral System Support (Democracy)</w:t>
      </w:r>
      <w:r w:rsidRPr="009F4038">
        <w:rPr>
          <w:sz w:val="22"/>
          <w:szCs w:val="22"/>
        </w:rPr>
        <w:tab/>
      </w:r>
      <w:r w:rsidRPr="009F4038">
        <w:rPr>
          <w:sz w:val="22"/>
          <w:szCs w:val="22"/>
        </w:rPr>
        <w:tab/>
      </w:r>
      <w:r w:rsidR="005A2AF8">
        <w:rPr>
          <w:sz w:val="22"/>
          <w:szCs w:val="22"/>
        </w:rPr>
        <w:tab/>
      </w:r>
      <w:r w:rsidRPr="009F4038">
        <w:rPr>
          <w:sz w:val="22"/>
          <w:szCs w:val="22"/>
        </w:rPr>
        <w:tab/>
        <w:t>22</w:t>
      </w:r>
    </w:p>
    <w:p w14:paraId="53239DBD" w14:textId="44616997" w:rsidR="00CC15AF" w:rsidRPr="009F4038" w:rsidRDefault="00CC15AF" w:rsidP="001A172F">
      <w:pPr>
        <w:rPr>
          <w:sz w:val="22"/>
          <w:szCs w:val="22"/>
        </w:rPr>
      </w:pPr>
      <w:r>
        <w:rPr>
          <w:sz w:val="22"/>
          <w:szCs w:val="22"/>
        </w:rPr>
        <w:t>Employment Contracts Management (Human Resources)</w:t>
      </w:r>
      <w:r>
        <w:rPr>
          <w:sz w:val="22"/>
          <w:szCs w:val="22"/>
        </w:rPr>
        <w:tab/>
      </w:r>
      <w:r w:rsidR="008733C6">
        <w:rPr>
          <w:sz w:val="22"/>
          <w:szCs w:val="22"/>
        </w:rPr>
        <w:tab/>
      </w:r>
      <w:r>
        <w:rPr>
          <w:sz w:val="22"/>
          <w:szCs w:val="22"/>
        </w:rPr>
        <w:t>37</w:t>
      </w:r>
    </w:p>
    <w:p w14:paraId="3AEA3761" w14:textId="58120F92" w:rsidR="004502BA" w:rsidRDefault="004502BA" w:rsidP="001A172F">
      <w:pPr>
        <w:rPr>
          <w:b/>
          <w:sz w:val="22"/>
          <w:szCs w:val="22"/>
        </w:rPr>
      </w:pPr>
      <w:r w:rsidRPr="005A03B4">
        <w:rPr>
          <w:b/>
          <w:sz w:val="22"/>
          <w:szCs w:val="22"/>
        </w:rPr>
        <w:t>Environmental Protection</w:t>
      </w:r>
      <w:r w:rsidRPr="005A03B4">
        <w:rPr>
          <w:b/>
          <w:sz w:val="22"/>
          <w:szCs w:val="22"/>
        </w:rPr>
        <w:tab/>
      </w:r>
      <w:r w:rsidRPr="005A03B4">
        <w:rPr>
          <w:b/>
          <w:sz w:val="22"/>
          <w:szCs w:val="22"/>
        </w:rPr>
        <w:tab/>
      </w:r>
      <w:r w:rsidRPr="005A03B4">
        <w:rPr>
          <w:b/>
          <w:sz w:val="22"/>
          <w:szCs w:val="22"/>
        </w:rPr>
        <w:tab/>
      </w:r>
      <w:r w:rsidRPr="005A03B4">
        <w:rPr>
          <w:b/>
          <w:sz w:val="22"/>
          <w:szCs w:val="22"/>
        </w:rPr>
        <w:tab/>
      </w:r>
      <w:r w:rsidRPr="005A03B4">
        <w:rPr>
          <w:b/>
          <w:sz w:val="22"/>
          <w:szCs w:val="22"/>
        </w:rPr>
        <w:tab/>
      </w:r>
      <w:r w:rsidR="00336761">
        <w:rPr>
          <w:b/>
          <w:sz w:val="22"/>
          <w:szCs w:val="22"/>
        </w:rPr>
        <w:tab/>
      </w:r>
      <w:r w:rsidR="002F125F">
        <w:rPr>
          <w:b/>
          <w:sz w:val="22"/>
          <w:szCs w:val="22"/>
        </w:rPr>
        <w:t>0</w:t>
      </w:r>
      <w:r w:rsidRPr="005A03B4">
        <w:rPr>
          <w:b/>
          <w:sz w:val="22"/>
          <w:szCs w:val="22"/>
        </w:rPr>
        <w:t>9</w:t>
      </w:r>
      <w:r w:rsidR="00F33E8A">
        <w:rPr>
          <w:b/>
          <w:sz w:val="22"/>
          <w:szCs w:val="22"/>
        </w:rPr>
        <w:t>, 26</w:t>
      </w:r>
    </w:p>
    <w:p w14:paraId="0AF428B1" w14:textId="110B8F1E" w:rsidR="00102C1E" w:rsidRDefault="00102C1E" w:rsidP="001A172F">
      <w:pPr>
        <w:rPr>
          <w:b/>
          <w:sz w:val="22"/>
          <w:szCs w:val="22"/>
        </w:rPr>
      </w:pPr>
      <w:r>
        <w:rPr>
          <w:sz w:val="22"/>
          <w:szCs w:val="22"/>
        </w:rPr>
        <w:t>Equipment Management (Physical Assets &amp; Property)</w:t>
      </w:r>
      <w:r w:rsidR="00B3260C">
        <w:rPr>
          <w:sz w:val="22"/>
          <w:szCs w:val="22"/>
        </w:rPr>
        <w:tab/>
      </w:r>
      <w:r>
        <w:rPr>
          <w:sz w:val="22"/>
          <w:szCs w:val="22"/>
        </w:rPr>
        <w:tab/>
        <w:t>47</w:t>
      </w:r>
    </w:p>
    <w:p w14:paraId="438F4FD7" w14:textId="1669AC13" w:rsidR="009C61B0" w:rsidRDefault="009C61B0" w:rsidP="001A172F">
      <w:pPr>
        <w:rPr>
          <w:b/>
          <w:sz w:val="22"/>
          <w:szCs w:val="22"/>
        </w:rPr>
      </w:pPr>
      <w:r>
        <w:rPr>
          <w:sz w:val="22"/>
          <w:szCs w:val="22"/>
        </w:rPr>
        <w:t>Events Management (Management)</w:t>
      </w:r>
      <w:r>
        <w:rPr>
          <w:sz w:val="22"/>
          <w:szCs w:val="22"/>
        </w:rPr>
        <w:tab/>
      </w:r>
      <w:r>
        <w:rPr>
          <w:sz w:val="22"/>
          <w:szCs w:val="22"/>
        </w:rPr>
        <w:tab/>
      </w:r>
      <w:r w:rsidR="00106E0C">
        <w:rPr>
          <w:sz w:val="22"/>
          <w:szCs w:val="22"/>
        </w:rPr>
        <w:tab/>
      </w:r>
      <w:r>
        <w:rPr>
          <w:sz w:val="22"/>
          <w:szCs w:val="22"/>
        </w:rPr>
        <w:tab/>
      </w:r>
      <w:r>
        <w:rPr>
          <w:sz w:val="22"/>
          <w:szCs w:val="22"/>
        </w:rPr>
        <w:tab/>
        <w:t>44</w:t>
      </w:r>
    </w:p>
    <w:p w14:paraId="0A085E5A" w14:textId="3CF4FA4D" w:rsidR="00534068" w:rsidRPr="00534068" w:rsidRDefault="00534068" w:rsidP="001A172F">
      <w:pPr>
        <w:rPr>
          <w:sz w:val="22"/>
          <w:szCs w:val="22"/>
        </w:rPr>
      </w:pPr>
      <w:r w:rsidRPr="00534068">
        <w:rPr>
          <w:sz w:val="22"/>
          <w:szCs w:val="22"/>
        </w:rPr>
        <w:t>External Funding</w:t>
      </w:r>
      <w:r>
        <w:rPr>
          <w:sz w:val="22"/>
          <w:szCs w:val="22"/>
        </w:rPr>
        <w:t xml:space="preserve"> (Finance)</w:t>
      </w:r>
      <w:r>
        <w:rPr>
          <w:sz w:val="22"/>
          <w:szCs w:val="22"/>
        </w:rPr>
        <w:tab/>
      </w:r>
      <w:r>
        <w:rPr>
          <w:sz w:val="22"/>
          <w:szCs w:val="22"/>
        </w:rPr>
        <w:tab/>
      </w:r>
      <w:r>
        <w:rPr>
          <w:sz w:val="22"/>
          <w:szCs w:val="22"/>
        </w:rPr>
        <w:tab/>
      </w:r>
      <w:r>
        <w:rPr>
          <w:sz w:val="22"/>
          <w:szCs w:val="22"/>
        </w:rPr>
        <w:tab/>
      </w:r>
      <w:r w:rsidR="00D24C0C">
        <w:rPr>
          <w:sz w:val="22"/>
          <w:szCs w:val="22"/>
        </w:rPr>
        <w:tab/>
      </w:r>
      <w:r>
        <w:rPr>
          <w:sz w:val="22"/>
          <w:szCs w:val="22"/>
        </w:rPr>
        <w:tab/>
        <w:t>29</w:t>
      </w:r>
    </w:p>
    <w:p w14:paraId="236FF377" w14:textId="00FD26BA" w:rsidR="004502BA" w:rsidRPr="005A03B4" w:rsidRDefault="004502BA" w:rsidP="001A172F">
      <w:pPr>
        <w:rPr>
          <w:b/>
          <w:sz w:val="22"/>
          <w:szCs w:val="22"/>
        </w:rPr>
      </w:pPr>
    </w:p>
    <w:p w14:paraId="0AC36326" w14:textId="61A87848" w:rsidR="004502BA" w:rsidRPr="00D324E1" w:rsidRDefault="004502BA" w:rsidP="001A172F">
      <w:pPr>
        <w:rPr>
          <w:b/>
          <w:sz w:val="28"/>
          <w:szCs w:val="28"/>
        </w:rPr>
      </w:pPr>
      <w:r w:rsidRPr="00D324E1">
        <w:rPr>
          <w:b/>
          <w:sz w:val="28"/>
          <w:szCs w:val="28"/>
        </w:rPr>
        <w:t>F</w:t>
      </w:r>
    </w:p>
    <w:p w14:paraId="0DCD5B08" w14:textId="2898081E" w:rsidR="00B42852" w:rsidRDefault="00B42852" w:rsidP="001A172F">
      <w:pPr>
        <w:rPr>
          <w:sz w:val="22"/>
          <w:szCs w:val="22"/>
        </w:rPr>
      </w:pPr>
      <w:r>
        <w:rPr>
          <w:sz w:val="22"/>
          <w:szCs w:val="22"/>
        </w:rPr>
        <w:t>Facilities Management (Physical Assets &amp; Property)</w:t>
      </w:r>
      <w:r w:rsidR="00B3260C">
        <w:rPr>
          <w:sz w:val="22"/>
          <w:szCs w:val="22"/>
        </w:rPr>
        <w:tab/>
      </w:r>
      <w:r>
        <w:rPr>
          <w:sz w:val="22"/>
          <w:szCs w:val="22"/>
        </w:rPr>
        <w:tab/>
        <w:t>47</w:t>
      </w:r>
    </w:p>
    <w:p w14:paraId="003F3257" w14:textId="1CC35CD7" w:rsidR="008D04BC" w:rsidRDefault="008D04BC" w:rsidP="001A172F">
      <w:pPr>
        <w:rPr>
          <w:sz w:val="22"/>
          <w:szCs w:val="22"/>
        </w:rPr>
      </w:pPr>
      <w:r>
        <w:rPr>
          <w:sz w:val="22"/>
          <w:szCs w:val="22"/>
        </w:rPr>
        <w:t>Fair Trading Inspection and Monitoring</w:t>
      </w:r>
    </w:p>
    <w:p w14:paraId="46CAE5B5" w14:textId="78B0A93D" w:rsidR="008D04BC" w:rsidRDefault="008D04BC" w:rsidP="008D04BC">
      <w:pPr>
        <w:ind w:firstLine="720"/>
        <w:rPr>
          <w:sz w:val="22"/>
          <w:szCs w:val="22"/>
        </w:rPr>
      </w:pPr>
      <w:r>
        <w:rPr>
          <w:sz w:val="22"/>
          <w:szCs w:val="22"/>
        </w:rPr>
        <w:t>(Community Safety)</w:t>
      </w:r>
      <w:r>
        <w:rPr>
          <w:sz w:val="22"/>
          <w:szCs w:val="22"/>
        </w:rPr>
        <w:tab/>
      </w:r>
      <w:r>
        <w:rPr>
          <w:sz w:val="22"/>
          <w:szCs w:val="22"/>
        </w:rPr>
        <w:tab/>
      </w:r>
      <w:r>
        <w:rPr>
          <w:sz w:val="22"/>
          <w:szCs w:val="22"/>
        </w:rPr>
        <w:tab/>
      </w:r>
      <w:r>
        <w:rPr>
          <w:sz w:val="22"/>
          <w:szCs w:val="22"/>
        </w:rPr>
        <w:tab/>
      </w:r>
      <w:r>
        <w:rPr>
          <w:sz w:val="22"/>
          <w:szCs w:val="22"/>
        </w:rPr>
        <w:tab/>
      </w:r>
      <w:r w:rsidR="005A2AF8">
        <w:rPr>
          <w:sz w:val="22"/>
          <w:szCs w:val="22"/>
        </w:rPr>
        <w:tab/>
      </w:r>
      <w:r>
        <w:rPr>
          <w:sz w:val="22"/>
          <w:szCs w:val="22"/>
        </w:rPr>
        <w:t>21</w:t>
      </w:r>
    </w:p>
    <w:p w14:paraId="23D32535" w14:textId="13AB6F4C" w:rsidR="009C61B0" w:rsidRPr="009C61B0" w:rsidRDefault="009C61B0" w:rsidP="009C61B0">
      <w:pPr>
        <w:rPr>
          <w:sz w:val="22"/>
          <w:szCs w:val="22"/>
        </w:rPr>
      </w:pPr>
      <w:r w:rsidRPr="009C61B0">
        <w:rPr>
          <w:sz w:val="22"/>
          <w:szCs w:val="22"/>
        </w:rPr>
        <w:t>Feedback Processing (Management)</w:t>
      </w:r>
      <w:r w:rsidRPr="009C61B0">
        <w:rPr>
          <w:sz w:val="22"/>
          <w:szCs w:val="22"/>
        </w:rPr>
        <w:tab/>
      </w:r>
      <w:r w:rsidR="00106E0C">
        <w:rPr>
          <w:sz w:val="22"/>
          <w:szCs w:val="22"/>
        </w:rPr>
        <w:tab/>
      </w:r>
      <w:r w:rsidRPr="009C61B0">
        <w:rPr>
          <w:sz w:val="22"/>
          <w:szCs w:val="22"/>
        </w:rPr>
        <w:tab/>
      </w:r>
      <w:r w:rsidRPr="009C61B0">
        <w:rPr>
          <w:sz w:val="22"/>
          <w:szCs w:val="22"/>
        </w:rPr>
        <w:tab/>
        <w:t>44</w:t>
      </w:r>
    </w:p>
    <w:p w14:paraId="171B59BF" w14:textId="263E20E2" w:rsidR="004502BA" w:rsidRDefault="004502BA" w:rsidP="001A172F">
      <w:pPr>
        <w:rPr>
          <w:b/>
          <w:sz w:val="22"/>
          <w:szCs w:val="22"/>
        </w:rPr>
      </w:pPr>
      <w:r w:rsidRPr="005A03B4">
        <w:rPr>
          <w:b/>
          <w:sz w:val="22"/>
          <w:szCs w:val="22"/>
        </w:rPr>
        <w:t>Finance</w:t>
      </w:r>
      <w:r w:rsidRPr="005A03B4">
        <w:rPr>
          <w:b/>
          <w:sz w:val="22"/>
          <w:szCs w:val="22"/>
        </w:rPr>
        <w:tab/>
      </w:r>
      <w:r w:rsidRPr="005A03B4">
        <w:rPr>
          <w:b/>
          <w:sz w:val="22"/>
          <w:szCs w:val="22"/>
        </w:rPr>
        <w:tab/>
      </w:r>
      <w:r w:rsidRPr="005A03B4">
        <w:rPr>
          <w:b/>
          <w:sz w:val="22"/>
          <w:szCs w:val="22"/>
        </w:rPr>
        <w:tab/>
      </w:r>
      <w:r w:rsidRPr="005A03B4">
        <w:rPr>
          <w:b/>
          <w:sz w:val="22"/>
          <w:szCs w:val="22"/>
        </w:rPr>
        <w:tab/>
      </w:r>
      <w:r w:rsidRPr="005A03B4">
        <w:rPr>
          <w:b/>
          <w:sz w:val="22"/>
          <w:szCs w:val="22"/>
        </w:rPr>
        <w:tab/>
      </w:r>
      <w:r w:rsidRPr="005A03B4">
        <w:rPr>
          <w:b/>
          <w:sz w:val="22"/>
          <w:szCs w:val="22"/>
        </w:rPr>
        <w:tab/>
      </w:r>
      <w:r w:rsidRPr="005A03B4">
        <w:rPr>
          <w:b/>
          <w:sz w:val="22"/>
          <w:szCs w:val="22"/>
        </w:rPr>
        <w:tab/>
      </w:r>
      <w:r w:rsidR="00336761">
        <w:rPr>
          <w:b/>
          <w:sz w:val="22"/>
          <w:szCs w:val="22"/>
        </w:rPr>
        <w:tab/>
      </w:r>
      <w:r w:rsidR="002F125F">
        <w:rPr>
          <w:b/>
          <w:sz w:val="22"/>
          <w:szCs w:val="22"/>
        </w:rPr>
        <w:t>0</w:t>
      </w:r>
      <w:r w:rsidRPr="005A03B4">
        <w:rPr>
          <w:b/>
          <w:sz w:val="22"/>
          <w:szCs w:val="22"/>
        </w:rPr>
        <w:t>9</w:t>
      </w:r>
      <w:r w:rsidR="00D24C0C">
        <w:rPr>
          <w:b/>
          <w:sz w:val="22"/>
          <w:szCs w:val="22"/>
        </w:rPr>
        <w:t>, 28</w:t>
      </w:r>
    </w:p>
    <w:p w14:paraId="706F11CE" w14:textId="37CF2704" w:rsidR="00534068" w:rsidRDefault="00534068" w:rsidP="001A172F">
      <w:pPr>
        <w:rPr>
          <w:b/>
          <w:sz w:val="22"/>
          <w:szCs w:val="22"/>
        </w:rPr>
      </w:pPr>
      <w:r>
        <w:rPr>
          <w:sz w:val="22"/>
          <w:szCs w:val="22"/>
        </w:rPr>
        <w:t>Financial Planning (Finance)</w:t>
      </w:r>
      <w:r>
        <w:rPr>
          <w:sz w:val="22"/>
          <w:szCs w:val="22"/>
        </w:rPr>
        <w:tab/>
      </w:r>
      <w:r>
        <w:rPr>
          <w:sz w:val="22"/>
          <w:szCs w:val="22"/>
        </w:rPr>
        <w:tab/>
      </w:r>
      <w:r>
        <w:rPr>
          <w:sz w:val="22"/>
          <w:szCs w:val="22"/>
        </w:rPr>
        <w:tab/>
      </w:r>
      <w:r>
        <w:rPr>
          <w:sz w:val="22"/>
          <w:szCs w:val="22"/>
        </w:rPr>
        <w:tab/>
      </w:r>
      <w:r>
        <w:rPr>
          <w:sz w:val="22"/>
          <w:szCs w:val="22"/>
        </w:rPr>
        <w:tab/>
      </w:r>
      <w:r w:rsidR="00D24C0C">
        <w:rPr>
          <w:sz w:val="22"/>
          <w:szCs w:val="22"/>
        </w:rPr>
        <w:tab/>
      </w:r>
      <w:r>
        <w:rPr>
          <w:sz w:val="22"/>
          <w:szCs w:val="22"/>
        </w:rPr>
        <w:t>29</w:t>
      </w:r>
    </w:p>
    <w:p w14:paraId="4FFA1042" w14:textId="77777777" w:rsidR="008409A9" w:rsidRDefault="008409A9" w:rsidP="001A172F">
      <w:pPr>
        <w:rPr>
          <w:sz w:val="22"/>
          <w:szCs w:val="22"/>
        </w:rPr>
      </w:pPr>
      <w:r>
        <w:rPr>
          <w:sz w:val="22"/>
          <w:szCs w:val="22"/>
        </w:rPr>
        <w:t>Foster Carer Supervision and Support</w:t>
      </w:r>
    </w:p>
    <w:p w14:paraId="14D93024" w14:textId="645DF717" w:rsidR="008409A9" w:rsidRDefault="008409A9" w:rsidP="008409A9">
      <w:pPr>
        <w:ind w:firstLine="720"/>
        <w:rPr>
          <w:sz w:val="22"/>
          <w:szCs w:val="22"/>
        </w:rPr>
      </w:pPr>
      <w:r>
        <w:rPr>
          <w:sz w:val="22"/>
          <w:szCs w:val="22"/>
        </w:rPr>
        <w:t>(Successful applicants) (Children and Families)</w:t>
      </w:r>
      <w:r>
        <w:rPr>
          <w:sz w:val="22"/>
          <w:szCs w:val="22"/>
        </w:rPr>
        <w:tab/>
      </w:r>
      <w:r w:rsidR="005A2AF8">
        <w:rPr>
          <w:sz w:val="22"/>
          <w:szCs w:val="22"/>
        </w:rPr>
        <w:tab/>
      </w:r>
      <w:r>
        <w:rPr>
          <w:sz w:val="22"/>
          <w:szCs w:val="22"/>
        </w:rPr>
        <w:t>18</w:t>
      </w:r>
    </w:p>
    <w:p w14:paraId="715C2145" w14:textId="77777777" w:rsidR="008409A9" w:rsidRDefault="008409A9" w:rsidP="008409A9">
      <w:pPr>
        <w:rPr>
          <w:sz w:val="22"/>
          <w:szCs w:val="22"/>
        </w:rPr>
      </w:pPr>
      <w:r>
        <w:rPr>
          <w:sz w:val="22"/>
          <w:szCs w:val="22"/>
        </w:rPr>
        <w:t>Foster Carer Supervision and Support</w:t>
      </w:r>
    </w:p>
    <w:p w14:paraId="76754A3A" w14:textId="107DA038" w:rsidR="008409A9" w:rsidRDefault="008409A9" w:rsidP="008409A9">
      <w:pPr>
        <w:ind w:firstLine="720"/>
        <w:rPr>
          <w:sz w:val="22"/>
          <w:szCs w:val="22"/>
        </w:rPr>
      </w:pPr>
      <w:r>
        <w:rPr>
          <w:sz w:val="22"/>
          <w:szCs w:val="22"/>
        </w:rPr>
        <w:t>(</w:t>
      </w:r>
      <w:r w:rsidR="00B448F4">
        <w:rPr>
          <w:sz w:val="22"/>
          <w:szCs w:val="22"/>
        </w:rPr>
        <w:t>Uns</w:t>
      </w:r>
      <w:r>
        <w:rPr>
          <w:sz w:val="22"/>
          <w:szCs w:val="22"/>
        </w:rPr>
        <w:t>uccessful applicants) (Children and Families)</w:t>
      </w:r>
      <w:r>
        <w:rPr>
          <w:sz w:val="22"/>
          <w:szCs w:val="22"/>
        </w:rPr>
        <w:tab/>
      </w:r>
      <w:r w:rsidR="005A2AF8">
        <w:rPr>
          <w:sz w:val="22"/>
          <w:szCs w:val="22"/>
        </w:rPr>
        <w:tab/>
      </w:r>
      <w:r>
        <w:rPr>
          <w:sz w:val="22"/>
          <w:szCs w:val="22"/>
        </w:rPr>
        <w:t>18</w:t>
      </w:r>
    </w:p>
    <w:p w14:paraId="151E8E2B" w14:textId="1A13B1F3" w:rsidR="00534068" w:rsidRDefault="00534068" w:rsidP="008409A9">
      <w:pPr>
        <w:ind w:firstLine="720"/>
        <w:rPr>
          <w:sz w:val="22"/>
          <w:szCs w:val="22"/>
        </w:rPr>
      </w:pPr>
    </w:p>
    <w:p w14:paraId="009E7F5D" w14:textId="6B385F65" w:rsidR="00534068" w:rsidRPr="00D324E1" w:rsidRDefault="00534068" w:rsidP="00534068">
      <w:pPr>
        <w:rPr>
          <w:b/>
          <w:sz w:val="28"/>
          <w:szCs w:val="28"/>
        </w:rPr>
      </w:pPr>
      <w:r w:rsidRPr="00D324E1">
        <w:rPr>
          <w:b/>
          <w:sz w:val="28"/>
          <w:szCs w:val="28"/>
        </w:rPr>
        <w:t>G</w:t>
      </w:r>
      <w:r w:rsidR="00D24C0C" w:rsidRPr="00D324E1">
        <w:rPr>
          <w:b/>
          <w:sz w:val="28"/>
          <w:szCs w:val="28"/>
        </w:rPr>
        <w:tab/>
      </w:r>
    </w:p>
    <w:p w14:paraId="183992BF" w14:textId="72714C8C" w:rsidR="00534068" w:rsidRDefault="00534068" w:rsidP="00534068">
      <w:pPr>
        <w:rPr>
          <w:sz w:val="22"/>
          <w:szCs w:val="22"/>
        </w:rPr>
      </w:pPr>
      <w:r>
        <w:rPr>
          <w:sz w:val="22"/>
          <w:szCs w:val="22"/>
        </w:rPr>
        <w:t>Grant Funding Administration (Finance)</w:t>
      </w:r>
      <w:r>
        <w:rPr>
          <w:sz w:val="22"/>
          <w:szCs w:val="22"/>
        </w:rPr>
        <w:tab/>
      </w:r>
      <w:r>
        <w:rPr>
          <w:sz w:val="22"/>
          <w:szCs w:val="22"/>
        </w:rPr>
        <w:tab/>
      </w:r>
      <w:r w:rsidR="00D24C0C">
        <w:rPr>
          <w:sz w:val="22"/>
          <w:szCs w:val="22"/>
        </w:rPr>
        <w:tab/>
      </w:r>
      <w:r>
        <w:rPr>
          <w:sz w:val="22"/>
          <w:szCs w:val="22"/>
        </w:rPr>
        <w:tab/>
      </w:r>
      <w:r w:rsidR="00D24C0C">
        <w:rPr>
          <w:sz w:val="22"/>
          <w:szCs w:val="22"/>
        </w:rPr>
        <w:t>30</w:t>
      </w:r>
      <w:r w:rsidR="00D24C0C">
        <w:rPr>
          <w:sz w:val="22"/>
          <w:szCs w:val="22"/>
        </w:rPr>
        <w:tab/>
      </w:r>
    </w:p>
    <w:p w14:paraId="0CAD7E25" w14:textId="77777777" w:rsidR="008409A9" w:rsidRDefault="008409A9" w:rsidP="008409A9">
      <w:pPr>
        <w:rPr>
          <w:b/>
          <w:sz w:val="22"/>
          <w:szCs w:val="22"/>
        </w:rPr>
      </w:pPr>
    </w:p>
    <w:p w14:paraId="00E589DD" w14:textId="53CF6380" w:rsidR="00534068" w:rsidRPr="00534068" w:rsidRDefault="00534068" w:rsidP="001A172F">
      <w:pPr>
        <w:rPr>
          <w:b/>
          <w:sz w:val="28"/>
          <w:szCs w:val="28"/>
        </w:rPr>
      </w:pPr>
      <w:r>
        <w:rPr>
          <w:b/>
          <w:sz w:val="28"/>
          <w:szCs w:val="28"/>
        </w:rPr>
        <w:t>H</w:t>
      </w:r>
    </w:p>
    <w:p w14:paraId="7C744291" w14:textId="25D433BA" w:rsidR="00C230DD" w:rsidRPr="00C230DD" w:rsidRDefault="00C230DD" w:rsidP="001A172F">
      <w:pPr>
        <w:rPr>
          <w:sz w:val="22"/>
          <w:szCs w:val="22"/>
        </w:rPr>
      </w:pPr>
      <w:r>
        <w:rPr>
          <w:sz w:val="22"/>
          <w:szCs w:val="22"/>
        </w:rPr>
        <w:t>Hazardous Substances Control (Health &amp; Safety)</w:t>
      </w:r>
      <w:r>
        <w:rPr>
          <w:sz w:val="22"/>
          <w:szCs w:val="22"/>
        </w:rPr>
        <w:tab/>
      </w:r>
      <w:r>
        <w:rPr>
          <w:sz w:val="22"/>
          <w:szCs w:val="22"/>
        </w:rPr>
        <w:tab/>
      </w:r>
      <w:r w:rsidR="00D324E1">
        <w:rPr>
          <w:sz w:val="22"/>
          <w:szCs w:val="22"/>
        </w:rPr>
        <w:tab/>
      </w:r>
      <w:r>
        <w:rPr>
          <w:sz w:val="22"/>
          <w:szCs w:val="22"/>
        </w:rPr>
        <w:t>34</w:t>
      </w:r>
    </w:p>
    <w:p w14:paraId="5F44849A" w14:textId="5BCE0C94" w:rsidR="004502BA" w:rsidRDefault="004502BA" w:rsidP="001A172F">
      <w:pPr>
        <w:rPr>
          <w:b/>
          <w:sz w:val="22"/>
          <w:szCs w:val="22"/>
        </w:rPr>
      </w:pPr>
      <w:r w:rsidRPr="005A03B4">
        <w:rPr>
          <w:b/>
          <w:sz w:val="22"/>
          <w:szCs w:val="22"/>
        </w:rPr>
        <w:t>Health and Safety</w:t>
      </w:r>
      <w:r w:rsidRPr="005A03B4">
        <w:rPr>
          <w:b/>
          <w:sz w:val="22"/>
          <w:szCs w:val="22"/>
        </w:rPr>
        <w:tab/>
      </w:r>
      <w:r w:rsidRPr="005A03B4">
        <w:rPr>
          <w:b/>
          <w:sz w:val="22"/>
          <w:szCs w:val="22"/>
        </w:rPr>
        <w:tab/>
      </w:r>
      <w:r w:rsidRPr="005A03B4">
        <w:rPr>
          <w:b/>
          <w:sz w:val="22"/>
          <w:szCs w:val="22"/>
        </w:rPr>
        <w:tab/>
      </w:r>
      <w:r w:rsidRPr="005A03B4">
        <w:rPr>
          <w:b/>
          <w:sz w:val="22"/>
          <w:szCs w:val="22"/>
        </w:rPr>
        <w:tab/>
      </w:r>
      <w:r w:rsidRPr="005A03B4">
        <w:rPr>
          <w:b/>
          <w:sz w:val="22"/>
          <w:szCs w:val="22"/>
        </w:rPr>
        <w:tab/>
      </w:r>
      <w:r w:rsidRPr="005A03B4">
        <w:rPr>
          <w:b/>
          <w:sz w:val="22"/>
          <w:szCs w:val="22"/>
        </w:rPr>
        <w:tab/>
      </w:r>
      <w:r w:rsidR="00336761">
        <w:rPr>
          <w:b/>
          <w:sz w:val="22"/>
          <w:szCs w:val="22"/>
        </w:rPr>
        <w:tab/>
      </w:r>
      <w:r w:rsidRPr="005A03B4">
        <w:rPr>
          <w:b/>
          <w:sz w:val="22"/>
          <w:szCs w:val="22"/>
        </w:rPr>
        <w:t>10</w:t>
      </w:r>
      <w:r w:rsidR="00D324E1">
        <w:rPr>
          <w:b/>
          <w:sz w:val="22"/>
          <w:szCs w:val="22"/>
        </w:rPr>
        <w:t>, 33</w:t>
      </w:r>
    </w:p>
    <w:p w14:paraId="2004BCF5" w14:textId="1620257E" w:rsidR="00C230DD" w:rsidRPr="00C230DD" w:rsidRDefault="00C230DD" w:rsidP="001A172F">
      <w:pPr>
        <w:rPr>
          <w:sz w:val="22"/>
          <w:szCs w:val="22"/>
        </w:rPr>
      </w:pPr>
      <w:r>
        <w:rPr>
          <w:sz w:val="22"/>
          <w:szCs w:val="22"/>
        </w:rPr>
        <w:t>Health Assessment (Health &amp; Safety)</w:t>
      </w:r>
      <w:r>
        <w:rPr>
          <w:sz w:val="22"/>
          <w:szCs w:val="22"/>
        </w:rPr>
        <w:tab/>
      </w:r>
      <w:r>
        <w:rPr>
          <w:sz w:val="22"/>
          <w:szCs w:val="22"/>
        </w:rPr>
        <w:tab/>
      </w:r>
      <w:r>
        <w:rPr>
          <w:sz w:val="22"/>
          <w:szCs w:val="22"/>
        </w:rPr>
        <w:tab/>
      </w:r>
      <w:r w:rsidR="00D324E1">
        <w:rPr>
          <w:sz w:val="22"/>
          <w:szCs w:val="22"/>
        </w:rPr>
        <w:tab/>
      </w:r>
      <w:r>
        <w:rPr>
          <w:sz w:val="22"/>
          <w:szCs w:val="22"/>
        </w:rPr>
        <w:t>34</w:t>
      </w:r>
    </w:p>
    <w:p w14:paraId="35181A19" w14:textId="77777777" w:rsidR="00C230DD" w:rsidRDefault="00C230DD" w:rsidP="001A172F">
      <w:pPr>
        <w:rPr>
          <w:sz w:val="22"/>
          <w:szCs w:val="22"/>
        </w:rPr>
      </w:pPr>
      <w:r>
        <w:rPr>
          <w:sz w:val="22"/>
          <w:szCs w:val="22"/>
        </w:rPr>
        <w:t>Health Surveillance and Exposure Monitoring</w:t>
      </w:r>
    </w:p>
    <w:p w14:paraId="65C555CE" w14:textId="2449B179" w:rsidR="00C230DD" w:rsidRDefault="00C230DD" w:rsidP="00C230DD">
      <w:pPr>
        <w:ind w:firstLine="720"/>
        <w:rPr>
          <w:sz w:val="22"/>
          <w:szCs w:val="22"/>
        </w:rPr>
      </w:pPr>
      <w:r>
        <w:rPr>
          <w:sz w:val="22"/>
          <w:szCs w:val="22"/>
        </w:rPr>
        <w:t>(Health &amp; Safety)</w:t>
      </w:r>
      <w:r>
        <w:rPr>
          <w:sz w:val="22"/>
          <w:szCs w:val="22"/>
        </w:rPr>
        <w:tab/>
      </w:r>
      <w:r>
        <w:rPr>
          <w:sz w:val="22"/>
          <w:szCs w:val="22"/>
        </w:rPr>
        <w:tab/>
      </w:r>
      <w:r>
        <w:rPr>
          <w:sz w:val="22"/>
          <w:szCs w:val="22"/>
        </w:rPr>
        <w:tab/>
      </w:r>
      <w:r>
        <w:rPr>
          <w:sz w:val="22"/>
          <w:szCs w:val="22"/>
        </w:rPr>
        <w:tab/>
      </w:r>
      <w:r>
        <w:rPr>
          <w:sz w:val="22"/>
          <w:szCs w:val="22"/>
        </w:rPr>
        <w:tab/>
      </w:r>
      <w:r w:rsidR="00D324E1">
        <w:rPr>
          <w:sz w:val="22"/>
          <w:szCs w:val="22"/>
        </w:rPr>
        <w:tab/>
      </w:r>
      <w:r>
        <w:rPr>
          <w:sz w:val="22"/>
          <w:szCs w:val="22"/>
        </w:rPr>
        <w:t>34</w:t>
      </w:r>
    </w:p>
    <w:p w14:paraId="1F12E5B5" w14:textId="77777777" w:rsidR="00066E12" w:rsidRDefault="00066E12" w:rsidP="00066E12">
      <w:pPr>
        <w:rPr>
          <w:sz w:val="22"/>
          <w:szCs w:val="22"/>
        </w:rPr>
      </w:pPr>
      <w:r>
        <w:rPr>
          <w:sz w:val="22"/>
          <w:szCs w:val="22"/>
        </w:rPr>
        <w:t xml:space="preserve">Highway Adoption &amp; Dedication </w:t>
      </w:r>
    </w:p>
    <w:p w14:paraId="3E036C04" w14:textId="6E3C7CA8" w:rsidR="00066E12" w:rsidRDefault="00066E12" w:rsidP="00066E12">
      <w:pPr>
        <w:ind w:firstLine="720"/>
        <w:rPr>
          <w:sz w:val="22"/>
          <w:szCs w:val="22"/>
        </w:rPr>
      </w:pPr>
      <w:r>
        <w:rPr>
          <w:sz w:val="22"/>
          <w:szCs w:val="22"/>
        </w:rPr>
        <w:t>(Transport &amp; Infrastructure)</w:t>
      </w:r>
      <w:r>
        <w:rPr>
          <w:sz w:val="22"/>
          <w:szCs w:val="22"/>
        </w:rPr>
        <w:tab/>
      </w:r>
      <w:r>
        <w:rPr>
          <w:sz w:val="22"/>
          <w:szCs w:val="22"/>
        </w:rPr>
        <w:tab/>
      </w:r>
      <w:r>
        <w:rPr>
          <w:sz w:val="22"/>
          <w:szCs w:val="22"/>
        </w:rPr>
        <w:tab/>
      </w:r>
      <w:r>
        <w:rPr>
          <w:sz w:val="22"/>
          <w:szCs w:val="22"/>
        </w:rPr>
        <w:tab/>
      </w:r>
      <w:r w:rsidR="00C231E7">
        <w:rPr>
          <w:sz w:val="22"/>
          <w:szCs w:val="22"/>
        </w:rPr>
        <w:tab/>
      </w:r>
      <w:r>
        <w:rPr>
          <w:sz w:val="22"/>
          <w:szCs w:val="22"/>
        </w:rPr>
        <w:t>5</w:t>
      </w:r>
      <w:r w:rsidR="00C231E7">
        <w:rPr>
          <w:sz w:val="22"/>
          <w:szCs w:val="22"/>
        </w:rPr>
        <w:t>4</w:t>
      </w:r>
    </w:p>
    <w:p w14:paraId="7F1E2466" w14:textId="3A232C29" w:rsidR="00066E12" w:rsidRDefault="00066E12" w:rsidP="00066E12">
      <w:pPr>
        <w:rPr>
          <w:sz w:val="22"/>
          <w:szCs w:val="22"/>
        </w:rPr>
      </w:pPr>
      <w:r w:rsidRPr="00066E12">
        <w:rPr>
          <w:sz w:val="22"/>
          <w:szCs w:val="22"/>
        </w:rPr>
        <w:t>Highway Asset Management (Transport &amp; Infrastructure)</w:t>
      </w:r>
      <w:r w:rsidR="00C231E7">
        <w:rPr>
          <w:sz w:val="22"/>
          <w:szCs w:val="22"/>
        </w:rPr>
        <w:tab/>
      </w:r>
      <w:r>
        <w:rPr>
          <w:sz w:val="22"/>
          <w:szCs w:val="22"/>
        </w:rPr>
        <w:tab/>
        <w:t>5</w:t>
      </w:r>
      <w:r w:rsidR="00C231E7">
        <w:rPr>
          <w:sz w:val="22"/>
          <w:szCs w:val="22"/>
        </w:rPr>
        <w:t>4</w:t>
      </w:r>
    </w:p>
    <w:p w14:paraId="17FE6837" w14:textId="34BD3A04" w:rsidR="00066E12" w:rsidRDefault="00066E12" w:rsidP="00066E12">
      <w:pPr>
        <w:rPr>
          <w:sz w:val="22"/>
          <w:szCs w:val="22"/>
        </w:rPr>
      </w:pPr>
      <w:r>
        <w:rPr>
          <w:sz w:val="22"/>
          <w:szCs w:val="22"/>
        </w:rPr>
        <w:t>Highway Maintenance (Transport &amp; Infrastructure)</w:t>
      </w:r>
      <w:r>
        <w:rPr>
          <w:sz w:val="22"/>
          <w:szCs w:val="22"/>
        </w:rPr>
        <w:tab/>
      </w:r>
      <w:r w:rsidR="00C231E7">
        <w:rPr>
          <w:sz w:val="22"/>
          <w:szCs w:val="22"/>
        </w:rPr>
        <w:tab/>
      </w:r>
      <w:r>
        <w:rPr>
          <w:sz w:val="22"/>
          <w:szCs w:val="22"/>
        </w:rPr>
        <w:tab/>
        <w:t>5</w:t>
      </w:r>
      <w:r w:rsidR="00C231E7">
        <w:rPr>
          <w:sz w:val="22"/>
          <w:szCs w:val="22"/>
        </w:rPr>
        <w:t>4</w:t>
      </w:r>
    </w:p>
    <w:p w14:paraId="116C15E4" w14:textId="4CC58AFD" w:rsidR="005A2ED2" w:rsidRDefault="005A2ED2" w:rsidP="00066E12">
      <w:pPr>
        <w:rPr>
          <w:sz w:val="22"/>
          <w:szCs w:val="22"/>
        </w:rPr>
      </w:pPr>
      <w:r>
        <w:rPr>
          <w:sz w:val="22"/>
          <w:szCs w:val="22"/>
        </w:rPr>
        <w:t>Highway Scheme Delivery (Transport &amp; Infrastructure)</w:t>
      </w:r>
      <w:r>
        <w:rPr>
          <w:sz w:val="22"/>
          <w:szCs w:val="22"/>
        </w:rPr>
        <w:tab/>
      </w:r>
      <w:r w:rsidR="00C231E7">
        <w:rPr>
          <w:sz w:val="22"/>
          <w:szCs w:val="22"/>
        </w:rPr>
        <w:tab/>
      </w:r>
      <w:r>
        <w:rPr>
          <w:sz w:val="22"/>
          <w:szCs w:val="22"/>
        </w:rPr>
        <w:t>5</w:t>
      </w:r>
      <w:r w:rsidR="00C231E7">
        <w:rPr>
          <w:sz w:val="22"/>
          <w:szCs w:val="22"/>
        </w:rPr>
        <w:t>5</w:t>
      </w:r>
    </w:p>
    <w:p w14:paraId="59FC9CF5" w14:textId="0B19C639" w:rsidR="005A2ED2" w:rsidRPr="00066E12" w:rsidRDefault="005A2ED2" w:rsidP="00066E12">
      <w:pPr>
        <w:rPr>
          <w:sz w:val="22"/>
          <w:szCs w:val="22"/>
        </w:rPr>
      </w:pPr>
      <w:r>
        <w:rPr>
          <w:sz w:val="22"/>
          <w:szCs w:val="22"/>
        </w:rPr>
        <w:t>Highway Works Regulation (Transport &amp; Infrastructure)</w:t>
      </w:r>
      <w:r>
        <w:rPr>
          <w:sz w:val="22"/>
          <w:szCs w:val="22"/>
        </w:rPr>
        <w:tab/>
      </w:r>
      <w:r w:rsidR="00C231E7">
        <w:rPr>
          <w:sz w:val="22"/>
          <w:szCs w:val="22"/>
        </w:rPr>
        <w:tab/>
      </w:r>
      <w:r>
        <w:rPr>
          <w:sz w:val="22"/>
          <w:szCs w:val="22"/>
        </w:rPr>
        <w:t>5</w:t>
      </w:r>
      <w:r w:rsidR="00C231E7">
        <w:rPr>
          <w:sz w:val="22"/>
          <w:szCs w:val="22"/>
        </w:rPr>
        <w:t>5</w:t>
      </w:r>
    </w:p>
    <w:p w14:paraId="29F82343" w14:textId="77777777" w:rsidR="00EB3490" w:rsidRDefault="00EB3490" w:rsidP="001A172F">
      <w:pPr>
        <w:rPr>
          <w:sz w:val="22"/>
          <w:szCs w:val="22"/>
        </w:rPr>
      </w:pPr>
      <w:r>
        <w:rPr>
          <w:sz w:val="22"/>
          <w:szCs w:val="22"/>
        </w:rPr>
        <w:t>Historic Environment Protection and Improvement</w:t>
      </w:r>
    </w:p>
    <w:p w14:paraId="7BB01265" w14:textId="7095C527" w:rsidR="00EB3490" w:rsidRPr="005A03B4" w:rsidRDefault="00EB3490" w:rsidP="00EB3490">
      <w:pPr>
        <w:ind w:firstLine="720"/>
        <w:rPr>
          <w:b/>
          <w:sz w:val="22"/>
          <w:szCs w:val="22"/>
        </w:rPr>
      </w:pPr>
      <w:r>
        <w:rPr>
          <w:sz w:val="22"/>
          <w:szCs w:val="22"/>
        </w:rPr>
        <w:t>(Environmental Protection)</w:t>
      </w:r>
      <w:r>
        <w:rPr>
          <w:sz w:val="22"/>
          <w:szCs w:val="22"/>
        </w:rPr>
        <w:tab/>
      </w:r>
      <w:r>
        <w:rPr>
          <w:sz w:val="22"/>
          <w:szCs w:val="22"/>
        </w:rPr>
        <w:tab/>
      </w:r>
      <w:r>
        <w:rPr>
          <w:sz w:val="22"/>
          <w:szCs w:val="22"/>
        </w:rPr>
        <w:tab/>
      </w:r>
      <w:r w:rsidR="00F33E8A">
        <w:rPr>
          <w:sz w:val="22"/>
          <w:szCs w:val="22"/>
        </w:rPr>
        <w:tab/>
      </w:r>
      <w:r>
        <w:rPr>
          <w:sz w:val="22"/>
          <w:szCs w:val="22"/>
        </w:rPr>
        <w:tab/>
        <w:t>26</w:t>
      </w:r>
    </w:p>
    <w:p w14:paraId="3FF53407" w14:textId="06C0E936" w:rsidR="004502BA" w:rsidRPr="005A03B4" w:rsidRDefault="004502BA" w:rsidP="001A172F">
      <w:pPr>
        <w:rPr>
          <w:b/>
          <w:sz w:val="22"/>
          <w:szCs w:val="22"/>
        </w:rPr>
      </w:pPr>
      <w:r w:rsidRPr="005A03B4">
        <w:rPr>
          <w:b/>
          <w:sz w:val="22"/>
          <w:szCs w:val="22"/>
        </w:rPr>
        <w:t>Human Resources</w:t>
      </w:r>
      <w:r w:rsidRPr="005A03B4">
        <w:rPr>
          <w:b/>
          <w:sz w:val="22"/>
          <w:szCs w:val="22"/>
        </w:rPr>
        <w:tab/>
      </w:r>
      <w:r w:rsidRPr="005A03B4">
        <w:rPr>
          <w:b/>
          <w:sz w:val="22"/>
          <w:szCs w:val="22"/>
        </w:rPr>
        <w:tab/>
      </w:r>
      <w:r w:rsidRPr="005A03B4">
        <w:rPr>
          <w:b/>
          <w:sz w:val="22"/>
          <w:szCs w:val="22"/>
        </w:rPr>
        <w:tab/>
      </w:r>
      <w:r w:rsidRPr="005A03B4">
        <w:rPr>
          <w:b/>
          <w:sz w:val="22"/>
          <w:szCs w:val="22"/>
        </w:rPr>
        <w:tab/>
      </w:r>
      <w:r w:rsidRPr="005A03B4">
        <w:rPr>
          <w:b/>
          <w:sz w:val="22"/>
          <w:szCs w:val="22"/>
        </w:rPr>
        <w:tab/>
      </w:r>
      <w:r w:rsidRPr="005A03B4">
        <w:rPr>
          <w:b/>
          <w:sz w:val="22"/>
          <w:szCs w:val="22"/>
        </w:rPr>
        <w:tab/>
      </w:r>
      <w:r w:rsidR="00336761">
        <w:rPr>
          <w:b/>
          <w:sz w:val="22"/>
          <w:szCs w:val="22"/>
        </w:rPr>
        <w:tab/>
      </w:r>
      <w:r w:rsidRPr="005A03B4">
        <w:rPr>
          <w:b/>
          <w:sz w:val="22"/>
          <w:szCs w:val="22"/>
        </w:rPr>
        <w:t>10</w:t>
      </w:r>
      <w:r w:rsidR="00C231E7">
        <w:rPr>
          <w:b/>
          <w:sz w:val="22"/>
          <w:szCs w:val="22"/>
        </w:rPr>
        <w:t>,</w:t>
      </w:r>
      <w:r w:rsidR="008733C6">
        <w:rPr>
          <w:b/>
          <w:sz w:val="22"/>
          <w:szCs w:val="22"/>
        </w:rPr>
        <w:t xml:space="preserve"> 36</w:t>
      </w:r>
    </w:p>
    <w:p w14:paraId="17499796" w14:textId="1B7C9414" w:rsidR="004502BA" w:rsidRPr="005A03B4" w:rsidRDefault="004502BA" w:rsidP="001A172F">
      <w:pPr>
        <w:rPr>
          <w:b/>
          <w:sz w:val="22"/>
          <w:szCs w:val="22"/>
        </w:rPr>
      </w:pPr>
    </w:p>
    <w:p w14:paraId="154989C7" w14:textId="07136194" w:rsidR="004502BA" w:rsidRPr="005A03B4" w:rsidRDefault="004502BA" w:rsidP="001A172F">
      <w:pPr>
        <w:rPr>
          <w:b/>
          <w:sz w:val="28"/>
          <w:szCs w:val="28"/>
        </w:rPr>
      </w:pPr>
      <w:r w:rsidRPr="005A03B4">
        <w:rPr>
          <w:b/>
          <w:sz w:val="28"/>
          <w:szCs w:val="28"/>
        </w:rPr>
        <w:t>I</w:t>
      </w:r>
    </w:p>
    <w:p w14:paraId="188F01CB" w14:textId="34B64A57" w:rsidR="005C0138" w:rsidRDefault="005C0138" w:rsidP="001A172F">
      <w:pPr>
        <w:rPr>
          <w:sz w:val="22"/>
          <w:szCs w:val="22"/>
        </w:rPr>
      </w:pPr>
      <w:r>
        <w:rPr>
          <w:sz w:val="22"/>
          <w:szCs w:val="22"/>
        </w:rPr>
        <w:t>ICT Service Design (ICT)</w:t>
      </w:r>
      <w:r>
        <w:rPr>
          <w:sz w:val="22"/>
          <w:szCs w:val="22"/>
        </w:rPr>
        <w:tab/>
      </w:r>
      <w:r>
        <w:rPr>
          <w:sz w:val="22"/>
          <w:szCs w:val="22"/>
        </w:rPr>
        <w:tab/>
      </w:r>
      <w:r>
        <w:rPr>
          <w:sz w:val="22"/>
          <w:szCs w:val="22"/>
        </w:rPr>
        <w:tab/>
      </w:r>
      <w:r>
        <w:rPr>
          <w:sz w:val="22"/>
          <w:szCs w:val="22"/>
        </w:rPr>
        <w:tab/>
      </w:r>
      <w:r>
        <w:rPr>
          <w:sz w:val="22"/>
          <w:szCs w:val="22"/>
        </w:rPr>
        <w:tab/>
      </w:r>
      <w:r w:rsidR="008733C6">
        <w:rPr>
          <w:sz w:val="22"/>
          <w:szCs w:val="22"/>
        </w:rPr>
        <w:tab/>
      </w:r>
      <w:r>
        <w:rPr>
          <w:sz w:val="22"/>
          <w:szCs w:val="22"/>
        </w:rPr>
        <w:t>40</w:t>
      </w:r>
    </w:p>
    <w:p w14:paraId="1594CE16" w14:textId="2D340E8A" w:rsidR="005C0138" w:rsidRDefault="005C0138" w:rsidP="001A172F">
      <w:pPr>
        <w:rPr>
          <w:sz w:val="22"/>
          <w:szCs w:val="22"/>
        </w:rPr>
      </w:pPr>
      <w:r>
        <w:rPr>
          <w:sz w:val="22"/>
          <w:szCs w:val="22"/>
        </w:rPr>
        <w:t>ICT Service Operation (ICT)</w:t>
      </w:r>
      <w:r>
        <w:rPr>
          <w:sz w:val="22"/>
          <w:szCs w:val="22"/>
        </w:rPr>
        <w:tab/>
      </w:r>
      <w:r>
        <w:rPr>
          <w:sz w:val="22"/>
          <w:szCs w:val="22"/>
        </w:rPr>
        <w:tab/>
      </w:r>
      <w:r>
        <w:rPr>
          <w:sz w:val="22"/>
          <w:szCs w:val="22"/>
        </w:rPr>
        <w:tab/>
      </w:r>
      <w:r>
        <w:rPr>
          <w:sz w:val="22"/>
          <w:szCs w:val="22"/>
        </w:rPr>
        <w:tab/>
      </w:r>
      <w:r>
        <w:rPr>
          <w:sz w:val="22"/>
          <w:szCs w:val="22"/>
        </w:rPr>
        <w:tab/>
      </w:r>
      <w:r w:rsidR="008733C6">
        <w:rPr>
          <w:sz w:val="22"/>
          <w:szCs w:val="22"/>
        </w:rPr>
        <w:tab/>
      </w:r>
      <w:r>
        <w:rPr>
          <w:sz w:val="22"/>
          <w:szCs w:val="22"/>
        </w:rPr>
        <w:t>40</w:t>
      </w:r>
    </w:p>
    <w:p w14:paraId="24713F0C" w14:textId="68F8CEEE" w:rsidR="005C0138" w:rsidRDefault="005C0138" w:rsidP="001A172F">
      <w:pPr>
        <w:rPr>
          <w:sz w:val="22"/>
          <w:szCs w:val="22"/>
        </w:rPr>
      </w:pPr>
      <w:r>
        <w:rPr>
          <w:sz w:val="22"/>
          <w:szCs w:val="22"/>
        </w:rPr>
        <w:t>ICT Service Transition (ICT)</w:t>
      </w:r>
      <w:r>
        <w:rPr>
          <w:sz w:val="22"/>
          <w:szCs w:val="22"/>
        </w:rPr>
        <w:tab/>
      </w:r>
      <w:r>
        <w:rPr>
          <w:sz w:val="22"/>
          <w:szCs w:val="22"/>
        </w:rPr>
        <w:tab/>
      </w:r>
      <w:r>
        <w:rPr>
          <w:sz w:val="22"/>
          <w:szCs w:val="22"/>
        </w:rPr>
        <w:tab/>
      </w:r>
      <w:r>
        <w:rPr>
          <w:sz w:val="22"/>
          <w:szCs w:val="22"/>
        </w:rPr>
        <w:tab/>
      </w:r>
      <w:r>
        <w:rPr>
          <w:sz w:val="22"/>
          <w:szCs w:val="22"/>
        </w:rPr>
        <w:tab/>
      </w:r>
      <w:r w:rsidR="008733C6">
        <w:rPr>
          <w:sz w:val="22"/>
          <w:szCs w:val="22"/>
        </w:rPr>
        <w:tab/>
      </w:r>
      <w:r>
        <w:rPr>
          <w:sz w:val="22"/>
          <w:szCs w:val="22"/>
        </w:rPr>
        <w:t>40</w:t>
      </w:r>
    </w:p>
    <w:p w14:paraId="0A50F9AF" w14:textId="0BFA1624" w:rsidR="00534068" w:rsidRDefault="00534068" w:rsidP="001A172F">
      <w:pPr>
        <w:rPr>
          <w:sz w:val="22"/>
          <w:szCs w:val="22"/>
        </w:rPr>
      </w:pPr>
      <w:r>
        <w:rPr>
          <w:sz w:val="22"/>
          <w:szCs w:val="22"/>
        </w:rPr>
        <w:t>Income Processing (Finance)</w:t>
      </w:r>
      <w:r>
        <w:rPr>
          <w:sz w:val="22"/>
          <w:szCs w:val="22"/>
        </w:rPr>
        <w:tab/>
      </w:r>
      <w:r>
        <w:rPr>
          <w:sz w:val="22"/>
          <w:szCs w:val="22"/>
        </w:rPr>
        <w:tab/>
      </w:r>
      <w:r>
        <w:rPr>
          <w:sz w:val="22"/>
          <w:szCs w:val="22"/>
        </w:rPr>
        <w:tab/>
      </w:r>
      <w:r>
        <w:rPr>
          <w:sz w:val="22"/>
          <w:szCs w:val="22"/>
        </w:rPr>
        <w:tab/>
      </w:r>
      <w:r>
        <w:rPr>
          <w:sz w:val="22"/>
          <w:szCs w:val="22"/>
        </w:rPr>
        <w:tab/>
      </w:r>
      <w:r w:rsidR="00D24C0C">
        <w:rPr>
          <w:sz w:val="22"/>
          <w:szCs w:val="22"/>
        </w:rPr>
        <w:tab/>
      </w:r>
      <w:r>
        <w:rPr>
          <w:sz w:val="22"/>
          <w:szCs w:val="22"/>
        </w:rPr>
        <w:t>30</w:t>
      </w:r>
    </w:p>
    <w:p w14:paraId="5513D96F" w14:textId="13B90503" w:rsidR="00B35DEB" w:rsidRDefault="00B35DEB" w:rsidP="001A172F">
      <w:pPr>
        <w:rPr>
          <w:sz w:val="22"/>
          <w:szCs w:val="22"/>
        </w:rPr>
      </w:pPr>
      <w:r w:rsidRPr="00B35DEB">
        <w:rPr>
          <w:sz w:val="22"/>
          <w:szCs w:val="22"/>
        </w:rPr>
        <w:t>Industrial Relations Management (Human Resources</w:t>
      </w:r>
      <w:r>
        <w:rPr>
          <w:sz w:val="22"/>
          <w:szCs w:val="22"/>
        </w:rPr>
        <w:t>)</w:t>
      </w:r>
      <w:r w:rsidR="008733C6">
        <w:rPr>
          <w:sz w:val="22"/>
          <w:szCs w:val="22"/>
        </w:rPr>
        <w:tab/>
      </w:r>
      <w:r w:rsidRPr="00B35DEB">
        <w:rPr>
          <w:sz w:val="22"/>
          <w:szCs w:val="22"/>
        </w:rPr>
        <w:tab/>
        <w:t>37</w:t>
      </w:r>
    </w:p>
    <w:p w14:paraId="5010C2BE" w14:textId="77777777" w:rsidR="005C0138" w:rsidRDefault="005C0138" w:rsidP="001A172F">
      <w:pPr>
        <w:rPr>
          <w:sz w:val="22"/>
          <w:szCs w:val="22"/>
        </w:rPr>
      </w:pPr>
      <w:r>
        <w:rPr>
          <w:sz w:val="22"/>
          <w:szCs w:val="22"/>
        </w:rPr>
        <w:t>Information Access Management</w:t>
      </w:r>
    </w:p>
    <w:p w14:paraId="0EB3708E" w14:textId="7607D551" w:rsidR="005C0138" w:rsidRDefault="005C0138" w:rsidP="005C0138">
      <w:pPr>
        <w:ind w:firstLine="720"/>
        <w:rPr>
          <w:sz w:val="22"/>
          <w:szCs w:val="22"/>
        </w:rPr>
      </w:pPr>
      <w:r>
        <w:rPr>
          <w:sz w:val="22"/>
          <w:szCs w:val="22"/>
        </w:rPr>
        <w:t>(Information Management)</w:t>
      </w:r>
      <w:r>
        <w:rPr>
          <w:sz w:val="22"/>
          <w:szCs w:val="22"/>
        </w:rPr>
        <w:tab/>
      </w:r>
      <w:r>
        <w:rPr>
          <w:sz w:val="22"/>
          <w:szCs w:val="22"/>
        </w:rPr>
        <w:tab/>
      </w:r>
      <w:r>
        <w:rPr>
          <w:sz w:val="22"/>
          <w:szCs w:val="22"/>
        </w:rPr>
        <w:tab/>
      </w:r>
      <w:r w:rsidR="00FB5CEB">
        <w:rPr>
          <w:sz w:val="22"/>
          <w:szCs w:val="22"/>
        </w:rPr>
        <w:tab/>
      </w:r>
      <w:r>
        <w:rPr>
          <w:sz w:val="22"/>
          <w:szCs w:val="22"/>
        </w:rPr>
        <w:tab/>
        <w:t>41</w:t>
      </w:r>
    </w:p>
    <w:p w14:paraId="00C6BC83" w14:textId="7C98FF43" w:rsidR="00336761" w:rsidRPr="005A03B4" w:rsidRDefault="00336761" w:rsidP="00336761">
      <w:pPr>
        <w:rPr>
          <w:b/>
          <w:sz w:val="22"/>
          <w:szCs w:val="22"/>
        </w:rPr>
      </w:pPr>
      <w:r w:rsidRPr="005A03B4">
        <w:rPr>
          <w:b/>
          <w:sz w:val="22"/>
          <w:szCs w:val="22"/>
        </w:rPr>
        <w:t>Information and Communications Technology (ICT)</w:t>
      </w:r>
      <w:r w:rsidRPr="005A03B4">
        <w:rPr>
          <w:b/>
          <w:sz w:val="22"/>
          <w:szCs w:val="22"/>
        </w:rPr>
        <w:tab/>
      </w:r>
      <w:r>
        <w:rPr>
          <w:b/>
          <w:sz w:val="22"/>
          <w:szCs w:val="22"/>
        </w:rPr>
        <w:tab/>
      </w:r>
      <w:r w:rsidRPr="005A03B4">
        <w:rPr>
          <w:b/>
          <w:sz w:val="22"/>
          <w:szCs w:val="22"/>
        </w:rPr>
        <w:t>11</w:t>
      </w:r>
      <w:r w:rsidR="008733C6">
        <w:rPr>
          <w:b/>
          <w:sz w:val="22"/>
          <w:szCs w:val="22"/>
        </w:rPr>
        <w:t>, 40</w:t>
      </w:r>
    </w:p>
    <w:p w14:paraId="72EF0DA9" w14:textId="357E881A" w:rsidR="00E50718" w:rsidRDefault="00E50718" w:rsidP="00E50718">
      <w:pPr>
        <w:rPr>
          <w:b/>
          <w:sz w:val="22"/>
          <w:szCs w:val="22"/>
        </w:rPr>
      </w:pPr>
      <w:r w:rsidRPr="005A03B4">
        <w:rPr>
          <w:b/>
          <w:sz w:val="22"/>
          <w:szCs w:val="22"/>
        </w:rPr>
        <w:t>Information Management</w:t>
      </w:r>
      <w:r w:rsidRPr="005A03B4">
        <w:rPr>
          <w:b/>
          <w:sz w:val="22"/>
          <w:szCs w:val="22"/>
        </w:rPr>
        <w:tab/>
      </w:r>
      <w:r w:rsidRPr="005A03B4">
        <w:rPr>
          <w:b/>
          <w:sz w:val="22"/>
          <w:szCs w:val="22"/>
        </w:rPr>
        <w:tab/>
      </w:r>
      <w:r w:rsidRPr="005A03B4">
        <w:rPr>
          <w:b/>
          <w:sz w:val="22"/>
          <w:szCs w:val="22"/>
        </w:rPr>
        <w:tab/>
      </w:r>
      <w:r w:rsidRPr="005A03B4">
        <w:rPr>
          <w:b/>
          <w:sz w:val="22"/>
          <w:szCs w:val="22"/>
        </w:rPr>
        <w:tab/>
      </w:r>
      <w:r w:rsidRPr="005A03B4">
        <w:rPr>
          <w:b/>
          <w:sz w:val="22"/>
          <w:szCs w:val="22"/>
        </w:rPr>
        <w:tab/>
      </w:r>
      <w:r w:rsidR="00336761">
        <w:rPr>
          <w:b/>
          <w:sz w:val="22"/>
          <w:szCs w:val="22"/>
        </w:rPr>
        <w:tab/>
      </w:r>
      <w:r w:rsidRPr="005A03B4">
        <w:rPr>
          <w:b/>
          <w:sz w:val="22"/>
          <w:szCs w:val="22"/>
        </w:rPr>
        <w:t>11</w:t>
      </w:r>
      <w:r w:rsidR="00FB5CEB">
        <w:rPr>
          <w:b/>
          <w:sz w:val="22"/>
          <w:szCs w:val="22"/>
        </w:rPr>
        <w:t>, 41</w:t>
      </w:r>
    </w:p>
    <w:p w14:paraId="1E0E14E0" w14:textId="2F0EDCF4" w:rsidR="005C0138" w:rsidRDefault="005C0138" w:rsidP="005C0138">
      <w:pPr>
        <w:rPr>
          <w:sz w:val="22"/>
          <w:szCs w:val="22"/>
        </w:rPr>
      </w:pPr>
      <w:r>
        <w:rPr>
          <w:sz w:val="22"/>
          <w:szCs w:val="22"/>
        </w:rPr>
        <w:t>Information Security Management</w:t>
      </w:r>
    </w:p>
    <w:p w14:paraId="1D43A21B" w14:textId="53307D17" w:rsidR="005C0138" w:rsidRDefault="005C0138" w:rsidP="005C0138">
      <w:pPr>
        <w:ind w:firstLine="720"/>
        <w:rPr>
          <w:sz w:val="22"/>
          <w:szCs w:val="22"/>
        </w:rPr>
      </w:pPr>
      <w:r>
        <w:rPr>
          <w:sz w:val="22"/>
          <w:szCs w:val="22"/>
        </w:rPr>
        <w:t>(Information Management)</w:t>
      </w:r>
      <w:r>
        <w:rPr>
          <w:sz w:val="22"/>
          <w:szCs w:val="22"/>
        </w:rPr>
        <w:tab/>
      </w:r>
      <w:r>
        <w:rPr>
          <w:sz w:val="22"/>
          <w:szCs w:val="22"/>
        </w:rPr>
        <w:tab/>
      </w:r>
      <w:r>
        <w:rPr>
          <w:sz w:val="22"/>
          <w:szCs w:val="22"/>
        </w:rPr>
        <w:tab/>
      </w:r>
      <w:r w:rsidR="00FB5CEB">
        <w:rPr>
          <w:sz w:val="22"/>
          <w:szCs w:val="22"/>
        </w:rPr>
        <w:tab/>
      </w:r>
      <w:r>
        <w:rPr>
          <w:sz w:val="22"/>
          <w:szCs w:val="22"/>
        </w:rPr>
        <w:tab/>
        <w:t>41</w:t>
      </w:r>
    </w:p>
    <w:p w14:paraId="42EE473B" w14:textId="77777777" w:rsidR="001636CB" w:rsidRDefault="001636CB" w:rsidP="001A172F">
      <w:pPr>
        <w:rPr>
          <w:sz w:val="22"/>
          <w:szCs w:val="22"/>
        </w:rPr>
      </w:pPr>
      <w:r>
        <w:rPr>
          <w:sz w:val="22"/>
          <w:szCs w:val="22"/>
        </w:rPr>
        <w:t>Insurance Claims</w:t>
      </w:r>
    </w:p>
    <w:p w14:paraId="187F29E1" w14:textId="1FB0A534" w:rsidR="001636CB" w:rsidRDefault="001636CB" w:rsidP="001636CB">
      <w:pPr>
        <w:ind w:firstLine="720"/>
        <w:rPr>
          <w:sz w:val="22"/>
          <w:szCs w:val="22"/>
        </w:rPr>
      </w:pPr>
      <w:r>
        <w:rPr>
          <w:sz w:val="22"/>
          <w:szCs w:val="22"/>
        </w:rPr>
        <w:t>(Risk Management &amp; Insurance Administration)</w:t>
      </w:r>
      <w:r w:rsidR="00C231E7">
        <w:rPr>
          <w:sz w:val="22"/>
          <w:szCs w:val="22"/>
        </w:rPr>
        <w:tab/>
      </w:r>
      <w:r>
        <w:rPr>
          <w:sz w:val="22"/>
          <w:szCs w:val="22"/>
        </w:rPr>
        <w:tab/>
        <w:t>52</w:t>
      </w:r>
    </w:p>
    <w:p w14:paraId="1B188E6E" w14:textId="77777777" w:rsidR="001636CB" w:rsidRDefault="001636CB" w:rsidP="001636CB">
      <w:pPr>
        <w:rPr>
          <w:sz w:val="22"/>
          <w:szCs w:val="22"/>
        </w:rPr>
      </w:pPr>
      <w:r>
        <w:rPr>
          <w:sz w:val="22"/>
          <w:szCs w:val="22"/>
        </w:rPr>
        <w:t>Insurance Policies Administration</w:t>
      </w:r>
    </w:p>
    <w:p w14:paraId="35CC70AC" w14:textId="6591BBE5" w:rsidR="001636CB" w:rsidRDefault="001636CB" w:rsidP="001636CB">
      <w:pPr>
        <w:ind w:firstLine="720"/>
        <w:rPr>
          <w:b/>
          <w:sz w:val="22"/>
          <w:szCs w:val="22"/>
        </w:rPr>
      </w:pPr>
      <w:r>
        <w:rPr>
          <w:sz w:val="22"/>
          <w:szCs w:val="22"/>
        </w:rPr>
        <w:t>(Risk Management &amp; Insurance Administration)</w:t>
      </w:r>
      <w:r>
        <w:rPr>
          <w:sz w:val="22"/>
          <w:szCs w:val="22"/>
        </w:rPr>
        <w:tab/>
      </w:r>
      <w:r w:rsidR="00C231E7">
        <w:rPr>
          <w:sz w:val="22"/>
          <w:szCs w:val="22"/>
        </w:rPr>
        <w:tab/>
      </w:r>
      <w:r w:rsidR="00066E12">
        <w:rPr>
          <w:sz w:val="22"/>
          <w:szCs w:val="22"/>
        </w:rPr>
        <w:t>53</w:t>
      </w:r>
    </w:p>
    <w:p w14:paraId="2AC9587B" w14:textId="7C28FDBE" w:rsidR="0061728F" w:rsidRDefault="0061728F" w:rsidP="001A172F">
      <w:pPr>
        <w:rPr>
          <w:b/>
          <w:sz w:val="22"/>
          <w:szCs w:val="22"/>
        </w:rPr>
      </w:pPr>
    </w:p>
    <w:p w14:paraId="4B9B4AEC" w14:textId="19D09103" w:rsidR="0061728F" w:rsidRPr="0061728F" w:rsidRDefault="0061728F" w:rsidP="001A172F">
      <w:pPr>
        <w:rPr>
          <w:b/>
          <w:sz w:val="28"/>
          <w:szCs w:val="28"/>
        </w:rPr>
      </w:pPr>
      <w:r w:rsidRPr="0061728F">
        <w:rPr>
          <w:b/>
          <w:sz w:val="28"/>
          <w:szCs w:val="28"/>
        </w:rPr>
        <w:t>L</w:t>
      </w:r>
    </w:p>
    <w:p w14:paraId="7E9CE91F" w14:textId="77777777" w:rsidR="00B42852" w:rsidRDefault="00B42852" w:rsidP="001A172F">
      <w:pPr>
        <w:rPr>
          <w:sz w:val="22"/>
          <w:szCs w:val="22"/>
        </w:rPr>
      </w:pPr>
      <w:r>
        <w:rPr>
          <w:sz w:val="22"/>
          <w:szCs w:val="22"/>
        </w:rPr>
        <w:t>Land Access Agreements &amp; Licencing</w:t>
      </w:r>
    </w:p>
    <w:p w14:paraId="50BC1819" w14:textId="226901A4" w:rsidR="00B42852" w:rsidRDefault="00B42852" w:rsidP="00B42852">
      <w:pPr>
        <w:ind w:firstLine="720"/>
        <w:rPr>
          <w:sz w:val="22"/>
          <w:szCs w:val="22"/>
        </w:rPr>
      </w:pPr>
      <w:r>
        <w:rPr>
          <w:sz w:val="22"/>
          <w:szCs w:val="22"/>
        </w:rPr>
        <w:t>(Physical Assets &amp; Property)</w:t>
      </w:r>
      <w:r>
        <w:rPr>
          <w:sz w:val="22"/>
          <w:szCs w:val="22"/>
        </w:rPr>
        <w:tab/>
      </w:r>
      <w:r>
        <w:rPr>
          <w:sz w:val="22"/>
          <w:szCs w:val="22"/>
        </w:rPr>
        <w:tab/>
      </w:r>
      <w:r>
        <w:rPr>
          <w:sz w:val="22"/>
          <w:szCs w:val="22"/>
        </w:rPr>
        <w:tab/>
      </w:r>
      <w:r w:rsidR="00B3260C">
        <w:rPr>
          <w:sz w:val="22"/>
          <w:szCs w:val="22"/>
        </w:rPr>
        <w:tab/>
      </w:r>
      <w:r>
        <w:rPr>
          <w:sz w:val="22"/>
          <w:szCs w:val="22"/>
        </w:rPr>
        <w:tab/>
        <w:t>47</w:t>
      </w:r>
    </w:p>
    <w:p w14:paraId="29B3B591" w14:textId="011830DC" w:rsidR="005A35E8" w:rsidRDefault="005A35E8" w:rsidP="005A35E8">
      <w:pPr>
        <w:rPr>
          <w:sz w:val="22"/>
          <w:szCs w:val="22"/>
        </w:rPr>
      </w:pPr>
      <w:r>
        <w:rPr>
          <w:sz w:val="22"/>
          <w:szCs w:val="22"/>
        </w:rPr>
        <w:t>Land Management (Physical Assets &amp; Property)</w:t>
      </w:r>
      <w:r w:rsidR="00B3260C">
        <w:rPr>
          <w:sz w:val="22"/>
          <w:szCs w:val="22"/>
        </w:rPr>
        <w:tab/>
      </w:r>
      <w:r>
        <w:rPr>
          <w:sz w:val="22"/>
          <w:szCs w:val="22"/>
        </w:rPr>
        <w:tab/>
      </w:r>
      <w:r>
        <w:rPr>
          <w:sz w:val="22"/>
          <w:szCs w:val="22"/>
        </w:rPr>
        <w:tab/>
        <w:t>48</w:t>
      </w:r>
    </w:p>
    <w:p w14:paraId="3D62C687" w14:textId="77777777" w:rsidR="00B42852" w:rsidRDefault="00B42852" w:rsidP="00B42852">
      <w:pPr>
        <w:rPr>
          <w:sz w:val="22"/>
          <w:szCs w:val="22"/>
        </w:rPr>
      </w:pPr>
      <w:r>
        <w:rPr>
          <w:sz w:val="22"/>
          <w:szCs w:val="22"/>
        </w:rPr>
        <w:t>Land &amp; Premises Acquisition &amp; Disposal</w:t>
      </w:r>
    </w:p>
    <w:p w14:paraId="1C64ED76" w14:textId="6A414509" w:rsidR="00B42852" w:rsidRDefault="00B42852" w:rsidP="00B42852">
      <w:pPr>
        <w:ind w:firstLine="720"/>
        <w:rPr>
          <w:sz w:val="22"/>
          <w:szCs w:val="22"/>
        </w:rPr>
      </w:pPr>
      <w:r>
        <w:rPr>
          <w:sz w:val="22"/>
          <w:szCs w:val="22"/>
        </w:rPr>
        <w:t>(Physical Assets &amp; Property)</w:t>
      </w:r>
      <w:r>
        <w:rPr>
          <w:sz w:val="22"/>
          <w:szCs w:val="22"/>
        </w:rPr>
        <w:tab/>
      </w:r>
      <w:r>
        <w:rPr>
          <w:sz w:val="22"/>
          <w:szCs w:val="22"/>
        </w:rPr>
        <w:tab/>
      </w:r>
      <w:r w:rsidR="00B3260C">
        <w:rPr>
          <w:sz w:val="22"/>
          <w:szCs w:val="22"/>
        </w:rPr>
        <w:tab/>
      </w:r>
      <w:r>
        <w:rPr>
          <w:sz w:val="22"/>
          <w:szCs w:val="22"/>
        </w:rPr>
        <w:tab/>
      </w:r>
      <w:r>
        <w:rPr>
          <w:sz w:val="22"/>
          <w:szCs w:val="22"/>
        </w:rPr>
        <w:tab/>
        <w:t>4</w:t>
      </w:r>
      <w:r w:rsidR="00B3260C">
        <w:rPr>
          <w:sz w:val="22"/>
          <w:szCs w:val="22"/>
        </w:rPr>
        <w:t>8</w:t>
      </w:r>
    </w:p>
    <w:p w14:paraId="57C905F1" w14:textId="77777777" w:rsidR="001636CB" w:rsidRDefault="001636CB" w:rsidP="001636CB">
      <w:pPr>
        <w:rPr>
          <w:sz w:val="22"/>
          <w:szCs w:val="22"/>
        </w:rPr>
      </w:pPr>
      <w:r>
        <w:rPr>
          <w:sz w:val="22"/>
          <w:szCs w:val="22"/>
        </w:rPr>
        <w:t>Land &amp; Property Enquiry Processing</w:t>
      </w:r>
    </w:p>
    <w:p w14:paraId="294D6F2C" w14:textId="494EE07C" w:rsidR="001636CB" w:rsidRDefault="001636CB" w:rsidP="001636CB">
      <w:pPr>
        <w:ind w:firstLine="720"/>
        <w:rPr>
          <w:sz w:val="22"/>
          <w:szCs w:val="22"/>
        </w:rPr>
      </w:pPr>
      <w:r>
        <w:rPr>
          <w:sz w:val="22"/>
          <w:szCs w:val="22"/>
        </w:rPr>
        <w:t>(Planning and Development Control)</w:t>
      </w:r>
      <w:r>
        <w:rPr>
          <w:sz w:val="22"/>
          <w:szCs w:val="22"/>
        </w:rPr>
        <w:tab/>
      </w:r>
      <w:r w:rsidR="00C231E7">
        <w:rPr>
          <w:sz w:val="22"/>
          <w:szCs w:val="22"/>
        </w:rPr>
        <w:tab/>
      </w:r>
      <w:r>
        <w:rPr>
          <w:sz w:val="22"/>
          <w:szCs w:val="22"/>
        </w:rPr>
        <w:tab/>
      </w:r>
      <w:r>
        <w:rPr>
          <w:sz w:val="22"/>
          <w:szCs w:val="22"/>
        </w:rPr>
        <w:tab/>
        <w:t>50</w:t>
      </w:r>
    </w:p>
    <w:p w14:paraId="0A0708D5" w14:textId="77777777" w:rsidR="005A35E8" w:rsidRDefault="005A35E8" w:rsidP="005A35E8">
      <w:pPr>
        <w:rPr>
          <w:sz w:val="22"/>
          <w:szCs w:val="22"/>
        </w:rPr>
      </w:pPr>
      <w:r>
        <w:rPr>
          <w:sz w:val="22"/>
          <w:szCs w:val="22"/>
        </w:rPr>
        <w:t>Land Reclamation Scheme Management</w:t>
      </w:r>
    </w:p>
    <w:p w14:paraId="4C27DCA6" w14:textId="3FEB9CB8" w:rsidR="005A35E8" w:rsidRDefault="005A35E8" w:rsidP="005A35E8">
      <w:pPr>
        <w:ind w:firstLine="720"/>
        <w:rPr>
          <w:sz w:val="22"/>
          <w:szCs w:val="22"/>
        </w:rPr>
      </w:pPr>
      <w:r>
        <w:rPr>
          <w:sz w:val="22"/>
          <w:szCs w:val="22"/>
        </w:rPr>
        <w:t>(Physical Assets &amp; Property)</w:t>
      </w:r>
      <w:r>
        <w:rPr>
          <w:sz w:val="22"/>
          <w:szCs w:val="22"/>
        </w:rPr>
        <w:tab/>
      </w:r>
      <w:r>
        <w:rPr>
          <w:sz w:val="22"/>
          <w:szCs w:val="22"/>
        </w:rPr>
        <w:tab/>
      </w:r>
      <w:r w:rsidR="00B3260C">
        <w:rPr>
          <w:sz w:val="22"/>
          <w:szCs w:val="22"/>
        </w:rPr>
        <w:tab/>
      </w:r>
      <w:r>
        <w:rPr>
          <w:sz w:val="22"/>
          <w:szCs w:val="22"/>
        </w:rPr>
        <w:tab/>
      </w:r>
      <w:r>
        <w:rPr>
          <w:sz w:val="22"/>
          <w:szCs w:val="22"/>
        </w:rPr>
        <w:tab/>
        <w:t>48</w:t>
      </w:r>
    </w:p>
    <w:p w14:paraId="3C621F4C" w14:textId="1264F127" w:rsidR="00B35DEB" w:rsidRDefault="00B35DEB" w:rsidP="001A172F">
      <w:pPr>
        <w:rPr>
          <w:sz w:val="22"/>
          <w:szCs w:val="22"/>
        </w:rPr>
      </w:pPr>
      <w:r>
        <w:rPr>
          <w:sz w:val="22"/>
          <w:szCs w:val="22"/>
        </w:rPr>
        <w:t>Leave Administration (Human Resources)</w:t>
      </w:r>
      <w:r>
        <w:rPr>
          <w:sz w:val="22"/>
          <w:szCs w:val="22"/>
        </w:rPr>
        <w:tab/>
      </w:r>
      <w:r>
        <w:rPr>
          <w:sz w:val="22"/>
          <w:szCs w:val="22"/>
        </w:rPr>
        <w:tab/>
      </w:r>
      <w:r>
        <w:rPr>
          <w:sz w:val="22"/>
          <w:szCs w:val="22"/>
        </w:rPr>
        <w:tab/>
      </w:r>
      <w:r w:rsidR="008733C6">
        <w:rPr>
          <w:sz w:val="22"/>
          <w:szCs w:val="22"/>
        </w:rPr>
        <w:tab/>
      </w:r>
      <w:r>
        <w:rPr>
          <w:sz w:val="22"/>
          <w:szCs w:val="22"/>
        </w:rPr>
        <w:t>37</w:t>
      </w:r>
    </w:p>
    <w:p w14:paraId="016FE3E3" w14:textId="4987A5C8" w:rsidR="00534068" w:rsidRDefault="00534068" w:rsidP="001A172F">
      <w:pPr>
        <w:rPr>
          <w:sz w:val="22"/>
          <w:szCs w:val="22"/>
        </w:rPr>
      </w:pPr>
      <w:r>
        <w:rPr>
          <w:sz w:val="22"/>
          <w:szCs w:val="22"/>
        </w:rPr>
        <w:t>Loans and Leasing Administration (Finance)</w:t>
      </w:r>
      <w:r>
        <w:rPr>
          <w:sz w:val="22"/>
          <w:szCs w:val="22"/>
        </w:rPr>
        <w:tab/>
      </w:r>
      <w:r>
        <w:rPr>
          <w:sz w:val="22"/>
          <w:szCs w:val="22"/>
        </w:rPr>
        <w:tab/>
      </w:r>
      <w:r w:rsidR="00D24C0C">
        <w:rPr>
          <w:sz w:val="22"/>
          <w:szCs w:val="22"/>
        </w:rPr>
        <w:tab/>
      </w:r>
      <w:r>
        <w:rPr>
          <w:sz w:val="22"/>
          <w:szCs w:val="22"/>
        </w:rPr>
        <w:tab/>
        <w:t>30</w:t>
      </w:r>
    </w:p>
    <w:p w14:paraId="7157E2D9" w14:textId="0283DE1D" w:rsidR="0061728F" w:rsidRPr="005A03B4" w:rsidRDefault="0061728F" w:rsidP="001A172F">
      <w:pPr>
        <w:rPr>
          <w:b/>
          <w:sz w:val="22"/>
          <w:szCs w:val="22"/>
        </w:rPr>
      </w:pPr>
      <w:r>
        <w:rPr>
          <w:sz w:val="22"/>
          <w:szCs w:val="22"/>
        </w:rPr>
        <w:t>Looked After Children (Children &amp; Families)</w:t>
      </w:r>
      <w:r>
        <w:rPr>
          <w:sz w:val="22"/>
          <w:szCs w:val="22"/>
        </w:rPr>
        <w:tab/>
      </w:r>
      <w:r>
        <w:rPr>
          <w:sz w:val="22"/>
          <w:szCs w:val="22"/>
        </w:rPr>
        <w:tab/>
      </w:r>
      <w:r>
        <w:rPr>
          <w:sz w:val="22"/>
          <w:szCs w:val="22"/>
        </w:rPr>
        <w:tab/>
      </w:r>
      <w:r w:rsidR="00C231E7">
        <w:rPr>
          <w:sz w:val="22"/>
          <w:szCs w:val="22"/>
        </w:rPr>
        <w:tab/>
      </w:r>
      <w:r>
        <w:rPr>
          <w:sz w:val="22"/>
          <w:szCs w:val="22"/>
        </w:rPr>
        <w:t>18</w:t>
      </w:r>
    </w:p>
    <w:p w14:paraId="70AE8038" w14:textId="7469AE3F" w:rsidR="00F90E09" w:rsidRPr="005A03B4" w:rsidRDefault="00F90E09" w:rsidP="001A172F">
      <w:pPr>
        <w:rPr>
          <w:b/>
          <w:sz w:val="22"/>
          <w:szCs w:val="22"/>
        </w:rPr>
      </w:pPr>
    </w:p>
    <w:p w14:paraId="154E9436" w14:textId="2BD0821C" w:rsidR="00F90E09" w:rsidRPr="00EB3490" w:rsidRDefault="00F90E09" w:rsidP="001A172F">
      <w:pPr>
        <w:rPr>
          <w:b/>
          <w:sz w:val="28"/>
          <w:szCs w:val="28"/>
        </w:rPr>
      </w:pPr>
      <w:r w:rsidRPr="00EB3490">
        <w:rPr>
          <w:b/>
          <w:sz w:val="28"/>
          <w:szCs w:val="28"/>
        </w:rPr>
        <w:t>M</w:t>
      </w:r>
    </w:p>
    <w:p w14:paraId="791C366C" w14:textId="10AC95E7" w:rsidR="00F90E09" w:rsidRDefault="00F90E09" w:rsidP="001A172F">
      <w:pPr>
        <w:rPr>
          <w:b/>
          <w:sz w:val="22"/>
          <w:szCs w:val="22"/>
        </w:rPr>
      </w:pPr>
      <w:r w:rsidRPr="005A03B4">
        <w:rPr>
          <w:b/>
          <w:sz w:val="22"/>
          <w:szCs w:val="22"/>
        </w:rPr>
        <w:t>Management</w:t>
      </w:r>
      <w:r w:rsidRPr="005A03B4">
        <w:rPr>
          <w:b/>
          <w:sz w:val="22"/>
          <w:szCs w:val="22"/>
        </w:rPr>
        <w:tab/>
      </w:r>
      <w:r w:rsidRPr="005A03B4">
        <w:rPr>
          <w:b/>
          <w:sz w:val="22"/>
          <w:szCs w:val="22"/>
        </w:rPr>
        <w:tab/>
      </w:r>
      <w:r w:rsidRPr="005A03B4">
        <w:rPr>
          <w:b/>
          <w:sz w:val="22"/>
          <w:szCs w:val="22"/>
        </w:rPr>
        <w:tab/>
      </w:r>
      <w:r w:rsidRPr="005A03B4">
        <w:rPr>
          <w:b/>
          <w:sz w:val="22"/>
          <w:szCs w:val="22"/>
        </w:rPr>
        <w:tab/>
      </w:r>
      <w:r w:rsidRPr="005A03B4">
        <w:rPr>
          <w:b/>
          <w:sz w:val="22"/>
          <w:szCs w:val="22"/>
        </w:rPr>
        <w:tab/>
      </w:r>
      <w:r w:rsidRPr="005A03B4">
        <w:rPr>
          <w:b/>
          <w:sz w:val="22"/>
          <w:szCs w:val="22"/>
        </w:rPr>
        <w:tab/>
      </w:r>
      <w:r w:rsidRPr="005A03B4">
        <w:rPr>
          <w:b/>
          <w:sz w:val="22"/>
          <w:szCs w:val="22"/>
        </w:rPr>
        <w:tab/>
      </w:r>
      <w:r w:rsidR="00106E0C">
        <w:rPr>
          <w:b/>
          <w:sz w:val="22"/>
          <w:szCs w:val="22"/>
        </w:rPr>
        <w:tab/>
      </w:r>
      <w:r w:rsidRPr="005A03B4">
        <w:rPr>
          <w:b/>
          <w:sz w:val="22"/>
          <w:szCs w:val="22"/>
        </w:rPr>
        <w:t>11</w:t>
      </w:r>
      <w:r w:rsidR="00106E0C">
        <w:rPr>
          <w:b/>
          <w:sz w:val="22"/>
          <w:szCs w:val="22"/>
        </w:rPr>
        <w:t>, 43</w:t>
      </w:r>
    </w:p>
    <w:p w14:paraId="6AD03B57" w14:textId="0D150C53" w:rsidR="008E465D" w:rsidRPr="008E465D" w:rsidRDefault="008E465D" w:rsidP="001A172F">
      <w:pPr>
        <w:rPr>
          <w:sz w:val="22"/>
          <w:szCs w:val="22"/>
        </w:rPr>
      </w:pPr>
      <w:r w:rsidRPr="008E465D">
        <w:rPr>
          <w:sz w:val="22"/>
          <w:szCs w:val="22"/>
        </w:rPr>
        <w:t>Member Support (Democracy)</w:t>
      </w:r>
      <w:r w:rsidRPr="008E465D">
        <w:rPr>
          <w:sz w:val="22"/>
          <w:szCs w:val="22"/>
        </w:rPr>
        <w:tab/>
      </w:r>
      <w:r w:rsidRPr="008E465D">
        <w:rPr>
          <w:sz w:val="22"/>
          <w:szCs w:val="22"/>
        </w:rPr>
        <w:tab/>
      </w:r>
      <w:r w:rsidRPr="008E465D">
        <w:rPr>
          <w:sz w:val="22"/>
          <w:szCs w:val="22"/>
        </w:rPr>
        <w:tab/>
      </w:r>
      <w:r w:rsidRPr="008E465D">
        <w:rPr>
          <w:sz w:val="22"/>
          <w:szCs w:val="22"/>
        </w:rPr>
        <w:tab/>
      </w:r>
      <w:r w:rsidR="005A2AF8">
        <w:rPr>
          <w:sz w:val="22"/>
          <w:szCs w:val="22"/>
        </w:rPr>
        <w:tab/>
      </w:r>
      <w:r w:rsidRPr="008E465D">
        <w:rPr>
          <w:sz w:val="22"/>
          <w:szCs w:val="22"/>
        </w:rPr>
        <w:t>23</w:t>
      </w:r>
    </w:p>
    <w:p w14:paraId="5BCEC302" w14:textId="6917ACF8" w:rsidR="005A03B4" w:rsidRDefault="005A03B4" w:rsidP="001A172F">
      <w:pPr>
        <w:rPr>
          <w:sz w:val="22"/>
          <w:szCs w:val="22"/>
        </w:rPr>
      </w:pPr>
      <w:r>
        <w:rPr>
          <w:sz w:val="22"/>
          <w:szCs w:val="22"/>
        </w:rPr>
        <w:t>Mental Health Support (ASCH)</w:t>
      </w:r>
      <w:r>
        <w:rPr>
          <w:sz w:val="22"/>
          <w:szCs w:val="22"/>
        </w:rPr>
        <w:tab/>
      </w:r>
      <w:r>
        <w:rPr>
          <w:sz w:val="22"/>
          <w:szCs w:val="22"/>
        </w:rPr>
        <w:tab/>
      </w:r>
      <w:r>
        <w:rPr>
          <w:sz w:val="22"/>
          <w:szCs w:val="22"/>
        </w:rPr>
        <w:tab/>
      </w:r>
      <w:r>
        <w:rPr>
          <w:sz w:val="22"/>
          <w:szCs w:val="22"/>
        </w:rPr>
        <w:tab/>
      </w:r>
      <w:r w:rsidR="00616AC9">
        <w:rPr>
          <w:sz w:val="22"/>
          <w:szCs w:val="22"/>
        </w:rPr>
        <w:tab/>
      </w:r>
      <w:r>
        <w:rPr>
          <w:sz w:val="22"/>
          <w:szCs w:val="22"/>
        </w:rPr>
        <w:t>15</w:t>
      </w:r>
    </w:p>
    <w:p w14:paraId="6CAD0CEA" w14:textId="77777777" w:rsidR="001636CB" w:rsidRDefault="001636CB" w:rsidP="001A172F">
      <w:pPr>
        <w:rPr>
          <w:sz w:val="22"/>
          <w:szCs w:val="22"/>
        </w:rPr>
      </w:pPr>
      <w:r>
        <w:rPr>
          <w:sz w:val="22"/>
          <w:szCs w:val="22"/>
        </w:rPr>
        <w:t>Mineral &amp; Waste Site Inspection &amp; Monitoring</w:t>
      </w:r>
    </w:p>
    <w:p w14:paraId="52B81031" w14:textId="653DA12C" w:rsidR="001636CB" w:rsidRDefault="001636CB" w:rsidP="001636CB">
      <w:pPr>
        <w:ind w:firstLine="720"/>
        <w:rPr>
          <w:sz w:val="22"/>
          <w:szCs w:val="22"/>
        </w:rPr>
      </w:pPr>
      <w:r>
        <w:rPr>
          <w:sz w:val="22"/>
          <w:szCs w:val="22"/>
        </w:rPr>
        <w:t>(Planning &amp; Development Control)</w:t>
      </w:r>
      <w:r>
        <w:rPr>
          <w:sz w:val="22"/>
          <w:szCs w:val="22"/>
        </w:rPr>
        <w:tab/>
      </w:r>
      <w:r>
        <w:rPr>
          <w:sz w:val="22"/>
          <w:szCs w:val="22"/>
        </w:rPr>
        <w:tab/>
      </w:r>
      <w:r w:rsidR="00C231E7">
        <w:rPr>
          <w:sz w:val="22"/>
          <w:szCs w:val="22"/>
        </w:rPr>
        <w:tab/>
      </w:r>
      <w:r>
        <w:rPr>
          <w:sz w:val="22"/>
          <w:szCs w:val="22"/>
        </w:rPr>
        <w:tab/>
        <w:t>50</w:t>
      </w:r>
    </w:p>
    <w:p w14:paraId="5BF895E4" w14:textId="151288FD" w:rsidR="00EB3490" w:rsidRDefault="00EB3490" w:rsidP="001A172F">
      <w:pPr>
        <w:rPr>
          <w:b/>
          <w:sz w:val="22"/>
          <w:szCs w:val="22"/>
        </w:rPr>
      </w:pPr>
    </w:p>
    <w:p w14:paraId="031E1F51" w14:textId="447615BE" w:rsidR="00EB3490" w:rsidRPr="00EB3490" w:rsidRDefault="00EB3490" w:rsidP="001A172F">
      <w:pPr>
        <w:rPr>
          <w:b/>
          <w:sz w:val="28"/>
          <w:szCs w:val="28"/>
        </w:rPr>
      </w:pPr>
      <w:r w:rsidRPr="00EB3490">
        <w:rPr>
          <w:b/>
          <w:sz w:val="28"/>
          <w:szCs w:val="28"/>
        </w:rPr>
        <w:t>N</w:t>
      </w:r>
    </w:p>
    <w:p w14:paraId="15BB2E10" w14:textId="77777777" w:rsidR="00EB3490" w:rsidRDefault="00EB3490" w:rsidP="001A172F">
      <w:pPr>
        <w:rPr>
          <w:sz w:val="22"/>
          <w:szCs w:val="22"/>
        </w:rPr>
      </w:pPr>
      <w:r>
        <w:rPr>
          <w:sz w:val="22"/>
          <w:szCs w:val="22"/>
        </w:rPr>
        <w:t>Natural Environment Protection and Improvement</w:t>
      </w:r>
    </w:p>
    <w:p w14:paraId="012CE721" w14:textId="03F005CD" w:rsidR="00EB3490" w:rsidRDefault="00EB3490" w:rsidP="00EB3490">
      <w:pPr>
        <w:ind w:firstLine="720"/>
        <w:rPr>
          <w:sz w:val="22"/>
          <w:szCs w:val="22"/>
        </w:rPr>
      </w:pPr>
      <w:r>
        <w:rPr>
          <w:sz w:val="22"/>
          <w:szCs w:val="22"/>
        </w:rPr>
        <w:t>(Environmental Protection)</w:t>
      </w:r>
      <w:r>
        <w:rPr>
          <w:sz w:val="22"/>
          <w:szCs w:val="22"/>
        </w:rPr>
        <w:tab/>
      </w:r>
      <w:r>
        <w:rPr>
          <w:sz w:val="22"/>
          <w:szCs w:val="22"/>
        </w:rPr>
        <w:tab/>
      </w:r>
      <w:r>
        <w:rPr>
          <w:sz w:val="22"/>
          <w:szCs w:val="22"/>
        </w:rPr>
        <w:tab/>
      </w:r>
      <w:r>
        <w:rPr>
          <w:sz w:val="22"/>
          <w:szCs w:val="22"/>
        </w:rPr>
        <w:tab/>
      </w:r>
      <w:r w:rsidR="00F33E8A">
        <w:rPr>
          <w:sz w:val="22"/>
          <w:szCs w:val="22"/>
        </w:rPr>
        <w:tab/>
      </w:r>
      <w:r>
        <w:rPr>
          <w:sz w:val="22"/>
          <w:szCs w:val="22"/>
        </w:rPr>
        <w:t>27</w:t>
      </w:r>
    </w:p>
    <w:p w14:paraId="3C96E588" w14:textId="4B80657C" w:rsidR="00EB3490" w:rsidRPr="005A03B4" w:rsidRDefault="00EB3490" w:rsidP="001A172F">
      <w:pPr>
        <w:rPr>
          <w:b/>
          <w:sz w:val="22"/>
          <w:szCs w:val="22"/>
        </w:rPr>
      </w:pPr>
    </w:p>
    <w:p w14:paraId="1FEFE235" w14:textId="6A29F426" w:rsidR="00F90E09" w:rsidRPr="005A03B4" w:rsidRDefault="00F90E09" w:rsidP="001A172F">
      <w:pPr>
        <w:rPr>
          <w:b/>
          <w:sz w:val="28"/>
          <w:szCs w:val="28"/>
        </w:rPr>
      </w:pPr>
      <w:r w:rsidRPr="005A03B4">
        <w:rPr>
          <w:b/>
          <w:sz w:val="28"/>
          <w:szCs w:val="28"/>
        </w:rPr>
        <w:t>P</w:t>
      </w:r>
    </w:p>
    <w:p w14:paraId="3B71343B" w14:textId="46C86BFD" w:rsidR="005A2ED2" w:rsidRDefault="005A2ED2" w:rsidP="001A172F">
      <w:pPr>
        <w:rPr>
          <w:sz w:val="22"/>
          <w:szCs w:val="22"/>
        </w:rPr>
      </w:pPr>
      <w:r>
        <w:rPr>
          <w:sz w:val="22"/>
          <w:szCs w:val="22"/>
        </w:rPr>
        <w:t>Passenger Transport Provision (Transport &amp; Infrastructure)</w:t>
      </w:r>
      <w:r w:rsidR="00C231E7">
        <w:rPr>
          <w:sz w:val="22"/>
          <w:szCs w:val="22"/>
        </w:rPr>
        <w:tab/>
      </w:r>
      <w:r>
        <w:rPr>
          <w:sz w:val="22"/>
          <w:szCs w:val="22"/>
        </w:rPr>
        <w:tab/>
        <w:t>5</w:t>
      </w:r>
      <w:r w:rsidR="00C231E7">
        <w:rPr>
          <w:sz w:val="22"/>
          <w:szCs w:val="22"/>
        </w:rPr>
        <w:t>5</w:t>
      </w:r>
    </w:p>
    <w:p w14:paraId="5200CDAA" w14:textId="45A732DD" w:rsidR="00534068" w:rsidRDefault="00534068" w:rsidP="001A172F">
      <w:pPr>
        <w:rPr>
          <w:sz w:val="22"/>
          <w:szCs w:val="22"/>
        </w:rPr>
      </w:pPr>
      <w:r>
        <w:rPr>
          <w:sz w:val="22"/>
          <w:szCs w:val="22"/>
        </w:rPr>
        <w:t>Payroll Administration (Finance)</w:t>
      </w:r>
      <w:r>
        <w:rPr>
          <w:sz w:val="22"/>
          <w:szCs w:val="22"/>
        </w:rPr>
        <w:tab/>
      </w:r>
      <w:r>
        <w:rPr>
          <w:sz w:val="22"/>
          <w:szCs w:val="22"/>
        </w:rPr>
        <w:tab/>
      </w:r>
      <w:r>
        <w:rPr>
          <w:sz w:val="22"/>
          <w:szCs w:val="22"/>
        </w:rPr>
        <w:tab/>
      </w:r>
      <w:r w:rsidR="00D24C0C">
        <w:rPr>
          <w:sz w:val="22"/>
          <w:szCs w:val="22"/>
        </w:rPr>
        <w:tab/>
      </w:r>
      <w:r>
        <w:rPr>
          <w:sz w:val="22"/>
          <w:szCs w:val="22"/>
        </w:rPr>
        <w:tab/>
        <w:t>30</w:t>
      </w:r>
    </w:p>
    <w:p w14:paraId="7BD768C0" w14:textId="603C4966" w:rsidR="00534068" w:rsidRDefault="00534068" w:rsidP="001A172F">
      <w:pPr>
        <w:rPr>
          <w:sz w:val="22"/>
          <w:szCs w:val="22"/>
        </w:rPr>
      </w:pPr>
      <w:r>
        <w:rPr>
          <w:sz w:val="22"/>
          <w:szCs w:val="22"/>
        </w:rPr>
        <w:t>Pension Fund Management (Finance)</w:t>
      </w:r>
      <w:r>
        <w:rPr>
          <w:sz w:val="22"/>
          <w:szCs w:val="22"/>
        </w:rPr>
        <w:tab/>
      </w:r>
      <w:r>
        <w:rPr>
          <w:sz w:val="22"/>
          <w:szCs w:val="22"/>
        </w:rPr>
        <w:tab/>
      </w:r>
      <w:r>
        <w:rPr>
          <w:sz w:val="22"/>
          <w:szCs w:val="22"/>
        </w:rPr>
        <w:tab/>
      </w:r>
      <w:r w:rsidR="00D24C0C">
        <w:rPr>
          <w:sz w:val="22"/>
          <w:szCs w:val="22"/>
        </w:rPr>
        <w:tab/>
      </w:r>
      <w:r>
        <w:rPr>
          <w:sz w:val="22"/>
          <w:szCs w:val="22"/>
        </w:rPr>
        <w:t>3</w:t>
      </w:r>
      <w:r w:rsidR="00D24C0C">
        <w:rPr>
          <w:sz w:val="22"/>
          <w:szCs w:val="22"/>
        </w:rPr>
        <w:t>1</w:t>
      </w:r>
    </w:p>
    <w:p w14:paraId="41641358" w14:textId="6BA6A090" w:rsidR="00534068" w:rsidRDefault="00534068" w:rsidP="001A172F">
      <w:pPr>
        <w:rPr>
          <w:sz w:val="22"/>
          <w:szCs w:val="22"/>
        </w:rPr>
      </w:pPr>
      <w:r>
        <w:rPr>
          <w:sz w:val="22"/>
          <w:szCs w:val="22"/>
        </w:rPr>
        <w:t>Pension Scheme Administration (Finance)</w:t>
      </w:r>
      <w:r>
        <w:rPr>
          <w:sz w:val="22"/>
          <w:szCs w:val="22"/>
        </w:rPr>
        <w:tab/>
      </w:r>
      <w:r>
        <w:rPr>
          <w:sz w:val="22"/>
          <w:szCs w:val="22"/>
        </w:rPr>
        <w:tab/>
      </w:r>
      <w:r w:rsidR="00D24C0C">
        <w:rPr>
          <w:sz w:val="22"/>
          <w:szCs w:val="22"/>
        </w:rPr>
        <w:tab/>
      </w:r>
      <w:r>
        <w:rPr>
          <w:sz w:val="22"/>
          <w:szCs w:val="22"/>
        </w:rPr>
        <w:tab/>
        <w:t>31</w:t>
      </w:r>
    </w:p>
    <w:p w14:paraId="00D79AE1" w14:textId="77777777" w:rsidR="008B6238" w:rsidRDefault="008B6238" w:rsidP="001A172F">
      <w:pPr>
        <w:rPr>
          <w:sz w:val="22"/>
          <w:szCs w:val="22"/>
        </w:rPr>
      </w:pPr>
      <w:r w:rsidRPr="008B6238">
        <w:rPr>
          <w:sz w:val="22"/>
          <w:szCs w:val="22"/>
        </w:rPr>
        <w:t>Performance Management and Review</w:t>
      </w:r>
    </w:p>
    <w:p w14:paraId="4C5A8809" w14:textId="7BB6737A" w:rsidR="008B6238" w:rsidRDefault="008B6238" w:rsidP="008B6238">
      <w:pPr>
        <w:ind w:firstLine="720"/>
        <w:rPr>
          <w:sz w:val="22"/>
          <w:szCs w:val="22"/>
        </w:rPr>
      </w:pPr>
      <w:r w:rsidRPr="008B6238">
        <w:rPr>
          <w:sz w:val="22"/>
          <w:szCs w:val="22"/>
        </w:rPr>
        <w:t>(Human Resources)</w:t>
      </w:r>
      <w:r>
        <w:rPr>
          <w:sz w:val="22"/>
          <w:szCs w:val="22"/>
        </w:rPr>
        <w:tab/>
      </w:r>
      <w:r>
        <w:rPr>
          <w:sz w:val="22"/>
          <w:szCs w:val="22"/>
        </w:rPr>
        <w:tab/>
      </w:r>
      <w:r>
        <w:rPr>
          <w:sz w:val="22"/>
          <w:szCs w:val="22"/>
        </w:rPr>
        <w:tab/>
      </w:r>
      <w:r>
        <w:rPr>
          <w:sz w:val="22"/>
          <w:szCs w:val="22"/>
        </w:rPr>
        <w:tab/>
      </w:r>
      <w:r>
        <w:rPr>
          <w:sz w:val="22"/>
          <w:szCs w:val="22"/>
        </w:rPr>
        <w:tab/>
      </w:r>
      <w:r w:rsidR="008733C6">
        <w:rPr>
          <w:sz w:val="22"/>
          <w:szCs w:val="22"/>
        </w:rPr>
        <w:tab/>
      </w:r>
      <w:r>
        <w:rPr>
          <w:sz w:val="22"/>
          <w:szCs w:val="22"/>
        </w:rPr>
        <w:t>37</w:t>
      </w:r>
    </w:p>
    <w:p w14:paraId="39D83CFA" w14:textId="059238FA" w:rsidR="001D59D4" w:rsidRDefault="001D59D4" w:rsidP="001D59D4">
      <w:pPr>
        <w:rPr>
          <w:sz w:val="22"/>
          <w:szCs w:val="22"/>
        </w:rPr>
      </w:pPr>
      <w:r w:rsidRPr="008B6238">
        <w:rPr>
          <w:sz w:val="22"/>
          <w:szCs w:val="22"/>
        </w:rPr>
        <w:t xml:space="preserve">Performance </w:t>
      </w:r>
      <w:r>
        <w:rPr>
          <w:sz w:val="22"/>
          <w:szCs w:val="22"/>
        </w:rPr>
        <w:t>Monitoring</w:t>
      </w:r>
      <w:r w:rsidRPr="008B6238">
        <w:rPr>
          <w:sz w:val="22"/>
          <w:szCs w:val="22"/>
        </w:rPr>
        <w:t xml:space="preserve"> and </w:t>
      </w:r>
      <w:r>
        <w:rPr>
          <w:sz w:val="22"/>
          <w:szCs w:val="22"/>
        </w:rPr>
        <w:t>Reporting</w:t>
      </w:r>
    </w:p>
    <w:p w14:paraId="37A81B9C" w14:textId="15243EE0" w:rsidR="001D59D4" w:rsidRPr="008B6238" w:rsidRDefault="001D59D4" w:rsidP="001D59D4">
      <w:pPr>
        <w:ind w:firstLine="720"/>
        <w:rPr>
          <w:sz w:val="22"/>
          <w:szCs w:val="22"/>
        </w:rPr>
      </w:pPr>
      <w:r w:rsidRPr="008B6238">
        <w:rPr>
          <w:sz w:val="22"/>
          <w:szCs w:val="22"/>
        </w:rPr>
        <w:t>(</w:t>
      </w:r>
      <w:r>
        <w:rPr>
          <w:sz w:val="22"/>
          <w:szCs w:val="22"/>
        </w:rPr>
        <w:t>Management</w:t>
      </w:r>
      <w:r w:rsidRPr="008B6238">
        <w:rPr>
          <w:sz w:val="22"/>
          <w:szCs w:val="22"/>
        </w:rPr>
        <w:t>)</w:t>
      </w:r>
      <w:r>
        <w:rPr>
          <w:sz w:val="22"/>
          <w:szCs w:val="22"/>
        </w:rPr>
        <w:tab/>
      </w:r>
      <w:r>
        <w:rPr>
          <w:sz w:val="22"/>
          <w:szCs w:val="22"/>
        </w:rPr>
        <w:tab/>
      </w:r>
      <w:r>
        <w:rPr>
          <w:sz w:val="22"/>
          <w:szCs w:val="22"/>
        </w:rPr>
        <w:tab/>
      </w:r>
      <w:r>
        <w:rPr>
          <w:sz w:val="22"/>
          <w:szCs w:val="22"/>
        </w:rPr>
        <w:tab/>
      </w:r>
      <w:r w:rsidR="00106E0C">
        <w:rPr>
          <w:sz w:val="22"/>
          <w:szCs w:val="22"/>
        </w:rPr>
        <w:tab/>
      </w:r>
      <w:r>
        <w:rPr>
          <w:sz w:val="22"/>
          <w:szCs w:val="22"/>
        </w:rPr>
        <w:tab/>
      </w:r>
      <w:r>
        <w:rPr>
          <w:sz w:val="22"/>
          <w:szCs w:val="22"/>
        </w:rPr>
        <w:tab/>
        <w:t>44</w:t>
      </w:r>
    </w:p>
    <w:p w14:paraId="66884B71" w14:textId="70C7E069" w:rsidR="00F90E09" w:rsidRPr="005A03B4" w:rsidRDefault="00F90E09" w:rsidP="001A172F">
      <w:pPr>
        <w:rPr>
          <w:b/>
          <w:sz w:val="22"/>
          <w:szCs w:val="22"/>
        </w:rPr>
      </w:pPr>
      <w:r w:rsidRPr="005A03B4">
        <w:rPr>
          <w:b/>
          <w:sz w:val="22"/>
          <w:szCs w:val="22"/>
        </w:rPr>
        <w:t>Physical Assets and Property</w:t>
      </w:r>
      <w:r w:rsidRPr="005A03B4">
        <w:rPr>
          <w:b/>
          <w:sz w:val="22"/>
          <w:szCs w:val="22"/>
        </w:rPr>
        <w:tab/>
      </w:r>
      <w:r w:rsidRPr="005A03B4">
        <w:rPr>
          <w:b/>
          <w:sz w:val="22"/>
          <w:szCs w:val="22"/>
        </w:rPr>
        <w:tab/>
      </w:r>
      <w:r w:rsidRPr="005A03B4">
        <w:rPr>
          <w:b/>
          <w:sz w:val="22"/>
          <w:szCs w:val="22"/>
        </w:rPr>
        <w:tab/>
      </w:r>
      <w:r w:rsidRPr="005A03B4">
        <w:rPr>
          <w:b/>
          <w:sz w:val="22"/>
          <w:szCs w:val="22"/>
        </w:rPr>
        <w:tab/>
      </w:r>
      <w:r w:rsidR="00336761">
        <w:rPr>
          <w:b/>
          <w:sz w:val="22"/>
          <w:szCs w:val="22"/>
        </w:rPr>
        <w:tab/>
      </w:r>
      <w:r w:rsidRPr="005A03B4">
        <w:rPr>
          <w:b/>
          <w:sz w:val="22"/>
          <w:szCs w:val="22"/>
        </w:rPr>
        <w:t>12</w:t>
      </w:r>
      <w:r w:rsidR="00B3260C">
        <w:rPr>
          <w:b/>
          <w:sz w:val="22"/>
          <w:szCs w:val="22"/>
        </w:rPr>
        <w:t>, 47</w:t>
      </w:r>
    </w:p>
    <w:p w14:paraId="2716CE09" w14:textId="490C79D8" w:rsidR="00F90E09" w:rsidRDefault="00F90E09" w:rsidP="001A172F">
      <w:pPr>
        <w:rPr>
          <w:b/>
          <w:sz w:val="22"/>
          <w:szCs w:val="22"/>
        </w:rPr>
      </w:pPr>
      <w:r w:rsidRPr="005A03B4">
        <w:rPr>
          <w:b/>
          <w:sz w:val="22"/>
          <w:szCs w:val="22"/>
        </w:rPr>
        <w:t>Planning and Development Control</w:t>
      </w:r>
      <w:r w:rsidRPr="005A03B4">
        <w:rPr>
          <w:b/>
          <w:sz w:val="22"/>
          <w:szCs w:val="22"/>
        </w:rPr>
        <w:tab/>
      </w:r>
      <w:r w:rsidRPr="005A03B4">
        <w:rPr>
          <w:b/>
          <w:sz w:val="22"/>
          <w:szCs w:val="22"/>
        </w:rPr>
        <w:tab/>
      </w:r>
      <w:r w:rsidRPr="005A03B4">
        <w:rPr>
          <w:b/>
          <w:sz w:val="22"/>
          <w:szCs w:val="22"/>
        </w:rPr>
        <w:tab/>
      </w:r>
      <w:r w:rsidR="00336761">
        <w:rPr>
          <w:b/>
          <w:sz w:val="22"/>
          <w:szCs w:val="22"/>
        </w:rPr>
        <w:tab/>
      </w:r>
      <w:r w:rsidRPr="005A03B4">
        <w:rPr>
          <w:b/>
          <w:sz w:val="22"/>
          <w:szCs w:val="22"/>
        </w:rPr>
        <w:t>12</w:t>
      </w:r>
      <w:r w:rsidR="00362454">
        <w:rPr>
          <w:b/>
          <w:sz w:val="22"/>
          <w:szCs w:val="22"/>
        </w:rPr>
        <w:t>, 50</w:t>
      </w:r>
    </w:p>
    <w:p w14:paraId="45863B5A" w14:textId="77777777" w:rsidR="001636CB" w:rsidRDefault="001636CB" w:rsidP="001A172F">
      <w:pPr>
        <w:rPr>
          <w:sz w:val="22"/>
          <w:szCs w:val="22"/>
        </w:rPr>
      </w:pPr>
      <w:r>
        <w:rPr>
          <w:sz w:val="22"/>
          <w:szCs w:val="22"/>
        </w:rPr>
        <w:t>Planning Application Processing</w:t>
      </w:r>
    </w:p>
    <w:p w14:paraId="792A29ED" w14:textId="33794F47" w:rsidR="001636CB" w:rsidRDefault="001636CB" w:rsidP="001636CB">
      <w:pPr>
        <w:ind w:firstLine="720"/>
        <w:rPr>
          <w:sz w:val="22"/>
          <w:szCs w:val="22"/>
        </w:rPr>
      </w:pPr>
      <w:r>
        <w:rPr>
          <w:sz w:val="22"/>
          <w:szCs w:val="22"/>
        </w:rPr>
        <w:t>(Planning &amp; Development Control)</w:t>
      </w:r>
      <w:r>
        <w:rPr>
          <w:sz w:val="22"/>
          <w:szCs w:val="22"/>
        </w:rPr>
        <w:tab/>
      </w:r>
      <w:r>
        <w:rPr>
          <w:sz w:val="22"/>
          <w:szCs w:val="22"/>
        </w:rPr>
        <w:tab/>
      </w:r>
      <w:r w:rsidR="00C231E7">
        <w:rPr>
          <w:sz w:val="22"/>
          <w:szCs w:val="22"/>
        </w:rPr>
        <w:tab/>
      </w:r>
      <w:r>
        <w:rPr>
          <w:sz w:val="22"/>
          <w:szCs w:val="22"/>
        </w:rPr>
        <w:tab/>
        <w:t>51</w:t>
      </w:r>
    </w:p>
    <w:p w14:paraId="409508C6" w14:textId="77777777" w:rsidR="001636CB" w:rsidRDefault="001636CB" w:rsidP="001636CB">
      <w:pPr>
        <w:rPr>
          <w:sz w:val="22"/>
          <w:szCs w:val="22"/>
        </w:rPr>
      </w:pPr>
      <w:r>
        <w:rPr>
          <w:sz w:val="22"/>
          <w:szCs w:val="22"/>
        </w:rPr>
        <w:t>Planning Consultation Processing</w:t>
      </w:r>
    </w:p>
    <w:p w14:paraId="036224D8" w14:textId="093F22DF" w:rsidR="001636CB" w:rsidRDefault="001636CB" w:rsidP="001636CB">
      <w:pPr>
        <w:ind w:firstLine="720"/>
        <w:rPr>
          <w:b/>
          <w:sz w:val="22"/>
          <w:szCs w:val="22"/>
        </w:rPr>
      </w:pPr>
      <w:r>
        <w:rPr>
          <w:sz w:val="22"/>
          <w:szCs w:val="22"/>
        </w:rPr>
        <w:t>(Planning &amp; Development Control)</w:t>
      </w:r>
      <w:r>
        <w:rPr>
          <w:sz w:val="22"/>
          <w:szCs w:val="22"/>
        </w:rPr>
        <w:tab/>
      </w:r>
      <w:r>
        <w:rPr>
          <w:sz w:val="22"/>
          <w:szCs w:val="22"/>
        </w:rPr>
        <w:tab/>
      </w:r>
      <w:r w:rsidR="00C231E7">
        <w:rPr>
          <w:sz w:val="22"/>
          <w:szCs w:val="22"/>
        </w:rPr>
        <w:tab/>
      </w:r>
      <w:r>
        <w:rPr>
          <w:sz w:val="22"/>
          <w:szCs w:val="22"/>
        </w:rPr>
        <w:tab/>
        <w:t>51</w:t>
      </w:r>
    </w:p>
    <w:p w14:paraId="61AC4BBF" w14:textId="6972A026" w:rsidR="008C1CC7" w:rsidRDefault="008C1CC7" w:rsidP="001A172F">
      <w:pPr>
        <w:rPr>
          <w:b/>
          <w:sz w:val="22"/>
          <w:szCs w:val="22"/>
        </w:rPr>
      </w:pPr>
      <w:r>
        <w:rPr>
          <w:sz w:val="22"/>
          <w:szCs w:val="22"/>
        </w:rPr>
        <w:t>Policy and Procedures Development</w:t>
      </w:r>
      <w:r>
        <w:rPr>
          <w:sz w:val="22"/>
          <w:szCs w:val="22"/>
        </w:rPr>
        <w:tab/>
      </w:r>
      <w:r w:rsidR="006D5622">
        <w:rPr>
          <w:sz w:val="22"/>
          <w:szCs w:val="22"/>
        </w:rPr>
        <w:t>(Management)</w:t>
      </w:r>
      <w:r>
        <w:rPr>
          <w:sz w:val="22"/>
          <w:szCs w:val="22"/>
        </w:rPr>
        <w:tab/>
      </w:r>
      <w:r w:rsidR="00106E0C">
        <w:rPr>
          <w:sz w:val="22"/>
          <w:szCs w:val="22"/>
        </w:rPr>
        <w:tab/>
      </w:r>
      <w:r>
        <w:rPr>
          <w:sz w:val="22"/>
          <w:szCs w:val="22"/>
        </w:rPr>
        <w:tab/>
        <w:t>45</w:t>
      </w:r>
    </w:p>
    <w:p w14:paraId="7D4DD6B4" w14:textId="018D3454" w:rsidR="00C230DD" w:rsidRDefault="00C230DD" w:rsidP="001A172F">
      <w:pPr>
        <w:rPr>
          <w:sz w:val="22"/>
          <w:szCs w:val="22"/>
        </w:rPr>
      </w:pPr>
      <w:r>
        <w:rPr>
          <w:sz w:val="22"/>
          <w:szCs w:val="22"/>
        </w:rPr>
        <w:t>Pre-Employment Health Screening (Health &amp; Safety)</w:t>
      </w:r>
      <w:r>
        <w:rPr>
          <w:sz w:val="22"/>
          <w:szCs w:val="22"/>
        </w:rPr>
        <w:tab/>
      </w:r>
      <w:r w:rsidR="00D324E1">
        <w:rPr>
          <w:sz w:val="22"/>
          <w:szCs w:val="22"/>
        </w:rPr>
        <w:tab/>
      </w:r>
      <w:r>
        <w:rPr>
          <w:sz w:val="22"/>
          <w:szCs w:val="22"/>
        </w:rPr>
        <w:t>35</w:t>
      </w:r>
    </w:p>
    <w:p w14:paraId="6BDD0DEC" w14:textId="77777777" w:rsidR="005A35E8" w:rsidRDefault="005A35E8" w:rsidP="001A172F">
      <w:pPr>
        <w:rPr>
          <w:sz w:val="22"/>
          <w:szCs w:val="22"/>
        </w:rPr>
      </w:pPr>
      <w:r w:rsidRPr="005A35E8">
        <w:rPr>
          <w:sz w:val="22"/>
          <w:szCs w:val="22"/>
        </w:rPr>
        <w:t>Premises Design &amp; Construction Supervision</w:t>
      </w:r>
    </w:p>
    <w:p w14:paraId="75E141A7" w14:textId="6F54551E" w:rsidR="005A35E8" w:rsidRDefault="005A35E8" w:rsidP="005A35E8">
      <w:pPr>
        <w:ind w:firstLine="720"/>
        <w:rPr>
          <w:sz w:val="22"/>
          <w:szCs w:val="22"/>
        </w:rPr>
      </w:pPr>
      <w:r w:rsidRPr="005A35E8">
        <w:rPr>
          <w:sz w:val="22"/>
          <w:szCs w:val="22"/>
        </w:rPr>
        <w:t>(Physical Assets &amp; Property)</w:t>
      </w:r>
      <w:r>
        <w:rPr>
          <w:sz w:val="22"/>
          <w:szCs w:val="22"/>
        </w:rPr>
        <w:tab/>
      </w:r>
      <w:r w:rsidR="00B3260C">
        <w:rPr>
          <w:sz w:val="22"/>
          <w:szCs w:val="22"/>
        </w:rPr>
        <w:tab/>
      </w:r>
      <w:r>
        <w:rPr>
          <w:sz w:val="22"/>
          <w:szCs w:val="22"/>
        </w:rPr>
        <w:tab/>
      </w:r>
      <w:r>
        <w:rPr>
          <w:sz w:val="22"/>
          <w:szCs w:val="22"/>
        </w:rPr>
        <w:tab/>
      </w:r>
      <w:r>
        <w:rPr>
          <w:sz w:val="22"/>
          <w:szCs w:val="22"/>
        </w:rPr>
        <w:tab/>
        <w:t>4</w:t>
      </w:r>
      <w:r w:rsidR="00B3260C">
        <w:rPr>
          <w:sz w:val="22"/>
          <w:szCs w:val="22"/>
        </w:rPr>
        <w:t>9</w:t>
      </w:r>
    </w:p>
    <w:p w14:paraId="4CC09E6C" w14:textId="77777777" w:rsidR="001636CB" w:rsidRDefault="001636CB" w:rsidP="001636CB">
      <w:pPr>
        <w:rPr>
          <w:sz w:val="22"/>
          <w:szCs w:val="22"/>
        </w:rPr>
      </w:pPr>
      <w:r>
        <w:rPr>
          <w:sz w:val="22"/>
          <w:szCs w:val="22"/>
        </w:rPr>
        <w:t>Pre-Planning Application Advice Provision</w:t>
      </w:r>
    </w:p>
    <w:p w14:paraId="06B7BD5D" w14:textId="552555A8" w:rsidR="001636CB" w:rsidRPr="005A35E8" w:rsidRDefault="001636CB" w:rsidP="001636CB">
      <w:pPr>
        <w:ind w:firstLine="720"/>
        <w:rPr>
          <w:sz w:val="22"/>
          <w:szCs w:val="22"/>
        </w:rPr>
      </w:pPr>
      <w:r>
        <w:rPr>
          <w:sz w:val="22"/>
          <w:szCs w:val="22"/>
        </w:rPr>
        <w:t>(Planning &amp; Development Control)</w:t>
      </w:r>
      <w:r>
        <w:rPr>
          <w:sz w:val="22"/>
          <w:szCs w:val="22"/>
        </w:rPr>
        <w:tab/>
      </w:r>
      <w:r w:rsidR="00C231E7">
        <w:rPr>
          <w:sz w:val="22"/>
          <w:szCs w:val="22"/>
        </w:rPr>
        <w:tab/>
      </w:r>
      <w:r>
        <w:rPr>
          <w:sz w:val="22"/>
          <w:szCs w:val="22"/>
        </w:rPr>
        <w:tab/>
      </w:r>
      <w:r>
        <w:rPr>
          <w:sz w:val="22"/>
          <w:szCs w:val="22"/>
        </w:rPr>
        <w:tab/>
        <w:t>51</w:t>
      </w:r>
    </w:p>
    <w:p w14:paraId="524A5A23" w14:textId="2C3B02D0" w:rsidR="00534068" w:rsidRDefault="00534068" w:rsidP="001A172F">
      <w:pPr>
        <w:rPr>
          <w:b/>
          <w:sz w:val="22"/>
          <w:szCs w:val="22"/>
        </w:rPr>
      </w:pPr>
      <w:r>
        <w:rPr>
          <w:sz w:val="22"/>
          <w:szCs w:val="22"/>
        </w:rPr>
        <w:t>Procurement (Finance)</w:t>
      </w:r>
      <w:r>
        <w:rPr>
          <w:sz w:val="22"/>
          <w:szCs w:val="22"/>
        </w:rPr>
        <w:tab/>
      </w:r>
      <w:r>
        <w:rPr>
          <w:sz w:val="22"/>
          <w:szCs w:val="22"/>
        </w:rPr>
        <w:tab/>
      </w:r>
      <w:r>
        <w:rPr>
          <w:sz w:val="22"/>
          <w:szCs w:val="22"/>
        </w:rPr>
        <w:tab/>
      </w:r>
      <w:r>
        <w:rPr>
          <w:sz w:val="22"/>
          <w:szCs w:val="22"/>
        </w:rPr>
        <w:tab/>
      </w:r>
      <w:r w:rsidR="00D24C0C">
        <w:rPr>
          <w:sz w:val="22"/>
          <w:szCs w:val="22"/>
        </w:rPr>
        <w:tab/>
      </w:r>
      <w:r>
        <w:rPr>
          <w:sz w:val="22"/>
          <w:szCs w:val="22"/>
        </w:rPr>
        <w:tab/>
        <w:t>31</w:t>
      </w:r>
    </w:p>
    <w:p w14:paraId="06F64454" w14:textId="0FBBB0B6" w:rsidR="00F82C53" w:rsidRDefault="00F82C53" w:rsidP="001A172F">
      <w:pPr>
        <w:rPr>
          <w:sz w:val="22"/>
          <w:szCs w:val="22"/>
        </w:rPr>
      </w:pPr>
      <w:r>
        <w:rPr>
          <w:sz w:val="22"/>
          <w:szCs w:val="22"/>
        </w:rPr>
        <w:t>Pupil Files (SEND or NCC involvement) (Education)</w:t>
      </w:r>
      <w:r>
        <w:rPr>
          <w:sz w:val="22"/>
          <w:szCs w:val="22"/>
        </w:rPr>
        <w:tab/>
      </w:r>
      <w:r w:rsidR="005A2AF8">
        <w:rPr>
          <w:sz w:val="22"/>
          <w:szCs w:val="22"/>
        </w:rPr>
        <w:tab/>
      </w:r>
      <w:r>
        <w:rPr>
          <w:sz w:val="22"/>
          <w:szCs w:val="22"/>
        </w:rPr>
        <w:t>24</w:t>
      </w:r>
    </w:p>
    <w:p w14:paraId="3A1FEFE8" w14:textId="7638F37C" w:rsidR="00534068" w:rsidRPr="00534068" w:rsidRDefault="00534068" w:rsidP="001A172F">
      <w:pPr>
        <w:rPr>
          <w:sz w:val="22"/>
          <w:szCs w:val="22"/>
        </w:rPr>
      </w:pPr>
      <w:r w:rsidRPr="00534068">
        <w:rPr>
          <w:sz w:val="22"/>
          <w:szCs w:val="22"/>
        </w:rPr>
        <w:t>Purchasing</w:t>
      </w:r>
      <w:r>
        <w:rPr>
          <w:sz w:val="22"/>
          <w:szCs w:val="22"/>
        </w:rPr>
        <w:t xml:space="preserve"> and Payment Processing (Finance)</w:t>
      </w:r>
      <w:r>
        <w:rPr>
          <w:sz w:val="22"/>
          <w:szCs w:val="22"/>
        </w:rPr>
        <w:tab/>
      </w:r>
      <w:r>
        <w:rPr>
          <w:sz w:val="22"/>
          <w:szCs w:val="22"/>
        </w:rPr>
        <w:tab/>
      </w:r>
      <w:r w:rsidR="00D24C0C">
        <w:rPr>
          <w:sz w:val="22"/>
          <w:szCs w:val="22"/>
        </w:rPr>
        <w:tab/>
      </w:r>
      <w:r>
        <w:rPr>
          <w:sz w:val="22"/>
          <w:szCs w:val="22"/>
        </w:rPr>
        <w:t>3</w:t>
      </w:r>
      <w:r w:rsidR="00D24C0C">
        <w:rPr>
          <w:sz w:val="22"/>
          <w:szCs w:val="22"/>
        </w:rPr>
        <w:t>2</w:t>
      </w:r>
    </w:p>
    <w:p w14:paraId="5624D6C5" w14:textId="0846E685" w:rsidR="00F90E09" w:rsidRPr="005A03B4" w:rsidRDefault="00F90E09" w:rsidP="001A172F">
      <w:pPr>
        <w:rPr>
          <w:b/>
          <w:sz w:val="22"/>
          <w:szCs w:val="22"/>
        </w:rPr>
      </w:pPr>
    </w:p>
    <w:p w14:paraId="23063198" w14:textId="508FDDEC" w:rsidR="00F90E09" w:rsidRPr="005A03B4" w:rsidRDefault="00F90E09" w:rsidP="001A172F">
      <w:pPr>
        <w:rPr>
          <w:b/>
          <w:sz w:val="28"/>
          <w:szCs w:val="28"/>
        </w:rPr>
      </w:pPr>
      <w:r w:rsidRPr="005A03B4">
        <w:rPr>
          <w:b/>
          <w:sz w:val="28"/>
          <w:szCs w:val="28"/>
        </w:rPr>
        <w:t>R</w:t>
      </w:r>
    </w:p>
    <w:p w14:paraId="50E2EA1A" w14:textId="5ECE9C38" w:rsidR="005C0138" w:rsidRDefault="005C0138" w:rsidP="001A172F">
      <w:pPr>
        <w:rPr>
          <w:sz w:val="22"/>
          <w:szCs w:val="22"/>
        </w:rPr>
      </w:pPr>
      <w:r>
        <w:rPr>
          <w:sz w:val="22"/>
          <w:szCs w:val="22"/>
        </w:rPr>
        <w:t>Records Storage Management (Information Management)</w:t>
      </w:r>
      <w:r w:rsidR="00FB5CEB">
        <w:rPr>
          <w:sz w:val="22"/>
          <w:szCs w:val="22"/>
        </w:rPr>
        <w:tab/>
      </w:r>
      <w:r>
        <w:rPr>
          <w:sz w:val="22"/>
          <w:szCs w:val="22"/>
        </w:rPr>
        <w:tab/>
        <w:t>41</w:t>
      </w:r>
    </w:p>
    <w:p w14:paraId="4D5DB0D6" w14:textId="0584C0BE" w:rsidR="00E0166C" w:rsidRDefault="00E0166C" w:rsidP="001A172F">
      <w:pPr>
        <w:rPr>
          <w:sz w:val="22"/>
          <w:szCs w:val="22"/>
        </w:rPr>
      </w:pPr>
      <w:r>
        <w:rPr>
          <w:sz w:val="22"/>
          <w:szCs w:val="22"/>
        </w:rPr>
        <w:t>Recruitment and Termination Administration</w:t>
      </w:r>
    </w:p>
    <w:p w14:paraId="21DA0BA4" w14:textId="6F72F08E" w:rsidR="00E0166C" w:rsidRDefault="00E0166C" w:rsidP="00E0166C">
      <w:pPr>
        <w:ind w:firstLine="720"/>
        <w:rPr>
          <w:sz w:val="22"/>
          <w:szCs w:val="22"/>
        </w:rPr>
      </w:pPr>
      <w:r>
        <w:rPr>
          <w:sz w:val="22"/>
          <w:szCs w:val="22"/>
        </w:rPr>
        <w:t>(Human Resources)</w:t>
      </w:r>
      <w:r>
        <w:rPr>
          <w:sz w:val="22"/>
          <w:szCs w:val="22"/>
        </w:rPr>
        <w:tab/>
      </w:r>
      <w:r>
        <w:rPr>
          <w:sz w:val="22"/>
          <w:szCs w:val="22"/>
        </w:rPr>
        <w:tab/>
      </w:r>
      <w:r>
        <w:rPr>
          <w:sz w:val="22"/>
          <w:szCs w:val="22"/>
        </w:rPr>
        <w:tab/>
      </w:r>
      <w:r>
        <w:rPr>
          <w:sz w:val="22"/>
          <w:szCs w:val="22"/>
        </w:rPr>
        <w:tab/>
      </w:r>
      <w:r w:rsidR="008733C6">
        <w:rPr>
          <w:sz w:val="22"/>
          <w:szCs w:val="22"/>
        </w:rPr>
        <w:tab/>
      </w:r>
      <w:r>
        <w:rPr>
          <w:sz w:val="22"/>
          <w:szCs w:val="22"/>
        </w:rPr>
        <w:tab/>
        <w:t>38</w:t>
      </w:r>
    </w:p>
    <w:p w14:paraId="6BD5B64E" w14:textId="7ECED368" w:rsidR="00720C97" w:rsidRDefault="00720C97" w:rsidP="00720C97">
      <w:pPr>
        <w:rPr>
          <w:sz w:val="22"/>
          <w:szCs w:val="22"/>
        </w:rPr>
      </w:pPr>
      <w:r>
        <w:rPr>
          <w:sz w:val="22"/>
          <w:szCs w:val="22"/>
        </w:rPr>
        <w:t>Research and Analysis (Management)</w:t>
      </w:r>
      <w:r>
        <w:rPr>
          <w:sz w:val="22"/>
          <w:szCs w:val="22"/>
        </w:rPr>
        <w:tab/>
      </w:r>
      <w:r>
        <w:rPr>
          <w:sz w:val="22"/>
          <w:szCs w:val="22"/>
        </w:rPr>
        <w:tab/>
      </w:r>
      <w:r w:rsidR="00106E0C">
        <w:rPr>
          <w:sz w:val="22"/>
          <w:szCs w:val="22"/>
        </w:rPr>
        <w:tab/>
      </w:r>
      <w:r>
        <w:rPr>
          <w:sz w:val="22"/>
          <w:szCs w:val="22"/>
        </w:rPr>
        <w:tab/>
        <w:t>45</w:t>
      </w:r>
    </w:p>
    <w:p w14:paraId="2CFD8FB6" w14:textId="675AAA00" w:rsidR="00C35C3B" w:rsidRDefault="00C35C3B" w:rsidP="001A172F">
      <w:pPr>
        <w:rPr>
          <w:sz w:val="22"/>
          <w:szCs w:val="22"/>
        </w:rPr>
      </w:pPr>
      <w:r>
        <w:rPr>
          <w:sz w:val="22"/>
          <w:szCs w:val="22"/>
        </w:rPr>
        <w:t>Residential Homes Management (Children &amp; Families)</w:t>
      </w:r>
      <w:r w:rsidR="00C231E7">
        <w:rPr>
          <w:sz w:val="22"/>
          <w:szCs w:val="22"/>
        </w:rPr>
        <w:tab/>
      </w:r>
      <w:r>
        <w:rPr>
          <w:sz w:val="22"/>
          <w:szCs w:val="22"/>
        </w:rPr>
        <w:tab/>
        <w:t>19</w:t>
      </w:r>
    </w:p>
    <w:p w14:paraId="261962E8" w14:textId="77777777" w:rsidR="005A2ED2" w:rsidRDefault="005A2ED2" w:rsidP="001A172F">
      <w:pPr>
        <w:rPr>
          <w:sz w:val="22"/>
          <w:szCs w:val="22"/>
        </w:rPr>
      </w:pPr>
      <w:r>
        <w:rPr>
          <w:sz w:val="22"/>
          <w:szCs w:val="22"/>
        </w:rPr>
        <w:t>Rights of Way Network Management</w:t>
      </w:r>
    </w:p>
    <w:p w14:paraId="7DC89975" w14:textId="360D5FEF" w:rsidR="005A2ED2" w:rsidRDefault="005A2ED2" w:rsidP="005A2ED2">
      <w:pPr>
        <w:ind w:firstLine="720"/>
        <w:rPr>
          <w:sz w:val="22"/>
          <w:szCs w:val="22"/>
        </w:rPr>
      </w:pPr>
      <w:r>
        <w:rPr>
          <w:sz w:val="22"/>
          <w:szCs w:val="22"/>
        </w:rPr>
        <w:t>(Transport &amp; Infrastructure)</w:t>
      </w:r>
      <w:r>
        <w:rPr>
          <w:sz w:val="22"/>
          <w:szCs w:val="22"/>
        </w:rPr>
        <w:tab/>
      </w:r>
      <w:r>
        <w:rPr>
          <w:sz w:val="22"/>
          <w:szCs w:val="22"/>
        </w:rPr>
        <w:tab/>
      </w:r>
      <w:r>
        <w:rPr>
          <w:sz w:val="22"/>
          <w:szCs w:val="22"/>
        </w:rPr>
        <w:tab/>
      </w:r>
      <w:r>
        <w:rPr>
          <w:sz w:val="22"/>
          <w:szCs w:val="22"/>
        </w:rPr>
        <w:tab/>
      </w:r>
      <w:r w:rsidR="00C231E7">
        <w:rPr>
          <w:sz w:val="22"/>
          <w:szCs w:val="22"/>
        </w:rPr>
        <w:tab/>
      </w:r>
      <w:r>
        <w:rPr>
          <w:sz w:val="22"/>
          <w:szCs w:val="22"/>
        </w:rPr>
        <w:t>5</w:t>
      </w:r>
      <w:r w:rsidR="00C231E7">
        <w:rPr>
          <w:sz w:val="22"/>
          <w:szCs w:val="22"/>
        </w:rPr>
        <w:t>6</w:t>
      </w:r>
    </w:p>
    <w:p w14:paraId="45EDFEC2" w14:textId="1A477FFD" w:rsidR="005C0138" w:rsidRDefault="005C0138" w:rsidP="001A172F">
      <w:pPr>
        <w:rPr>
          <w:sz w:val="22"/>
          <w:szCs w:val="22"/>
        </w:rPr>
      </w:pPr>
      <w:r w:rsidRPr="005C0138">
        <w:rPr>
          <w:sz w:val="22"/>
          <w:szCs w:val="22"/>
        </w:rPr>
        <w:t>RIPA Processing (Information Management)</w:t>
      </w:r>
      <w:r w:rsidRPr="005C0138">
        <w:rPr>
          <w:sz w:val="22"/>
          <w:szCs w:val="22"/>
        </w:rPr>
        <w:tab/>
      </w:r>
      <w:r w:rsidR="005A2ED2">
        <w:rPr>
          <w:sz w:val="22"/>
          <w:szCs w:val="22"/>
        </w:rPr>
        <w:tab/>
      </w:r>
      <w:r w:rsidR="00106E0C">
        <w:rPr>
          <w:sz w:val="22"/>
          <w:szCs w:val="22"/>
        </w:rPr>
        <w:tab/>
      </w:r>
      <w:r w:rsidRPr="005C0138">
        <w:rPr>
          <w:sz w:val="22"/>
          <w:szCs w:val="22"/>
        </w:rPr>
        <w:tab/>
        <w:t>42</w:t>
      </w:r>
    </w:p>
    <w:p w14:paraId="2D89D7CE" w14:textId="40D333AF" w:rsidR="00D324E1" w:rsidRPr="005C0138" w:rsidRDefault="00D324E1" w:rsidP="001A172F">
      <w:pPr>
        <w:rPr>
          <w:sz w:val="22"/>
          <w:szCs w:val="22"/>
        </w:rPr>
      </w:pPr>
      <w:r>
        <w:rPr>
          <w:sz w:val="22"/>
          <w:szCs w:val="22"/>
        </w:rPr>
        <w:t>Risk Assessment (Health &amp; Safety)</w:t>
      </w:r>
      <w:r>
        <w:rPr>
          <w:sz w:val="22"/>
          <w:szCs w:val="22"/>
        </w:rPr>
        <w:tab/>
      </w:r>
      <w:r>
        <w:rPr>
          <w:sz w:val="22"/>
          <w:szCs w:val="22"/>
        </w:rPr>
        <w:tab/>
      </w:r>
      <w:r>
        <w:rPr>
          <w:sz w:val="22"/>
          <w:szCs w:val="22"/>
        </w:rPr>
        <w:tab/>
      </w:r>
      <w:r>
        <w:rPr>
          <w:sz w:val="22"/>
          <w:szCs w:val="22"/>
        </w:rPr>
        <w:tab/>
      </w:r>
      <w:r>
        <w:rPr>
          <w:sz w:val="22"/>
          <w:szCs w:val="22"/>
        </w:rPr>
        <w:tab/>
        <w:t>35</w:t>
      </w:r>
    </w:p>
    <w:p w14:paraId="3A4188AB" w14:textId="16AA036B" w:rsidR="00F90E09" w:rsidRPr="005A03B4" w:rsidRDefault="00F90E09" w:rsidP="001A172F">
      <w:pPr>
        <w:rPr>
          <w:b/>
          <w:sz w:val="22"/>
          <w:szCs w:val="22"/>
        </w:rPr>
      </w:pPr>
      <w:r w:rsidRPr="005A03B4">
        <w:rPr>
          <w:b/>
          <w:sz w:val="22"/>
          <w:szCs w:val="22"/>
        </w:rPr>
        <w:t>Risk Management and Insurance Administration</w:t>
      </w:r>
      <w:r w:rsidRPr="005A03B4">
        <w:rPr>
          <w:b/>
          <w:sz w:val="22"/>
          <w:szCs w:val="22"/>
        </w:rPr>
        <w:tab/>
      </w:r>
      <w:r w:rsidRPr="005A03B4">
        <w:rPr>
          <w:b/>
          <w:sz w:val="22"/>
          <w:szCs w:val="22"/>
        </w:rPr>
        <w:tab/>
      </w:r>
      <w:r w:rsidR="00336761">
        <w:rPr>
          <w:b/>
          <w:sz w:val="22"/>
          <w:szCs w:val="22"/>
        </w:rPr>
        <w:tab/>
      </w:r>
      <w:r w:rsidRPr="005A03B4">
        <w:rPr>
          <w:b/>
          <w:sz w:val="22"/>
          <w:szCs w:val="22"/>
        </w:rPr>
        <w:t>13</w:t>
      </w:r>
      <w:r w:rsidR="00C231E7">
        <w:rPr>
          <w:b/>
          <w:sz w:val="22"/>
          <w:szCs w:val="22"/>
        </w:rPr>
        <w:t>, 52</w:t>
      </w:r>
    </w:p>
    <w:p w14:paraId="6B4DAD94" w14:textId="20658DC9" w:rsidR="00F90E09" w:rsidRDefault="00F90E09" w:rsidP="001A172F">
      <w:pPr>
        <w:rPr>
          <w:b/>
          <w:sz w:val="22"/>
          <w:szCs w:val="22"/>
        </w:rPr>
      </w:pPr>
    </w:p>
    <w:p w14:paraId="72FD09FE" w14:textId="5982AF26" w:rsidR="00C35C3B" w:rsidRPr="00C35C3B" w:rsidRDefault="00C35C3B" w:rsidP="001A172F">
      <w:pPr>
        <w:rPr>
          <w:b/>
          <w:sz w:val="28"/>
          <w:szCs w:val="28"/>
        </w:rPr>
      </w:pPr>
      <w:r w:rsidRPr="00C35C3B">
        <w:rPr>
          <w:b/>
          <w:sz w:val="28"/>
          <w:szCs w:val="28"/>
        </w:rPr>
        <w:t>S</w:t>
      </w:r>
    </w:p>
    <w:p w14:paraId="5D53283C" w14:textId="74D592FB" w:rsidR="007845DB" w:rsidRDefault="007845DB" w:rsidP="001A172F">
      <w:pPr>
        <w:rPr>
          <w:sz w:val="22"/>
          <w:szCs w:val="22"/>
        </w:rPr>
      </w:pPr>
      <w:r>
        <w:rPr>
          <w:sz w:val="22"/>
          <w:szCs w:val="22"/>
        </w:rPr>
        <w:t>Safety Registration and Licensing (Community Safety)</w:t>
      </w:r>
      <w:r>
        <w:rPr>
          <w:sz w:val="22"/>
          <w:szCs w:val="22"/>
        </w:rPr>
        <w:tab/>
      </w:r>
      <w:r w:rsidR="005A2AF8">
        <w:rPr>
          <w:sz w:val="22"/>
          <w:szCs w:val="22"/>
        </w:rPr>
        <w:tab/>
      </w:r>
      <w:r>
        <w:rPr>
          <w:sz w:val="22"/>
          <w:szCs w:val="22"/>
        </w:rPr>
        <w:t>21</w:t>
      </w:r>
    </w:p>
    <w:p w14:paraId="10172F6D" w14:textId="260E7188" w:rsidR="007C6AD2" w:rsidRDefault="007C6AD2" w:rsidP="001A172F">
      <w:pPr>
        <w:rPr>
          <w:sz w:val="22"/>
          <w:szCs w:val="22"/>
        </w:rPr>
      </w:pPr>
      <w:r>
        <w:rPr>
          <w:sz w:val="22"/>
          <w:szCs w:val="22"/>
        </w:rPr>
        <w:t>Sample and Product Testing (Community Safety)</w:t>
      </w:r>
      <w:r>
        <w:rPr>
          <w:sz w:val="22"/>
          <w:szCs w:val="22"/>
        </w:rPr>
        <w:tab/>
      </w:r>
      <w:r>
        <w:rPr>
          <w:sz w:val="22"/>
          <w:szCs w:val="22"/>
        </w:rPr>
        <w:tab/>
      </w:r>
      <w:r w:rsidR="005A2AF8">
        <w:rPr>
          <w:sz w:val="22"/>
          <w:szCs w:val="22"/>
        </w:rPr>
        <w:tab/>
      </w:r>
      <w:r>
        <w:rPr>
          <w:sz w:val="22"/>
          <w:szCs w:val="22"/>
        </w:rPr>
        <w:t>21</w:t>
      </w:r>
    </w:p>
    <w:p w14:paraId="4ADA6492" w14:textId="1CF194E9" w:rsidR="00C35C3B" w:rsidRDefault="00C35C3B" w:rsidP="001A172F">
      <w:pPr>
        <w:rPr>
          <w:sz w:val="22"/>
          <w:szCs w:val="22"/>
        </w:rPr>
      </w:pPr>
      <w:r>
        <w:rPr>
          <w:sz w:val="22"/>
          <w:szCs w:val="22"/>
        </w:rPr>
        <w:t>Schedule 1 Offenders (Children &amp; Families)</w:t>
      </w:r>
      <w:r>
        <w:rPr>
          <w:sz w:val="22"/>
          <w:szCs w:val="22"/>
        </w:rPr>
        <w:tab/>
      </w:r>
      <w:r>
        <w:rPr>
          <w:sz w:val="22"/>
          <w:szCs w:val="22"/>
        </w:rPr>
        <w:tab/>
      </w:r>
      <w:r>
        <w:rPr>
          <w:sz w:val="22"/>
          <w:szCs w:val="22"/>
        </w:rPr>
        <w:tab/>
      </w:r>
      <w:r w:rsidR="005A2AF8">
        <w:rPr>
          <w:sz w:val="22"/>
          <w:szCs w:val="22"/>
        </w:rPr>
        <w:tab/>
      </w:r>
      <w:r>
        <w:rPr>
          <w:sz w:val="22"/>
          <w:szCs w:val="22"/>
        </w:rPr>
        <w:t>19</w:t>
      </w:r>
    </w:p>
    <w:p w14:paraId="48C48DBD" w14:textId="7B54A34A" w:rsidR="00F82C53" w:rsidRDefault="00F82C53" w:rsidP="001A172F">
      <w:pPr>
        <w:rPr>
          <w:sz w:val="22"/>
          <w:szCs w:val="22"/>
        </w:rPr>
      </w:pPr>
      <w:r>
        <w:rPr>
          <w:sz w:val="22"/>
          <w:szCs w:val="22"/>
        </w:rPr>
        <w:t>School Capacity Planning (Education)</w:t>
      </w:r>
      <w:r>
        <w:rPr>
          <w:sz w:val="22"/>
          <w:szCs w:val="22"/>
        </w:rPr>
        <w:tab/>
      </w:r>
      <w:r>
        <w:rPr>
          <w:sz w:val="22"/>
          <w:szCs w:val="22"/>
        </w:rPr>
        <w:tab/>
      </w:r>
      <w:r>
        <w:rPr>
          <w:sz w:val="22"/>
          <w:szCs w:val="22"/>
        </w:rPr>
        <w:tab/>
      </w:r>
      <w:r w:rsidR="005A2AF8">
        <w:rPr>
          <w:sz w:val="22"/>
          <w:szCs w:val="22"/>
        </w:rPr>
        <w:tab/>
      </w:r>
      <w:r>
        <w:rPr>
          <w:sz w:val="22"/>
          <w:szCs w:val="22"/>
        </w:rPr>
        <w:t>24</w:t>
      </w:r>
    </w:p>
    <w:p w14:paraId="4C95E05B" w14:textId="5A21439B" w:rsidR="00F82C53" w:rsidRDefault="00F82C53" w:rsidP="001A172F">
      <w:pPr>
        <w:rPr>
          <w:sz w:val="22"/>
          <w:szCs w:val="22"/>
        </w:rPr>
      </w:pPr>
      <w:r>
        <w:rPr>
          <w:sz w:val="22"/>
          <w:szCs w:val="22"/>
        </w:rPr>
        <w:t>SEND Case Files (Education)</w:t>
      </w:r>
      <w:r>
        <w:rPr>
          <w:sz w:val="22"/>
          <w:szCs w:val="22"/>
        </w:rPr>
        <w:tab/>
      </w:r>
      <w:r>
        <w:rPr>
          <w:sz w:val="22"/>
          <w:szCs w:val="22"/>
        </w:rPr>
        <w:tab/>
      </w:r>
      <w:r>
        <w:rPr>
          <w:sz w:val="22"/>
          <w:szCs w:val="22"/>
        </w:rPr>
        <w:tab/>
      </w:r>
      <w:r>
        <w:rPr>
          <w:sz w:val="22"/>
          <w:szCs w:val="22"/>
        </w:rPr>
        <w:tab/>
      </w:r>
      <w:r w:rsidR="005A2AF8">
        <w:rPr>
          <w:sz w:val="22"/>
          <w:szCs w:val="22"/>
        </w:rPr>
        <w:tab/>
      </w:r>
      <w:r>
        <w:rPr>
          <w:sz w:val="22"/>
          <w:szCs w:val="22"/>
        </w:rPr>
        <w:t>25</w:t>
      </w:r>
    </w:p>
    <w:p w14:paraId="201E8A6F" w14:textId="6E889581" w:rsidR="00F82C53" w:rsidRDefault="005E41BE" w:rsidP="001A172F">
      <w:pPr>
        <w:rPr>
          <w:sz w:val="22"/>
          <w:szCs w:val="22"/>
        </w:rPr>
      </w:pPr>
      <w:r>
        <w:rPr>
          <w:sz w:val="22"/>
          <w:szCs w:val="22"/>
        </w:rPr>
        <w:t>Sickness Absence Management (Human Resources)</w:t>
      </w:r>
      <w:r>
        <w:rPr>
          <w:sz w:val="22"/>
          <w:szCs w:val="22"/>
        </w:rPr>
        <w:tab/>
      </w:r>
      <w:r w:rsidR="008733C6">
        <w:rPr>
          <w:sz w:val="22"/>
          <w:szCs w:val="22"/>
        </w:rPr>
        <w:tab/>
      </w:r>
      <w:r>
        <w:rPr>
          <w:sz w:val="22"/>
          <w:szCs w:val="22"/>
        </w:rPr>
        <w:t>38</w:t>
      </w:r>
    </w:p>
    <w:p w14:paraId="26E8497A" w14:textId="7F948AD6" w:rsidR="00C35C3B" w:rsidRDefault="00C35C3B" w:rsidP="001A172F">
      <w:pPr>
        <w:rPr>
          <w:sz w:val="22"/>
          <w:szCs w:val="22"/>
        </w:rPr>
      </w:pPr>
      <w:r>
        <w:rPr>
          <w:sz w:val="22"/>
          <w:szCs w:val="22"/>
        </w:rPr>
        <w:t>Serious Case Review (Children &amp; Families)</w:t>
      </w:r>
      <w:r>
        <w:rPr>
          <w:sz w:val="22"/>
          <w:szCs w:val="22"/>
        </w:rPr>
        <w:tab/>
      </w:r>
      <w:r>
        <w:rPr>
          <w:sz w:val="22"/>
          <w:szCs w:val="22"/>
        </w:rPr>
        <w:tab/>
      </w:r>
      <w:r>
        <w:rPr>
          <w:sz w:val="22"/>
          <w:szCs w:val="22"/>
        </w:rPr>
        <w:tab/>
      </w:r>
      <w:r w:rsidR="005A2AF8">
        <w:rPr>
          <w:sz w:val="22"/>
          <w:szCs w:val="22"/>
        </w:rPr>
        <w:tab/>
      </w:r>
      <w:r>
        <w:rPr>
          <w:sz w:val="22"/>
          <w:szCs w:val="22"/>
        </w:rPr>
        <w:t>19</w:t>
      </w:r>
    </w:p>
    <w:p w14:paraId="5BE6BE92" w14:textId="77777777" w:rsidR="005E41BE" w:rsidRDefault="005E41BE" w:rsidP="001A172F">
      <w:pPr>
        <w:rPr>
          <w:sz w:val="22"/>
          <w:szCs w:val="22"/>
        </w:rPr>
      </w:pPr>
      <w:r>
        <w:rPr>
          <w:sz w:val="22"/>
          <w:szCs w:val="22"/>
        </w:rPr>
        <w:t>Staff Training (Individual Training Records</w:t>
      </w:r>
    </w:p>
    <w:p w14:paraId="62A298D3" w14:textId="544C9AC8" w:rsidR="005E41BE" w:rsidRDefault="005E41BE" w:rsidP="005E41BE">
      <w:pPr>
        <w:ind w:firstLine="720"/>
        <w:rPr>
          <w:sz w:val="22"/>
          <w:szCs w:val="22"/>
        </w:rPr>
      </w:pPr>
      <w:r>
        <w:rPr>
          <w:sz w:val="22"/>
          <w:szCs w:val="22"/>
        </w:rPr>
        <w:t>(Human Resources)</w:t>
      </w:r>
      <w:r>
        <w:rPr>
          <w:sz w:val="22"/>
          <w:szCs w:val="22"/>
        </w:rPr>
        <w:tab/>
      </w:r>
      <w:r>
        <w:rPr>
          <w:sz w:val="22"/>
          <w:szCs w:val="22"/>
        </w:rPr>
        <w:tab/>
      </w:r>
      <w:r>
        <w:rPr>
          <w:sz w:val="22"/>
          <w:szCs w:val="22"/>
        </w:rPr>
        <w:tab/>
      </w:r>
      <w:r>
        <w:rPr>
          <w:sz w:val="22"/>
          <w:szCs w:val="22"/>
        </w:rPr>
        <w:tab/>
      </w:r>
      <w:r w:rsidR="008733C6">
        <w:rPr>
          <w:sz w:val="22"/>
          <w:szCs w:val="22"/>
        </w:rPr>
        <w:tab/>
      </w:r>
      <w:r>
        <w:rPr>
          <w:sz w:val="22"/>
          <w:szCs w:val="22"/>
        </w:rPr>
        <w:tab/>
        <w:t>38</w:t>
      </w:r>
    </w:p>
    <w:p w14:paraId="0DEEE457" w14:textId="54781BA3" w:rsidR="00720C97" w:rsidRDefault="00720C97" w:rsidP="00720C97">
      <w:pPr>
        <w:rPr>
          <w:sz w:val="22"/>
          <w:szCs w:val="22"/>
        </w:rPr>
      </w:pPr>
      <w:r>
        <w:rPr>
          <w:sz w:val="22"/>
          <w:szCs w:val="22"/>
        </w:rPr>
        <w:t>Strategic Planning (Management)</w:t>
      </w:r>
      <w:r>
        <w:rPr>
          <w:sz w:val="22"/>
          <w:szCs w:val="22"/>
        </w:rPr>
        <w:tab/>
      </w:r>
      <w:r>
        <w:rPr>
          <w:sz w:val="22"/>
          <w:szCs w:val="22"/>
        </w:rPr>
        <w:tab/>
      </w:r>
      <w:r>
        <w:rPr>
          <w:sz w:val="22"/>
          <w:szCs w:val="22"/>
        </w:rPr>
        <w:tab/>
      </w:r>
      <w:r w:rsidR="00106E0C">
        <w:rPr>
          <w:sz w:val="22"/>
          <w:szCs w:val="22"/>
        </w:rPr>
        <w:tab/>
      </w:r>
      <w:r>
        <w:rPr>
          <w:sz w:val="22"/>
          <w:szCs w:val="22"/>
        </w:rPr>
        <w:tab/>
        <w:t>45</w:t>
      </w:r>
    </w:p>
    <w:p w14:paraId="07742004" w14:textId="77777777" w:rsidR="005E41BE" w:rsidRDefault="005E41BE" w:rsidP="001A172F">
      <w:pPr>
        <w:rPr>
          <w:b/>
          <w:sz w:val="28"/>
          <w:szCs w:val="28"/>
        </w:rPr>
      </w:pPr>
    </w:p>
    <w:p w14:paraId="71247974" w14:textId="4EC5705B" w:rsidR="00F90E09" w:rsidRPr="005A03B4" w:rsidRDefault="00F90E09" w:rsidP="001A172F">
      <w:pPr>
        <w:rPr>
          <w:b/>
          <w:sz w:val="28"/>
          <w:szCs w:val="28"/>
        </w:rPr>
      </w:pPr>
      <w:r w:rsidRPr="005A03B4">
        <w:rPr>
          <w:b/>
          <w:sz w:val="28"/>
          <w:szCs w:val="28"/>
        </w:rPr>
        <w:t>T</w:t>
      </w:r>
    </w:p>
    <w:p w14:paraId="36F9941B" w14:textId="2C9A69E2" w:rsidR="005E41BE" w:rsidRPr="005A03B4" w:rsidRDefault="005E41BE" w:rsidP="005E41BE">
      <w:pPr>
        <w:rPr>
          <w:b/>
          <w:sz w:val="22"/>
          <w:szCs w:val="22"/>
        </w:rPr>
      </w:pPr>
      <w:r>
        <w:rPr>
          <w:sz w:val="22"/>
          <w:szCs w:val="22"/>
        </w:rPr>
        <w:t>Targeted Youth Support (Children &amp; Families)</w:t>
      </w:r>
      <w:r>
        <w:rPr>
          <w:sz w:val="22"/>
          <w:szCs w:val="22"/>
        </w:rPr>
        <w:tab/>
      </w:r>
      <w:r>
        <w:rPr>
          <w:sz w:val="22"/>
          <w:szCs w:val="22"/>
        </w:rPr>
        <w:tab/>
      </w:r>
      <w:r w:rsidR="005A2AF8">
        <w:rPr>
          <w:sz w:val="22"/>
          <w:szCs w:val="22"/>
        </w:rPr>
        <w:tab/>
      </w:r>
      <w:r>
        <w:rPr>
          <w:sz w:val="22"/>
          <w:szCs w:val="22"/>
        </w:rPr>
        <w:t>19</w:t>
      </w:r>
    </w:p>
    <w:p w14:paraId="0F6CC50D" w14:textId="4B5F7AB2" w:rsidR="00534068" w:rsidRDefault="00534068" w:rsidP="001A172F">
      <w:pPr>
        <w:rPr>
          <w:sz w:val="22"/>
          <w:szCs w:val="22"/>
        </w:rPr>
      </w:pPr>
      <w:r>
        <w:rPr>
          <w:sz w:val="22"/>
          <w:szCs w:val="22"/>
        </w:rPr>
        <w:t>Taxes Management (Finance)</w:t>
      </w:r>
      <w:r>
        <w:rPr>
          <w:sz w:val="22"/>
          <w:szCs w:val="22"/>
        </w:rPr>
        <w:tab/>
      </w:r>
      <w:r>
        <w:rPr>
          <w:sz w:val="22"/>
          <w:szCs w:val="22"/>
        </w:rPr>
        <w:tab/>
      </w:r>
      <w:r>
        <w:rPr>
          <w:sz w:val="22"/>
          <w:szCs w:val="22"/>
        </w:rPr>
        <w:tab/>
      </w:r>
      <w:r>
        <w:rPr>
          <w:sz w:val="22"/>
          <w:szCs w:val="22"/>
        </w:rPr>
        <w:tab/>
      </w:r>
      <w:r w:rsidR="00D24C0C">
        <w:rPr>
          <w:sz w:val="22"/>
          <w:szCs w:val="22"/>
        </w:rPr>
        <w:tab/>
      </w:r>
      <w:r>
        <w:rPr>
          <w:sz w:val="22"/>
          <w:szCs w:val="22"/>
        </w:rPr>
        <w:t>32</w:t>
      </w:r>
    </w:p>
    <w:p w14:paraId="5854F166" w14:textId="6FA6D604" w:rsidR="005A2ED2" w:rsidRDefault="005A2ED2" w:rsidP="001A172F">
      <w:pPr>
        <w:rPr>
          <w:sz w:val="22"/>
          <w:szCs w:val="22"/>
        </w:rPr>
      </w:pPr>
      <w:r>
        <w:rPr>
          <w:sz w:val="22"/>
          <w:szCs w:val="22"/>
        </w:rPr>
        <w:t>Traffic Management (Transport &amp; Infrastructure)</w:t>
      </w:r>
      <w:r>
        <w:rPr>
          <w:sz w:val="22"/>
          <w:szCs w:val="22"/>
        </w:rPr>
        <w:tab/>
      </w:r>
      <w:r>
        <w:rPr>
          <w:sz w:val="22"/>
          <w:szCs w:val="22"/>
        </w:rPr>
        <w:tab/>
      </w:r>
      <w:r w:rsidR="00C231E7">
        <w:rPr>
          <w:sz w:val="22"/>
          <w:szCs w:val="22"/>
        </w:rPr>
        <w:tab/>
      </w:r>
      <w:r>
        <w:rPr>
          <w:sz w:val="22"/>
          <w:szCs w:val="22"/>
        </w:rPr>
        <w:t>5</w:t>
      </w:r>
      <w:r w:rsidR="00C231E7">
        <w:rPr>
          <w:sz w:val="22"/>
          <w:szCs w:val="22"/>
        </w:rPr>
        <w:t>6</w:t>
      </w:r>
    </w:p>
    <w:p w14:paraId="73B062B5" w14:textId="66462D82" w:rsidR="005A2ED2" w:rsidRDefault="005A2ED2" w:rsidP="001A172F">
      <w:pPr>
        <w:rPr>
          <w:sz w:val="22"/>
          <w:szCs w:val="22"/>
        </w:rPr>
      </w:pPr>
      <w:r>
        <w:rPr>
          <w:sz w:val="22"/>
          <w:szCs w:val="22"/>
        </w:rPr>
        <w:t>Traffic Regulation (Transport &amp; Infrastructure)</w:t>
      </w:r>
      <w:r>
        <w:rPr>
          <w:sz w:val="22"/>
          <w:szCs w:val="22"/>
        </w:rPr>
        <w:tab/>
      </w:r>
      <w:r w:rsidR="00C231E7">
        <w:rPr>
          <w:sz w:val="22"/>
          <w:szCs w:val="22"/>
        </w:rPr>
        <w:tab/>
      </w:r>
      <w:r>
        <w:rPr>
          <w:sz w:val="22"/>
          <w:szCs w:val="22"/>
        </w:rPr>
        <w:tab/>
        <w:t>5</w:t>
      </w:r>
      <w:r w:rsidR="00C231E7">
        <w:rPr>
          <w:sz w:val="22"/>
          <w:szCs w:val="22"/>
        </w:rPr>
        <w:t>6</w:t>
      </w:r>
    </w:p>
    <w:p w14:paraId="05C1E40D" w14:textId="669A6E52" w:rsidR="005E41BE" w:rsidRDefault="005E41BE" w:rsidP="001A172F">
      <w:pPr>
        <w:rPr>
          <w:sz w:val="22"/>
          <w:szCs w:val="22"/>
        </w:rPr>
      </w:pPr>
      <w:r w:rsidRPr="005E41BE">
        <w:rPr>
          <w:sz w:val="22"/>
          <w:szCs w:val="22"/>
        </w:rPr>
        <w:t>Training Provision (Human Resources)</w:t>
      </w:r>
      <w:r w:rsidRPr="005E41BE">
        <w:rPr>
          <w:sz w:val="22"/>
          <w:szCs w:val="22"/>
        </w:rPr>
        <w:tab/>
      </w:r>
      <w:r w:rsidRPr="005E41BE">
        <w:rPr>
          <w:sz w:val="22"/>
          <w:szCs w:val="22"/>
        </w:rPr>
        <w:tab/>
      </w:r>
      <w:r w:rsidRPr="005E41BE">
        <w:rPr>
          <w:sz w:val="22"/>
          <w:szCs w:val="22"/>
        </w:rPr>
        <w:tab/>
      </w:r>
      <w:r w:rsidR="008733C6">
        <w:rPr>
          <w:sz w:val="22"/>
          <w:szCs w:val="22"/>
        </w:rPr>
        <w:tab/>
      </w:r>
      <w:r w:rsidRPr="005E41BE">
        <w:rPr>
          <w:sz w:val="22"/>
          <w:szCs w:val="22"/>
        </w:rPr>
        <w:t>39</w:t>
      </w:r>
    </w:p>
    <w:p w14:paraId="2933390B" w14:textId="0D6E4CF0" w:rsidR="00720C97" w:rsidRPr="005E41BE" w:rsidRDefault="00720C97" w:rsidP="001A172F">
      <w:pPr>
        <w:rPr>
          <w:sz w:val="22"/>
          <w:szCs w:val="22"/>
        </w:rPr>
      </w:pPr>
      <w:r>
        <w:rPr>
          <w:sz w:val="22"/>
          <w:szCs w:val="22"/>
        </w:rPr>
        <w:t>Transformation and Change Management (Management)</w:t>
      </w:r>
      <w:r>
        <w:rPr>
          <w:sz w:val="22"/>
          <w:szCs w:val="22"/>
        </w:rPr>
        <w:tab/>
      </w:r>
      <w:r w:rsidR="00B3260C">
        <w:rPr>
          <w:sz w:val="22"/>
          <w:szCs w:val="22"/>
        </w:rPr>
        <w:tab/>
      </w:r>
      <w:r>
        <w:rPr>
          <w:sz w:val="22"/>
          <w:szCs w:val="22"/>
        </w:rPr>
        <w:t>46</w:t>
      </w:r>
    </w:p>
    <w:p w14:paraId="72847082" w14:textId="1B640785" w:rsidR="00F90E09" w:rsidRDefault="00F90E09" w:rsidP="001A172F">
      <w:pPr>
        <w:rPr>
          <w:b/>
          <w:sz w:val="22"/>
          <w:szCs w:val="22"/>
        </w:rPr>
      </w:pPr>
      <w:r w:rsidRPr="005A03B4">
        <w:rPr>
          <w:b/>
          <w:sz w:val="22"/>
          <w:szCs w:val="22"/>
        </w:rPr>
        <w:t>Transport and Infrastructure</w:t>
      </w:r>
      <w:r w:rsidRPr="005A03B4">
        <w:rPr>
          <w:b/>
          <w:sz w:val="22"/>
          <w:szCs w:val="22"/>
        </w:rPr>
        <w:tab/>
      </w:r>
      <w:r w:rsidRPr="005A03B4">
        <w:rPr>
          <w:b/>
          <w:sz w:val="22"/>
          <w:szCs w:val="22"/>
        </w:rPr>
        <w:tab/>
      </w:r>
      <w:r w:rsidRPr="005A03B4">
        <w:rPr>
          <w:b/>
          <w:sz w:val="22"/>
          <w:szCs w:val="22"/>
        </w:rPr>
        <w:tab/>
      </w:r>
      <w:r w:rsidRPr="005A03B4">
        <w:rPr>
          <w:b/>
          <w:sz w:val="22"/>
          <w:szCs w:val="22"/>
        </w:rPr>
        <w:tab/>
      </w:r>
      <w:r w:rsidR="00336761">
        <w:rPr>
          <w:b/>
          <w:sz w:val="22"/>
          <w:szCs w:val="22"/>
        </w:rPr>
        <w:tab/>
      </w:r>
      <w:r w:rsidRPr="005A03B4">
        <w:rPr>
          <w:b/>
          <w:sz w:val="22"/>
          <w:szCs w:val="22"/>
        </w:rPr>
        <w:t>13</w:t>
      </w:r>
      <w:r w:rsidR="00C231E7">
        <w:rPr>
          <w:b/>
          <w:sz w:val="22"/>
          <w:szCs w:val="22"/>
        </w:rPr>
        <w:t>, 54</w:t>
      </w:r>
    </w:p>
    <w:p w14:paraId="2B4B08F6" w14:textId="505D0FA7" w:rsidR="005A03B4" w:rsidRDefault="005A03B4" w:rsidP="001A172F">
      <w:pPr>
        <w:rPr>
          <w:b/>
          <w:sz w:val="22"/>
          <w:szCs w:val="22"/>
        </w:rPr>
      </w:pPr>
    </w:p>
    <w:p w14:paraId="1D2E5F0C" w14:textId="4BF07DFF" w:rsidR="005A03B4" w:rsidRPr="005A03B4" w:rsidRDefault="005A03B4" w:rsidP="001A172F">
      <w:pPr>
        <w:rPr>
          <w:rFonts w:ascii="Arial" w:hAnsi="Arial" w:cs="Arial"/>
          <w:b/>
          <w:color w:val="3D3D3D"/>
          <w:sz w:val="28"/>
          <w:szCs w:val="28"/>
        </w:rPr>
      </w:pPr>
      <w:r w:rsidRPr="005A03B4">
        <w:rPr>
          <w:rFonts w:ascii="Arial" w:hAnsi="Arial" w:cs="Arial"/>
          <w:b/>
          <w:color w:val="3D3D3D"/>
          <w:sz w:val="28"/>
          <w:szCs w:val="28"/>
        </w:rPr>
        <w:t>V</w:t>
      </w:r>
    </w:p>
    <w:p w14:paraId="5754DFE5" w14:textId="5C92C448" w:rsidR="005A35E8" w:rsidRDefault="005A35E8" w:rsidP="001A172F">
      <w:pPr>
        <w:rPr>
          <w:rFonts w:ascii="Arial" w:hAnsi="Arial" w:cs="Arial"/>
          <w:color w:val="000000" w:themeColor="text1"/>
          <w:sz w:val="22"/>
          <w:szCs w:val="22"/>
        </w:rPr>
      </w:pPr>
      <w:r>
        <w:rPr>
          <w:rFonts w:ascii="Arial" w:hAnsi="Arial" w:cs="Arial"/>
          <w:color w:val="000000" w:themeColor="text1"/>
          <w:sz w:val="22"/>
          <w:szCs w:val="22"/>
        </w:rPr>
        <w:t>Vehicle &amp; Fleet Maintenance (Physical Assets &amp; Property)</w:t>
      </w:r>
      <w:r>
        <w:rPr>
          <w:rFonts w:ascii="Arial" w:hAnsi="Arial" w:cs="Arial"/>
          <w:color w:val="000000" w:themeColor="text1"/>
          <w:sz w:val="22"/>
          <w:szCs w:val="22"/>
        </w:rPr>
        <w:tab/>
      </w:r>
      <w:r w:rsidR="00362454">
        <w:rPr>
          <w:rFonts w:ascii="Arial" w:hAnsi="Arial" w:cs="Arial"/>
          <w:color w:val="000000" w:themeColor="text1"/>
          <w:sz w:val="22"/>
          <w:szCs w:val="22"/>
        </w:rPr>
        <w:tab/>
      </w:r>
      <w:r>
        <w:rPr>
          <w:rFonts w:ascii="Arial" w:hAnsi="Arial" w:cs="Arial"/>
          <w:color w:val="000000" w:themeColor="text1"/>
          <w:sz w:val="22"/>
          <w:szCs w:val="22"/>
        </w:rPr>
        <w:t>49</w:t>
      </w:r>
    </w:p>
    <w:p w14:paraId="5FFFAB83" w14:textId="372856EC" w:rsidR="00E265E9" w:rsidRDefault="00E265E9" w:rsidP="001A172F">
      <w:pPr>
        <w:rPr>
          <w:rFonts w:ascii="Arial" w:hAnsi="Arial" w:cs="Arial"/>
          <w:color w:val="000000" w:themeColor="text1"/>
          <w:sz w:val="22"/>
          <w:szCs w:val="22"/>
        </w:rPr>
      </w:pPr>
      <w:r>
        <w:rPr>
          <w:rFonts w:ascii="Arial" w:hAnsi="Arial" w:cs="Arial"/>
          <w:color w:val="000000" w:themeColor="text1"/>
          <w:sz w:val="22"/>
          <w:szCs w:val="22"/>
        </w:rPr>
        <w:t>Voice Call Recording (Information Management)</w:t>
      </w:r>
      <w:r>
        <w:rPr>
          <w:rFonts w:ascii="Arial" w:hAnsi="Arial" w:cs="Arial"/>
          <w:color w:val="000000" w:themeColor="text1"/>
          <w:sz w:val="22"/>
          <w:szCs w:val="22"/>
        </w:rPr>
        <w:tab/>
      </w:r>
      <w:r>
        <w:rPr>
          <w:rFonts w:ascii="Arial" w:hAnsi="Arial" w:cs="Arial"/>
          <w:color w:val="000000" w:themeColor="text1"/>
          <w:sz w:val="22"/>
          <w:szCs w:val="22"/>
        </w:rPr>
        <w:tab/>
      </w:r>
      <w:r w:rsidR="00106E0C">
        <w:rPr>
          <w:rFonts w:ascii="Arial" w:hAnsi="Arial" w:cs="Arial"/>
          <w:color w:val="000000" w:themeColor="text1"/>
          <w:sz w:val="22"/>
          <w:szCs w:val="22"/>
        </w:rPr>
        <w:tab/>
      </w:r>
      <w:r>
        <w:rPr>
          <w:rFonts w:ascii="Arial" w:hAnsi="Arial" w:cs="Arial"/>
          <w:color w:val="000000" w:themeColor="text1"/>
          <w:sz w:val="22"/>
          <w:szCs w:val="22"/>
        </w:rPr>
        <w:t>42</w:t>
      </w:r>
    </w:p>
    <w:p w14:paraId="641E7B1F" w14:textId="1655E14B" w:rsidR="005A03B4" w:rsidRPr="005A03B4" w:rsidRDefault="005A03B4" w:rsidP="001A172F">
      <w:pPr>
        <w:rPr>
          <w:b/>
          <w:color w:val="000000" w:themeColor="text1"/>
          <w:sz w:val="22"/>
          <w:szCs w:val="22"/>
        </w:rPr>
      </w:pPr>
      <w:r w:rsidRPr="005A03B4">
        <w:rPr>
          <w:rFonts w:ascii="Arial" w:hAnsi="Arial" w:cs="Arial"/>
          <w:color w:val="000000" w:themeColor="text1"/>
          <w:sz w:val="22"/>
          <w:szCs w:val="22"/>
        </w:rPr>
        <w:t>Vulnerab</w:t>
      </w:r>
      <w:r>
        <w:rPr>
          <w:rFonts w:ascii="Arial" w:hAnsi="Arial" w:cs="Arial"/>
          <w:color w:val="000000" w:themeColor="text1"/>
          <w:sz w:val="22"/>
          <w:szCs w:val="22"/>
        </w:rPr>
        <w:t>le Adult Protection and Support (ASCH)</w:t>
      </w:r>
      <w:r>
        <w:rPr>
          <w:rFonts w:ascii="Arial" w:hAnsi="Arial" w:cs="Arial"/>
          <w:color w:val="000000" w:themeColor="text1"/>
          <w:sz w:val="22"/>
          <w:szCs w:val="22"/>
        </w:rPr>
        <w:tab/>
      </w:r>
      <w:r w:rsidR="00616AC9">
        <w:rPr>
          <w:rFonts w:ascii="Arial" w:hAnsi="Arial" w:cs="Arial"/>
          <w:color w:val="000000" w:themeColor="text1"/>
          <w:sz w:val="22"/>
          <w:szCs w:val="22"/>
        </w:rPr>
        <w:tab/>
      </w:r>
      <w:r>
        <w:rPr>
          <w:rFonts w:ascii="Arial" w:hAnsi="Arial" w:cs="Arial"/>
          <w:color w:val="000000" w:themeColor="text1"/>
          <w:sz w:val="22"/>
          <w:szCs w:val="22"/>
        </w:rPr>
        <w:tab/>
        <w:t>16</w:t>
      </w:r>
    </w:p>
    <w:sectPr w:rsidR="005A03B4" w:rsidRPr="005A03B4" w:rsidSect="00FB3E6C">
      <w:footerReference w:type="default" r:id="rId9"/>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A6B3D" w14:textId="77777777" w:rsidR="00F82C53" w:rsidRDefault="00F82C53" w:rsidP="0030083C">
      <w:r>
        <w:separator/>
      </w:r>
    </w:p>
  </w:endnote>
  <w:endnote w:type="continuationSeparator" w:id="0">
    <w:p w14:paraId="315574C1" w14:textId="77777777" w:rsidR="00F82C53" w:rsidRDefault="00F82C53" w:rsidP="0030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21131" w14:textId="2C8ACB3E" w:rsidR="00F82C53" w:rsidRDefault="00F82C5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95951">
      <w:rPr>
        <w:caps/>
        <w:noProof/>
        <w:color w:val="5B9BD5" w:themeColor="accent1"/>
      </w:rPr>
      <w:t>60</w:t>
    </w:r>
    <w:r>
      <w:rPr>
        <w:caps/>
        <w:noProof/>
        <w:color w:val="5B9BD5" w:themeColor="accent1"/>
      </w:rPr>
      <w:fldChar w:fldCharType="end"/>
    </w:r>
  </w:p>
  <w:p w14:paraId="51647269" w14:textId="77777777" w:rsidR="00F82C53" w:rsidRDefault="00F82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CF087" w14:textId="77777777" w:rsidR="00F82C53" w:rsidRDefault="00F82C53" w:rsidP="0030083C">
      <w:r>
        <w:separator/>
      </w:r>
    </w:p>
  </w:footnote>
  <w:footnote w:type="continuationSeparator" w:id="0">
    <w:p w14:paraId="188B675D" w14:textId="77777777" w:rsidR="00F82C53" w:rsidRDefault="00F82C53" w:rsidP="00300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B32F7"/>
    <w:multiLevelType w:val="hybridMultilevel"/>
    <w:tmpl w:val="C42E98B6"/>
    <w:lvl w:ilvl="0" w:tplc="73DE94A6">
      <w:start w:val="1"/>
      <w:numFmt w:val="bullet"/>
      <w:lvlText w:val="•"/>
      <w:lvlJc w:val="left"/>
      <w:pPr>
        <w:ind w:hanging="284"/>
      </w:pPr>
      <w:rPr>
        <w:rFonts w:ascii="Arial" w:eastAsia="Arial" w:hAnsi="Arial" w:hint="default"/>
        <w:w w:val="13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510613"/>
    <w:multiLevelType w:val="hybridMultilevel"/>
    <w:tmpl w:val="834EECAC"/>
    <w:lvl w:ilvl="0" w:tplc="4168BA7A">
      <w:start w:val="1"/>
      <w:numFmt w:val="bullet"/>
      <w:lvlText w:val="•"/>
      <w:lvlJc w:val="left"/>
      <w:pPr>
        <w:ind w:hanging="360"/>
      </w:pPr>
      <w:rPr>
        <w:rFonts w:ascii="Arial" w:eastAsia="Arial" w:hAnsi="Arial" w:hint="default"/>
        <w:w w:val="131"/>
        <w:sz w:val="24"/>
        <w:szCs w:val="24"/>
      </w:rPr>
    </w:lvl>
    <w:lvl w:ilvl="1" w:tplc="73DE94A6">
      <w:start w:val="1"/>
      <w:numFmt w:val="bullet"/>
      <w:lvlText w:val="•"/>
      <w:lvlJc w:val="left"/>
      <w:pPr>
        <w:ind w:hanging="284"/>
      </w:pPr>
      <w:rPr>
        <w:rFonts w:ascii="Arial" w:eastAsia="Arial" w:hAnsi="Arial" w:hint="default"/>
        <w:w w:val="131"/>
        <w:sz w:val="24"/>
        <w:szCs w:val="24"/>
      </w:rPr>
    </w:lvl>
    <w:lvl w:ilvl="2" w:tplc="34D2CF30">
      <w:start w:val="1"/>
      <w:numFmt w:val="bullet"/>
      <w:lvlText w:val="•"/>
      <w:lvlJc w:val="left"/>
      <w:pPr>
        <w:ind w:hanging="360"/>
      </w:pPr>
      <w:rPr>
        <w:rFonts w:ascii="Arial" w:eastAsia="Arial" w:hAnsi="Arial" w:hint="default"/>
        <w:w w:val="131"/>
        <w:sz w:val="24"/>
        <w:szCs w:val="24"/>
      </w:rPr>
    </w:lvl>
    <w:lvl w:ilvl="3" w:tplc="1B249266">
      <w:start w:val="1"/>
      <w:numFmt w:val="bullet"/>
      <w:lvlText w:val="•"/>
      <w:lvlJc w:val="left"/>
      <w:rPr>
        <w:rFonts w:hint="default"/>
      </w:rPr>
    </w:lvl>
    <w:lvl w:ilvl="4" w:tplc="E710ECAA">
      <w:start w:val="1"/>
      <w:numFmt w:val="bullet"/>
      <w:lvlText w:val="•"/>
      <w:lvlJc w:val="left"/>
      <w:rPr>
        <w:rFonts w:hint="default"/>
      </w:rPr>
    </w:lvl>
    <w:lvl w:ilvl="5" w:tplc="F0F8F086">
      <w:start w:val="1"/>
      <w:numFmt w:val="bullet"/>
      <w:lvlText w:val="•"/>
      <w:lvlJc w:val="left"/>
      <w:rPr>
        <w:rFonts w:hint="default"/>
      </w:rPr>
    </w:lvl>
    <w:lvl w:ilvl="6" w:tplc="E916A290">
      <w:start w:val="1"/>
      <w:numFmt w:val="bullet"/>
      <w:lvlText w:val="•"/>
      <w:lvlJc w:val="left"/>
      <w:rPr>
        <w:rFonts w:hint="default"/>
      </w:rPr>
    </w:lvl>
    <w:lvl w:ilvl="7" w:tplc="F1B8B562">
      <w:start w:val="1"/>
      <w:numFmt w:val="bullet"/>
      <w:lvlText w:val="•"/>
      <w:lvlJc w:val="left"/>
      <w:rPr>
        <w:rFonts w:hint="default"/>
      </w:rPr>
    </w:lvl>
    <w:lvl w:ilvl="8" w:tplc="0600A42E">
      <w:start w:val="1"/>
      <w:numFmt w:val="bullet"/>
      <w:lvlText w:val="•"/>
      <w:lvlJc w:val="left"/>
      <w:rPr>
        <w:rFonts w:hint="default"/>
      </w:rPr>
    </w:lvl>
  </w:abstractNum>
  <w:abstractNum w:abstractNumId="2" w15:restartNumberingAfterBreak="0">
    <w:nsid w:val="777356D3"/>
    <w:multiLevelType w:val="hybridMultilevel"/>
    <w:tmpl w:val="C180D95A"/>
    <w:lvl w:ilvl="0" w:tplc="EAFEA86A">
      <w:start w:val="1"/>
      <w:numFmt w:val="bullet"/>
      <w:lvlText w:val="•"/>
      <w:lvlJc w:val="left"/>
      <w:pPr>
        <w:ind w:hanging="284"/>
      </w:pPr>
      <w:rPr>
        <w:rFonts w:ascii="Arial" w:eastAsia="Arial" w:hAnsi="Arial" w:hint="default"/>
        <w:color w:val="auto"/>
        <w:w w:val="131"/>
        <w:sz w:val="24"/>
        <w:szCs w:val="24"/>
      </w:rPr>
    </w:lvl>
    <w:lvl w:ilvl="1" w:tplc="08090003" w:tentative="1">
      <w:start w:val="1"/>
      <w:numFmt w:val="bullet"/>
      <w:lvlText w:val="o"/>
      <w:lvlJc w:val="left"/>
      <w:pPr>
        <w:ind w:left="568" w:hanging="360"/>
      </w:pPr>
      <w:rPr>
        <w:rFonts w:ascii="Courier New" w:hAnsi="Courier New" w:cs="Courier New" w:hint="default"/>
      </w:rPr>
    </w:lvl>
    <w:lvl w:ilvl="2" w:tplc="08090005" w:tentative="1">
      <w:start w:val="1"/>
      <w:numFmt w:val="bullet"/>
      <w:lvlText w:val=""/>
      <w:lvlJc w:val="left"/>
      <w:pPr>
        <w:ind w:left="1288" w:hanging="360"/>
      </w:pPr>
      <w:rPr>
        <w:rFonts w:ascii="Wingdings" w:hAnsi="Wingdings" w:hint="default"/>
      </w:rPr>
    </w:lvl>
    <w:lvl w:ilvl="3" w:tplc="08090001" w:tentative="1">
      <w:start w:val="1"/>
      <w:numFmt w:val="bullet"/>
      <w:lvlText w:val=""/>
      <w:lvlJc w:val="left"/>
      <w:pPr>
        <w:ind w:left="2008" w:hanging="360"/>
      </w:pPr>
      <w:rPr>
        <w:rFonts w:ascii="Symbol" w:hAnsi="Symbol" w:hint="default"/>
      </w:rPr>
    </w:lvl>
    <w:lvl w:ilvl="4" w:tplc="08090003" w:tentative="1">
      <w:start w:val="1"/>
      <w:numFmt w:val="bullet"/>
      <w:lvlText w:val="o"/>
      <w:lvlJc w:val="left"/>
      <w:pPr>
        <w:ind w:left="2728" w:hanging="360"/>
      </w:pPr>
      <w:rPr>
        <w:rFonts w:ascii="Courier New" w:hAnsi="Courier New" w:cs="Courier New" w:hint="default"/>
      </w:rPr>
    </w:lvl>
    <w:lvl w:ilvl="5" w:tplc="08090005" w:tentative="1">
      <w:start w:val="1"/>
      <w:numFmt w:val="bullet"/>
      <w:lvlText w:val=""/>
      <w:lvlJc w:val="left"/>
      <w:pPr>
        <w:ind w:left="3448" w:hanging="360"/>
      </w:pPr>
      <w:rPr>
        <w:rFonts w:ascii="Wingdings" w:hAnsi="Wingdings" w:hint="default"/>
      </w:rPr>
    </w:lvl>
    <w:lvl w:ilvl="6" w:tplc="08090001" w:tentative="1">
      <w:start w:val="1"/>
      <w:numFmt w:val="bullet"/>
      <w:lvlText w:val=""/>
      <w:lvlJc w:val="left"/>
      <w:pPr>
        <w:ind w:left="4168" w:hanging="360"/>
      </w:pPr>
      <w:rPr>
        <w:rFonts w:ascii="Symbol" w:hAnsi="Symbol" w:hint="default"/>
      </w:rPr>
    </w:lvl>
    <w:lvl w:ilvl="7" w:tplc="08090003" w:tentative="1">
      <w:start w:val="1"/>
      <w:numFmt w:val="bullet"/>
      <w:lvlText w:val="o"/>
      <w:lvlJc w:val="left"/>
      <w:pPr>
        <w:ind w:left="4888" w:hanging="360"/>
      </w:pPr>
      <w:rPr>
        <w:rFonts w:ascii="Courier New" w:hAnsi="Courier New" w:cs="Courier New" w:hint="default"/>
      </w:rPr>
    </w:lvl>
    <w:lvl w:ilvl="8" w:tplc="08090005" w:tentative="1">
      <w:start w:val="1"/>
      <w:numFmt w:val="bullet"/>
      <w:lvlText w:val=""/>
      <w:lvlJc w:val="left"/>
      <w:pPr>
        <w:ind w:left="560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00"/>
    <w:rsid w:val="000128B7"/>
    <w:rsid w:val="000154B2"/>
    <w:rsid w:val="000211CA"/>
    <w:rsid w:val="00023C42"/>
    <w:rsid w:val="000260DD"/>
    <w:rsid w:val="000264C2"/>
    <w:rsid w:val="00036F74"/>
    <w:rsid w:val="00036FFC"/>
    <w:rsid w:val="000404B0"/>
    <w:rsid w:val="00040D9F"/>
    <w:rsid w:val="00060A99"/>
    <w:rsid w:val="00066E12"/>
    <w:rsid w:val="0007111D"/>
    <w:rsid w:val="00072D9C"/>
    <w:rsid w:val="00074826"/>
    <w:rsid w:val="00076B89"/>
    <w:rsid w:val="000808EC"/>
    <w:rsid w:val="00092996"/>
    <w:rsid w:val="000A3F4D"/>
    <w:rsid w:val="000B4227"/>
    <w:rsid w:val="000B5841"/>
    <w:rsid w:val="000D0876"/>
    <w:rsid w:val="000E27C5"/>
    <w:rsid w:val="000E283C"/>
    <w:rsid w:val="000E4815"/>
    <w:rsid w:val="000E6A94"/>
    <w:rsid w:val="00102C1E"/>
    <w:rsid w:val="0010618D"/>
    <w:rsid w:val="00106E0C"/>
    <w:rsid w:val="00107C07"/>
    <w:rsid w:val="001216C4"/>
    <w:rsid w:val="00125897"/>
    <w:rsid w:val="00130C40"/>
    <w:rsid w:val="00131FA1"/>
    <w:rsid w:val="001339D5"/>
    <w:rsid w:val="001455E7"/>
    <w:rsid w:val="00150A16"/>
    <w:rsid w:val="00153808"/>
    <w:rsid w:val="001636CB"/>
    <w:rsid w:val="0016388B"/>
    <w:rsid w:val="0017124C"/>
    <w:rsid w:val="001719AE"/>
    <w:rsid w:val="00175893"/>
    <w:rsid w:val="00190B0E"/>
    <w:rsid w:val="00194107"/>
    <w:rsid w:val="001A172F"/>
    <w:rsid w:val="001A1A95"/>
    <w:rsid w:val="001A57CD"/>
    <w:rsid w:val="001A60FF"/>
    <w:rsid w:val="001A63FE"/>
    <w:rsid w:val="001A6605"/>
    <w:rsid w:val="001B044E"/>
    <w:rsid w:val="001B2E50"/>
    <w:rsid w:val="001D2149"/>
    <w:rsid w:val="001D2946"/>
    <w:rsid w:val="001D3216"/>
    <w:rsid w:val="001D59D4"/>
    <w:rsid w:val="001F50CA"/>
    <w:rsid w:val="001F5A1C"/>
    <w:rsid w:val="00202C95"/>
    <w:rsid w:val="00205295"/>
    <w:rsid w:val="00221F68"/>
    <w:rsid w:val="00222022"/>
    <w:rsid w:val="002260B4"/>
    <w:rsid w:val="002279CC"/>
    <w:rsid w:val="00233390"/>
    <w:rsid w:val="00234A40"/>
    <w:rsid w:val="00253362"/>
    <w:rsid w:val="002542FD"/>
    <w:rsid w:val="0025509B"/>
    <w:rsid w:val="00255EF0"/>
    <w:rsid w:val="002566EA"/>
    <w:rsid w:val="0025762C"/>
    <w:rsid w:val="00265C00"/>
    <w:rsid w:val="00272F3B"/>
    <w:rsid w:val="00281694"/>
    <w:rsid w:val="002817DC"/>
    <w:rsid w:val="0028289C"/>
    <w:rsid w:val="00292B58"/>
    <w:rsid w:val="00293F02"/>
    <w:rsid w:val="002944BD"/>
    <w:rsid w:val="0029686D"/>
    <w:rsid w:val="002A5A40"/>
    <w:rsid w:val="002C6062"/>
    <w:rsid w:val="002E3A53"/>
    <w:rsid w:val="002F125F"/>
    <w:rsid w:val="002F5C61"/>
    <w:rsid w:val="002F7F23"/>
    <w:rsid w:val="0030083C"/>
    <w:rsid w:val="00303E36"/>
    <w:rsid w:val="00305DED"/>
    <w:rsid w:val="00307FBE"/>
    <w:rsid w:val="00311E20"/>
    <w:rsid w:val="00315CE1"/>
    <w:rsid w:val="0033511B"/>
    <w:rsid w:val="00335B54"/>
    <w:rsid w:val="00336761"/>
    <w:rsid w:val="0034588D"/>
    <w:rsid w:val="003608E0"/>
    <w:rsid w:val="00362454"/>
    <w:rsid w:val="00363807"/>
    <w:rsid w:val="00363AC1"/>
    <w:rsid w:val="00366435"/>
    <w:rsid w:val="00373F25"/>
    <w:rsid w:val="00375B6B"/>
    <w:rsid w:val="003903AA"/>
    <w:rsid w:val="003A011B"/>
    <w:rsid w:val="003A3160"/>
    <w:rsid w:val="003B7962"/>
    <w:rsid w:val="003D5CB6"/>
    <w:rsid w:val="003D71BC"/>
    <w:rsid w:val="003E7844"/>
    <w:rsid w:val="003F1442"/>
    <w:rsid w:val="003F1E20"/>
    <w:rsid w:val="00400E7A"/>
    <w:rsid w:val="00403E11"/>
    <w:rsid w:val="00406ECA"/>
    <w:rsid w:val="004243B5"/>
    <w:rsid w:val="00425818"/>
    <w:rsid w:val="00430C86"/>
    <w:rsid w:val="00433CB3"/>
    <w:rsid w:val="004346E5"/>
    <w:rsid w:val="004448DB"/>
    <w:rsid w:val="004502BA"/>
    <w:rsid w:val="004614BB"/>
    <w:rsid w:val="00462B30"/>
    <w:rsid w:val="00463A26"/>
    <w:rsid w:val="0047682E"/>
    <w:rsid w:val="004779C3"/>
    <w:rsid w:val="00482847"/>
    <w:rsid w:val="00485018"/>
    <w:rsid w:val="00496186"/>
    <w:rsid w:val="004A05DD"/>
    <w:rsid w:val="004A7B37"/>
    <w:rsid w:val="004A7EDE"/>
    <w:rsid w:val="004E0445"/>
    <w:rsid w:val="004E2B09"/>
    <w:rsid w:val="004E6C1C"/>
    <w:rsid w:val="004F1F92"/>
    <w:rsid w:val="00506D05"/>
    <w:rsid w:val="00516DA8"/>
    <w:rsid w:val="00532242"/>
    <w:rsid w:val="00534068"/>
    <w:rsid w:val="00536D2A"/>
    <w:rsid w:val="005416A6"/>
    <w:rsid w:val="00551633"/>
    <w:rsid w:val="005534F4"/>
    <w:rsid w:val="005563BE"/>
    <w:rsid w:val="00567466"/>
    <w:rsid w:val="0056791A"/>
    <w:rsid w:val="00575614"/>
    <w:rsid w:val="00580D7E"/>
    <w:rsid w:val="00581FFC"/>
    <w:rsid w:val="00587AD5"/>
    <w:rsid w:val="0059318B"/>
    <w:rsid w:val="005A03B4"/>
    <w:rsid w:val="005A2AF8"/>
    <w:rsid w:val="005A2ED2"/>
    <w:rsid w:val="005A35E8"/>
    <w:rsid w:val="005A4FF5"/>
    <w:rsid w:val="005B56E6"/>
    <w:rsid w:val="005B7155"/>
    <w:rsid w:val="005B7D66"/>
    <w:rsid w:val="005C0138"/>
    <w:rsid w:val="005C141B"/>
    <w:rsid w:val="005D1CB0"/>
    <w:rsid w:val="005E0C7B"/>
    <w:rsid w:val="005E22DE"/>
    <w:rsid w:val="005E3E48"/>
    <w:rsid w:val="005E3EF8"/>
    <w:rsid w:val="005E41BE"/>
    <w:rsid w:val="005E78EF"/>
    <w:rsid w:val="005F3917"/>
    <w:rsid w:val="005F6524"/>
    <w:rsid w:val="00604F8B"/>
    <w:rsid w:val="006065B6"/>
    <w:rsid w:val="00606BDF"/>
    <w:rsid w:val="006103BA"/>
    <w:rsid w:val="00613922"/>
    <w:rsid w:val="006165F0"/>
    <w:rsid w:val="00616AC9"/>
    <w:rsid w:val="0061728F"/>
    <w:rsid w:val="00623385"/>
    <w:rsid w:val="0062351B"/>
    <w:rsid w:val="00637EF7"/>
    <w:rsid w:val="00654D53"/>
    <w:rsid w:val="0066353A"/>
    <w:rsid w:val="006845D2"/>
    <w:rsid w:val="006A409C"/>
    <w:rsid w:val="006A4465"/>
    <w:rsid w:val="006B75C5"/>
    <w:rsid w:val="006C4EF6"/>
    <w:rsid w:val="006D3DB3"/>
    <w:rsid w:val="006D5622"/>
    <w:rsid w:val="006E7DE9"/>
    <w:rsid w:val="006F0156"/>
    <w:rsid w:val="006F5889"/>
    <w:rsid w:val="007207F3"/>
    <w:rsid w:val="00720C97"/>
    <w:rsid w:val="007220BC"/>
    <w:rsid w:val="0075094D"/>
    <w:rsid w:val="00767217"/>
    <w:rsid w:val="00773524"/>
    <w:rsid w:val="007768B5"/>
    <w:rsid w:val="007845DB"/>
    <w:rsid w:val="00786321"/>
    <w:rsid w:val="00790A55"/>
    <w:rsid w:val="0079109B"/>
    <w:rsid w:val="00793D61"/>
    <w:rsid w:val="007A348A"/>
    <w:rsid w:val="007A7C11"/>
    <w:rsid w:val="007B65A4"/>
    <w:rsid w:val="007C6AD2"/>
    <w:rsid w:val="007E37ED"/>
    <w:rsid w:val="007E4CC6"/>
    <w:rsid w:val="007E6EB5"/>
    <w:rsid w:val="007F48F9"/>
    <w:rsid w:val="008144ED"/>
    <w:rsid w:val="00815A9D"/>
    <w:rsid w:val="00823835"/>
    <w:rsid w:val="008238C6"/>
    <w:rsid w:val="00824369"/>
    <w:rsid w:val="008409A9"/>
    <w:rsid w:val="008414CA"/>
    <w:rsid w:val="008621A5"/>
    <w:rsid w:val="008638D5"/>
    <w:rsid w:val="008733C6"/>
    <w:rsid w:val="008838C1"/>
    <w:rsid w:val="008A02DD"/>
    <w:rsid w:val="008B6238"/>
    <w:rsid w:val="008C1CC7"/>
    <w:rsid w:val="008C48FA"/>
    <w:rsid w:val="008D03A6"/>
    <w:rsid w:val="008D04BC"/>
    <w:rsid w:val="008D280B"/>
    <w:rsid w:val="008D4CB9"/>
    <w:rsid w:val="008E3C4C"/>
    <w:rsid w:val="008E465D"/>
    <w:rsid w:val="008E51E9"/>
    <w:rsid w:val="008E76E5"/>
    <w:rsid w:val="008F1278"/>
    <w:rsid w:val="00917514"/>
    <w:rsid w:val="00930A0C"/>
    <w:rsid w:val="009335BC"/>
    <w:rsid w:val="0093485E"/>
    <w:rsid w:val="00973C7E"/>
    <w:rsid w:val="0097781F"/>
    <w:rsid w:val="009934B5"/>
    <w:rsid w:val="009A068C"/>
    <w:rsid w:val="009A2C14"/>
    <w:rsid w:val="009A62BA"/>
    <w:rsid w:val="009C13AF"/>
    <w:rsid w:val="009C61B0"/>
    <w:rsid w:val="009E66C1"/>
    <w:rsid w:val="009F4038"/>
    <w:rsid w:val="00A01255"/>
    <w:rsid w:val="00A22691"/>
    <w:rsid w:val="00A45E19"/>
    <w:rsid w:val="00A60E93"/>
    <w:rsid w:val="00A63853"/>
    <w:rsid w:val="00A65B7B"/>
    <w:rsid w:val="00A817E8"/>
    <w:rsid w:val="00A95951"/>
    <w:rsid w:val="00A96C7F"/>
    <w:rsid w:val="00AA34F3"/>
    <w:rsid w:val="00AB0214"/>
    <w:rsid w:val="00AB2C8C"/>
    <w:rsid w:val="00AB62E5"/>
    <w:rsid w:val="00AB7F3E"/>
    <w:rsid w:val="00AC21B2"/>
    <w:rsid w:val="00AD02B0"/>
    <w:rsid w:val="00AD2B9F"/>
    <w:rsid w:val="00AD4F96"/>
    <w:rsid w:val="00AE4C06"/>
    <w:rsid w:val="00AE6834"/>
    <w:rsid w:val="00AF1AF7"/>
    <w:rsid w:val="00AF4936"/>
    <w:rsid w:val="00B11933"/>
    <w:rsid w:val="00B137C0"/>
    <w:rsid w:val="00B15A6A"/>
    <w:rsid w:val="00B17DC4"/>
    <w:rsid w:val="00B25A8F"/>
    <w:rsid w:val="00B3260C"/>
    <w:rsid w:val="00B35DEB"/>
    <w:rsid w:val="00B42852"/>
    <w:rsid w:val="00B435ED"/>
    <w:rsid w:val="00B448F4"/>
    <w:rsid w:val="00B57948"/>
    <w:rsid w:val="00B65758"/>
    <w:rsid w:val="00B8123B"/>
    <w:rsid w:val="00B853B9"/>
    <w:rsid w:val="00B90E94"/>
    <w:rsid w:val="00B94036"/>
    <w:rsid w:val="00B94258"/>
    <w:rsid w:val="00BA24C6"/>
    <w:rsid w:val="00BB1C95"/>
    <w:rsid w:val="00BB2800"/>
    <w:rsid w:val="00BD0DB9"/>
    <w:rsid w:val="00BD2C23"/>
    <w:rsid w:val="00BD4CB3"/>
    <w:rsid w:val="00BE3717"/>
    <w:rsid w:val="00C12859"/>
    <w:rsid w:val="00C230DD"/>
    <w:rsid w:val="00C231E7"/>
    <w:rsid w:val="00C24000"/>
    <w:rsid w:val="00C35581"/>
    <w:rsid w:val="00C3594F"/>
    <w:rsid w:val="00C35C3B"/>
    <w:rsid w:val="00C37046"/>
    <w:rsid w:val="00C41175"/>
    <w:rsid w:val="00C45C25"/>
    <w:rsid w:val="00C46518"/>
    <w:rsid w:val="00C628C0"/>
    <w:rsid w:val="00C74EE4"/>
    <w:rsid w:val="00C7620D"/>
    <w:rsid w:val="00C90083"/>
    <w:rsid w:val="00C9110D"/>
    <w:rsid w:val="00C91338"/>
    <w:rsid w:val="00C91A9C"/>
    <w:rsid w:val="00CA2C36"/>
    <w:rsid w:val="00CA59AB"/>
    <w:rsid w:val="00CB6623"/>
    <w:rsid w:val="00CC15AF"/>
    <w:rsid w:val="00CD72FE"/>
    <w:rsid w:val="00CD7725"/>
    <w:rsid w:val="00CE4944"/>
    <w:rsid w:val="00CF4CF7"/>
    <w:rsid w:val="00D14FCA"/>
    <w:rsid w:val="00D16400"/>
    <w:rsid w:val="00D21373"/>
    <w:rsid w:val="00D24C0C"/>
    <w:rsid w:val="00D24C5A"/>
    <w:rsid w:val="00D252DC"/>
    <w:rsid w:val="00D324E1"/>
    <w:rsid w:val="00D43D25"/>
    <w:rsid w:val="00D735A1"/>
    <w:rsid w:val="00D800E3"/>
    <w:rsid w:val="00D85A74"/>
    <w:rsid w:val="00D92E04"/>
    <w:rsid w:val="00D93D40"/>
    <w:rsid w:val="00D94224"/>
    <w:rsid w:val="00D960D3"/>
    <w:rsid w:val="00DA2F04"/>
    <w:rsid w:val="00DA4980"/>
    <w:rsid w:val="00DA7EFF"/>
    <w:rsid w:val="00DB11DD"/>
    <w:rsid w:val="00DB682B"/>
    <w:rsid w:val="00DC0085"/>
    <w:rsid w:val="00DC4D76"/>
    <w:rsid w:val="00DD0F1E"/>
    <w:rsid w:val="00DD6586"/>
    <w:rsid w:val="00DD750E"/>
    <w:rsid w:val="00DE17A2"/>
    <w:rsid w:val="00DE40FE"/>
    <w:rsid w:val="00DE71F9"/>
    <w:rsid w:val="00DF1985"/>
    <w:rsid w:val="00E0166C"/>
    <w:rsid w:val="00E05F05"/>
    <w:rsid w:val="00E265E9"/>
    <w:rsid w:val="00E32B69"/>
    <w:rsid w:val="00E33A6F"/>
    <w:rsid w:val="00E34426"/>
    <w:rsid w:val="00E37207"/>
    <w:rsid w:val="00E40F22"/>
    <w:rsid w:val="00E41893"/>
    <w:rsid w:val="00E50718"/>
    <w:rsid w:val="00E545B1"/>
    <w:rsid w:val="00E5771A"/>
    <w:rsid w:val="00E71CB8"/>
    <w:rsid w:val="00E7647B"/>
    <w:rsid w:val="00E87C47"/>
    <w:rsid w:val="00E911D1"/>
    <w:rsid w:val="00E95B30"/>
    <w:rsid w:val="00EB3490"/>
    <w:rsid w:val="00EB4F0F"/>
    <w:rsid w:val="00EC0370"/>
    <w:rsid w:val="00EC3539"/>
    <w:rsid w:val="00EC4072"/>
    <w:rsid w:val="00EC5519"/>
    <w:rsid w:val="00EE1D06"/>
    <w:rsid w:val="00EE792B"/>
    <w:rsid w:val="00EF1265"/>
    <w:rsid w:val="00EF5D49"/>
    <w:rsid w:val="00EF6A49"/>
    <w:rsid w:val="00F04133"/>
    <w:rsid w:val="00F073C1"/>
    <w:rsid w:val="00F11951"/>
    <w:rsid w:val="00F14B96"/>
    <w:rsid w:val="00F173B4"/>
    <w:rsid w:val="00F21207"/>
    <w:rsid w:val="00F264E4"/>
    <w:rsid w:val="00F33E8A"/>
    <w:rsid w:val="00F368A7"/>
    <w:rsid w:val="00F45358"/>
    <w:rsid w:val="00F704B1"/>
    <w:rsid w:val="00F70ADE"/>
    <w:rsid w:val="00F813B4"/>
    <w:rsid w:val="00F82C53"/>
    <w:rsid w:val="00F90E09"/>
    <w:rsid w:val="00FA2BA4"/>
    <w:rsid w:val="00FB3E6C"/>
    <w:rsid w:val="00FB5CEB"/>
    <w:rsid w:val="00FC69EF"/>
    <w:rsid w:val="00FC743A"/>
    <w:rsid w:val="00FE63DE"/>
    <w:rsid w:val="00FF2CFC"/>
    <w:rsid w:val="00FF744C"/>
    <w:rsid w:val="731CDF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55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Bidi" w:eastAsiaTheme="minorEastAsia" w:hAnsiTheme="minorBid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4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083C"/>
    <w:pPr>
      <w:tabs>
        <w:tab w:val="center" w:pos="4513"/>
        <w:tab w:val="right" w:pos="9026"/>
      </w:tabs>
    </w:pPr>
  </w:style>
  <w:style w:type="character" w:customStyle="1" w:styleId="HeaderChar">
    <w:name w:val="Header Char"/>
    <w:basedOn w:val="DefaultParagraphFont"/>
    <w:link w:val="Header"/>
    <w:uiPriority w:val="99"/>
    <w:rsid w:val="0030083C"/>
    <w:rPr>
      <w:lang w:val="en-GB"/>
    </w:rPr>
  </w:style>
  <w:style w:type="paragraph" w:styleId="Footer">
    <w:name w:val="footer"/>
    <w:basedOn w:val="Normal"/>
    <w:link w:val="FooterChar"/>
    <w:uiPriority w:val="99"/>
    <w:unhideWhenUsed/>
    <w:rsid w:val="0030083C"/>
    <w:pPr>
      <w:tabs>
        <w:tab w:val="center" w:pos="4513"/>
        <w:tab w:val="right" w:pos="9026"/>
      </w:tabs>
    </w:pPr>
  </w:style>
  <w:style w:type="character" w:customStyle="1" w:styleId="FooterChar">
    <w:name w:val="Footer Char"/>
    <w:basedOn w:val="DefaultParagraphFont"/>
    <w:link w:val="Footer"/>
    <w:uiPriority w:val="99"/>
    <w:rsid w:val="0030083C"/>
    <w:rPr>
      <w:lang w:val="en-GB"/>
    </w:rPr>
  </w:style>
  <w:style w:type="paragraph" w:styleId="NoSpacing">
    <w:name w:val="No Spacing"/>
    <w:uiPriority w:val="1"/>
    <w:qFormat/>
    <w:rsid w:val="008D03A6"/>
    <w:rPr>
      <w:lang w:val="en-GB"/>
    </w:rPr>
  </w:style>
  <w:style w:type="character" w:styleId="CommentReference">
    <w:name w:val="annotation reference"/>
    <w:basedOn w:val="DefaultParagraphFont"/>
    <w:uiPriority w:val="99"/>
    <w:semiHidden/>
    <w:unhideWhenUsed/>
    <w:rsid w:val="00B25A8F"/>
    <w:rPr>
      <w:sz w:val="16"/>
      <w:szCs w:val="16"/>
    </w:rPr>
  </w:style>
  <w:style w:type="paragraph" w:styleId="CommentText">
    <w:name w:val="annotation text"/>
    <w:basedOn w:val="Normal"/>
    <w:link w:val="CommentTextChar"/>
    <w:uiPriority w:val="99"/>
    <w:semiHidden/>
    <w:unhideWhenUsed/>
    <w:rsid w:val="00B25A8F"/>
    <w:rPr>
      <w:sz w:val="20"/>
      <w:szCs w:val="20"/>
    </w:rPr>
  </w:style>
  <w:style w:type="character" w:customStyle="1" w:styleId="CommentTextChar">
    <w:name w:val="Comment Text Char"/>
    <w:basedOn w:val="DefaultParagraphFont"/>
    <w:link w:val="CommentText"/>
    <w:uiPriority w:val="99"/>
    <w:semiHidden/>
    <w:rsid w:val="00B25A8F"/>
    <w:rPr>
      <w:sz w:val="20"/>
      <w:szCs w:val="20"/>
      <w:lang w:val="en-GB"/>
    </w:rPr>
  </w:style>
  <w:style w:type="paragraph" w:styleId="CommentSubject">
    <w:name w:val="annotation subject"/>
    <w:basedOn w:val="CommentText"/>
    <w:next w:val="CommentText"/>
    <w:link w:val="CommentSubjectChar"/>
    <w:uiPriority w:val="99"/>
    <w:semiHidden/>
    <w:unhideWhenUsed/>
    <w:rsid w:val="00B25A8F"/>
    <w:rPr>
      <w:b/>
      <w:bCs/>
    </w:rPr>
  </w:style>
  <w:style w:type="character" w:customStyle="1" w:styleId="CommentSubjectChar">
    <w:name w:val="Comment Subject Char"/>
    <w:basedOn w:val="CommentTextChar"/>
    <w:link w:val="CommentSubject"/>
    <w:uiPriority w:val="99"/>
    <w:semiHidden/>
    <w:rsid w:val="00B25A8F"/>
    <w:rPr>
      <w:b/>
      <w:bCs/>
      <w:sz w:val="20"/>
      <w:szCs w:val="20"/>
      <w:lang w:val="en-GB"/>
    </w:rPr>
  </w:style>
  <w:style w:type="paragraph" w:styleId="BalloonText">
    <w:name w:val="Balloon Text"/>
    <w:basedOn w:val="Normal"/>
    <w:link w:val="BalloonTextChar"/>
    <w:uiPriority w:val="99"/>
    <w:semiHidden/>
    <w:unhideWhenUsed/>
    <w:rsid w:val="00B25A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A8F"/>
    <w:rPr>
      <w:rFonts w:ascii="Segoe UI" w:hAnsi="Segoe UI" w:cs="Segoe UI"/>
      <w:sz w:val="18"/>
      <w:szCs w:val="18"/>
      <w:lang w:val="en-GB"/>
    </w:rPr>
  </w:style>
  <w:style w:type="paragraph" w:styleId="BodyText">
    <w:name w:val="Body Text"/>
    <w:basedOn w:val="Normal"/>
    <w:link w:val="BodyTextChar"/>
    <w:uiPriority w:val="1"/>
    <w:qFormat/>
    <w:rsid w:val="009C13AF"/>
    <w:pPr>
      <w:widowControl w:val="0"/>
      <w:ind w:left="100"/>
    </w:pPr>
    <w:rPr>
      <w:rFonts w:ascii="Arial" w:eastAsia="Arial" w:hAnsi="Arial"/>
      <w:lang w:val="en-US" w:eastAsia="en-US"/>
    </w:rPr>
  </w:style>
  <w:style w:type="character" w:customStyle="1" w:styleId="BodyTextChar">
    <w:name w:val="Body Text Char"/>
    <w:basedOn w:val="DefaultParagraphFont"/>
    <w:link w:val="BodyText"/>
    <w:uiPriority w:val="1"/>
    <w:rsid w:val="009C13AF"/>
    <w:rPr>
      <w:rFonts w:ascii="Arial" w:eastAsia="Arial" w:hAnsi="Arial"/>
      <w:lang w:eastAsia="en-US"/>
    </w:rPr>
  </w:style>
  <w:style w:type="paragraph" w:styleId="ListParagraph">
    <w:name w:val="List Paragraph"/>
    <w:basedOn w:val="Normal"/>
    <w:uiPriority w:val="34"/>
    <w:qFormat/>
    <w:rsid w:val="001D3216"/>
    <w:pPr>
      <w:ind w:left="720"/>
      <w:contextualSpacing/>
    </w:pPr>
  </w:style>
  <w:style w:type="paragraph" w:styleId="NormalWeb">
    <w:name w:val="Normal (Web)"/>
    <w:basedOn w:val="Normal"/>
    <w:uiPriority w:val="99"/>
    <w:unhideWhenUsed/>
    <w:rsid w:val="003E7844"/>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840">
      <w:bodyDiv w:val="1"/>
      <w:marLeft w:val="0"/>
      <w:marRight w:val="0"/>
      <w:marTop w:val="0"/>
      <w:marBottom w:val="0"/>
      <w:divBdr>
        <w:top w:val="none" w:sz="0" w:space="0" w:color="auto"/>
        <w:left w:val="none" w:sz="0" w:space="0" w:color="auto"/>
        <w:bottom w:val="none" w:sz="0" w:space="0" w:color="auto"/>
        <w:right w:val="none" w:sz="0" w:space="0" w:color="auto"/>
      </w:divBdr>
      <w:divsChild>
        <w:div w:id="790587953">
          <w:marLeft w:val="0"/>
          <w:marRight w:val="0"/>
          <w:marTop w:val="0"/>
          <w:marBottom w:val="0"/>
          <w:divBdr>
            <w:top w:val="none" w:sz="0" w:space="0" w:color="auto"/>
            <w:left w:val="none" w:sz="0" w:space="0" w:color="auto"/>
            <w:bottom w:val="none" w:sz="0" w:space="0" w:color="auto"/>
            <w:right w:val="none" w:sz="0" w:space="0" w:color="auto"/>
          </w:divBdr>
          <w:divsChild>
            <w:div w:id="790124124">
              <w:marLeft w:val="0"/>
              <w:marRight w:val="0"/>
              <w:marTop w:val="0"/>
              <w:marBottom w:val="0"/>
              <w:divBdr>
                <w:top w:val="none" w:sz="0" w:space="0" w:color="auto"/>
                <w:left w:val="none" w:sz="0" w:space="0" w:color="auto"/>
                <w:bottom w:val="none" w:sz="0" w:space="0" w:color="auto"/>
                <w:right w:val="none" w:sz="0" w:space="0" w:color="auto"/>
              </w:divBdr>
              <w:divsChild>
                <w:div w:id="873925864">
                  <w:marLeft w:val="0"/>
                  <w:marRight w:val="0"/>
                  <w:marTop w:val="0"/>
                  <w:marBottom w:val="0"/>
                  <w:divBdr>
                    <w:top w:val="none" w:sz="0" w:space="0" w:color="auto"/>
                    <w:left w:val="none" w:sz="0" w:space="0" w:color="auto"/>
                    <w:bottom w:val="none" w:sz="0" w:space="0" w:color="auto"/>
                    <w:right w:val="none" w:sz="0" w:space="0" w:color="auto"/>
                  </w:divBdr>
                  <w:divsChild>
                    <w:div w:id="5499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1557">
      <w:bodyDiv w:val="1"/>
      <w:marLeft w:val="0"/>
      <w:marRight w:val="0"/>
      <w:marTop w:val="0"/>
      <w:marBottom w:val="0"/>
      <w:divBdr>
        <w:top w:val="none" w:sz="0" w:space="0" w:color="auto"/>
        <w:left w:val="none" w:sz="0" w:space="0" w:color="auto"/>
        <w:bottom w:val="none" w:sz="0" w:space="0" w:color="auto"/>
        <w:right w:val="none" w:sz="0" w:space="0" w:color="auto"/>
      </w:divBdr>
      <w:divsChild>
        <w:div w:id="1183981704">
          <w:marLeft w:val="0"/>
          <w:marRight w:val="0"/>
          <w:marTop w:val="0"/>
          <w:marBottom w:val="0"/>
          <w:divBdr>
            <w:top w:val="none" w:sz="0" w:space="0" w:color="auto"/>
            <w:left w:val="none" w:sz="0" w:space="0" w:color="auto"/>
            <w:bottom w:val="none" w:sz="0" w:space="0" w:color="auto"/>
            <w:right w:val="none" w:sz="0" w:space="0" w:color="auto"/>
          </w:divBdr>
          <w:divsChild>
            <w:div w:id="1961569538">
              <w:marLeft w:val="0"/>
              <w:marRight w:val="0"/>
              <w:marTop w:val="0"/>
              <w:marBottom w:val="0"/>
              <w:divBdr>
                <w:top w:val="none" w:sz="0" w:space="0" w:color="auto"/>
                <w:left w:val="none" w:sz="0" w:space="0" w:color="auto"/>
                <w:bottom w:val="none" w:sz="0" w:space="0" w:color="auto"/>
                <w:right w:val="none" w:sz="0" w:space="0" w:color="auto"/>
              </w:divBdr>
              <w:divsChild>
                <w:div w:id="1734354279">
                  <w:marLeft w:val="0"/>
                  <w:marRight w:val="0"/>
                  <w:marTop w:val="0"/>
                  <w:marBottom w:val="0"/>
                  <w:divBdr>
                    <w:top w:val="none" w:sz="0" w:space="0" w:color="auto"/>
                    <w:left w:val="none" w:sz="0" w:space="0" w:color="auto"/>
                    <w:bottom w:val="none" w:sz="0" w:space="0" w:color="auto"/>
                    <w:right w:val="none" w:sz="0" w:space="0" w:color="auto"/>
                  </w:divBdr>
                  <w:divsChild>
                    <w:div w:id="619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142">
      <w:bodyDiv w:val="1"/>
      <w:marLeft w:val="0"/>
      <w:marRight w:val="0"/>
      <w:marTop w:val="0"/>
      <w:marBottom w:val="0"/>
      <w:divBdr>
        <w:top w:val="none" w:sz="0" w:space="0" w:color="auto"/>
        <w:left w:val="none" w:sz="0" w:space="0" w:color="auto"/>
        <w:bottom w:val="none" w:sz="0" w:space="0" w:color="auto"/>
        <w:right w:val="none" w:sz="0" w:space="0" w:color="auto"/>
      </w:divBdr>
      <w:divsChild>
        <w:div w:id="1279490675">
          <w:marLeft w:val="0"/>
          <w:marRight w:val="0"/>
          <w:marTop w:val="0"/>
          <w:marBottom w:val="0"/>
          <w:divBdr>
            <w:top w:val="none" w:sz="0" w:space="0" w:color="auto"/>
            <w:left w:val="none" w:sz="0" w:space="0" w:color="auto"/>
            <w:bottom w:val="none" w:sz="0" w:space="0" w:color="auto"/>
            <w:right w:val="none" w:sz="0" w:space="0" w:color="auto"/>
          </w:divBdr>
          <w:divsChild>
            <w:div w:id="1018312363">
              <w:marLeft w:val="0"/>
              <w:marRight w:val="0"/>
              <w:marTop w:val="0"/>
              <w:marBottom w:val="0"/>
              <w:divBdr>
                <w:top w:val="none" w:sz="0" w:space="0" w:color="auto"/>
                <w:left w:val="none" w:sz="0" w:space="0" w:color="auto"/>
                <w:bottom w:val="none" w:sz="0" w:space="0" w:color="auto"/>
                <w:right w:val="none" w:sz="0" w:space="0" w:color="auto"/>
              </w:divBdr>
              <w:divsChild>
                <w:div w:id="1354646988">
                  <w:marLeft w:val="0"/>
                  <w:marRight w:val="0"/>
                  <w:marTop w:val="0"/>
                  <w:marBottom w:val="0"/>
                  <w:divBdr>
                    <w:top w:val="none" w:sz="0" w:space="0" w:color="auto"/>
                    <w:left w:val="none" w:sz="0" w:space="0" w:color="auto"/>
                    <w:bottom w:val="none" w:sz="0" w:space="0" w:color="auto"/>
                    <w:right w:val="none" w:sz="0" w:space="0" w:color="auto"/>
                  </w:divBdr>
                  <w:divsChild>
                    <w:div w:id="4977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855752">
      <w:bodyDiv w:val="1"/>
      <w:marLeft w:val="0"/>
      <w:marRight w:val="0"/>
      <w:marTop w:val="0"/>
      <w:marBottom w:val="0"/>
      <w:divBdr>
        <w:top w:val="none" w:sz="0" w:space="0" w:color="auto"/>
        <w:left w:val="none" w:sz="0" w:space="0" w:color="auto"/>
        <w:bottom w:val="none" w:sz="0" w:space="0" w:color="auto"/>
        <w:right w:val="none" w:sz="0" w:space="0" w:color="auto"/>
      </w:divBdr>
      <w:divsChild>
        <w:div w:id="992610223">
          <w:marLeft w:val="0"/>
          <w:marRight w:val="0"/>
          <w:marTop w:val="0"/>
          <w:marBottom w:val="0"/>
          <w:divBdr>
            <w:top w:val="none" w:sz="0" w:space="0" w:color="auto"/>
            <w:left w:val="none" w:sz="0" w:space="0" w:color="auto"/>
            <w:bottom w:val="none" w:sz="0" w:space="0" w:color="auto"/>
            <w:right w:val="none" w:sz="0" w:space="0" w:color="auto"/>
          </w:divBdr>
          <w:divsChild>
            <w:div w:id="737826136">
              <w:marLeft w:val="0"/>
              <w:marRight w:val="0"/>
              <w:marTop w:val="0"/>
              <w:marBottom w:val="0"/>
              <w:divBdr>
                <w:top w:val="none" w:sz="0" w:space="0" w:color="auto"/>
                <w:left w:val="none" w:sz="0" w:space="0" w:color="auto"/>
                <w:bottom w:val="none" w:sz="0" w:space="0" w:color="auto"/>
                <w:right w:val="none" w:sz="0" w:space="0" w:color="auto"/>
              </w:divBdr>
              <w:divsChild>
                <w:div w:id="1571308029">
                  <w:marLeft w:val="0"/>
                  <w:marRight w:val="0"/>
                  <w:marTop w:val="0"/>
                  <w:marBottom w:val="0"/>
                  <w:divBdr>
                    <w:top w:val="none" w:sz="0" w:space="0" w:color="auto"/>
                    <w:left w:val="none" w:sz="0" w:space="0" w:color="auto"/>
                    <w:bottom w:val="none" w:sz="0" w:space="0" w:color="auto"/>
                    <w:right w:val="none" w:sz="0" w:space="0" w:color="auto"/>
                  </w:divBdr>
                  <w:divsChild>
                    <w:div w:id="15911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29052">
      <w:bodyDiv w:val="1"/>
      <w:marLeft w:val="0"/>
      <w:marRight w:val="0"/>
      <w:marTop w:val="0"/>
      <w:marBottom w:val="0"/>
      <w:divBdr>
        <w:top w:val="none" w:sz="0" w:space="0" w:color="auto"/>
        <w:left w:val="none" w:sz="0" w:space="0" w:color="auto"/>
        <w:bottom w:val="none" w:sz="0" w:space="0" w:color="auto"/>
        <w:right w:val="none" w:sz="0" w:space="0" w:color="auto"/>
      </w:divBdr>
      <w:divsChild>
        <w:div w:id="1442071515">
          <w:marLeft w:val="0"/>
          <w:marRight w:val="0"/>
          <w:marTop w:val="0"/>
          <w:marBottom w:val="0"/>
          <w:divBdr>
            <w:top w:val="none" w:sz="0" w:space="0" w:color="auto"/>
            <w:left w:val="none" w:sz="0" w:space="0" w:color="auto"/>
            <w:bottom w:val="none" w:sz="0" w:space="0" w:color="auto"/>
            <w:right w:val="none" w:sz="0" w:space="0" w:color="auto"/>
          </w:divBdr>
          <w:divsChild>
            <w:div w:id="1250431997">
              <w:marLeft w:val="0"/>
              <w:marRight w:val="0"/>
              <w:marTop w:val="0"/>
              <w:marBottom w:val="0"/>
              <w:divBdr>
                <w:top w:val="none" w:sz="0" w:space="0" w:color="auto"/>
                <w:left w:val="none" w:sz="0" w:space="0" w:color="auto"/>
                <w:bottom w:val="none" w:sz="0" w:space="0" w:color="auto"/>
                <w:right w:val="none" w:sz="0" w:space="0" w:color="auto"/>
              </w:divBdr>
              <w:divsChild>
                <w:div w:id="997003617">
                  <w:marLeft w:val="0"/>
                  <w:marRight w:val="0"/>
                  <w:marTop w:val="0"/>
                  <w:marBottom w:val="0"/>
                  <w:divBdr>
                    <w:top w:val="none" w:sz="0" w:space="0" w:color="auto"/>
                    <w:left w:val="none" w:sz="0" w:space="0" w:color="auto"/>
                    <w:bottom w:val="none" w:sz="0" w:space="0" w:color="auto"/>
                    <w:right w:val="none" w:sz="0" w:space="0" w:color="auto"/>
                  </w:divBdr>
                  <w:divsChild>
                    <w:div w:id="18865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82300">
      <w:bodyDiv w:val="1"/>
      <w:marLeft w:val="0"/>
      <w:marRight w:val="0"/>
      <w:marTop w:val="0"/>
      <w:marBottom w:val="0"/>
      <w:divBdr>
        <w:top w:val="none" w:sz="0" w:space="0" w:color="auto"/>
        <w:left w:val="none" w:sz="0" w:space="0" w:color="auto"/>
        <w:bottom w:val="none" w:sz="0" w:space="0" w:color="auto"/>
        <w:right w:val="none" w:sz="0" w:space="0" w:color="auto"/>
      </w:divBdr>
      <w:divsChild>
        <w:div w:id="916405685">
          <w:marLeft w:val="0"/>
          <w:marRight w:val="0"/>
          <w:marTop w:val="0"/>
          <w:marBottom w:val="0"/>
          <w:divBdr>
            <w:top w:val="none" w:sz="0" w:space="0" w:color="auto"/>
            <w:left w:val="none" w:sz="0" w:space="0" w:color="auto"/>
            <w:bottom w:val="none" w:sz="0" w:space="0" w:color="auto"/>
            <w:right w:val="none" w:sz="0" w:space="0" w:color="auto"/>
          </w:divBdr>
          <w:divsChild>
            <w:div w:id="1035695354">
              <w:marLeft w:val="0"/>
              <w:marRight w:val="0"/>
              <w:marTop w:val="0"/>
              <w:marBottom w:val="0"/>
              <w:divBdr>
                <w:top w:val="none" w:sz="0" w:space="0" w:color="auto"/>
                <w:left w:val="none" w:sz="0" w:space="0" w:color="auto"/>
                <w:bottom w:val="none" w:sz="0" w:space="0" w:color="auto"/>
                <w:right w:val="none" w:sz="0" w:space="0" w:color="auto"/>
              </w:divBdr>
              <w:divsChild>
                <w:div w:id="601453561">
                  <w:marLeft w:val="0"/>
                  <w:marRight w:val="0"/>
                  <w:marTop w:val="0"/>
                  <w:marBottom w:val="0"/>
                  <w:divBdr>
                    <w:top w:val="none" w:sz="0" w:space="0" w:color="auto"/>
                    <w:left w:val="none" w:sz="0" w:space="0" w:color="auto"/>
                    <w:bottom w:val="none" w:sz="0" w:space="0" w:color="auto"/>
                    <w:right w:val="none" w:sz="0" w:space="0" w:color="auto"/>
                  </w:divBdr>
                  <w:divsChild>
                    <w:div w:id="15413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240875">
      <w:bodyDiv w:val="1"/>
      <w:marLeft w:val="0"/>
      <w:marRight w:val="0"/>
      <w:marTop w:val="0"/>
      <w:marBottom w:val="0"/>
      <w:divBdr>
        <w:top w:val="none" w:sz="0" w:space="0" w:color="auto"/>
        <w:left w:val="none" w:sz="0" w:space="0" w:color="auto"/>
        <w:bottom w:val="none" w:sz="0" w:space="0" w:color="auto"/>
        <w:right w:val="none" w:sz="0" w:space="0" w:color="auto"/>
      </w:divBdr>
      <w:divsChild>
        <w:div w:id="204683290">
          <w:marLeft w:val="0"/>
          <w:marRight w:val="0"/>
          <w:marTop w:val="0"/>
          <w:marBottom w:val="0"/>
          <w:divBdr>
            <w:top w:val="none" w:sz="0" w:space="0" w:color="auto"/>
            <w:left w:val="none" w:sz="0" w:space="0" w:color="auto"/>
            <w:bottom w:val="none" w:sz="0" w:space="0" w:color="auto"/>
            <w:right w:val="none" w:sz="0" w:space="0" w:color="auto"/>
          </w:divBdr>
          <w:divsChild>
            <w:div w:id="665481674">
              <w:marLeft w:val="0"/>
              <w:marRight w:val="0"/>
              <w:marTop w:val="0"/>
              <w:marBottom w:val="0"/>
              <w:divBdr>
                <w:top w:val="none" w:sz="0" w:space="0" w:color="auto"/>
                <w:left w:val="none" w:sz="0" w:space="0" w:color="auto"/>
                <w:bottom w:val="none" w:sz="0" w:space="0" w:color="auto"/>
                <w:right w:val="none" w:sz="0" w:space="0" w:color="auto"/>
              </w:divBdr>
              <w:divsChild>
                <w:div w:id="938215335">
                  <w:marLeft w:val="0"/>
                  <w:marRight w:val="0"/>
                  <w:marTop w:val="0"/>
                  <w:marBottom w:val="0"/>
                  <w:divBdr>
                    <w:top w:val="none" w:sz="0" w:space="0" w:color="auto"/>
                    <w:left w:val="none" w:sz="0" w:space="0" w:color="auto"/>
                    <w:bottom w:val="none" w:sz="0" w:space="0" w:color="auto"/>
                    <w:right w:val="none" w:sz="0" w:space="0" w:color="auto"/>
                  </w:divBdr>
                  <w:divsChild>
                    <w:div w:id="17954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686959">
      <w:bodyDiv w:val="1"/>
      <w:marLeft w:val="0"/>
      <w:marRight w:val="0"/>
      <w:marTop w:val="0"/>
      <w:marBottom w:val="0"/>
      <w:divBdr>
        <w:top w:val="none" w:sz="0" w:space="0" w:color="auto"/>
        <w:left w:val="none" w:sz="0" w:space="0" w:color="auto"/>
        <w:bottom w:val="none" w:sz="0" w:space="0" w:color="auto"/>
        <w:right w:val="none" w:sz="0" w:space="0" w:color="auto"/>
      </w:divBdr>
      <w:divsChild>
        <w:div w:id="1707097011">
          <w:marLeft w:val="0"/>
          <w:marRight w:val="0"/>
          <w:marTop w:val="0"/>
          <w:marBottom w:val="0"/>
          <w:divBdr>
            <w:top w:val="none" w:sz="0" w:space="0" w:color="auto"/>
            <w:left w:val="none" w:sz="0" w:space="0" w:color="auto"/>
            <w:bottom w:val="none" w:sz="0" w:space="0" w:color="auto"/>
            <w:right w:val="none" w:sz="0" w:space="0" w:color="auto"/>
          </w:divBdr>
          <w:divsChild>
            <w:div w:id="1427385970">
              <w:marLeft w:val="0"/>
              <w:marRight w:val="0"/>
              <w:marTop w:val="0"/>
              <w:marBottom w:val="0"/>
              <w:divBdr>
                <w:top w:val="none" w:sz="0" w:space="0" w:color="auto"/>
                <w:left w:val="none" w:sz="0" w:space="0" w:color="auto"/>
                <w:bottom w:val="none" w:sz="0" w:space="0" w:color="auto"/>
                <w:right w:val="none" w:sz="0" w:space="0" w:color="auto"/>
              </w:divBdr>
              <w:divsChild>
                <w:div w:id="947196531">
                  <w:marLeft w:val="0"/>
                  <w:marRight w:val="0"/>
                  <w:marTop w:val="0"/>
                  <w:marBottom w:val="0"/>
                  <w:divBdr>
                    <w:top w:val="none" w:sz="0" w:space="0" w:color="auto"/>
                    <w:left w:val="none" w:sz="0" w:space="0" w:color="auto"/>
                    <w:bottom w:val="none" w:sz="0" w:space="0" w:color="auto"/>
                    <w:right w:val="none" w:sz="0" w:space="0" w:color="auto"/>
                  </w:divBdr>
                  <w:divsChild>
                    <w:div w:id="17736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269265">
      <w:bodyDiv w:val="1"/>
      <w:marLeft w:val="0"/>
      <w:marRight w:val="0"/>
      <w:marTop w:val="0"/>
      <w:marBottom w:val="0"/>
      <w:divBdr>
        <w:top w:val="none" w:sz="0" w:space="0" w:color="auto"/>
        <w:left w:val="none" w:sz="0" w:space="0" w:color="auto"/>
        <w:bottom w:val="none" w:sz="0" w:space="0" w:color="auto"/>
        <w:right w:val="none" w:sz="0" w:space="0" w:color="auto"/>
      </w:divBdr>
      <w:divsChild>
        <w:div w:id="202059849">
          <w:marLeft w:val="0"/>
          <w:marRight w:val="0"/>
          <w:marTop w:val="0"/>
          <w:marBottom w:val="0"/>
          <w:divBdr>
            <w:top w:val="none" w:sz="0" w:space="0" w:color="auto"/>
            <w:left w:val="none" w:sz="0" w:space="0" w:color="auto"/>
            <w:bottom w:val="none" w:sz="0" w:space="0" w:color="auto"/>
            <w:right w:val="none" w:sz="0" w:space="0" w:color="auto"/>
          </w:divBdr>
          <w:divsChild>
            <w:div w:id="1159728389">
              <w:marLeft w:val="0"/>
              <w:marRight w:val="0"/>
              <w:marTop w:val="0"/>
              <w:marBottom w:val="0"/>
              <w:divBdr>
                <w:top w:val="none" w:sz="0" w:space="0" w:color="auto"/>
                <w:left w:val="none" w:sz="0" w:space="0" w:color="auto"/>
                <w:bottom w:val="none" w:sz="0" w:space="0" w:color="auto"/>
                <w:right w:val="none" w:sz="0" w:space="0" w:color="auto"/>
              </w:divBdr>
              <w:divsChild>
                <w:div w:id="1291863904">
                  <w:marLeft w:val="0"/>
                  <w:marRight w:val="0"/>
                  <w:marTop w:val="0"/>
                  <w:marBottom w:val="0"/>
                  <w:divBdr>
                    <w:top w:val="none" w:sz="0" w:space="0" w:color="auto"/>
                    <w:left w:val="none" w:sz="0" w:space="0" w:color="auto"/>
                    <w:bottom w:val="none" w:sz="0" w:space="0" w:color="auto"/>
                    <w:right w:val="none" w:sz="0" w:space="0" w:color="auto"/>
                  </w:divBdr>
                  <w:divsChild>
                    <w:div w:id="7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651912">
      <w:bodyDiv w:val="1"/>
      <w:marLeft w:val="0"/>
      <w:marRight w:val="0"/>
      <w:marTop w:val="0"/>
      <w:marBottom w:val="0"/>
      <w:divBdr>
        <w:top w:val="none" w:sz="0" w:space="0" w:color="auto"/>
        <w:left w:val="none" w:sz="0" w:space="0" w:color="auto"/>
        <w:bottom w:val="none" w:sz="0" w:space="0" w:color="auto"/>
        <w:right w:val="none" w:sz="0" w:space="0" w:color="auto"/>
      </w:divBdr>
      <w:divsChild>
        <w:div w:id="1387682818">
          <w:marLeft w:val="0"/>
          <w:marRight w:val="0"/>
          <w:marTop w:val="0"/>
          <w:marBottom w:val="0"/>
          <w:divBdr>
            <w:top w:val="none" w:sz="0" w:space="0" w:color="auto"/>
            <w:left w:val="none" w:sz="0" w:space="0" w:color="auto"/>
            <w:bottom w:val="none" w:sz="0" w:space="0" w:color="auto"/>
            <w:right w:val="none" w:sz="0" w:space="0" w:color="auto"/>
          </w:divBdr>
          <w:divsChild>
            <w:div w:id="1346057732">
              <w:marLeft w:val="0"/>
              <w:marRight w:val="0"/>
              <w:marTop w:val="0"/>
              <w:marBottom w:val="0"/>
              <w:divBdr>
                <w:top w:val="none" w:sz="0" w:space="0" w:color="auto"/>
                <w:left w:val="none" w:sz="0" w:space="0" w:color="auto"/>
                <w:bottom w:val="none" w:sz="0" w:space="0" w:color="auto"/>
                <w:right w:val="none" w:sz="0" w:space="0" w:color="auto"/>
              </w:divBdr>
              <w:divsChild>
                <w:div w:id="583958325">
                  <w:marLeft w:val="0"/>
                  <w:marRight w:val="0"/>
                  <w:marTop w:val="0"/>
                  <w:marBottom w:val="0"/>
                  <w:divBdr>
                    <w:top w:val="none" w:sz="0" w:space="0" w:color="auto"/>
                    <w:left w:val="none" w:sz="0" w:space="0" w:color="auto"/>
                    <w:bottom w:val="none" w:sz="0" w:space="0" w:color="auto"/>
                    <w:right w:val="none" w:sz="0" w:space="0" w:color="auto"/>
                  </w:divBdr>
                  <w:divsChild>
                    <w:div w:id="13182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23057">
      <w:bodyDiv w:val="1"/>
      <w:marLeft w:val="0"/>
      <w:marRight w:val="0"/>
      <w:marTop w:val="0"/>
      <w:marBottom w:val="0"/>
      <w:divBdr>
        <w:top w:val="none" w:sz="0" w:space="0" w:color="auto"/>
        <w:left w:val="none" w:sz="0" w:space="0" w:color="auto"/>
        <w:bottom w:val="none" w:sz="0" w:space="0" w:color="auto"/>
        <w:right w:val="none" w:sz="0" w:space="0" w:color="auto"/>
      </w:divBdr>
      <w:divsChild>
        <w:div w:id="2071996531">
          <w:marLeft w:val="0"/>
          <w:marRight w:val="0"/>
          <w:marTop w:val="0"/>
          <w:marBottom w:val="0"/>
          <w:divBdr>
            <w:top w:val="none" w:sz="0" w:space="0" w:color="auto"/>
            <w:left w:val="none" w:sz="0" w:space="0" w:color="auto"/>
            <w:bottom w:val="none" w:sz="0" w:space="0" w:color="auto"/>
            <w:right w:val="none" w:sz="0" w:space="0" w:color="auto"/>
          </w:divBdr>
          <w:divsChild>
            <w:div w:id="1894847499">
              <w:marLeft w:val="0"/>
              <w:marRight w:val="0"/>
              <w:marTop w:val="0"/>
              <w:marBottom w:val="0"/>
              <w:divBdr>
                <w:top w:val="none" w:sz="0" w:space="0" w:color="auto"/>
                <w:left w:val="none" w:sz="0" w:space="0" w:color="auto"/>
                <w:bottom w:val="none" w:sz="0" w:space="0" w:color="auto"/>
                <w:right w:val="none" w:sz="0" w:space="0" w:color="auto"/>
              </w:divBdr>
              <w:divsChild>
                <w:div w:id="99573773">
                  <w:marLeft w:val="0"/>
                  <w:marRight w:val="0"/>
                  <w:marTop w:val="0"/>
                  <w:marBottom w:val="0"/>
                  <w:divBdr>
                    <w:top w:val="none" w:sz="0" w:space="0" w:color="auto"/>
                    <w:left w:val="none" w:sz="0" w:space="0" w:color="auto"/>
                    <w:bottom w:val="none" w:sz="0" w:space="0" w:color="auto"/>
                    <w:right w:val="none" w:sz="0" w:space="0" w:color="auto"/>
                  </w:divBdr>
                  <w:divsChild>
                    <w:div w:id="15391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267889">
      <w:bodyDiv w:val="1"/>
      <w:marLeft w:val="0"/>
      <w:marRight w:val="0"/>
      <w:marTop w:val="0"/>
      <w:marBottom w:val="0"/>
      <w:divBdr>
        <w:top w:val="none" w:sz="0" w:space="0" w:color="auto"/>
        <w:left w:val="none" w:sz="0" w:space="0" w:color="auto"/>
        <w:bottom w:val="none" w:sz="0" w:space="0" w:color="auto"/>
        <w:right w:val="none" w:sz="0" w:space="0" w:color="auto"/>
      </w:divBdr>
      <w:divsChild>
        <w:div w:id="628239943">
          <w:marLeft w:val="0"/>
          <w:marRight w:val="0"/>
          <w:marTop w:val="0"/>
          <w:marBottom w:val="0"/>
          <w:divBdr>
            <w:top w:val="none" w:sz="0" w:space="0" w:color="auto"/>
            <w:left w:val="none" w:sz="0" w:space="0" w:color="auto"/>
            <w:bottom w:val="none" w:sz="0" w:space="0" w:color="auto"/>
            <w:right w:val="none" w:sz="0" w:space="0" w:color="auto"/>
          </w:divBdr>
          <w:divsChild>
            <w:div w:id="791091142">
              <w:marLeft w:val="0"/>
              <w:marRight w:val="0"/>
              <w:marTop w:val="0"/>
              <w:marBottom w:val="0"/>
              <w:divBdr>
                <w:top w:val="none" w:sz="0" w:space="0" w:color="auto"/>
                <w:left w:val="none" w:sz="0" w:space="0" w:color="auto"/>
                <w:bottom w:val="none" w:sz="0" w:space="0" w:color="auto"/>
                <w:right w:val="none" w:sz="0" w:space="0" w:color="auto"/>
              </w:divBdr>
              <w:divsChild>
                <w:div w:id="46226296">
                  <w:marLeft w:val="0"/>
                  <w:marRight w:val="0"/>
                  <w:marTop w:val="0"/>
                  <w:marBottom w:val="0"/>
                  <w:divBdr>
                    <w:top w:val="none" w:sz="0" w:space="0" w:color="auto"/>
                    <w:left w:val="none" w:sz="0" w:space="0" w:color="auto"/>
                    <w:bottom w:val="none" w:sz="0" w:space="0" w:color="auto"/>
                    <w:right w:val="none" w:sz="0" w:space="0" w:color="auto"/>
                  </w:divBdr>
                  <w:divsChild>
                    <w:div w:id="7543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037088">
      <w:bodyDiv w:val="1"/>
      <w:marLeft w:val="0"/>
      <w:marRight w:val="0"/>
      <w:marTop w:val="0"/>
      <w:marBottom w:val="0"/>
      <w:divBdr>
        <w:top w:val="none" w:sz="0" w:space="0" w:color="auto"/>
        <w:left w:val="none" w:sz="0" w:space="0" w:color="auto"/>
        <w:bottom w:val="none" w:sz="0" w:space="0" w:color="auto"/>
        <w:right w:val="none" w:sz="0" w:space="0" w:color="auto"/>
      </w:divBdr>
      <w:divsChild>
        <w:div w:id="637540247">
          <w:marLeft w:val="0"/>
          <w:marRight w:val="0"/>
          <w:marTop w:val="0"/>
          <w:marBottom w:val="0"/>
          <w:divBdr>
            <w:top w:val="none" w:sz="0" w:space="0" w:color="auto"/>
            <w:left w:val="none" w:sz="0" w:space="0" w:color="auto"/>
            <w:bottom w:val="none" w:sz="0" w:space="0" w:color="auto"/>
            <w:right w:val="none" w:sz="0" w:space="0" w:color="auto"/>
          </w:divBdr>
          <w:divsChild>
            <w:div w:id="1650553511">
              <w:marLeft w:val="0"/>
              <w:marRight w:val="0"/>
              <w:marTop w:val="0"/>
              <w:marBottom w:val="0"/>
              <w:divBdr>
                <w:top w:val="none" w:sz="0" w:space="0" w:color="auto"/>
                <w:left w:val="none" w:sz="0" w:space="0" w:color="auto"/>
                <w:bottom w:val="none" w:sz="0" w:space="0" w:color="auto"/>
                <w:right w:val="none" w:sz="0" w:space="0" w:color="auto"/>
              </w:divBdr>
              <w:divsChild>
                <w:div w:id="1585727285">
                  <w:marLeft w:val="0"/>
                  <w:marRight w:val="0"/>
                  <w:marTop w:val="0"/>
                  <w:marBottom w:val="0"/>
                  <w:divBdr>
                    <w:top w:val="none" w:sz="0" w:space="0" w:color="auto"/>
                    <w:left w:val="none" w:sz="0" w:space="0" w:color="auto"/>
                    <w:bottom w:val="none" w:sz="0" w:space="0" w:color="auto"/>
                    <w:right w:val="none" w:sz="0" w:space="0" w:color="auto"/>
                  </w:divBdr>
                  <w:divsChild>
                    <w:div w:id="13394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4787A-D836-415F-B949-5BB9FA00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9815</Words>
  <Characters>55948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Sample Retention NCC V0.1</vt:lpstr>
    </vt:vector>
  </TitlesOfParts>
  <Manager/>
  <Company>Inspire</Company>
  <LinksUpToDate>false</LinksUpToDate>
  <CharactersWithSpaces>65632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Retention NCC V0.1</dc:title>
  <dc:subject/>
  <dc:creator>Ruth Imeson</dc:creator>
  <cp:keywords/>
  <dc:description/>
  <cp:lastModifiedBy>Jo Kirkby</cp:lastModifiedBy>
  <cp:revision>2</cp:revision>
  <cp:lastPrinted>2018-01-02T14:50:00Z</cp:lastPrinted>
  <dcterms:created xsi:type="dcterms:W3CDTF">2018-02-07T12:52:00Z</dcterms:created>
  <dcterms:modified xsi:type="dcterms:W3CDTF">2018-02-07T12:52:00Z</dcterms:modified>
  <cp:category/>
</cp:coreProperties>
</file>