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90" w:type="pct"/>
        <w:tblLook w:val="01E0" w:firstRow="1" w:lastRow="1" w:firstColumn="1" w:lastColumn="1" w:noHBand="0" w:noVBand="0"/>
      </w:tblPr>
      <w:tblGrid>
        <w:gridCol w:w="109"/>
        <w:gridCol w:w="4886"/>
        <w:gridCol w:w="4324"/>
        <w:gridCol w:w="231"/>
      </w:tblGrid>
      <w:tr w:rsidR="00DA5DDA" w:rsidRPr="004D6EB7" w:rsidTr="00DA5DDA">
        <w:trPr>
          <w:gridAfter w:val="1"/>
          <w:wAfter w:w="121" w:type="pct"/>
          <w:trHeight w:val="495"/>
        </w:trPr>
        <w:tc>
          <w:tcPr>
            <w:tcW w:w="2615" w:type="pct"/>
            <w:gridSpan w:val="2"/>
            <w:vMerge w:val="restart"/>
            <w:shd w:val="clear" w:color="auto" w:fill="auto"/>
          </w:tcPr>
          <w:p w:rsidR="00DA5DDA" w:rsidRPr="005C387D" w:rsidRDefault="00DA5DDA" w:rsidP="00C456BF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br w:type="page"/>
            </w:r>
            <w:r>
              <w:rPr>
                <w:noProof/>
              </w:rPr>
              <w:drawing>
                <wp:inline distT="0" distB="0" distL="0" distR="0">
                  <wp:extent cx="2952750" cy="501650"/>
                  <wp:effectExtent l="0" t="0" r="0" b="0"/>
                  <wp:docPr id="1" name="Picture 1" descr="NCC-l-head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C-l-head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pct"/>
            <w:shd w:val="clear" w:color="auto" w:fill="auto"/>
          </w:tcPr>
          <w:p w:rsidR="00DA5DDA" w:rsidRDefault="00DA5DDA" w:rsidP="00C456BF">
            <w:pPr>
              <w:pStyle w:val="TableFieldsBig"/>
              <w:jc w:val="left"/>
            </w:pPr>
            <w:r>
              <w:t xml:space="preserve">        </w:t>
            </w:r>
            <w:r w:rsidRPr="004D6EB7">
              <w:t>Report to</w:t>
            </w:r>
            <w:r>
              <w:t xml:space="preserve"> Children’s Trust</w:t>
            </w:r>
          </w:p>
          <w:p w:rsidR="00DA5DDA" w:rsidRDefault="00DA5DDA" w:rsidP="00C456BF">
            <w:pPr>
              <w:pStyle w:val="TableFieldsBig"/>
              <w:jc w:val="left"/>
            </w:pPr>
            <w:r>
              <w:t xml:space="preserve">        Executive                                            </w:t>
            </w:r>
          </w:p>
          <w:p w:rsidR="00DA5DDA" w:rsidRPr="004D6EB7" w:rsidRDefault="00DA5DDA" w:rsidP="00C456BF">
            <w:pPr>
              <w:pStyle w:val="HiddenText"/>
              <w:jc w:val="right"/>
            </w:pPr>
          </w:p>
        </w:tc>
      </w:tr>
      <w:tr w:rsidR="00DA5DDA" w:rsidRPr="00621C81" w:rsidTr="00DA5DDA">
        <w:trPr>
          <w:gridAfter w:val="1"/>
          <w:wAfter w:w="121" w:type="pct"/>
          <w:trHeight w:val="495"/>
        </w:trPr>
        <w:tc>
          <w:tcPr>
            <w:tcW w:w="2615" w:type="pct"/>
            <w:gridSpan w:val="2"/>
            <w:vMerge/>
            <w:shd w:val="clear" w:color="auto" w:fill="auto"/>
          </w:tcPr>
          <w:p w:rsidR="00DA5DDA" w:rsidRDefault="00DA5DDA" w:rsidP="00C456BF"/>
        </w:tc>
        <w:tc>
          <w:tcPr>
            <w:tcW w:w="2264" w:type="pct"/>
            <w:shd w:val="clear" w:color="auto" w:fill="auto"/>
          </w:tcPr>
          <w:p w:rsidR="00DA5DDA" w:rsidRDefault="00DA5DDA" w:rsidP="00C456BF">
            <w:pPr>
              <w:pStyle w:val="TableFieldsSmall"/>
            </w:pPr>
            <w:r>
              <w:t>29 June 2017</w:t>
            </w:r>
          </w:p>
          <w:p w:rsidR="00DA5DDA" w:rsidRPr="00621C81" w:rsidRDefault="00DA5DDA" w:rsidP="00C456BF">
            <w:pPr>
              <w:pStyle w:val="HiddenText"/>
              <w:jc w:val="right"/>
            </w:pPr>
          </w:p>
        </w:tc>
      </w:tr>
      <w:tr w:rsidR="00DA5DDA" w:rsidRPr="007431F8" w:rsidTr="00DA5DDA">
        <w:trPr>
          <w:gridBefore w:val="1"/>
          <w:wBefore w:w="57" w:type="pct"/>
        </w:trPr>
        <w:tc>
          <w:tcPr>
            <w:tcW w:w="4943" w:type="pct"/>
            <w:gridSpan w:val="3"/>
            <w:shd w:val="clear" w:color="auto" w:fill="auto"/>
          </w:tcPr>
          <w:p w:rsidR="00DA5DDA" w:rsidRDefault="00DA5DDA" w:rsidP="00C456BF">
            <w:pPr>
              <w:pStyle w:val="ReportTitle"/>
              <w:ind w:left="-108"/>
              <w:rPr>
                <w:caps w:val="0"/>
              </w:rPr>
            </w:pPr>
            <w:r w:rsidRPr="007431F8">
              <w:rPr>
                <w:caps w:val="0"/>
              </w:rPr>
              <w:t xml:space="preserve">Children’s </w:t>
            </w:r>
            <w:r>
              <w:rPr>
                <w:caps w:val="0"/>
              </w:rPr>
              <w:t>Trust Executive S</w:t>
            </w:r>
            <w:r w:rsidRPr="007431F8">
              <w:rPr>
                <w:caps w:val="0"/>
              </w:rPr>
              <w:t>ponsor:</w:t>
            </w:r>
            <w:r>
              <w:rPr>
                <w:caps w:val="0"/>
              </w:rPr>
              <w:t xml:space="preserve"> Dr Kate Allen</w:t>
            </w:r>
          </w:p>
          <w:p w:rsidR="00DA5DDA" w:rsidRPr="007431F8" w:rsidRDefault="00DA5DDA" w:rsidP="00C456BF">
            <w:pPr>
              <w:pStyle w:val="ReportTitle"/>
              <w:rPr>
                <w:caps w:val="0"/>
              </w:rPr>
            </w:pPr>
          </w:p>
        </w:tc>
      </w:tr>
      <w:tr w:rsidR="00DA5DDA" w:rsidRPr="00B753F8" w:rsidTr="00DA5DDA">
        <w:trPr>
          <w:gridBefore w:val="1"/>
          <w:wBefore w:w="57" w:type="pct"/>
        </w:trPr>
        <w:tc>
          <w:tcPr>
            <w:tcW w:w="4943" w:type="pct"/>
            <w:gridSpan w:val="3"/>
            <w:shd w:val="clear" w:color="auto" w:fill="auto"/>
          </w:tcPr>
          <w:p w:rsidR="00DA5DDA" w:rsidRPr="00B753F8" w:rsidRDefault="00DA5DDA" w:rsidP="00C456BF">
            <w:pPr>
              <w:pStyle w:val="ReportTitle"/>
              <w:ind w:left="-108"/>
            </w:pPr>
            <w:r>
              <w:rPr>
                <w:rFonts w:ascii="Arial,Bold" w:hAnsi="Arial,Bold" w:cs="Arial,Bold"/>
                <w:bCs w:val="0"/>
              </w:rPr>
              <w:t>National Child MEasurement Programme 2015/16 results</w:t>
            </w:r>
          </w:p>
        </w:tc>
      </w:tr>
    </w:tbl>
    <w:p w:rsidR="00901718" w:rsidRDefault="00901718"/>
    <w:p w:rsidR="00DA5DDA" w:rsidRPr="00DA5DDA" w:rsidRDefault="00DA5DDA">
      <w:pPr>
        <w:rPr>
          <w:b/>
        </w:rPr>
      </w:pPr>
      <w:r w:rsidRPr="00DA5DDA">
        <w:rPr>
          <w:b/>
        </w:rPr>
        <w:t xml:space="preserve">Addendum </w:t>
      </w:r>
    </w:p>
    <w:p w:rsidR="00DA5DDA" w:rsidRDefault="00DA5DDA"/>
    <w:p w:rsidR="00DA5DDA" w:rsidRDefault="00DA5DDA">
      <w:r>
        <w:t>The following chart replaces Figure 5 in the published report which displayed NCMP results for Gedling rather than Nottinghamshire.</w:t>
      </w:r>
    </w:p>
    <w:p w:rsidR="002B5340" w:rsidRDefault="002B5340"/>
    <w:p w:rsidR="00DA5DDA" w:rsidRDefault="00DA5DDA"/>
    <w:p w:rsidR="002B5340" w:rsidRPr="002B5340" w:rsidRDefault="002B5340" w:rsidP="002B5340">
      <w:pPr>
        <w:pStyle w:val="Caption"/>
        <w:keepNext/>
        <w:rPr>
          <w:b/>
          <w:i w:val="0"/>
        </w:rPr>
      </w:pPr>
      <w:r w:rsidRPr="002B5340">
        <w:rPr>
          <w:b/>
          <w:i w:val="0"/>
        </w:rPr>
        <w:lastRenderedPageBreak/>
        <w:t>Figure 5 Nottinghamshire Trend in Prevalence of obesity in Year 6 from NCMP</w:t>
      </w:r>
    </w:p>
    <w:p w:rsidR="00DA5DDA" w:rsidRDefault="00DA5DDA">
      <w:r>
        <w:rPr>
          <w:noProof/>
        </w:rPr>
        <w:drawing>
          <wp:inline distT="0" distB="0" distL="0" distR="0">
            <wp:extent cx="3905250" cy="34172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541" cy="342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DDA" w:rsidRDefault="00DA5DDA"/>
    <w:p w:rsidR="00DA5DDA" w:rsidRDefault="00DA5DDA"/>
    <w:sectPr w:rsidR="00DA5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DA"/>
    <w:rsid w:val="002B5340"/>
    <w:rsid w:val="003D50A0"/>
    <w:rsid w:val="00901718"/>
    <w:rsid w:val="00DA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32E62-661A-4AAC-9329-AC8F32C0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">
    <w:name w:val="Char Char1 Char"/>
    <w:basedOn w:val="Normal"/>
    <w:rsid w:val="00DA5DDA"/>
    <w:pPr>
      <w:keepLines/>
      <w:spacing w:after="300" w:line="240" w:lineRule="atLeast"/>
    </w:pPr>
    <w:rPr>
      <w:szCs w:val="24"/>
      <w:lang w:val="en-US" w:eastAsia="en-US"/>
    </w:rPr>
  </w:style>
  <w:style w:type="paragraph" w:customStyle="1" w:styleId="ReportTitle">
    <w:name w:val="Report Title"/>
    <w:basedOn w:val="Normal"/>
    <w:rsid w:val="00DA5DDA"/>
    <w:pPr>
      <w:jc w:val="both"/>
    </w:pPr>
    <w:rPr>
      <w:rFonts w:cs="Arial"/>
      <w:b/>
      <w:bCs/>
      <w:caps/>
      <w:color w:val="000000"/>
      <w:sz w:val="28"/>
      <w:szCs w:val="28"/>
    </w:rPr>
  </w:style>
  <w:style w:type="paragraph" w:customStyle="1" w:styleId="HiddenText">
    <w:name w:val="Hidden Text"/>
    <w:basedOn w:val="Normal"/>
    <w:next w:val="Normal"/>
    <w:rsid w:val="00DA5DDA"/>
    <w:pPr>
      <w:jc w:val="both"/>
    </w:pPr>
    <w:rPr>
      <w:vanish/>
      <w:color w:val="339966"/>
      <w:szCs w:val="24"/>
      <w:u w:val="dotted"/>
    </w:rPr>
  </w:style>
  <w:style w:type="paragraph" w:customStyle="1" w:styleId="TableFieldsBig">
    <w:name w:val="Table Fields Big"/>
    <w:basedOn w:val="Normal"/>
    <w:rsid w:val="00DA5DDA"/>
    <w:pPr>
      <w:jc w:val="right"/>
    </w:pPr>
    <w:rPr>
      <w:b/>
      <w:sz w:val="28"/>
      <w:szCs w:val="24"/>
    </w:rPr>
  </w:style>
  <w:style w:type="paragraph" w:customStyle="1" w:styleId="TableFieldsSmall">
    <w:name w:val="Table Fields Small"/>
    <w:basedOn w:val="Normal"/>
    <w:next w:val="Normal"/>
    <w:rsid w:val="00DA5DDA"/>
    <w:pPr>
      <w:jc w:val="right"/>
    </w:pPr>
    <w:rPr>
      <w:b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B534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Wilcox</dc:creator>
  <cp:keywords/>
  <dc:description/>
  <cp:lastModifiedBy>Georgina Staveley</cp:lastModifiedBy>
  <cp:revision>2</cp:revision>
  <dcterms:created xsi:type="dcterms:W3CDTF">2017-08-22T15:17:00Z</dcterms:created>
  <dcterms:modified xsi:type="dcterms:W3CDTF">2017-08-22T15:17:00Z</dcterms:modified>
</cp:coreProperties>
</file>