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42" w:rsidRPr="00D21A83" w:rsidRDefault="00CE4942" w:rsidP="00A35F44">
      <w:pPr>
        <w:pStyle w:val="NoSpacing"/>
        <w:rPr>
          <w:rFonts w:ascii="Arial" w:hAnsi="Arial" w:cs="Arial"/>
          <w:b/>
          <w:bCs/>
          <w:sz w:val="28"/>
        </w:rPr>
      </w:pPr>
      <w:r w:rsidRPr="00D21A83">
        <w:rPr>
          <w:rFonts w:ascii="Arial" w:hAnsi="Arial" w:cs="Arial"/>
          <w:b/>
          <w:bCs/>
          <w:sz w:val="28"/>
        </w:rPr>
        <w:t>Stakeholder Network Event</w:t>
      </w:r>
      <w:r w:rsidR="00D21A83" w:rsidRPr="00D21A83">
        <w:rPr>
          <w:rFonts w:ascii="Arial" w:hAnsi="Arial" w:cs="Arial"/>
          <w:b/>
          <w:bCs/>
          <w:sz w:val="28"/>
        </w:rPr>
        <w:t xml:space="preserve"> </w:t>
      </w:r>
      <w:r w:rsidR="002A4108">
        <w:rPr>
          <w:rFonts w:ascii="Arial" w:hAnsi="Arial" w:cs="Arial"/>
          <w:b/>
          <w:bCs/>
          <w:sz w:val="28"/>
        </w:rPr>
        <w:t>13 August</w:t>
      </w:r>
      <w:r w:rsidR="00D21A83" w:rsidRPr="00D21A83">
        <w:rPr>
          <w:rFonts w:ascii="Arial" w:hAnsi="Arial" w:cs="Arial"/>
          <w:b/>
          <w:bCs/>
          <w:sz w:val="28"/>
        </w:rPr>
        <w:t xml:space="preserve"> 2015</w:t>
      </w:r>
    </w:p>
    <w:p w:rsidR="00CE4942" w:rsidRPr="008C18E2" w:rsidRDefault="002A4108" w:rsidP="00A35F44">
      <w:pPr>
        <w:pStyle w:val="NoSpacing"/>
        <w:rPr>
          <w:rFonts w:ascii="Arial" w:hAnsi="Arial" w:cs="Arial"/>
          <w:b/>
          <w:bCs/>
        </w:rPr>
      </w:pPr>
      <w:r>
        <w:rPr>
          <w:rFonts w:ascii="Arial" w:hAnsi="Arial" w:cs="Arial"/>
          <w:b/>
          <w:bCs/>
          <w:sz w:val="28"/>
        </w:rPr>
        <w:t>Young People’s Health</w:t>
      </w:r>
    </w:p>
    <w:p w:rsidR="00CE4942" w:rsidRPr="008C18E2" w:rsidRDefault="00CE4942" w:rsidP="00A35F44">
      <w:pPr>
        <w:pStyle w:val="NoSpacing"/>
        <w:rPr>
          <w:rFonts w:ascii="Arial" w:hAnsi="Arial" w:cs="Arial"/>
          <w:b/>
          <w:bCs/>
        </w:rPr>
      </w:pPr>
    </w:p>
    <w:p w:rsidR="00A35F44" w:rsidRPr="00991942" w:rsidRDefault="00A35F44" w:rsidP="00A35F44">
      <w:pPr>
        <w:pStyle w:val="NoSpacing"/>
        <w:rPr>
          <w:rFonts w:ascii="Arial" w:hAnsi="Arial" w:cs="Arial"/>
        </w:rPr>
      </w:pPr>
      <w:r w:rsidRPr="00991942">
        <w:rPr>
          <w:rFonts w:ascii="Arial" w:hAnsi="Arial" w:cs="Arial"/>
        </w:rPr>
        <w:t xml:space="preserve">The Young People’s Health Event which took place </w:t>
      </w:r>
      <w:r w:rsidR="00926763">
        <w:rPr>
          <w:rFonts w:ascii="Arial" w:hAnsi="Arial" w:cs="Arial"/>
        </w:rPr>
        <w:t>at Myplace in Mansfield</w:t>
      </w:r>
      <w:r w:rsidRPr="00991942">
        <w:rPr>
          <w:rFonts w:ascii="Arial" w:hAnsi="Arial" w:cs="Arial"/>
        </w:rPr>
        <w:t xml:space="preserve"> aimed to</w:t>
      </w:r>
      <w:r w:rsidR="00991942">
        <w:rPr>
          <w:rFonts w:ascii="Arial" w:hAnsi="Arial" w:cs="Arial"/>
        </w:rPr>
        <w:t>;</w:t>
      </w:r>
      <w:r w:rsidRPr="00991942">
        <w:rPr>
          <w:rFonts w:ascii="Arial" w:hAnsi="Arial" w:cs="Arial"/>
        </w:rPr>
        <w:t xml:space="preserve"> </w:t>
      </w:r>
    </w:p>
    <w:p w:rsidR="00A35F44" w:rsidRPr="00991942" w:rsidRDefault="00A35F44" w:rsidP="00A35F44">
      <w:pPr>
        <w:pStyle w:val="NoSpacing"/>
        <w:rPr>
          <w:rFonts w:ascii="Arial" w:hAnsi="Arial" w:cs="Arial"/>
        </w:rPr>
      </w:pPr>
    </w:p>
    <w:p w:rsidR="00A35F44" w:rsidRPr="00991942" w:rsidRDefault="00A35F44" w:rsidP="00A35F44">
      <w:pPr>
        <w:pStyle w:val="ListParagraph"/>
        <w:numPr>
          <w:ilvl w:val="0"/>
          <w:numId w:val="6"/>
        </w:numPr>
        <w:spacing w:after="0" w:line="240" w:lineRule="auto"/>
        <w:rPr>
          <w:rFonts w:ascii="Arial" w:hAnsi="Arial" w:cs="Arial"/>
          <w:iCs/>
        </w:rPr>
      </w:pPr>
      <w:r w:rsidRPr="00991942">
        <w:rPr>
          <w:rFonts w:ascii="Arial" w:hAnsi="Arial" w:cs="Arial"/>
          <w:bCs/>
          <w:iCs/>
        </w:rPr>
        <w:t>Share the excellent work being done to promote Young People’s Health in Nottinghamshire.</w:t>
      </w:r>
    </w:p>
    <w:p w:rsidR="00A35F44" w:rsidRPr="00991942" w:rsidRDefault="00991942" w:rsidP="00A35F44">
      <w:pPr>
        <w:pStyle w:val="ListParagraph"/>
        <w:numPr>
          <w:ilvl w:val="0"/>
          <w:numId w:val="6"/>
        </w:numPr>
        <w:spacing w:after="0" w:line="240" w:lineRule="auto"/>
        <w:rPr>
          <w:rFonts w:ascii="Arial" w:hAnsi="Arial" w:cs="Arial"/>
          <w:iCs/>
        </w:rPr>
      </w:pPr>
      <w:r>
        <w:rPr>
          <w:rFonts w:ascii="Arial" w:hAnsi="Arial" w:cs="Arial"/>
          <w:bCs/>
          <w:iCs/>
        </w:rPr>
        <w:t>G</w:t>
      </w:r>
      <w:r w:rsidR="00A35F44" w:rsidRPr="00991942">
        <w:rPr>
          <w:rFonts w:ascii="Arial" w:hAnsi="Arial" w:cs="Arial"/>
          <w:bCs/>
          <w:iCs/>
        </w:rPr>
        <w:t xml:space="preserve">ive young people the chance to say what they would like from health services.    </w:t>
      </w:r>
    </w:p>
    <w:p w:rsidR="00A35F44" w:rsidRPr="00991942" w:rsidRDefault="00991942" w:rsidP="00A35F44">
      <w:pPr>
        <w:pStyle w:val="ListParagraph"/>
        <w:numPr>
          <w:ilvl w:val="0"/>
          <w:numId w:val="6"/>
        </w:numPr>
        <w:spacing w:after="0" w:line="240" w:lineRule="auto"/>
        <w:rPr>
          <w:rFonts w:ascii="Arial" w:hAnsi="Arial" w:cs="Arial"/>
          <w:iCs/>
        </w:rPr>
      </w:pPr>
      <w:r>
        <w:rPr>
          <w:rFonts w:ascii="Arial" w:hAnsi="Arial" w:cs="Arial"/>
          <w:bCs/>
          <w:iCs/>
        </w:rPr>
        <w:t>P</w:t>
      </w:r>
      <w:r w:rsidR="00A35F44" w:rsidRPr="00991942">
        <w:rPr>
          <w:rFonts w:ascii="Arial" w:hAnsi="Arial" w:cs="Arial"/>
          <w:bCs/>
          <w:iCs/>
        </w:rPr>
        <w:t xml:space="preserve">rovide guidance on how health services can ensure they are ‘young person friendly’. </w:t>
      </w:r>
    </w:p>
    <w:p w:rsidR="00A35F44" w:rsidRPr="00991942" w:rsidRDefault="00991942" w:rsidP="00A35F44">
      <w:pPr>
        <w:pStyle w:val="NoSpacing"/>
        <w:numPr>
          <w:ilvl w:val="0"/>
          <w:numId w:val="6"/>
        </w:numPr>
        <w:rPr>
          <w:rFonts w:ascii="Arial" w:hAnsi="Arial" w:cs="Arial"/>
        </w:rPr>
      </w:pPr>
      <w:r>
        <w:rPr>
          <w:rFonts w:ascii="Arial" w:hAnsi="Arial" w:cs="Arial"/>
          <w:bCs/>
          <w:iCs/>
        </w:rPr>
        <w:t>P</w:t>
      </w:r>
      <w:r w:rsidR="00A35F44" w:rsidRPr="00991942">
        <w:rPr>
          <w:rFonts w:ascii="Arial" w:hAnsi="Arial" w:cs="Arial"/>
          <w:bCs/>
          <w:iCs/>
        </w:rPr>
        <w:t>resent the draft Young People’s Health Strategy and request feedback.</w:t>
      </w:r>
    </w:p>
    <w:p w:rsidR="00A35F44" w:rsidRPr="00991942" w:rsidRDefault="00A35F44" w:rsidP="00A35F44">
      <w:pPr>
        <w:pStyle w:val="NoSpacing"/>
        <w:rPr>
          <w:rFonts w:ascii="Arial" w:hAnsi="Arial" w:cs="Arial"/>
        </w:rPr>
      </w:pPr>
    </w:p>
    <w:p w:rsidR="00D21A83" w:rsidRPr="00991942" w:rsidRDefault="00D21A83" w:rsidP="00A35F44">
      <w:pPr>
        <w:pStyle w:val="NoSpacing"/>
        <w:rPr>
          <w:rFonts w:ascii="Arial" w:hAnsi="Arial" w:cs="Arial"/>
        </w:rPr>
      </w:pPr>
      <w:r w:rsidRPr="00991942">
        <w:rPr>
          <w:rFonts w:ascii="Arial" w:hAnsi="Arial" w:cs="Arial"/>
        </w:rPr>
        <w:t xml:space="preserve">Around </w:t>
      </w:r>
      <w:r w:rsidR="002A4108" w:rsidRPr="00991942">
        <w:rPr>
          <w:rFonts w:ascii="Arial" w:hAnsi="Arial" w:cs="Arial"/>
        </w:rPr>
        <w:t>85</w:t>
      </w:r>
      <w:r w:rsidR="00CE4942" w:rsidRPr="00991942">
        <w:rPr>
          <w:rFonts w:ascii="Arial" w:hAnsi="Arial" w:cs="Arial"/>
        </w:rPr>
        <w:t xml:space="preserve"> people</w:t>
      </w:r>
      <w:r w:rsidR="00991942" w:rsidRPr="00991942">
        <w:rPr>
          <w:rFonts w:ascii="Arial" w:hAnsi="Arial" w:cs="Arial"/>
        </w:rPr>
        <w:t>, including 20 young people,</w:t>
      </w:r>
      <w:r w:rsidR="00CE4942" w:rsidRPr="00991942">
        <w:rPr>
          <w:rFonts w:ascii="Arial" w:hAnsi="Arial" w:cs="Arial"/>
        </w:rPr>
        <w:t xml:space="preserve"> attended the event</w:t>
      </w:r>
      <w:r w:rsidR="00A35F44" w:rsidRPr="00991942">
        <w:rPr>
          <w:rFonts w:ascii="Arial" w:hAnsi="Arial" w:cs="Arial"/>
        </w:rPr>
        <w:t xml:space="preserve"> which was</w:t>
      </w:r>
      <w:r w:rsidR="00CE4942" w:rsidRPr="00991942">
        <w:rPr>
          <w:rFonts w:ascii="Arial" w:hAnsi="Arial" w:cs="Arial"/>
        </w:rPr>
        <w:t xml:space="preserve"> hosted by </w:t>
      </w:r>
      <w:r w:rsidR="00A30E88" w:rsidRPr="00991942">
        <w:rPr>
          <w:rFonts w:ascii="Arial" w:hAnsi="Arial" w:cs="Arial"/>
        </w:rPr>
        <w:t>Councillor Joyce Bosnjak, Chair of the Health &amp; Wellbeing Board</w:t>
      </w:r>
      <w:r w:rsidR="005708FE">
        <w:rPr>
          <w:rFonts w:ascii="Arial" w:hAnsi="Arial" w:cs="Arial"/>
        </w:rPr>
        <w:t xml:space="preserve"> </w:t>
      </w:r>
      <w:r w:rsidR="00A30E88">
        <w:rPr>
          <w:rFonts w:ascii="Arial" w:hAnsi="Arial" w:cs="Arial"/>
        </w:rPr>
        <w:t xml:space="preserve">and </w:t>
      </w:r>
      <w:r w:rsidR="002A4108" w:rsidRPr="00991942">
        <w:rPr>
          <w:rFonts w:ascii="Arial" w:hAnsi="Arial" w:cs="Arial"/>
        </w:rPr>
        <w:t>Andy Fox, Specia</w:t>
      </w:r>
      <w:r w:rsidR="00A30E88">
        <w:rPr>
          <w:rFonts w:ascii="Arial" w:hAnsi="Arial" w:cs="Arial"/>
        </w:rPr>
        <w:t xml:space="preserve">lty Registrar in Public Health. </w:t>
      </w:r>
      <w:r w:rsidR="00401245" w:rsidRPr="00991942">
        <w:rPr>
          <w:rFonts w:ascii="Arial" w:hAnsi="Arial" w:cs="Arial"/>
        </w:rPr>
        <w:t>The audience included representatives from the local authorit</w:t>
      </w:r>
      <w:r w:rsidR="002A4108" w:rsidRPr="00991942">
        <w:rPr>
          <w:rFonts w:ascii="Arial" w:hAnsi="Arial" w:cs="Arial"/>
        </w:rPr>
        <w:t>y</w:t>
      </w:r>
      <w:r w:rsidR="00CE4942" w:rsidRPr="00991942">
        <w:rPr>
          <w:rFonts w:ascii="Arial" w:hAnsi="Arial" w:cs="Arial"/>
        </w:rPr>
        <w:t xml:space="preserve">, </w:t>
      </w:r>
      <w:r w:rsidR="002A4108" w:rsidRPr="00991942">
        <w:rPr>
          <w:rFonts w:ascii="Arial" w:hAnsi="Arial" w:cs="Arial"/>
        </w:rPr>
        <w:t xml:space="preserve">county and district councillors, </w:t>
      </w:r>
      <w:r w:rsidR="00CE4942" w:rsidRPr="00991942">
        <w:rPr>
          <w:rFonts w:ascii="Arial" w:hAnsi="Arial" w:cs="Arial"/>
        </w:rPr>
        <w:t>Healthwatch</w:t>
      </w:r>
      <w:r w:rsidRPr="00991942">
        <w:rPr>
          <w:rFonts w:ascii="Arial" w:hAnsi="Arial" w:cs="Arial"/>
        </w:rPr>
        <w:t xml:space="preserve"> Nottinghamshire</w:t>
      </w:r>
      <w:r w:rsidR="002E7D96" w:rsidRPr="00991942">
        <w:rPr>
          <w:rFonts w:ascii="Arial" w:hAnsi="Arial" w:cs="Arial"/>
        </w:rPr>
        <w:t>, NHS representatives</w:t>
      </w:r>
      <w:r w:rsidR="002A4108" w:rsidRPr="00991942">
        <w:rPr>
          <w:rFonts w:ascii="Arial" w:hAnsi="Arial" w:cs="Arial"/>
        </w:rPr>
        <w:t xml:space="preserve"> </w:t>
      </w:r>
      <w:r w:rsidR="00CE4942" w:rsidRPr="00991942">
        <w:rPr>
          <w:rFonts w:ascii="Arial" w:hAnsi="Arial" w:cs="Arial"/>
        </w:rPr>
        <w:t xml:space="preserve">and a range of voluntary and private sector organisations. </w:t>
      </w:r>
    </w:p>
    <w:p w:rsidR="00D21A83" w:rsidRPr="00991942" w:rsidRDefault="00D21A83" w:rsidP="00A35F44">
      <w:pPr>
        <w:pStyle w:val="NoSpacing"/>
        <w:rPr>
          <w:rFonts w:ascii="Arial" w:hAnsi="Arial" w:cs="Arial"/>
        </w:rPr>
      </w:pPr>
    </w:p>
    <w:p w:rsidR="00CE4942" w:rsidRPr="00991942" w:rsidRDefault="00CE4942" w:rsidP="00A35F44">
      <w:pPr>
        <w:pStyle w:val="NoSpacing"/>
        <w:rPr>
          <w:rFonts w:ascii="Arial" w:hAnsi="Arial" w:cs="Arial"/>
        </w:rPr>
      </w:pPr>
      <w:r w:rsidRPr="00991942">
        <w:rPr>
          <w:rFonts w:ascii="Arial" w:hAnsi="Arial" w:cs="Arial"/>
        </w:rPr>
        <w:t>The audience heard the following presentations:</w:t>
      </w:r>
    </w:p>
    <w:p w:rsidR="00DF3738" w:rsidRPr="00991942" w:rsidRDefault="00DF3738" w:rsidP="00A35F44">
      <w:pPr>
        <w:pStyle w:val="NoSpacing"/>
        <w:rPr>
          <w:rFonts w:ascii="Arial" w:hAnsi="Arial" w:cs="Arial"/>
        </w:rPr>
      </w:pPr>
    </w:p>
    <w:p w:rsidR="00CE4942" w:rsidRPr="00991942" w:rsidRDefault="002A4108" w:rsidP="00A35F44">
      <w:pPr>
        <w:pStyle w:val="NoSpacing"/>
        <w:numPr>
          <w:ilvl w:val="0"/>
          <w:numId w:val="1"/>
        </w:numPr>
        <w:rPr>
          <w:rFonts w:ascii="Arial" w:hAnsi="Arial" w:cs="Arial"/>
        </w:rPr>
      </w:pPr>
      <w:r w:rsidRPr="00AE10D7">
        <w:rPr>
          <w:rFonts w:ascii="Arial" w:hAnsi="Arial" w:cs="Arial"/>
          <w:b/>
        </w:rPr>
        <w:t>Representatives from the Young People’s Board</w:t>
      </w:r>
      <w:r w:rsidR="00991942">
        <w:rPr>
          <w:rFonts w:ascii="Arial" w:hAnsi="Arial" w:cs="Arial"/>
        </w:rPr>
        <w:t xml:space="preserve"> discussed their involvement in the Mystery Shopper exercise</w:t>
      </w:r>
      <w:r w:rsidR="00926763">
        <w:rPr>
          <w:rFonts w:ascii="Arial" w:hAnsi="Arial" w:cs="Arial"/>
        </w:rPr>
        <w:t>. A video of the exercise was shared with attendees and the young people</w:t>
      </w:r>
      <w:r w:rsidR="00991942">
        <w:rPr>
          <w:rFonts w:ascii="Arial" w:hAnsi="Arial" w:cs="Arial"/>
        </w:rPr>
        <w:t xml:space="preserve"> also shared some of their personal experiences of attending health services. </w:t>
      </w:r>
    </w:p>
    <w:p w:rsidR="00CE4942" w:rsidRPr="00991942" w:rsidRDefault="002A4108" w:rsidP="00A35F44">
      <w:pPr>
        <w:pStyle w:val="NoSpacing"/>
        <w:numPr>
          <w:ilvl w:val="0"/>
          <w:numId w:val="1"/>
        </w:numPr>
        <w:rPr>
          <w:rFonts w:ascii="Arial" w:hAnsi="Arial" w:cs="Arial"/>
        </w:rPr>
      </w:pPr>
      <w:r w:rsidRPr="00AE10D7">
        <w:rPr>
          <w:rFonts w:ascii="Arial" w:hAnsi="Arial" w:cs="Arial"/>
          <w:b/>
        </w:rPr>
        <w:t>Andy Fox, Speciality Registrar in Public Health</w:t>
      </w:r>
      <w:r w:rsidR="00CE4942" w:rsidRPr="00991942">
        <w:rPr>
          <w:rFonts w:ascii="Arial" w:hAnsi="Arial" w:cs="Arial"/>
        </w:rPr>
        <w:t xml:space="preserve"> </w:t>
      </w:r>
      <w:r w:rsidR="00991942">
        <w:rPr>
          <w:rFonts w:ascii="Arial" w:hAnsi="Arial" w:cs="Arial"/>
        </w:rPr>
        <w:t xml:space="preserve">spoke about the Nottinghamshire context as well as the feedback from the recent young people’s health survey. Following this he explained the </w:t>
      </w:r>
      <w:r w:rsidR="00926763">
        <w:rPr>
          <w:rFonts w:ascii="Arial" w:hAnsi="Arial" w:cs="Arial"/>
        </w:rPr>
        <w:t>motivations</w:t>
      </w:r>
      <w:r w:rsidR="00991942">
        <w:rPr>
          <w:rFonts w:ascii="Arial" w:hAnsi="Arial" w:cs="Arial"/>
        </w:rPr>
        <w:t xml:space="preserve"> behind the young people’s health strategy and how this has the potential to improve access </w:t>
      </w:r>
      <w:r w:rsidR="00926763">
        <w:rPr>
          <w:rFonts w:ascii="Arial" w:hAnsi="Arial" w:cs="Arial"/>
        </w:rPr>
        <w:t xml:space="preserve">to </w:t>
      </w:r>
      <w:r w:rsidR="00991942">
        <w:rPr>
          <w:rFonts w:ascii="Arial" w:hAnsi="Arial" w:cs="Arial"/>
        </w:rPr>
        <w:t xml:space="preserve">and suitability of services. </w:t>
      </w:r>
    </w:p>
    <w:p w:rsidR="00CE4942" w:rsidRPr="00991942" w:rsidRDefault="002A4108" w:rsidP="00A35F44">
      <w:pPr>
        <w:pStyle w:val="NoSpacing"/>
        <w:numPr>
          <w:ilvl w:val="0"/>
          <w:numId w:val="1"/>
        </w:numPr>
        <w:rPr>
          <w:rFonts w:ascii="Arial" w:hAnsi="Arial" w:cs="Arial"/>
        </w:rPr>
      </w:pPr>
      <w:r w:rsidRPr="00AE10D7">
        <w:rPr>
          <w:rFonts w:ascii="Arial" w:hAnsi="Arial" w:cs="Arial"/>
          <w:b/>
        </w:rPr>
        <w:t>Damian Wood, Consultant Paediatrician</w:t>
      </w:r>
      <w:r w:rsidR="00991942">
        <w:rPr>
          <w:rFonts w:ascii="Arial" w:hAnsi="Arial" w:cs="Arial"/>
        </w:rPr>
        <w:t xml:space="preserve"> </w:t>
      </w:r>
      <w:r w:rsidR="008211E7">
        <w:rPr>
          <w:rFonts w:ascii="Arial" w:hAnsi="Arial" w:cs="Arial"/>
        </w:rPr>
        <w:t xml:space="preserve">explained challenges for adolescent health at a national level, what is being done and how we can support this. </w:t>
      </w:r>
    </w:p>
    <w:p w:rsidR="00CE4942" w:rsidRPr="00991942" w:rsidRDefault="00CE4942" w:rsidP="00A35F44">
      <w:pPr>
        <w:pStyle w:val="NoSpacing"/>
        <w:rPr>
          <w:rFonts w:ascii="Arial" w:hAnsi="Arial" w:cs="Arial"/>
        </w:rPr>
      </w:pPr>
    </w:p>
    <w:p w:rsidR="00401245" w:rsidRPr="00991942" w:rsidRDefault="00991942" w:rsidP="00A35F44">
      <w:pPr>
        <w:pStyle w:val="NoSpacing"/>
        <w:rPr>
          <w:rFonts w:ascii="Arial" w:hAnsi="Arial" w:cs="Arial"/>
        </w:rPr>
      </w:pPr>
      <w:r>
        <w:rPr>
          <w:rFonts w:ascii="Arial" w:hAnsi="Arial" w:cs="Arial"/>
        </w:rPr>
        <w:t>All of the presentations, including the Mystery Shopper video, are available on t</w:t>
      </w:r>
      <w:r w:rsidR="00401245" w:rsidRPr="00991942">
        <w:rPr>
          <w:rFonts w:ascii="Arial" w:hAnsi="Arial" w:cs="Arial"/>
        </w:rPr>
        <w:t>he County Council’s</w:t>
      </w:r>
      <w:r w:rsidR="002A4108" w:rsidRPr="00991942">
        <w:rPr>
          <w:rFonts w:ascii="Arial" w:hAnsi="Arial" w:cs="Arial"/>
        </w:rPr>
        <w:t xml:space="preserve"> </w:t>
      </w:r>
      <w:hyperlink r:id="rId8" w:history="1">
        <w:r w:rsidR="002A4108" w:rsidRPr="00991942">
          <w:rPr>
            <w:rStyle w:val="Hyperlink"/>
            <w:rFonts w:ascii="Arial" w:hAnsi="Arial" w:cs="Arial"/>
          </w:rPr>
          <w:t>we</w:t>
        </w:r>
        <w:bookmarkStart w:id="0" w:name="_GoBack"/>
        <w:bookmarkEnd w:id="0"/>
        <w:r w:rsidR="002A4108" w:rsidRPr="00991942">
          <w:rPr>
            <w:rStyle w:val="Hyperlink"/>
            <w:rFonts w:ascii="Arial" w:hAnsi="Arial" w:cs="Arial"/>
          </w:rPr>
          <w:t>b</w:t>
        </w:r>
        <w:r w:rsidR="002A4108" w:rsidRPr="00991942">
          <w:rPr>
            <w:rStyle w:val="Hyperlink"/>
            <w:rFonts w:ascii="Arial" w:hAnsi="Arial" w:cs="Arial"/>
          </w:rPr>
          <w:t>site</w:t>
        </w:r>
      </w:hyperlink>
      <w:r w:rsidR="002A4108" w:rsidRPr="00991942">
        <w:rPr>
          <w:rFonts w:ascii="Arial" w:hAnsi="Arial" w:cs="Arial"/>
        </w:rPr>
        <w:t>.</w:t>
      </w:r>
    </w:p>
    <w:p w:rsidR="00401245" w:rsidRPr="00991942" w:rsidRDefault="00401245" w:rsidP="00A35F44">
      <w:pPr>
        <w:pStyle w:val="NoSpacing"/>
        <w:rPr>
          <w:rFonts w:ascii="Arial" w:hAnsi="Arial" w:cs="Arial"/>
        </w:rPr>
      </w:pPr>
    </w:p>
    <w:p w:rsidR="00CE4942" w:rsidRPr="00991942" w:rsidRDefault="00CE4942" w:rsidP="00A35F44">
      <w:pPr>
        <w:pStyle w:val="NoSpacing"/>
        <w:rPr>
          <w:rFonts w:ascii="Arial" w:hAnsi="Arial" w:cs="Arial"/>
        </w:rPr>
      </w:pPr>
      <w:r w:rsidRPr="00991942">
        <w:rPr>
          <w:rFonts w:ascii="Arial" w:hAnsi="Arial" w:cs="Arial"/>
        </w:rPr>
        <w:t xml:space="preserve">The presentations were followed by table discussions </w:t>
      </w:r>
      <w:r w:rsidR="002A4108" w:rsidRPr="00991942">
        <w:rPr>
          <w:rFonts w:ascii="Arial" w:hAnsi="Arial" w:cs="Arial"/>
        </w:rPr>
        <w:t>where participants were asked to reflect on the following questions</w:t>
      </w:r>
      <w:r w:rsidRPr="00991942">
        <w:rPr>
          <w:rFonts w:ascii="Arial" w:hAnsi="Arial" w:cs="Arial"/>
        </w:rPr>
        <w:t xml:space="preserve">: </w:t>
      </w:r>
    </w:p>
    <w:p w:rsidR="002A4108" w:rsidRPr="00991942" w:rsidRDefault="002A4108" w:rsidP="00A35F44">
      <w:pPr>
        <w:pStyle w:val="NoSpacing"/>
        <w:rPr>
          <w:rFonts w:ascii="Arial" w:hAnsi="Arial" w:cs="Arial"/>
        </w:rPr>
      </w:pPr>
    </w:p>
    <w:p w:rsidR="002A4108" w:rsidRPr="00991942" w:rsidRDefault="002A4108" w:rsidP="00A35F44">
      <w:pPr>
        <w:pStyle w:val="ListParagraph"/>
        <w:numPr>
          <w:ilvl w:val="0"/>
          <w:numId w:val="4"/>
        </w:numPr>
        <w:spacing w:after="0" w:line="240" w:lineRule="auto"/>
        <w:rPr>
          <w:rFonts w:ascii="Arial" w:hAnsi="Arial" w:cs="Arial"/>
        </w:rPr>
      </w:pPr>
      <w:r w:rsidRPr="00991942">
        <w:rPr>
          <w:rFonts w:ascii="Arial" w:hAnsi="Arial" w:cs="Arial"/>
        </w:rPr>
        <w:t xml:space="preserve">What do you consider to be the most important issue for Young People’s Health? </w:t>
      </w:r>
    </w:p>
    <w:p w:rsidR="002A4108" w:rsidRPr="00991942" w:rsidRDefault="002A4108" w:rsidP="00A35F44">
      <w:pPr>
        <w:pStyle w:val="ListParagraph"/>
        <w:numPr>
          <w:ilvl w:val="0"/>
          <w:numId w:val="4"/>
        </w:numPr>
        <w:spacing w:after="0" w:line="240" w:lineRule="auto"/>
        <w:rPr>
          <w:rFonts w:ascii="Arial" w:hAnsi="Arial" w:cs="Arial"/>
        </w:rPr>
      </w:pPr>
      <w:r w:rsidRPr="00991942">
        <w:rPr>
          <w:rFonts w:ascii="Arial" w:hAnsi="Arial" w:cs="Arial"/>
        </w:rPr>
        <w:t xml:space="preserve">What can be done to improve the experience of Young People when accessing health services? </w:t>
      </w:r>
    </w:p>
    <w:p w:rsidR="002A4108" w:rsidRPr="00991942" w:rsidRDefault="002A4108" w:rsidP="00A35F44">
      <w:pPr>
        <w:pStyle w:val="ListParagraph"/>
        <w:numPr>
          <w:ilvl w:val="0"/>
          <w:numId w:val="4"/>
        </w:numPr>
        <w:spacing w:after="0" w:line="240" w:lineRule="auto"/>
        <w:rPr>
          <w:rFonts w:ascii="Arial" w:hAnsi="Arial" w:cs="Arial"/>
        </w:rPr>
      </w:pPr>
      <w:r w:rsidRPr="00991942">
        <w:rPr>
          <w:rFonts w:ascii="Arial" w:hAnsi="Arial" w:cs="Arial"/>
        </w:rPr>
        <w:t>How can young people be more involved in service re-design/evaluation? How can the views/opinions of young people be captured?</w:t>
      </w:r>
    </w:p>
    <w:p w:rsidR="002A4108" w:rsidRPr="00991942" w:rsidRDefault="002A4108" w:rsidP="00A35F44">
      <w:pPr>
        <w:pStyle w:val="ListParagraph"/>
        <w:numPr>
          <w:ilvl w:val="0"/>
          <w:numId w:val="4"/>
        </w:numPr>
        <w:spacing w:after="0" w:line="240" w:lineRule="auto"/>
        <w:rPr>
          <w:rFonts w:ascii="Arial" w:hAnsi="Arial" w:cs="Arial"/>
        </w:rPr>
      </w:pPr>
      <w:r w:rsidRPr="00991942">
        <w:rPr>
          <w:rFonts w:ascii="Arial" w:hAnsi="Arial" w:cs="Arial"/>
        </w:rPr>
        <w:t>The number of NHS, local government and voluntary sector organisations mean that the health ‘estate’ is very complex. How can we simplify this and help young people to navigate this successfully?</w:t>
      </w:r>
    </w:p>
    <w:p w:rsidR="002A4108" w:rsidRPr="00991942" w:rsidRDefault="002A4108" w:rsidP="00A35F44">
      <w:pPr>
        <w:pStyle w:val="ListParagraph"/>
        <w:numPr>
          <w:ilvl w:val="0"/>
          <w:numId w:val="4"/>
        </w:numPr>
        <w:spacing w:after="0" w:line="240" w:lineRule="auto"/>
        <w:rPr>
          <w:rFonts w:ascii="Arial" w:hAnsi="Arial" w:cs="Arial"/>
        </w:rPr>
      </w:pPr>
      <w:r w:rsidRPr="00991942">
        <w:rPr>
          <w:rFonts w:ascii="Arial" w:hAnsi="Arial" w:cs="Arial"/>
        </w:rPr>
        <w:t>How can we best use online technology to help young people be healthy in Nottinghamshire? How useful do you feel this would be?</w:t>
      </w:r>
    </w:p>
    <w:p w:rsidR="00CE4942" w:rsidRPr="00991942" w:rsidRDefault="002A4108" w:rsidP="00A35F44">
      <w:pPr>
        <w:pStyle w:val="NoSpacing"/>
        <w:numPr>
          <w:ilvl w:val="0"/>
          <w:numId w:val="4"/>
        </w:numPr>
        <w:rPr>
          <w:rFonts w:ascii="Arial" w:hAnsi="Arial" w:cs="Arial"/>
        </w:rPr>
      </w:pPr>
      <w:r w:rsidRPr="00991942">
        <w:rPr>
          <w:rFonts w:ascii="Arial" w:hAnsi="Arial" w:cs="Arial"/>
        </w:rPr>
        <w:t>Do you feel that there is anything we have missed?</w:t>
      </w:r>
    </w:p>
    <w:p w:rsidR="001E11DD" w:rsidRPr="00991942" w:rsidRDefault="001E11DD" w:rsidP="001E11DD">
      <w:pPr>
        <w:pStyle w:val="NoSpacing"/>
        <w:rPr>
          <w:rFonts w:ascii="Arial" w:hAnsi="Arial" w:cs="Arial"/>
        </w:rPr>
      </w:pPr>
    </w:p>
    <w:p w:rsidR="001E11DD" w:rsidRDefault="001E11DD" w:rsidP="001E11DD">
      <w:pPr>
        <w:pStyle w:val="NoSpacing"/>
        <w:rPr>
          <w:rFonts w:ascii="Arial" w:hAnsi="Arial" w:cs="Arial"/>
          <w:b/>
        </w:rPr>
      </w:pPr>
      <w:r w:rsidRPr="00AE10D7">
        <w:rPr>
          <w:rFonts w:ascii="Arial" w:hAnsi="Arial" w:cs="Arial"/>
          <w:b/>
        </w:rPr>
        <w:t>Key points raised during the group discussions included:</w:t>
      </w:r>
    </w:p>
    <w:p w:rsidR="00AE10D7" w:rsidRDefault="00AE10D7" w:rsidP="001E11DD">
      <w:pPr>
        <w:pStyle w:val="NoSpacing"/>
        <w:rPr>
          <w:rFonts w:ascii="Arial" w:hAnsi="Arial" w:cs="Arial"/>
          <w:b/>
        </w:rPr>
      </w:pPr>
    </w:p>
    <w:p w:rsidR="00265BD2" w:rsidRPr="00265BD2" w:rsidRDefault="00265BD2" w:rsidP="00A85EE6">
      <w:pPr>
        <w:pStyle w:val="NoSpacing"/>
        <w:numPr>
          <w:ilvl w:val="0"/>
          <w:numId w:val="8"/>
        </w:numPr>
        <w:rPr>
          <w:rFonts w:ascii="Arial" w:hAnsi="Arial" w:cs="Arial"/>
        </w:rPr>
      </w:pPr>
      <w:r w:rsidRPr="00265BD2">
        <w:rPr>
          <w:rFonts w:ascii="Arial" w:hAnsi="Arial" w:cs="Arial"/>
        </w:rPr>
        <w:t xml:space="preserve">Health services should ensure that reception areas are appropriately designed to </w:t>
      </w:r>
      <w:r w:rsidR="00926763">
        <w:rPr>
          <w:rFonts w:ascii="Arial" w:hAnsi="Arial" w:cs="Arial"/>
        </w:rPr>
        <w:t>be</w:t>
      </w:r>
      <w:r w:rsidRPr="00265BD2">
        <w:rPr>
          <w:rFonts w:ascii="Arial" w:hAnsi="Arial" w:cs="Arial"/>
        </w:rPr>
        <w:t xml:space="preserve"> friendly, welcoming and </w:t>
      </w:r>
      <w:r>
        <w:rPr>
          <w:rFonts w:ascii="Arial" w:hAnsi="Arial" w:cs="Arial"/>
        </w:rPr>
        <w:t xml:space="preserve">that young people are </w:t>
      </w:r>
      <w:r w:rsidR="00AE10D7">
        <w:rPr>
          <w:rFonts w:ascii="Arial" w:hAnsi="Arial" w:cs="Arial"/>
        </w:rPr>
        <w:t xml:space="preserve">treated like adults and </w:t>
      </w:r>
      <w:r>
        <w:rPr>
          <w:rFonts w:ascii="Arial" w:hAnsi="Arial" w:cs="Arial"/>
        </w:rPr>
        <w:t>made to feel comfortable. T</w:t>
      </w:r>
      <w:r w:rsidRPr="00265BD2">
        <w:rPr>
          <w:rFonts w:ascii="Arial" w:hAnsi="Arial" w:cs="Arial"/>
        </w:rPr>
        <w:t>here should be a confidential space for young people to discuss their concerns a</w:t>
      </w:r>
      <w:r>
        <w:rPr>
          <w:rFonts w:ascii="Arial" w:hAnsi="Arial" w:cs="Arial"/>
        </w:rPr>
        <w:t xml:space="preserve">long with </w:t>
      </w:r>
      <w:r w:rsidRPr="00265BD2">
        <w:rPr>
          <w:rFonts w:ascii="Arial" w:hAnsi="Arial" w:cs="Arial"/>
        </w:rPr>
        <w:t>greater clarity on confidentiality</w:t>
      </w:r>
      <w:r w:rsidR="00926763">
        <w:rPr>
          <w:rFonts w:ascii="Arial" w:hAnsi="Arial" w:cs="Arial"/>
        </w:rPr>
        <w:t xml:space="preserve"> policies</w:t>
      </w:r>
      <w:r w:rsidRPr="00265BD2">
        <w:rPr>
          <w:rFonts w:ascii="Arial" w:hAnsi="Arial" w:cs="Arial"/>
        </w:rPr>
        <w:t xml:space="preserve">. Comprehensive signposting information should be available from </w:t>
      </w:r>
      <w:r w:rsidRPr="00265BD2">
        <w:rPr>
          <w:rFonts w:ascii="Arial" w:hAnsi="Arial" w:cs="Arial"/>
        </w:rPr>
        <w:lastRenderedPageBreak/>
        <w:t>reception staff and supported by a range of posters/leaflets in all waiting areas. Services should also be easi</w:t>
      </w:r>
      <w:r w:rsidR="0042322F">
        <w:rPr>
          <w:rFonts w:ascii="Arial" w:hAnsi="Arial" w:cs="Arial"/>
        </w:rPr>
        <w:t xml:space="preserve">ly accessible, particularly during the school holidays and outside of the school day, </w:t>
      </w:r>
      <w:r w:rsidRPr="00265BD2">
        <w:rPr>
          <w:rFonts w:ascii="Arial" w:hAnsi="Arial" w:cs="Arial"/>
        </w:rPr>
        <w:t xml:space="preserve">with clear directions provided online. </w:t>
      </w:r>
      <w:r>
        <w:rPr>
          <w:rFonts w:ascii="Arial" w:hAnsi="Arial" w:cs="Arial"/>
        </w:rPr>
        <w:t xml:space="preserve">In support of these suggestions, young people suggested they could be involved in the design of reception areas to ensure they are suitable. </w:t>
      </w:r>
    </w:p>
    <w:p w:rsidR="00265BD2" w:rsidRDefault="00265BD2" w:rsidP="00A85EE6">
      <w:pPr>
        <w:pStyle w:val="NoSpacing"/>
        <w:numPr>
          <w:ilvl w:val="0"/>
          <w:numId w:val="8"/>
        </w:numPr>
        <w:rPr>
          <w:rFonts w:ascii="Arial" w:hAnsi="Arial" w:cs="Arial"/>
        </w:rPr>
      </w:pPr>
      <w:r>
        <w:rPr>
          <w:rFonts w:ascii="Arial" w:hAnsi="Arial" w:cs="Arial"/>
        </w:rPr>
        <w:t xml:space="preserve">All staff working in health services should undertake training on how to effectively communicate with young people. All contact should be age-appropriate and non-judgemental </w:t>
      </w:r>
      <w:r w:rsidR="00926763">
        <w:rPr>
          <w:rFonts w:ascii="Arial" w:hAnsi="Arial" w:cs="Arial"/>
        </w:rPr>
        <w:t xml:space="preserve">and services should be </w:t>
      </w:r>
      <w:r>
        <w:rPr>
          <w:rFonts w:ascii="Arial" w:hAnsi="Arial" w:cs="Arial"/>
        </w:rPr>
        <w:t>easily accessible</w:t>
      </w:r>
      <w:r w:rsidR="00926763">
        <w:rPr>
          <w:rFonts w:ascii="Arial" w:hAnsi="Arial" w:cs="Arial"/>
        </w:rPr>
        <w:t>.</w:t>
      </w:r>
      <w:r>
        <w:rPr>
          <w:rFonts w:ascii="Arial" w:hAnsi="Arial" w:cs="Arial"/>
        </w:rPr>
        <w:t xml:space="preserve"> </w:t>
      </w:r>
      <w:r w:rsidR="0042322F">
        <w:rPr>
          <w:rFonts w:ascii="Arial" w:hAnsi="Arial" w:cs="Arial"/>
        </w:rPr>
        <w:t xml:space="preserve">It is equally as important that staff feel confident and competent when interacting with young people. </w:t>
      </w:r>
    </w:p>
    <w:p w:rsidR="00AE10D7" w:rsidRPr="00AE10D7" w:rsidRDefault="00265BD2" w:rsidP="00AE10D7">
      <w:pPr>
        <w:pStyle w:val="NoSpacing"/>
        <w:numPr>
          <w:ilvl w:val="0"/>
          <w:numId w:val="8"/>
        </w:numPr>
        <w:rPr>
          <w:rFonts w:ascii="Arial" w:hAnsi="Arial" w:cs="Arial"/>
        </w:rPr>
      </w:pPr>
      <w:r>
        <w:rPr>
          <w:rFonts w:ascii="Arial" w:hAnsi="Arial" w:cs="Arial"/>
        </w:rPr>
        <w:t xml:space="preserve">Where possible, health services should </w:t>
      </w:r>
      <w:r w:rsidR="000E4027">
        <w:rPr>
          <w:rFonts w:ascii="Arial" w:hAnsi="Arial" w:cs="Arial"/>
        </w:rPr>
        <w:t>adopt new practices using technology to engage with young people</w:t>
      </w:r>
      <w:r>
        <w:rPr>
          <w:rFonts w:ascii="Arial" w:hAnsi="Arial" w:cs="Arial"/>
        </w:rPr>
        <w:t>. Specific suggestions included an SMS service, live chats, the provision of WiFi in waiting areas</w:t>
      </w:r>
      <w:r w:rsidR="000E4027">
        <w:rPr>
          <w:rFonts w:ascii="Arial" w:hAnsi="Arial" w:cs="Arial"/>
        </w:rPr>
        <w:t xml:space="preserve"> and the use of social media to promote and signpost to services. </w:t>
      </w:r>
      <w:r w:rsidR="00A85EE6" w:rsidRPr="00991942">
        <w:rPr>
          <w:rFonts w:ascii="Arial" w:hAnsi="Arial" w:cs="Arial"/>
        </w:rPr>
        <w:t xml:space="preserve"> </w:t>
      </w:r>
    </w:p>
    <w:p w:rsidR="00AE10D7" w:rsidRDefault="0042322F" w:rsidP="00A85EE6">
      <w:pPr>
        <w:pStyle w:val="NoSpacing"/>
        <w:numPr>
          <w:ilvl w:val="0"/>
          <w:numId w:val="8"/>
        </w:numPr>
        <w:rPr>
          <w:rFonts w:ascii="Arial" w:hAnsi="Arial" w:cs="Arial"/>
        </w:rPr>
      </w:pPr>
      <w:r>
        <w:rPr>
          <w:rFonts w:ascii="Arial" w:hAnsi="Arial" w:cs="Arial"/>
        </w:rPr>
        <w:t>Young people also require a central information source, specific to Nottinghamshire.</w:t>
      </w:r>
      <w:r w:rsidR="00926763">
        <w:rPr>
          <w:rFonts w:ascii="Arial" w:hAnsi="Arial" w:cs="Arial"/>
        </w:rPr>
        <w:t xml:space="preserve"> There</w:t>
      </w:r>
      <w:r>
        <w:rPr>
          <w:rFonts w:ascii="Arial" w:hAnsi="Arial" w:cs="Arial"/>
        </w:rPr>
        <w:t xml:space="preserve"> is a preference for this to be online for ease of access. It should provide information </w:t>
      </w:r>
      <w:r w:rsidR="00926763">
        <w:rPr>
          <w:rFonts w:ascii="Arial" w:hAnsi="Arial" w:cs="Arial"/>
        </w:rPr>
        <w:t>on</w:t>
      </w:r>
      <w:r>
        <w:rPr>
          <w:rFonts w:ascii="Arial" w:hAnsi="Arial" w:cs="Arial"/>
        </w:rPr>
        <w:t xml:space="preserve"> a range of concerns that young people may have as well as </w:t>
      </w:r>
      <w:r w:rsidR="00926763">
        <w:rPr>
          <w:rFonts w:ascii="Arial" w:hAnsi="Arial" w:cs="Arial"/>
        </w:rPr>
        <w:t>signpost to</w:t>
      </w:r>
      <w:r>
        <w:rPr>
          <w:rFonts w:ascii="Arial" w:hAnsi="Arial" w:cs="Arial"/>
        </w:rPr>
        <w:t xml:space="preserve"> a range of services that young people are able to access.</w:t>
      </w:r>
    </w:p>
    <w:p w:rsidR="00AE10D7" w:rsidRDefault="00AE10D7" w:rsidP="00A85EE6">
      <w:pPr>
        <w:pStyle w:val="NoSpacing"/>
        <w:numPr>
          <w:ilvl w:val="0"/>
          <w:numId w:val="8"/>
        </w:numPr>
        <w:rPr>
          <w:rFonts w:ascii="Arial" w:hAnsi="Arial" w:cs="Arial"/>
        </w:rPr>
      </w:pPr>
      <w:r w:rsidRPr="00991942">
        <w:rPr>
          <w:rFonts w:ascii="Arial" w:hAnsi="Arial" w:cs="Arial"/>
        </w:rPr>
        <w:t xml:space="preserve">All services should have a visible statement of confidentiality to explain how information provided by young people will be stored and shared. </w:t>
      </w:r>
      <w:r>
        <w:rPr>
          <w:rFonts w:ascii="Arial" w:hAnsi="Arial" w:cs="Arial"/>
        </w:rPr>
        <w:t xml:space="preserve">This should be referred to by health professionals in order to ensure that young people understand and accept the process. </w:t>
      </w:r>
    </w:p>
    <w:p w:rsidR="0042322F" w:rsidRPr="00991942" w:rsidRDefault="0042322F" w:rsidP="00AE10D7">
      <w:pPr>
        <w:pStyle w:val="NoSpacing"/>
        <w:ind w:left="720"/>
        <w:rPr>
          <w:rFonts w:ascii="Arial" w:hAnsi="Arial" w:cs="Arial"/>
        </w:rPr>
      </w:pPr>
    </w:p>
    <w:p w:rsidR="000E4027" w:rsidRDefault="000E4027" w:rsidP="00A85EE6">
      <w:pPr>
        <w:pStyle w:val="NoSpacing"/>
        <w:numPr>
          <w:ilvl w:val="0"/>
          <w:numId w:val="8"/>
        </w:numPr>
        <w:rPr>
          <w:rFonts w:ascii="Arial" w:hAnsi="Arial" w:cs="Arial"/>
        </w:rPr>
      </w:pPr>
      <w:r w:rsidRPr="000E4027">
        <w:rPr>
          <w:rFonts w:ascii="Arial" w:hAnsi="Arial" w:cs="Arial"/>
        </w:rPr>
        <w:t>Most noticeably, feedback from the event highlighted the need for greater attention to be given to young people’s emotional and mental wellbeing. Feedback in this area was wide-ranging and included the role that could be played by schools and required changes to the curriculum, access to universal services, rai</w:t>
      </w:r>
      <w:r w:rsidR="0042322F">
        <w:rPr>
          <w:rFonts w:ascii="Arial" w:hAnsi="Arial" w:cs="Arial"/>
        </w:rPr>
        <w:t>sing awareness of mental health,</w:t>
      </w:r>
      <w:r w:rsidRPr="000E4027">
        <w:rPr>
          <w:rFonts w:ascii="Arial" w:hAnsi="Arial" w:cs="Arial"/>
        </w:rPr>
        <w:t xml:space="preserve"> destroying the stigma attached to it and providing a space in which young people can discuss their concerns. </w:t>
      </w:r>
      <w:r w:rsidR="00C26434">
        <w:rPr>
          <w:rFonts w:ascii="Arial" w:hAnsi="Arial" w:cs="Arial"/>
        </w:rPr>
        <w:t>Young people suggested</w:t>
      </w:r>
      <w:r w:rsidR="0042322F">
        <w:rPr>
          <w:rFonts w:ascii="Arial" w:hAnsi="Arial" w:cs="Arial"/>
        </w:rPr>
        <w:t xml:space="preserve"> they need more information on how to cope with challenges in life as well as how to manage pressure. </w:t>
      </w:r>
      <w:r w:rsidRPr="000E4027">
        <w:rPr>
          <w:rFonts w:ascii="Arial" w:hAnsi="Arial" w:cs="Arial"/>
        </w:rPr>
        <w:t>More specific concerns included misconceptions and a lack of understanding around self-harm, eating disorders and the</w:t>
      </w:r>
      <w:r w:rsidR="0042322F">
        <w:rPr>
          <w:rFonts w:ascii="Arial" w:hAnsi="Arial" w:cs="Arial"/>
        </w:rPr>
        <w:t xml:space="preserve"> current difficulties in accessing services</w:t>
      </w:r>
      <w:r w:rsidRPr="000E4027">
        <w:rPr>
          <w:rFonts w:ascii="Arial" w:hAnsi="Arial" w:cs="Arial"/>
        </w:rPr>
        <w:t xml:space="preserve">. In addition to this, the impact on young people living with an adult with mental health issues should be considered in more detail. </w:t>
      </w:r>
    </w:p>
    <w:p w:rsidR="00AE10D7" w:rsidRPr="000E4027" w:rsidRDefault="00AE10D7" w:rsidP="00AE10D7">
      <w:pPr>
        <w:pStyle w:val="NoSpacing"/>
        <w:rPr>
          <w:rFonts w:ascii="Arial" w:hAnsi="Arial" w:cs="Arial"/>
        </w:rPr>
      </w:pPr>
    </w:p>
    <w:p w:rsidR="00A85EE6" w:rsidRDefault="00A85EE6" w:rsidP="00A85EE6">
      <w:pPr>
        <w:pStyle w:val="NoSpacing"/>
        <w:numPr>
          <w:ilvl w:val="0"/>
          <w:numId w:val="8"/>
        </w:numPr>
        <w:rPr>
          <w:rFonts w:ascii="Arial" w:hAnsi="Arial" w:cs="Arial"/>
        </w:rPr>
      </w:pPr>
      <w:r w:rsidRPr="00991942">
        <w:rPr>
          <w:rFonts w:ascii="Arial" w:hAnsi="Arial" w:cs="Arial"/>
        </w:rPr>
        <w:t xml:space="preserve">It was </w:t>
      </w:r>
      <w:r w:rsidR="000E4027" w:rsidRPr="00991942">
        <w:rPr>
          <w:rFonts w:ascii="Arial" w:hAnsi="Arial" w:cs="Arial"/>
        </w:rPr>
        <w:t xml:space="preserve">suggested </w:t>
      </w:r>
      <w:r w:rsidR="000E4027">
        <w:rPr>
          <w:rFonts w:ascii="Arial" w:hAnsi="Arial" w:cs="Arial"/>
        </w:rPr>
        <w:t xml:space="preserve">multiple times that the support of young people is required when designing and evaluating services. They should also be involved and consulted with regarding key decisions. One suggestion is that </w:t>
      </w:r>
      <w:r w:rsidRPr="00991942">
        <w:rPr>
          <w:rFonts w:ascii="Arial" w:hAnsi="Arial" w:cs="Arial"/>
        </w:rPr>
        <w:t xml:space="preserve">a Young People’s Health </w:t>
      </w:r>
      <w:r w:rsidR="00C26434">
        <w:rPr>
          <w:rFonts w:ascii="Arial" w:hAnsi="Arial" w:cs="Arial"/>
        </w:rPr>
        <w:t>Group</w:t>
      </w:r>
      <w:r w:rsidRPr="00991942">
        <w:rPr>
          <w:rFonts w:ascii="Arial" w:hAnsi="Arial" w:cs="Arial"/>
        </w:rPr>
        <w:t xml:space="preserve"> be set up</w:t>
      </w:r>
      <w:r w:rsidR="000E4027">
        <w:rPr>
          <w:rFonts w:ascii="Arial" w:hAnsi="Arial" w:cs="Arial"/>
        </w:rPr>
        <w:t xml:space="preserve"> for this reason. </w:t>
      </w:r>
      <w:r w:rsidR="0042322F">
        <w:rPr>
          <w:rFonts w:ascii="Arial" w:hAnsi="Arial" w:cs="Arial"/>
        </w:rPr>
        <w:t xml:space="preserve">This could be a sub-group of the existing Young People’s Board. </w:t>
      </w:r>
    </w:p>
    <w:p w:rsidR="0042322F" w:rsidRDefault="0042322F" w:rsidP="00A85EE6">
      <w:pPr>
        <w:pStyle w:val="NoSpacing"/>
        <w:numPr>
          <w:ilvl w:val="0"/>
          <w:numId w:val="8"/>
        </w:numPr>
        <w:rPr>
          <w:rFonts w:ascii="Arial" w:hAnsi="Arial" w:cs="Arial"/>
        </w:rPr>
      </w:pPr>
      <w:r>
        <w:rPr>
          <w:rFonts w:ascii="Arial" w:hAnsi="Arial" w:cs="Arial"/>
        </w:rPr>
        <w:t xml:space="preserve">In addition to the above, it was suggested that young people may be able to work with health professionals to ensure they are comfortable when meeting young people. </w:t>
      </w:r>
      <w:r w:rsidR="00C26434">
        <w:rPr>
          <w:rFonts w:ascii="Arial" w:hAnsi="Arial" w:cs="Arial"/>
        </w:rPr>
        <w:t>I</w:t>
      </w:r>
      <w:r>
        <w:rPr>
          <w:rFonts w:ascii="Arial" w:hAnsi="Arial" w:cs="Arial"/>
        </w:rPr>
        <w:t xml:space="preserve">f possible, there should </w:t>
      </w:r>
      <w:r w:rsidR="00C26434">
        <w:rPr>
          <w:rFonts w:ascii="Arial" w:hAnsi="Arial" w:cs="Arial"/>
        </w:rPr>
        <w:t xml:space="preserve">also </w:t>
      </w:r>
      <w:r>
        <w:rPr>
          <w:rFonts w:ascii="Arial" w:hAnsi="Arial" w:cs="Arial"/>
        </w:rPr>
        <w:t xml:space="preserve">be a specified young person’s lead in each setting. </w:t>
      </w:r>
    </w:p>
    <w:p w:rsidR="00AE10D7" w:rsidRPr="00991942" w:rsidRDefault="00AE10D7" w:rsidP="00AE10D7">
      <w:pPr>
        <w:pStyle w:val="NoSpacing"/>
        <w:ind w:left="720"/>
        <w:rPr>
          <w:rFonts w:ascii="Arial" w:hAnsi="Arial" w:cs="Arial"/>
        </w:rPr>
      </w:pPr>
    </w:p>
    <w:p w:rsidR="00A85EE6" w:rsidRDefault="00A85EE6" w:rsidP="00A85EE6">
      <w:pPr>
        <w:pStyle w:val="NoSpacing"/>
        <w:numPr>
          <w:ilvl w:val="0"/>
          <w:numId w:val="8"/>
        </w:numPr>
        <w:rPr>
          <w:rFonts w:ascii="Arial" w:hAnsi="Arial" w:cs="Arial"/>
        </w:rPr>
      </w:pPr>
      <w:r w:rsidRPr="00991942">
        <w:rPr>
          <w:rFonts w:ascii="Arial" w:hAnsi="Arial" w:cs="Arial"/>
        </w:rPr>
        <w:t xml:space="preserve">Greater attention </w:t>
      </w:r>
      <w:r w:rsidR="000E4027">
        <w:rPr>
          <w:rFonts w:ascii="Arial" w:hAnsi="Arial" w:cs="Arial"/>
        </w:rPr>
        <w:t>should</w:t>
      </w:r>
      <w:r w:rsidRPr="00991942">
        <w:rPr>
          <w:rFonts w:ascii="Arial" w:hAnsi="Arial" w:cs="Arial"/>
        </w:rPr>
        <w:t xml:space="preserve"> be given to the health needs of looked after children. </w:t>
      </w:r>
      <w:r w:rsidR="00CB0A2C">
        <w:rPr>
          <w:rFonts w:ascii="Arial" w:hAnsi="Arial" w:cs="Arial"/>
        </w:rPr>
        <w:t xml:space="preserve">Health professionals should consider the language they use and should avoid asking about a young person’s ‘parent’. In addition, looked after young people should have the opportunity to share their concerns, some of which may be specific to that cohort. </w:t>
      </w:r>
    </w:p>
    <w:p w:rsidR="00A85EE6" w:rsidRPr="00991942" w:rsidRDefault="00A85EE6" w:rsidP="00AE10D7">
      <w:pPr>
        <w:pStyle w:val="NoSpacing"/>
        <w:rPr>
          <w:rFonts w:ascii="Arial" w:hAnsi="Arial" w:cs="Arial"/>
        </w:rPr>
      </w:pPr>
    </w:p>
    <w:p w:rsidR="00A85EE6" w:rsidRPr="00CB0A2C" w:rsidRDefault="00CB0A2C" w:rsidP="00A85EE6">
      <w:pPr>
        <w:pStyle w:val="NoSpacing"/>
        <w:numPr>
          <w:ilvl w:val="0"/>
          <w:numId w:val="8"/>
        </w:numPr>
        <w:rPr>
          <w:rFonts w:ascii="Arial" w:hAnsi="Arial" w:cs="Arial"/>
        </w:rPr>
      </w:pPr>
      <w:r w:rsidRPr="00CB0A2C">
        <w:rPr>
          <w:rFonts w:ascii="Arial" w:hAnsi="Arial" w:cs="Arial"/>
        </w:rPr>
        <w:t>The Young People’s Health Strategy should hav</w:t>
      </w:r>
      <w:r>
        <w:rPr>
          <w:rFonts w:ascii="Arial" w:hAnsi="Arial" w:cs="Arial"/>
        </w:rPr>
        <w:t xml:space="preserve">e clear ownership and should be discussed with </w:t>
      </w:r>
      <w:r w:rsidRPr="00CB0A2C">
        <w:rPr>
          <w:rFonts w:ascii="Arial" w:hAnsi="Arial" w:cs="Arial"/>
        </w:rPr>
        <w:t xml:space="preserve">schools. </w:t>
      </w:r>
      <w:r w:rsidR="00A85EE6" w:rsidRPr="00CB0A2C">
        <w:rPr>
          <w:rFonts w:ascii="Arial" w:hAnsi="Arial" w:cs="Arial"/>
        </w:rPr>
        <w:t xml:space="preserve">It </w:t>
      </w:r>
      <w:r>
        <w:rPr>
          <w:rFonts w:ascii="Arial" w:hAnsi="Arial" w:cs="Arial"/>
        </w:rPr>
        <w:t xml:space="preserve">should be well promoted and buy-in from all services should be a priority. </w:t>
      </w:r>
    </w:p>
    <w:p w:rsidR="00A85EE6" w:rsidRDefault="00CB0A2C" w:rsidP="00A85EE6">
      <w:pPr>
        <w:pStyle w:val="NoSpacing"/>
        <w:numPr>
          <w:ilvl w:val="0"/>
          <w:numId w:val="8"/>
        </w:numPr>
        <w:rPr>
          <w:rFonts w:ascii="Arial" w:hAnsi="Arial" w:cs="Arial"/>
        </w:rPr>
      </w:pPr>
      <w:r>
        <w:rPr>
          <w:rFonts w:ascii="Arial" w:hAnsi="Arial" w:cs="Arial"/>
        </w:rPr>
        <w:t xml:space="preserve">The needs of </w:t>
      </w:r>
      <w:r w:rsidR="00A85EE6" w:rsidRPr="00991942">
        <w:rPr>
          <w:rFonts w:ascii="Arial" w:hAnsi="Arial" w:cs="Arial"/>
        </w:rPr>
        <w:t>young people for whom English is their second language need to be considered in</w:t>
      </w:r>
      <w:r>
        <w:rPr>
          <w:rFonts w:ascii="Arial" w:hAnsi="Arial" w:cs="Arial"/>
        </w:rPr>
        <w:t xml:space="preserve"> more detail. </w:t>
      </w:r>
      <w:r w:rsidR="00A85EE6" w:rsidRPr="00991942">
        <w:rPr>
          <w:rFonts w:ascii="Arial" w:hAnsi="Arial" w:cs="Arial"/>
        </w:rPr>
        <w:t xml:space="preserve">There is a concern that they are not able to access the services they may require. </w:t>
      </w:r>
    </w:p>
    <w:p w:rsidR="00AE10D7" w:rsidRDefault="00AE10D7" w:rsidP="00A85EE6">
      <w:pPr>
        <w:pStyle w:val="NoSpacing"/>
        <w:numPr>
          <w:ilvl w:val="0"/>
          <w:numId w:val="8"/>
        </w:numPr>
        <w:rPr>
          <w:rFonts w:ascii="Arial" w:hAnsi="Arial" w:cs="Arial"/>
        </w:rPr>
      </w:pPr>
      <w:r>
        <w:rPr>
          <w:rFonts w:ascii="Arial" w:hAnsi="Arial" w:cs="Arial"/>
        </w:rPr>
        <w:t xml:space="preserve">The difficulties facing young people with disabilities should also be considered in the design of health services. Advances in interactive services could be investigated as well as ensuring that all settings are suitably designed. </w:t>
      </w:r>
    </w:p>
    <w:p w:rsidR="00A85EE6" w:rsidRDefault="00A85EE6" w:rsidP="00AE10D7">
      <w:pPr>
        <w:pStyle w:val="NoSpacing"/>
        <w:rPr>
          <w:rFonts w:ascii="Arial" w:hAnsi="Arial" w:cs="Arial"/>
        </w:rPr>
      </w:pPr>
    </w:p>
    <w:p w:rsidR="00CB0A2C" w:rsidRPr="00991942" w:rsidRDefault="00CB0A2C" w:rsidP="00A85EE6">
      <w:pPr>
        <w:pStyle w:val="NoSpacing"/>
        <w:numPr>
          <w:ilvl w:val="0"/>
          <w:numId w:val="8"/>
        </w:numPr>
        <w:rPr>
          <w:rFonts w:ascii="Arial" w:hAnsi="Arial" w:cs="Arial"/>
        </w:rPr>
      </w:pPr>
      <w:r>
        <w:rPr>
          <w:rFonts w:ascii="Arial" w:hAnsi="Arial" w:cs="Arial"/>
        </w:rPr>
        <w:lastRenderedPageBreak/>
        <w:t xml:space="preserve">The transition to adult services should be made smoother and less stressful for young people and their parents/carers. There is currently a lack of knowledge and understanding in this area. </w:t>
      </w:r>
    </w:p>
    <w:p w:rsidR="00991942" w:rsidRPr="00991942" w:rsidRDefault="00991942" w:rsidP="00AE10D7">
      <w:pPr>
        <w:pStyle w:val="NoSpacing"/>
        <w:ind w:left="360"/>
        <w:rPr>
          <w:rFonts w:ascii="Arial" w:hAnsi="Arial" w:cs="Arial"/>
        </w:rPr>
      </w:pPr>
    </w:p>
    <w:p w:rsidR="001E11DD" w:rsidRPr="00991942" w:rsidRDefault="001E11DD" w:rsidP="001E11DD">
      <w:pPr>
        <w:pStyle w:val="NoSpacing"/>
        <w:rPr>
          <w:rFonts w:ascii="Arial" w:hAnsi="Arial" w:cs="Arial"/>
        </w:rPr>
      </w:pPr>
    </w:p>
    <w:p w:rsidR="001E11DD" w:rsidRPr="00AE10D7" w:rsidRDefault="001E11DD" w:rsidP="001E11DD">
      <w:pPr>
        <w:pStyle w:val="NoSpacing"/>
        <w:rPr>
          <w:rFonts w:ascii="Arial" w:hAnsi="Arial" w:cs="Arial"/>
          <w:b/>
        </w:rPr>
      </w:pPr>
      <w:r w:rsidRPr="00AE10D7">
        <w:rPr>
          <w:rFonts w:ascii="Arial" w:hAnsi="Arial" w:cs="Arial"/>
          <w:b/>
        </w:rPr>
        <w:t>It was also suggested that future Stakeholder Network meetings tackle issues such as:</w:t>
      </w:r>
    </w:p>
    <w:p w:rsidR="00A85EE6" w:rsidRPr="00991942" w:rsidRDefault="00A85EE6" w:rsidP="001E11DD">
      <w:pPr>
        <w:pStyle w:val="NoSpacing"/>
        <w:rPr>
          <w:rFonts w:ascii="Arial" w:hAnsi="Arial" w:cs="Arial"/>
        </w:rPr>
      </w:pPr>
    </w:p>
    <w:p w:rsidR="00991942" w:rsidRPr="00991942" w:rsidRDefault="00991942" w:rsidP="00991942">
      <w:pPr>
        <w:pStyle w:val="NoSpacing"/>
        <w:numPr>
          <w:ilvl w:val="0"/>
          <w:numId w:val="10"/>
        </w:numPr>
        <w:rPr>
          <w:rFonts w:ascii="Arial" w:hAnsi="Arial" w:cs="Arial"/>
        </w:rPr>
      </w:pPr>
      <w:r w:rsidRPr="00991942">
        <w:rPr>
          <w:rFonts w:ascii="Arial" w:hAnsi="Arial" w:cs="Arial"/>
        </w:rPr>
        <w:t>Young People’s Emotional Health and Wellbeing. Specific suggestions within this subject include</w:t>
      </w:r>
    </w:p>
    <w:p w:rsidR="00991942" w:rsidRPr="00991942" w:rsidRDefault="00991942" w:rsidP="00991942">
      <w:pPr>
        <w:pStyle w:val="NoSpacing"/>
        <w:numPr>
          <w:ilvl w:val="1"/>
          <w:numId w:val="11"/>
        </w:numPr>
        <w:rPr>
          <w:rFonts w:ascii="Arial" w:hAnsi="Arial" w:cs="Arial"/>
        </w:rPr>
      </w:pPr>
      <w:r w:rsidRPr="00991942">
        <w:rPr>
          <w:rFonts w:ascii="Arial" w:hAnsi="Arial" w:cs="Arial"/>
        </w:rPr>
        <w:t>Referral procedures</w:t>
      </w:r>
    </w:p>
    <w:p w:rsidR="00991942" w:rsidRPr="00991942" w:rsidRDefault="00991942" w:rsidP="00991942">
      <w:pPr>
        <w:pStyle w:val="NoSpacing"/>
        <w:numPr>
          <w:ilvl w:val="1"/>
          <w:numId w:val="11"/>
        </w:numPr>
        <w:rPr>
          <w:rFonts w:ascii="Arial" w:hAnsi="Arial" w:cs="Arial"/>
        </w:rPr>
      </w:pPr>
      <w:r w:rsidRPr="00991942">
        <w:rPr>
          <w:rFonts w:ascii="Arial" w:hAnsi="Arial" w:cs="Arial"/>
        </w:rPr>
        <w:t>Self-harm</w:t>
      </w:r>
    </w:p>
    <w:p w:rsidR="00991942" w:rsidRPr="00991942" w:rsidRDefault="00991942" w:rsidP="00991942">
      <w:pPr>
        <w:pStyle w:val="NoSpacing"/>
        <w:numPr>
          <w:ilvl w:val="1"/>
          <w:numId w:val="11"/>
        </w:numPr>
        <w:rPr>
          <w:rFonts w:ascii="Arial" w:hAnsi="Arial" w:cs="Arial"/>
        </w:rPr>
      </w:pPr>
      <w:r w:rsidRPr="00991942">
        <w:rPr>
          <w:rFonts w:ascii="Arial" w:hAnsi="Arial" w:cs="Arial"/>
        </w:rPr>
        <w:t>How services supporting emotional health can be coordinated</w:t>
      </w:r>
    </w:p>
    <w:p w:rsidR="00991942" w:rsidRPr="00991942" w:rsidRDefault="00991942" w:rsidP="00991942">
      <w:pPr>
        <w:pStyle w:val="NoSpacing"/>
        <w:numPr>
          <w:ilvl w:val="1"/>
          <w:numId w:val="11"/>
        </w:numPr>
        <w:rPr>
          <w:rFonts w:ascii="Arial" w:hAnsi="Arial" w:cs="Arial"/>
        </w:rPr>
      </w:pPr>
      <w:r w:rsidRPr="00991942">
        <w:rPr>
          <w:rFonts w:ascii="Arial" w:hAnsi="Arial" w:cs="Arial"/>
        </w:rPr>
        <w:t>The impact of education – e.g. how can the curriculum support young people’s emotional health and wellbeing?</w:t>
      </w:r>
    </w:p>
    <w:p w:rsidR="00991942" w:rsidRPr="00991942" w:rsidRDefault="00991942" w:rsidP="00991942">
      <w:pPr>
        <w:pStyle w:val="NoSpacing"/>
        <w:numPr>
          <w:ilvl w:val="0"/>
          <w:numId w:val="10"/>
        </w:numPr>
        <w:rPr>
          <w:rFonts w:ascii="Arial" w:hAnsi="Arial" w:cs="Arial"/>
        </w:rPr>
      </w:pPr>
      <w:r w:rsidRPr="00991942">
        <w:rPr>
          <w:rFonts w:ascii="Arial" w:hAnsi="Arial" w:cs="Arial"/>
        </w:rPr>
        <w:t>Domestic Violence</w:t>
      </w:r>
    </w:p>
    <w:p w:rsidR="00991942" w:rsidRPr="00991942" w:rsidRDefault="00991942" w:rsidP="00991942">
      <w:pPr>
        <w:pStyle w:val="NoSpacing"/>
        <w:numPr>
          <w:ilvl w:val="0"/>
          <w:numId w:val="10"/>
        </w:numPr>
        <w:rPr>
          <w:rFonts w:ascii="Arial" w:hAnsi="Arial" w:cs="Arial"/>
        </w:rPr>
      </w:pPr>
      <w:r w:rsidRPr="00991942">
        <w:rPr>
          <w:rFonts w:ascii="Arial" w:hAnsi="Arial" w:cs="Arial"/>
        </w:rPr>
        <w:t>Children and Young People’s Inpatient Wards</w:t>
      </w:r>
    </w:p>
    <w:p w:rsidR="00991942" w:rsidRPr="00991942" w:rsidRDefault="00991942" w:rsidP="00991942">
      <w:pPr>
        <w:pStyle w:val="NoSpacing"/>
        <w:numPr>
          <w:ilvl w:val="0"/>
          <w:numId w:val="10"/>
        </w:numPr>
        <w:rPr>
          <w:rFonts w:ascii="Arial" w:hAnsi="Arial" w:cs="Arial"/>
        </w:rPr>
      </w:pPr>
      <w:r w:rsidRPr="00991942">
        <w:rPr>
          <w:rFonts w:ascii="Arial" w:hAnsi="Arial" w:cs="Arial"/>
        </w:rPr>
        <w:t>Looked after Children/Young People and Care Leaver’s Health Outcomes</w:t>
      </w:r>
    </w:p>
    <w:p w:rsidR="00991942" w:rsidRPr="00991942" w:rsidRDefault="00991942" w:rsidP="00991942">
      <w:pPr>
        <w:pStyle w:val="NoSpacing"/>
        <w:numPr>
          <w:ilvl w:val="0"/>
          <w:numId w:val="10"/>
        </w:numPr>
        <w:rPr>
          <w:rFonts w:ascii="Arial" w:hAnsi="Arial" w:cs="Arial"/>
        </w:rPr>
      </w:pPr>
      <w:r w:rsidRPr="00991942">
        <w:rPr>
          <w:rFonts w:ascii="Arial" w:hAnsi="Arial" w:cs="Arial"/>
        </w:rPr>
        <w:t>Teenage Pregnancy and Sexual Health</w:t>
      </w:r>
    </w:p>
    <w:p w:rsidR="00991942" w:rsidRPr="00991942" w:rsidRDefault="00991942" w:rsidP="00991942">
      <w:pPr>
        <w:pStyle w:val="NoSpacing"/>
        <w:numPr>
          <w:ilvl w:val="0"/>
          <w:numId w:val="10"/>
        </w:numPr>
        <w:rPr>
          <w:rFonts w:ascii="Arial" w:hAnsi="Arial" w:cs="Arial"/>
        </w:rPr>
      </w:pPr>
      <w:r w:rsidRPr="00991942">
        <w:rPr>
          <w:rFonts w:ascii="Arial" w:hAnsi="Arial" w:cs="Arial"/>
        </w:rPr>
        <w:t xml:space="preserve">Health and Wellbeing for families with children under the age of 5 </w:t>
      </w:r>
    </w:p>
    <w:p w:rsidR="00CE4942" w:rsidRPr="00991942" w:rsidRDefault="00CE4942" w:rsidP="00A35F44">
      <w:pPr>
        <w:pStyle w:val="NoSpacing"/>
        <w:rPr>
          <w:rFonts w:ascii="Arial" w:hAnsi="Arial" w:cs="Arial"/>
        </w:rPr>
      </w:pPr>
    </w:p>
    <w:p w:rsidR="00CE4942" w:rsidRPr="00991942" w:rsidRDefault="00CE4942" w:rsidP="00A35F44">
      <w:pPr>
        <w:pStyle w:val="NoSpacing"/>
        <w:rPr>
          <w:rFonts w:ascii="Arial" w:hAnsi="Arial" w:cs="Arial"/>
          <w:b/>
          <w:bCs/>
        </w:rPr>
      </w:pPr>
      <w:r w:rsidRPr="00991942">
        <w:rPr>
          <w:rFonts w:ascii="Arial" w:hAnsi="Arial" w:cs="Arial"/>
          <w:b/>
          <w:bCs/>
        </w:rPr>
        <w:t>Next steps</w:t>
      </w:r>
    </w:p>
    <w:p w:rsidR="001E11DD" w:rsidRPr="00991942" w:rsidRDefault="001E11DD" w:rsidP="00A35F44">
      <w:pPr>
        <w:pStyle w:val="NoSpacing"/>
        <w:rPr>
          <w:rFonts w:ascii="Arial" w:hAnsi="Arial" w:cs="Arial"/>
          <w:b/>
          <w:bCs/>
        </w:rPr>
      </w:pPr>
    </w:p>
    <w:p w:rsidR="00AE10D7" w:rsidRDefault="00A35F44" w:rsidP="00A35F44">
      <w:pPr>
        <w:pStyle w:val="NoSpacing"/>
        <w:rPr>
          <w:rFonts w:ascii="Arial" w:hAnsi="Arial" w:cs="Arial"/>
          <w:bCs/>
        </w:rPr>
      </w:pPr>
      <w:r w:rsidRPr="00991942">
        <w:rPr>
          <w:rFonts w:ascii="Arial" w:hAnsi="Arial" w:cs="Arial"/>
          <w:bCs/>
        </w:rPr>
        <w:t>All feedback collated at the event will be used to inform he Young People’s Health Strategy. This will be presented to Nottinghamshire’s Health and W</w:t>
      </w:r>
      <w:r w:rsidR="00AE10D7">
        <w:rPr>
          <w:rFonts w:ascii="Arial" w:hAnsi="Arial" w:cs="Arial"/>
          <w:bCs/>
        </w:rPr>
        <w:t>ellbeing Board in October 2015 along with a clear set of recommendations.</w:t>
      </w:r>
    </w:p>
    <w:p w:rsidR="00AE10D7" w:rsidRDefault="00AE10D7" w:rsidP="00A35F44">
      <w:pPr>
        <w:pStyle w:val="NoSpacing"/>
        <w:rPr>
          <w:rFonts w:ascii="Arial" w:hAnsi="Arial" w:cs="Arial"/>
          <w:bCs/>
        </w:rPr>
      </w:pPr>
    </w:p>
    <w:p w:rsidR="00AE10D7" w:rsidRPr="00991942" w:rsidRDefault="00AE10D7" w:rsidP="00A35F44">
      <w:pPr>
        <w:pStyle w:val="NoSpacing"/>
        <w:rPr>
          <w:rFonts w:ascii="Arial" w:hAnsi="Arial" w:cs="Arial"/>
          <w:bCs/>
        </w:rPr>
      </w:pPr>
      <w:r>
        <w:rPr>
          <w:rFonts w:ascii="Arial" w:hAnsi="Arial" w:cs="Arial"/>
          <w:bCs/>
        </w:rPr>
        <w:t xml:space="preserve">Relevant feedback will also be provided to services across Nottinghamshire to support them in their work with young people. </w:t>
      </w:r>
    </w:p>
    <w:p w:rsidR="00CE4942" w:rsidRPr="00D21A83" w:rsidRDefault="00CE4942" w:rsidP="00A35F44">
      <w:pPr>
        <w:pStyle w:val="NoSpacing"/>
        <w:rPr>
          <w:rFonts w:ascii="Arial" w:hAnsi="Arial" w:cs="Arial"/>
          <w:sz w:val="24"/>
        </w:rPr>
      </w:pPr>
    </w:p>
    <w:sectPr w:rsidR="00CE4942" w:rsidRPr="00D21A83" w:rsidSect="00D3235A">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42" w:rsidRDefault="00CE4942" w:rsidP="00883841">
      <w:pPr>
        <w:spacing w:after="0" w:line="240" w:lineRule="auto"/>
      </w:pPr>
      <w:r>
        <w:separator/>
      </w:r>
    </w:p>
  </w:endnote>
  <w:endnote w:type="continuationSeparator" w:id="0">
    <w:p w:rsidR="00CE4942" w:rsidRDefault="00CE4942" w:rsidP="0088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2B" w:rsidRPr="00F13333" w:rsidRDefault="00F13333" w:rsidP="00F13333">
    <w:pPr>
      <w:ind w:right="260"/>
      <w:rPr>
        <w:rFonts w:ascii="Arial" w:hAnsi="Arial" w:cs="Arial"/>
      </w:rPr>
    </w:pPr>
    <w:r w:rsidRPr="00F13333">
      <w:rPr>
        <w:rFonts w:ascii="Arial" w:hAnsi="Arial" w:cs="Arial"/>
        <w:noProof/>
        <w:color w:val="1F497D" w:themeColor="text2"/>
        <w:szCs w:val="26"/>
        <w:lang w:eastAsia="en-GB"/>
      </w:rPr>
      <mc:AlternateContent>
        <mc:Choice Requires="wps">
          <w:drawing>
            <wp:anchor distT="0" distB="0" distL="114300" distR="114300" simplePos="0" relativeHeight="251659264" behindDoc="0" locked="0" layoutInCell="1" allowOverlap="1" wp14:anchorId="69FC4CE3" wp14:editId="0F1E7E5A">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3333" w:rsidRPr="00F13333" w:rsidRDefault="00F13333">
                          <w:pPr>
                            <w:spacing w:after="0"/>
                            <w:jc w:val="center"/>
                            <w:rPr>
                              <w:rFonts w:ascii="Arial" w:hAnsi="Arial" w:cs="Arial"/>
                              <w:color w:val="0F243E" w:themeColor="text2" w:themeShade="80"/>
                              <w:sz w:val="26"/>
                              <w:szCs w:val="26"/>
                            </w:rPr>
                          </w:pPr>
                          <w:r w:rsidRPr="00F13333">
                            <w:rPr>
                              <w:rFonts w:ascii="Arial" w:hAnsi="Arial" w:cs="Arial"/>
                              <w:color w:val="0F243E" w:themeColor="text2" w:themeShade="80"/>
                              <w:sz w:val="20"/>
                              <w:szCs w:val="26"/>
                            </w:rPr>
                            <w:fldChar w:fldCharType="begin"/>
                          </w:r>
                          <w:r w:rsidRPr="00F13333">
                            <w:rPr>
                              <w:rFonts w:ascii="Arial" w:hAnsi="Arial" w:cs="Arial"/>
                              <w:color w:val="0F243E" w:themeColor="text2" w:themeShade="80"/>
                              <w:sz w:val="20"/>
                              <w:szCs w:val="26"/>
                            </w:rPr>
                            <w:instrText xml:space="preserve"> PAGE  \* Arabic  \* MERGEFORMAT </w:instrText>
                          </w:r>
                          <w:r w:rsidRPr="00F13333">
                            <w:rPr>
                              <w:rFonts w:ascii="Arial" w:hAnsi="Arial" w:cs="Arial"/>
                              <w:color w:val="0F243E" w:themeColor="text2" w:themeShade="80"/>
                              <w:sz w:val="20"/>
                              <w:szCs w:val="26"/>
                            </w:rPr>
                            <w:fldChar w:fldCharType="separate"/>
                          </w:r>
                          <w:r w:rsidR="005708FE">
                            <w:rPr>
                              <w:rFonts w:ascii="Arial" w:hAnsi="Arial" w:cs="Arial"/>
                              <w:noProof/>
                              <w:color w:val="0F243E" w:themeColor="text2" w:themeShade="80"/>
                              <w:sz w:val="20"/>
                              <w:szCs w:val="26"/>
                            </w:rPr>
                            <w:t>2</w:t>
                          </w:r>
                          <w:r w:rsidRPr="00F13333">
                            <w:rPr>
                              <w:rFonts w:ascii="Arial" w:hAnsi="Arial" w:cs="Arial"/>
                              <w:color w:val="0F243E" w:themeColor="text2" w:themeShade="80"/>
                              <w:sz w:val="20"/>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F13333" w:rsidRPr="00F13333" w:rsidRDefault="00F13333">
                    <w:pPr>
                      <w:spacing w:after="0"/>
                      <w:jc w:val="center"/>
                      <w:rPr>
                        <w:rFonts w:ascii="Arial" w:hAnsi="Arial" w:cs="Arial"/>
                        <w:color w:val="0F243E" w:themeColor="text2" w:themeShade="80"/>
                        <w:sz w:val="26"/>
                        <w:szCs w:val="26"/>
                      </w:rPr>
                    </w:pPr>
                    <w:r w:rsidRPr="00F13333">
                      <w:rPr>
                        <w:rFonts w:ascii="Arial" w:hAnsi="Arial" w:cs="Arial"/>
                        <w:color w:val="0F243E" w:themeColor="text2" w:themeShade="80"/>
                        <w:sz w:val="20"/>
                        <w:szCs w:val="26"/>
                      </w:rPr>
                      <w:fldChar w:fldCharType="begin"/>
                    </w:r>
                    <w:r w:rsidRPr="00F13333">
                      <w:rPr>
                        <w:rFonts w:ascii="Arial" w:hAnsi="Arial" w:cs="Arial"/>
                        <w:color w:val="0F243E" w:themeColor="text2" w:themeShade="80"/>
                        <w:sz w:val="20"/>
                        <w:szCs w:val="26"/>
                      </w:rPr>
                      <w:instrText xml:space="preserve"> PAGE  \* Arabic  \* MERGEFORMAT </w:instrText>
                    </w:r>
                    <w:r w:rsidRPr="00F13333">
                      <w:rPr>
                        <w:rFonts w:ascii="Arial" w:hAnsi="Arial" w:cs="Arial"/>
                        <w:color w:val="0F243E" w:themeColor="text2" w:themeShade="80"/>
                        <w:sz w:val="20"/>
                        <w:szCs w:val="26"/>
                      </w:rPr>
                      <w:fldChar w:fldCharType="separate"/>
                    </w:r>
                    <w:r w:rsidR="005708FE">
                      <w:rPr>
                        <w:rFonts w:ascii="Arial" w:hAnsi="Arial" w:cs="Arial"/>
                        <w:noProof/>
                        <w:color w:val="0F243E" w:themeColor="text2" w:themeShade="80"/>
                        <w:sz w:val="20"/>
                        <w:szCs w:val="26"/>
                      </w:rPr>
                      <w:t>2</w:t>
                    </w:r>
                    <w:r w:rsidRPr="00F13333">
                      <w:rPr>
                        <w:rFonts w:ascii="Arial" w:hAnsi="Arial" w:cs="Arial"/>
                        <w:color w:val="0F243E" w:themeColor="text2" w:themeShade="80"/>
                        <w:sz w:val="20"/>
                        <w:szCs w:val="26"/>
                      </w:rPr>
                      <w:fldChar w:fldCharType="end"/>
                    </w:r>
                  </w:p>
                </w:txbxContent>
              </v:textbox>
              <w10:wrap anchorx="page" anchory="page"/>
            </v:shape>
          </w:pict>
        </mc:Fallback>
      </mc:AlternateContent>
    </w:r>
    <w:r w:rsidRPr="00F13333">
      <w:rPr>
        <w:rFonts w:ascii="Arial" w:hAnsi="Arial" w:cs="Arial"/>
        <w:color w:val="0F243E" w:themeColor="text2" w:themeShade="80"/>
        <w:szCs w:val="26"/>
      </w:rPr>
      <w:t xml:space="preserve">Nottinghamshire Health &amp; Wellbeing Board Stakeholder Network </w:t>
    </w:r>
    <w:r w:rsidR="002A4108">
      <w:rPr>
        <w:rFonts w:ascii="Arial" w:hAnsi="Arial" w:cs="Arial"/>
        <w:color w:val="0F243E" w:themeColor="text2" w:themeShade="80"/>
        <w:szCs w:val="26"/>
      </w:rPr>
      <w:t>Aug</w:t>
    </w:r>
    <w:r w:rsidRPr="00F13333">
      <w:rPr>
        <w:rFonts w:ascii="Arial" w:hAnsi="Arial" w:cs="Arial"/>
        <w:color w:val="0F243E" w:themeColor="text2" w:themeShade="80"/>
        <w:szCs w:val="26"/>
      </w:rPr>
      <w:t xml:space="preserve"> 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42" w:rsidRDefault="00CE4942" w:rsidP="00883841">
      <w:pPr>
        <w:spacing w:after="0" w:line="240" w:lineRule="auto"/>
      </w:pPr>
      <w:r>
        <w:separator/>
      </w:r>
    </w:p>
  </w:footnote>
  <w:footnote w:type="continuationSeparator" w:id="0">
    <w:p w:rsidR="00CE4942" w:rsidRDefault="00CE4942" w:rsidP="00883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942" w:rsidRDefault="00054413">
    <w:pPr>
      <w:pStyle w:val="Header"/>
    </w:pPr>
    <w:r>
      <w:rPr>
        <w:noProof/>
        <w:lang w:eastAsia="en-GB"/>
      </w:rPr>
      <w:drawing>
        <wp:inline distT="0" distB="0" distL="0" distR="0" wp14:anchorId="39E29207" wp14:editId="4408FB79">
          <wp:extent cx="4029075" cy="1121680"/>
          <wp:effectExtent l="0" t="0" r="0" b="2540"/>
          <wp:docPr id="10" name="Picture 10" descr="\\NS01-0029\HomeDrive2$\nl37\My Documents\My Pictures\Health and wellbe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S01-0029\HomeDrive2$\nl37\My Documents\My Pictures\Health and wellbei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9075" cy="1121680"/>
                  </a:xfrm>
                  <a:prstGeom prst="rect">
                    <a:avLst/>
                  </a:prstGeom>
                  <a:noFill/>
                  <a:ln>
                    <a:noFill/>
                  </a:ln>
                </pic:spPr>
              </pic:pic>
            </a:graphicData>
          </a:graphic>
        </wp:inline>
      </w:drawing>
    </w:r>
  </w:p>
  <w:p w:rsidR="00CE4942" w:rsidRDefault="00CE49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DC8"/>
    <w:multiLevelType w:val="hybridMultilevel"/>
    <w:tmpl w:val="C540BD50"/>
    <w:lvl w:ilvl="0" w:tplc="134A3B0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E389B"/>
    <w:multiLevelType w:val="hybridMultilevel"/>
    <w:tmpl w:val="870C7224"/>
    <w:lvl w:ilvl="0" w:tplc="134A3B0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531E23"/>
    <w:multiLevelType w:val="hybridMultilevel"/>
    <w:tmpl w:val="A2B69456"/>
    <w:lvl w:ilvl="0" w:tplc="5EA699CA">
      <w:start w:val="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2A7792"/>
    <w:multiLevelType w:val="hybridMultilevel"/>
    <w:tmpl w:val="BAA280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BAE0E59"/>
    <w:multiLevelType w:val="hybridMultilevel"/>
    <w:tmpl w:val="0D0A9A82"/>
    <w:lvl w:ilvl="0" w:tplc="BA70E238">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5">
    <w:nsid w:val="321E6102"/>
    <w:multiLevelType w:val="hybridMultilevel"/>
    <w:tmpl w:val="A1F48C3E"/>
    <w:lvl w:ilvl="0" w:tplc="5EA699CA">
      <w:start w:val="2"/>
      <w:numFmt w:val="bullet"/>
      <w:lvlText w:val="-"/>
      <w:lvlJc w:val="left"/>
      <w:pPr>
        <w:ind w:left="720" w:hanging="360"/>
      </w:pPr>
      <w:rPr>
        <w:rFonts w:ascii="Arial" w:eastAsiaTheme="minorHAnsi" w:hAnsi="Arial" w:cs="Arial" w:hint="default"/>
      </w:rPr>
    </w:lvl>
    <w:lvl w:ilvl="1" w:tplc="5EA699CA">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C953AD"/>
    <w:multiLevelType w:val="hybridMultilevel"/>
    <w:tmpl w:val="DBC26488"/>
    <w:lvl w:ilvl="0" w:tplc="F0BC096C">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7A0022"/>
    <w:multiLevelType w:val="hybridMultilevel"/>
    <w:tmpl w:val="886658E0"/>
    <w:lvl w:ilvl="0" w:tplc="134A3B0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53077FF9"/>
    <w:multiLevelType w:val="hybridMultilevel"/>
    <w:tmpl w:val="9FE0062A"/>
    <w:lvl w:ilvl="0" w:tplc="134A3B0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B75FA4"/>
    <w:multiLevelType w:val="hybridMultilevel"/>
    <w:tmpl w:val="79E2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6563CA"/>
    <w:multiLevelType w:val="hybridMultilevel"/>
    <w:tmpl w:val="5748D788"/>
    <w:lvl w:ilvl="0" w:tplc="134A3B04">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4"/>
  </w:num>
  <w:num w:numId="3">
    <w:abstractNumId w:val="3"/>
  </w:num>
  <w:num w:numId="4">
    <w:abstractNumId w:val="7"/>
  </w:num>
  <w:num w:numId="5">
    <w:abstractNumId w:val="9"/>
  </w:num>
  <w:num w:numId="6">
    <w:abstractNumId w:val="1"/>
  </w:num>
  <w:num w:numId="7">
    <w:abstractNumId w:val="0"/>
  </w:num>
  <w:num w:numId="8">
    <w:abstractNumId w:val="8"/>
  </w:num>
  <w:num w:numId="9">
    <w:abstractNumId w:val="6"/>
  </w:num>
  <w:num w:numId="10">
    <w:abstractNumId w:val="2"/>
  </w:num>
  <w:num w:numId="11">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8B"/>
    <w:rsid w:val="00023520"/>
    <w:rsid w:val="00033672"/>
    <w:rsid w:val="00035A36"/>
    <w:rsid w:val="00054413"/>
    <w:rsid w:val="00054CDA"/>
    <w:rsid w:val="00055DF2"/>
    <w:rsid w:val="00076E66"/>
    <w:rsid w:val="00077043"/>
    <w:rsid w:val="000910A7"/>
    <w:rsid w:val="000947AF"/>
    <w:rsid w:val="000B4B06"/>
    <w:rsid w:val="000C2F70"/>
    <w:rsid w:val="000E4027"/>
    <w:rsid w:val="000F2F96"/>
    <w:rsid w:val="000F7B8B"/>
    <w:rsid w:val="0017795B"/>
    <w:rsid w:val="00194E37"/>
    <w:rsid w:val="00197D23"/>
    <w:rsid w:val="001E11DD"/>
    <w:rsid w:val="001F7D49"/>
    <w:rsid w:val="00265BD2"/>
    <w:rsid w:val="00275C30"/>
    <w:rsid w:val="00281B2C"/>
    <w:rsid w:val="002A4108"/>
    <w:rsid w:val="002C6640"/>
    <w:rsid w:val="002C7026"/>
    <w:rsid w:val="002D3317"/>
    <w:rsid w:val="002E2F37"/>
    <w:rsid w:val="002E7D96"/>
    <w:rsid w:val="003208EF"/>
    <w:rsid w:val="003306ED"/>
    <w:rsid w:val="00341697"/>
    <w:rsid w:val="003544D7"/>
    <w:rsid w:val="0037059E"/>
    <w:rsid w:val="00372B57"/>
    <w:rsid w:val="00373CCC"/>
    <w:rsid w:val="003B592B"/>
    <w:rsid w:val="003C08A6"/>
    <w:rsid w:val="003F65A0"/>
    <w:rsid w:val="00401245"/>
    <w:rsid w:val="004061F0"/>
    <w:rsid w:val="0042322F"/>
    <w:rsid w:val="004762C0"/>
    <w:rsid w:val="004C598D"/>
    <w:rsid w:val="00516FC3"/>
    <w:rsid w:val="00532748"/>
    <w:rsid w:val="00537191"/>
    <w:rsid w:val="00552DF9"/>
    <w:rsid w:val="00555C06"/>
    <w:rsid w:val="005603C9"/>
    <w:rsid w:val="00563FBD"/>
    <w:rsid w:val="005708FE"/>
    <w:rsid w:val="005D1AC7"/>
    <w:rsid w:val="0060725F"/>
    <w:rsid w:val="00643CE2"/>
    <w:rsid w:val="00651DC4"/>
    <w:rsid w:val="0066496F"/>
    <w:rsid w:val="0069354C"/>
    <w:rsid w:val="006A2977"/>
    <w:rsid w:val="006B018F"/>
    <w:rsid w:val="006B35A3"/>
    <w:rsid w:val="006C7D2D"/>
    <w:rsid w:val="006D3F74"/>
    <w:rsid w:val="00716ECC"/>
    <w:rsid w:val="00721FE8"/>
    <w:rsid w:val="007702DB"/>
    <w:rsid w:val="00781B9D"/>
    <w:rsid w:val="007977C6"/>
    <w:rsid w:val="007A0CB0"/>
    <w:rsid w:val="007A69D8"/>
    <w:rsid w:val="007F1641"/>
    <w:rsid w:val="00806108"/>
    <w:rsid w:val="008211E7"/>
    <w:rsid w:val="008305A1"/>
    <w:rsid w:val="008310F5"/>
    <w:rsid w:val="008772E3"/>
    <w:rsid w:val="00883841"/>
    <w:rsid w:val="00890C1C"/>
    <w:rsid w:val="008B4C57"/>
    <w:rsid w:val="008C18E2"/>
    <w:rsid w:val="008C516E"/>
    <w:rsid w:val="008D690E"/>
    <w:rsid w:val="008F0282"/>
    <w:rsid w:val="008F11AA"/>
    <w:rsid w:val="009001CA"/>
    <w:rsid w:val="00926763"/>
    <w:rsid w:val="009746D1"/>
    <w:rsid w:val="00981A83"/>
    <w:rsid w:val="00991942"/>
    <w:rsid w:val="009B4C35"/>
    <w:rsid w:val="009C530C"/>
    <w:rsid w:val="009E3A46"/>
    <w:rsid w:val="009E4D68"/>
    <w:rsid w:val="00A1778B"/>
    <w:rsid w:val="00A30E88"/>
    <w:rsid w:val="00A35F44"/>
    <w:rsid w:val="00A66CA0"/>
    <w:rsid w:val="00A84FD5"/>
    <w:rsid w:val="00A85EE6"/>
    <w:rsid w:val="00A97A85"/>
    <w:rsid w:val="00AB7063"/>
    <w:rsid w:val="00AE10D7"/>
    <w:rsid w:val="00AF459F"/>
    <w:rsid w:val="00AF6DF7"/>
    <w:rsid w:val="00B20537"/>
    <w:rsid w:val="00B83833"/>
    <w:rsid w:val="00BA6DEA"/>
    <w:rsid w:val="00BC3DF2"/>
    <w:rsid w:val="00C05716"/>
    <w:rsid w:val="00C07676"/>
    <w:rsid w:val="00C22B64"/>
    <w:rsid w:val="00C255B7"/>
    <w:rsid w:val="00C26434"/>
    <w:rsid w:val="00C32E28"/>
    <w:rsid w:val="00C34D3B"/>
    <w:rsid w:val="00C50F56"/>
    <w:rsid w:val="00CB0A2C"/>
    <w:rsid w:val="00CB5B89"/>
    <w:rsid w:val="00CC3F66"/>
    <w:rsid w:val="00CE395C"/>
    <w:rsid w:val="00CE4942"/>
    <w:rsid w:val="00D07B15"/>
    <w:rsid w:val="00D11297"/>
    <w:rsid w:val="00D21A83"/>
    <w:rsid w:val="00D24D51"/>
    <w:rsid w:val="00D25FBA"/>
    <w:rsid w:val="00D3235A"/>
    <w:rsid w:val="00D44338"/>
    <w:rsid w:val="00D83AE1"/>
    <w:rsid w:val="00DA1D69"/>
    <w:rsid w:val="00DF3738"/>
    <w:rsid w:val="00DF7825"/>
    <w:rsid w:val="00E029CA"/>
    <w:rsid w:val="00E11559"/>
    <w:rsid w:val="00E2228B"/>
    <w:rsid w:val="00E536EA"/>
    <w:rsid w:val="00E85EAC"/>
    <w:rsid w:val="00EA7115"/>
    <w:rsid w:val="00EE2B77"/>
    <w:rsid w:val="00EF3F1B"/>
    <w:rsid w:val="00F03DC1"/>
    <w:rsid w:val="00F13333"/>
    <w:rsid w:val="00F6363B"/>
    <w:rsid w:val="00F733E1"/>
    <w:rsid w:val="00F76D2D"/>
    <w:rsid w:val="00F81466"/>
    <w:rsid w:val="00FD26DB"/>
    <w:rsid w:val="00FD34DC"/>
    <w:rsid w:val="00FD3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40"/>
    <w:pPr>
      <w:spacing w:after="200" w:line="276" w:lineRule="auto"/>
    </w:pPr>
    <w:rPr>
      <w:rFonts w:cs="Calibri"/>
      <w:lang w:eastAsia="en-US"/>
    </w:rPr>
  </w:style>
  <w:style w:type="paragraph" w:styleId="Heading1">
    <w:name w:val="heading 1"/>
    <w:basedOn w:val="Normal"/>
    <w:next w:val="Normal"/>
    <w:link w:val="Heading1Char"/>
    <w:uiPriority w:val="99"/>
    <w:qFormat/>
    <w:rsid w:val="00883841"/>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3841"/>
    <w:rPr>
      <w:rFonts w:ascii="Cambria" w:hAnsi="Cambria" w:cs="Cambria"/>
      <w:b/>
      <w:bCs/>
      <w:color w:val="365F91"/>
      <w:sz w:val="28"/>
      <w:szCs w:val="28"/>
      <w:lang w:eastAsia="en-US"/>
    </w:rPr>
  </w:style>
  <w:style w:type="paragraph" w:styleId="ListParagraph">
    <w:name w:val="List Paragraph"/>
    <w:basedOn w:val="Normal"/>
    <w:uiPriority w:val="34"/>
    <w:qFormat/>
    <w:rsid w:val="00E2228B"/>
    <w:pPr>
      <w:ind w:left="720"/>
      <w:contextualSpacing/>
    </w:pPr>
  </w:style>
  <w:style w:type="paragraph" w:styleId="NoSpacing">
    <w:name w:val="No Spacing"/>
    <w:uiPriority w:val="1"/>
    <w:qFormat/>
    <w:rsid w:val="00643CE2"/>
    <w:rPr>
      <w:rFonts w:cs="Calibri"/>
      <w:lang w:eastAsia="en-US"/>
    </w:rPr>
  </w:style>
  <w:style w:type="character" w:styleId="Hyperlink">
    <w:name w:val="Hyperlink"/>
    <w:basedOn w:val="DefaultParagraphFont"/>
    <w:uiPriority w:val="99"/>
    <w:rsid w:val="00643CE2"/>
    <w:rPr>
      <w:color w:val="0000FF"/>
      <w:u w:val="single"/>
    </w:rPr>
  </w:style>
  <w:style w:type="paragraph" w:customStyle="1" w:styleId="LeonieCaption">
    <w:name w:val="Leonie Caption"/>
    <w:basedOn w:val="Normal"/>
    <w:uiPriority w:val="99"/>
    <w:rsid w:val="00C22B64"/>
    <w:pPr>
      <w:keepNext/>
      <w:spacing w:before="240" w:after="120" w:line="240" w:lineRule="auto"/>
      <w:outlineLvl w:val="0"/>
    </w:pPr>
    <w:rPr>
      <w:rFonts w:ascii="Arial" w:hAnsi="Arial" w:cs="Arial"/>
      <w:b/>
      <w:bCs/>
      <w:color w:val="0070C0"/>
      <w:kern w:val="32"/>
      <w:sz w:val="20"/>
      <w:szCs w:val="20"/>
      <w:lang w:eastAsia="en-GB"/>
    </w:rPr>
  </w:style>
  <w:style w:type="paragraph" w:styleId="BalloonText">
    <w:name w:val="Balloon Text"/>
    <w:basedOn w:val="Normal"/>
    <w:link w:val="BalloonTextChar"/>
    <w:rsid w:val="00C05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05716"/>
    <w:rPr>
      <w:rFonts w:ascii="Tahoma" w:hAnsi="Tahoma" w:cs="Tahoma"/>
      <w:sz w:val="16"/>
      <w:szCs w:val="16"/>
      <w:lang w:eastAsia="en-US"/>
    </w:rPr>
  </w:style>
  <w:style w:type="paragraph" w:styleId="Header">
    <w:name w:val="header"/>
    <w:basedOn w:val="Normal"/>
    <w:link w:val="HeaderChar"/>
    <w:uiPriority w:val="99"/>
    <w:rsid w:val="00883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841"/>
    <w:rPr>
      <w:lang w:eastAsia="en-US"/>
    </w:rPr>
  </w:style>
  <w:style w:type="paragraph" w:styleId="Footer">
    <w:name w:val="footer"/>
    <w:basedOn w:val="Normal"/>
    <w:link w:val="FooterChar"/>
    <w:uiPriority w:val="99"/>
    <w:rsid w:val="00883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841"/>
    <w:rPr>
      <w:lang w:eastAsia="en-US"/>
    </w:rPr>
  </w:style>
  <w:style w:type="character" w:styleId="FollowedHyperlink">
    <w:name w:val="FollowedHyperlink"/>
    <w:basedOn w:val="DefaultParagraphFont"/>
    <w:uiPriority w:val="99"/>
    <w:semiHidden/>
    <w:unhideWhenUsed/>
    <w:rsid w:val="00890C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640"/>
    <w:pPr>
      <w:spacing w:after="200" w:line="276" w:lineRule="auto"/>
    </w:pPr>
    <w:rPr>
      <w:rFonts w:cs="Calibri"/>
      <w:lang w:eastAsia="en-US"/>
    </w:rPr>
  </w:style>
  <w:style w:type="paragraph" w:styleId="Heading1">
    <w:name w:val="heading 1"/>
    <w:basedOn w:val="Normal"/>
    <w:next w:val="Normal"/>
    <w:link w:val="Heading1Char"/>
    <w:uiPriority w:val="99"/>
    <w:qFormat/>
    <w:rsid w:val="00883841"/>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83841"/>
    <w:rPr>
      <w:rFonts w:ascii="Cambria" w:hAnsi="Cambria" w:cs="Cambria"/>
      <w:b/>
      <w:bCs/>
      <w:color w:val="365F91"/>
      <w:sz w:val="28"/>
      <w:szCs w:val="28"/>
      <w:lang w:eastAsia="en-US"/>
    </w:rPr>
  </w:style>
  <w:style w:type="paragraph" w:styleId="ListParagraph">
    <w:name w:val="List Paragraph"/>
    <w:basedOn w:val="Normal"/>
    <w:uiPriority w:val="34"/>
    <w:qFormat/>
    <w:rsid w:val="00E2228B"/>
    <w:pPr>
      <w:ind w:left="720"/>
      <w:contextualSpacing/>
    </w:pPr>
  </w:style>
  <w:style w:type="paragraph" w:styleId="NoSpacing">
    <w:name w:val="No Spacing"/>
    <w:uiPriority w:val="1"/>
    <w:qFormat/>
    <w:rsid w:val="00643CE2"/>
    <w:rPr>
      <w:rFonts w:cs="Calibri"/>
      <w:lang w:eastAsia="en-US"/>
    </w:rPr>
  </w:style>
  <w:style w:type="character" w:styleId="Hyperlink">
    <w:name w:val="Hyperlink"/>
    <w:basedOn w:val="DefaultParagraphFont"/>
    <w:uiPriority w:val="99"/>
    <w:rsid w:val="00643CE2"/>
    <w:rPr>
      <w:color w:val="0000FF"/>
      <w:u w:val="single"/>
    </w:rPr>
  </w:style>
  <w:style w:type="paragraph" w:customStyle="1" w:styleId="LeonieCaption">
    <w:name w:val="Leonie Caption"/>
    <w:basedOn w:val="Normal"/>
    <w:uiPriority w:val="99"/>
    <w:rsid w:val="00C22B64"/>
    <w:pPr>
      <w:keepNext/>
      <w:spacing w:before="240" w:after="120" w:line="240" w:lineRule="auto"/>
      <w:outlineLvl w:val="0"/>
    </w:pPr>
    <w:rPr>
      <w:rFonts w:ascii="Arial" w:hAnsi="Arial" w:cs="Arial"/>
      <w:b/>
      <w:bCs/>
      <w:color w:val="0070C0"/>
      <w:kern w:val="32"/>
      <w:sz w:val="20"/>
      <w:szCs w:val="20"/>
      <w:lang w:eastAsia="en-GB"/>
    </w:rPr>
  </w:style>
  <w:style w:type="paragraph" w:styleId="BalloonText">
    <w:name w:val="Balloon Text"/>
    <w:basedOn w:val="Normal"/>
    <w:link w:val="BalloonTextChar"/>
    <w:rsid w:val="00C057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05716"/>
    <w:rPr>
      <w:rFonts w:ascii="Tahoma" w:hAnsi="Tahoma" w:cs="Tahoma"/>
      <w:sz w:val="16"/>
      <w:szCs w:val="16"/>
      <w:lang w:eastAsia="en-US"/>
    </w:rPr>
  </w:style>
  <w:style w:type="paragraph" w:styleId="Header">
    <w:name w:val="header"/>
    <w:basedOn w:val="Normal"/>
    <w:link w:val="HeaderChar"/>
    <w:uiPriority w:val="99"/>
    <w:rsid w:val="00883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841"/>
    <w:rPr>
      <w:lang w:eastAsia="en-US"/>
    </w:rPr>
  </w:style>
  <w:style w:type="paragraph" w:styleId="Footer">
    <w:name w:val="footer"/>
    <w:basedOn w:val="Normal"/>
    <w:link w:val="FooterChar"/>
    <w:uiPriority w:val="99"/>
    <w:rsid w:val="00883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841"/>
    <w:rPr>
      <w:lang w:eastAsia="en-US"/>
    </w:rPr>
  </w:style>
  <w:style w:type="character" w:styleId="FollowedHyperlink">
    <w:name w:val="FollowedHyperlink"/>
    <w:basedOn w:val="DefaultParagraphFont"/>
    <w:uiPriority w:val="99"/>
    <w:semiHidden/>
    <w:unhideWhenUsed/>
    <w:rsid w:val="00890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tinghamshire.gov.uk/caring/yourhealth/developing-health-services/health-and-wellbeing-board/stakeholdernetwork/?9870777_entryid282=53300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1290</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Notes from Homelessness event – Tables 2, 7</vt:lpstr>
    </vt:vector>
  </TitlesOfParts>
  <Company>Nottinghamshire County Council</Company>
  <LinksUpToDate>false</LinksUpToDate>
  <CharactersWithSpaces>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Notes from Homelessness event – Tables 2, 7</dc:title>
  <dc:creator>Jo Marshall</dc:creator>
  <cp:lastModifiedBy>Georgina Carnill</cp:lastModifiedBy>
  <cp:revision>3</cp:revision>
  <cp:lastPrinted>2015-03-10T11:28:00Z</cp:lastPrinted>
  <dcterms:created xsi:type="dcterms:W3CDTF">2015-09-16T15:11:00Z</dcterms:created>
  <dcterms:modified xsi:type="dcterms:W3CDTF">2015-09-29T09:15:00Z</dcterms:modified>
</cp:coreProperties>
</file>