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EF" w:rsidRPr="007C118F" w:rsidRDefault="009C2BEF" w:rsidP="009C2BEF">
      <w:pPr>
        <w:ind w:left="-567" w:right="-873"/>
      </w:pPr>
      <w:r>
        <w:t>03 May 2019</w:t>
      </w:r>
    </w:p>
    <w:p w:rsidR="009C2BEF" w:rsidRDefault="009C2BEF" w:rsidP="009C2BEF">
      <w:pPr>
        <w:ind w:left="-567" w:right="-873"/>
      </w:pPr>
    </w:p>
    <w:p w:rsidR="009C2BEF" w:rsidRPr="007C118F" w:rsidRDefault="009C2BEF" w:rsidP="009C2BEF">
      <w:pPr>
        <w:ind w:left="-567" w:right="-873"/>
      </w:pPr>
    </w:p>
    <w:p w:rsidR="009C2BEF" w:rsidRPr="007C118F" w:rsidRDefault="009C2BEF" w:rsidP="009C2BEF">
      <w:pPr>
        <w:ind w:left="-567" w:right="-873"/>
        <w:rPr>
          <w:szCs w:val="24"/>
        </w:rPr>
      </w:pPr>
      <w:r>
        <w:rPr>
          <w:szCs w:val="24"/>
        </w:rPr>
        <w:t>To whom it might concern,</w:t>
      </w:r>
    </w:p>
    <w:p w:rsidR="009C2BEF" w:rsidRPr="007C118F" w:rsidRDefault="009C2BEF" w:rsidP="009C2BEF">
      <w:pPr>
        <w:ind w:left="-567" w:right="-873"/>
        <w:rPr>
          <w:szCs w:val="24"/>
        </w:rPr>
      </w:pPr>
    </w:p>
    <w:p w:rsidR="009C2BEF" w:rsidRDefault="009C2BEF" w:rsidP="009C2BEF">
      <w:pPr>
        <w:ind w:left="-567" w:right="-873"/>
        <w:rPr>
          <w:szCs w:val="24"/>
        </w:rPr>
      </w:pPr>
      <w:r w:rsidRPr="007C118F">
        <w:rPr>
          <w:szCs w:val="24"/>
        </w:rPr>
        <w:t xml:space="preserve">I am writing to request information to which I am entitled under the Freedom of Information Act 2000. </w:t>
      </w:r>
    </w:p>
    <w:p w:rsidR="009C2BEF" w:rsidRPr="007C118F" w:rsidRDefault="009C2BEF" w:rsidP="009C2BEF">
      <w:pPr>
        <w:ind w:left="-567" w:right="-873"/>
        <w:rPr>
          <w:szCs w:val="24"/>
        </w:rPr>
      </w:pPr>
    </w:p>
    <w:p w:rsidR="009C2BEF" w:rsidRDefault="009C2BEF" w:rsidP="009C2BEF">
      <w:pPr>
        <w:ind w:left="-567" w:right="-873"/>
        <w:rPr>
          <w:szCs w:val="24"/>
        </w:rPr>
      </w:pPr>
      <w:r w:rsidRPr="007C118F">
        <w:rPr>
          <w:szCs w:val="24"/>
        </w:rPr>
        <w:t>Please can you provide answers to the following questions</w:t>
      </w:r>
      <w:r>
        <w:rPr>
          <w:szCs w:val="24"/>
        </w:rPr>
        <w:t xml:space="preserve"> regarding the local authority’s provision of habilitation services for children and young people (CYP) with </w:t>
      </w:r>
      <w:r w:rsidRPr="00A90021">
        <w:rPr>
          <w:b/>
          <w:szCs w:val="24"/>
        </w:rPr>
        <w:t>vision impairment</w:t>
      </w:r>
      <w:r>
        <w:rPr>
          <w:b/>
          <w:szCs w:val="24"/>
        </w:rPr>
        <w:t xml:space="preserve"> </w:t>
      </w:r>
      <w:r>
        <w:rPr>
          <w:szCs w:val="24"/>
        </w:rPr>
        <w:t xml:space="preserve">only. </w:t>
      </w:r>
      <w:r>
        <w:rPr>
          <w:color w:val="000000" w:themeColor="text1"/>
        </w:rPr>
        <w:t>By habilitation we mean support and training in orientation, mobility and independent living skills.</w:t>
      </w:r>
    </w:p>
    <w:p w:rsidR="009C2BEF" w:rsidRDefault="009C2BEF" w:rsidP="009C2BEF">
      <w:pPr>
        <w:ind w:left="-851" w:right="-873"/>
        <w:rPr>
          <w:szCs w:val="24"/>
        </w:rPr>
      </w:pPr>
    </w:p>
    <w:p w:rsidR="009C2BEF" w:rsidRPr="00F40793" w:rsidRDefault="009C2BEF" w:rsidP="009C2BEF">
      <w:pPr>
        <w:pStyle w:val="Heading3"/>
      </w:pPr>
      <w:r w:rsidRPr="00F40793">
        <w:t xml:space="preserve">Service </w:t>
      </w:r>
      <w:r>
        <w:t>d</w:t>
      </w:r>
      <w:r w:rsidRPr="00F40793">
        <w:t>elivery</w:t>
      </w:r>
    </w:p>
    <w:p w:rsidR="009C2BEF" w:rsidRPr="004A37E0" w:rsidRDefault="009C2BEF" w:rsidP="009C2BEF">
      <w:pPr>
        <w:ind w:left="-851" w:right="-873"/>
        <w:rPr>
          <w:b/>
          <w:szCs w:val="24"/>
        </w:rPr>
      </w:pPr>
    </w:p>
    <w:p w:rsidR="009C2BEF" w:rsidRPr="00081F42" w:rsidRDefault="009C2BEF" w:rsidP="009C2BEF">
      <w:pPr>
        <w:pStyle w:val="ListParagraph"/>
        <w:numPr>
          <w:ilvl w:val="0"/>
          <w:numId w:val="1"/>
        </w:numPr>
        <w:ind w:right="-873" w:hanging="295"/>
        <w:rPr>
          <w:szCs w:val="24"/>
        </w:rPr>
      </w:pPr>
      <w:r>
        <w:rPr>
          <w:szCs w:val="24"/>
        </w:rPr>
        <w:t xml:space="preserve">a) </w:t>
      </w:r>
      <w:r w:rsidRPr="00081F42">
        <w:rPr>
          <w:szCs w:val="24"/>
        </w:rPr>
        <w:t xml:space="preserve">How are habilitation services </w:t>
      </w:r>
      <w:r>
        <w:rPr>
          <w:szCs w:val="24"/>
        </w:rPr>
        <w:t>commissioned</w:t>
      </w:r>
      <w:r w:rsidRPr="00081F42">
        <w:rPr>
          <w:szCs w:val="24"/>
        </w:rPr>
        <w:t>?</w:t>
      </w:r>
      <w:r>
        <w:rPr>
          <w:szCs w:val="24"/>
        </w:rPr>
        <w:t xml:space="preserve"> (Please indicate the option that applies): </w:t>
      </w:r>
    </w:p>
    <w:p w:rsidR="009C2BEF" w:rsidRDefault="009C2BEF" w:rsidP="009C2BEF">
      <w:pPr>
        <w:pStyle w:val="ListParagraph"/>
        <w:ind w:left="589" w:right="-873"/>
        <w:rPr>
          <w:szCs w:val="24"/>
        </w:rPr>
      </w:pPr>
    </w:p>
    <w:tbl>
      <w:tblPr>
        <w:tblStyle w:val="TableGrid"/>
        <w:tblW w:w="0" w:type="auto"/>
        <w:tblInd w:w="-147" w:type="dxa"/>
        <w:tblLook w:val="04A0" w:firstRow="1" w:lastRow="0" w:firstColumn="1" w:lastColumn="0" w:noHBand="0" w:noVBand="1"/>
      </w:tblPr>
      <w:tblGrid>
        <w:gridCol w:w="5245"/>
        <w:gridCol w:w="3402"/>
      </w:tblGrid>
      <w:tr w:rsidR="009C2BEF" w:rsidTr="00A62D39">
        <w:tc>
          <w:tcPr>
            <w:tcW w:w="5245" w:type="dxa"/>
          </w:tcPr>
          <w:p w:rsidR="009C2BEF" w:rsidRPr="00A90021" w:rsidRDefault="009C2BEF" w:rsidP="00A62D39">
            <w:pPr>
              <w:pStyle w:val="ListParagraph"/>
              <w:ind w:left="0" w:right="-873"/>
              <w:rPr>
                <w:b/>
                <w:szCs w:val="24"/>
              </w:rPr>
            </w:pPr>
            <w:r w:rsidRPr="00A90021">
              <w:rPr>
                <w:b/>
                <w:szCs w:val="24"/>
              </w:rPr>
              <w:t>How are habilitation services commissioned?</w:t>
            </w:r>
          </w:p>
        </w:tc>
        <w:tc>
          <w:tcPr>
            <w:tcW w:w="3402" w:type="dxa"/>
          </w:tcPr>
          <w:p w:rsidR="009C2BEF" w:rsidRDefault="009C2BEF" w:rsidP="00A62D39">
            <w:pPr>
              <w:pStyle w:val="ListParagraph"/>
              <w:ind w:left="0" w:right="-873"/>
              <w:rPr>
                <w:b/>
                <w:szCs w:val="24"/>
              </w:rPr>
            </w:pPr>
            <w:r>
              <w:rPr>
                <w:b/>
                <w:szCs w:val="24"/>
              </w:rPr>
              <w:t xml:space="preserve">Please tick the option </w:t>
            </w:r>
          </w:p>
          <w:p w:rsidR="009C2BEF" w:rsidRPr="00A90021" w:rsidRDefault="009C2BEF" w:rsidP="00A62D39">
            <w:pPr>
              <w:pStyle w:val="ListParagraph"/>
              <w:ind w:left="0" w:right="-873"/>
              <w:rPr>
                <w:b/>
                <w:szCs w:val="24"/>
              </w:rPr>
            </w:pPr>
            <w:r>
              <w:rPr>
                <w:b/>
                <w:szCs w:val="24"/>
              </w:rPr>
              <w:t>that applies</w:t>
            </w:r>
          </w:p>
        </w:tc>
      </w:tr>
      <w:tr w:rsidR="009C2BEF" w:rsidTr="001441E9">
        <w:tc>
          <w:tcPr>
            <w:tcW w:w="5245" w:type="dxa"/>
          </w:tcPr>
          <w:p w:rsidR="009C2BEF" w:rsidRDefault="009C2BEF" w:rsidP="00A62D39">
            <w:pPr>
              <w:pStyle w:val="ListParagraph"/>
              <w:ind w:left="0" w:right="-873"/>
              <w:rPr>
                <w:szCs w:val="24"/>
              </w:rPr>
            </w:pPr>
            <w:r>
              <w:rPr>
                <w:szCs w:val="24"/>
              </w:rPr>
              <w:t xml:space="preserve">A local authority department is </w:t>
            </w:r>
          </w:p>
          <w:p w:rsidR="009C2BEF" w:rsidRDefault="009C2BEF" w:rsidP="00A62D39">
            <w:pPr>
              <w:pStyle w:val="ListParagraph"/>
              <w:ind w:left="0" w:right="-873"/>
              <w:rPr>
                <w:szCs w:val="24"/>
              </w:rPr>
            </w:pPr>
            <w:r>
              <w:rPr>
                <w:szCs w:val="24"/>
              </w:rPr>
              <w:t xml:space="preserve">commissioned to deliver the </w:t>
            </w:r>
          </w:p>
          <w:p w:rsidR="009C2BEF" w:rsidRDefault="009C2BEF" w:rsidP="00A62D39">
            <w:pPr>
              <w:pStyle w:val="ListParagraph"/>
              <w:ind w:left="0" w:right="-873"/>
              <w:rPr>
                <w:szCs w:val="24"/>
              </w:rPr>
            </w:pPr>
            <w:r>
              <w:rPr>
                <w:szCs w:val="24"/>
              </w:rPr>
              <w:t>service (please go to question 1b)</w:t>
            </w:r>
          </w:p>
        </w:tc>
        <w:tc>
          <w:tcPr>
            <w:tcW w:w="3402" w:type="dxa"/>
            <w:vAlign w:val="center"/>
          </w:tcPr>
          <w:p w:rsidR="009C2BEF" w:rsidRPr="001441E9" w:rsidRDefault="001441E9" w:rsidP="001441E9">
            <w:pPr>
              <w:pStyle w:val="ListParagraph"/>
              <w:ind w:left="0" w:right="-873"/>
              <w:jc w:val="center"/>
              <w:rPr>
                <w:sz w:val="40"/>
                <w:szCs w:val="40"/>
              </w:rPr>
            </w:pPr>
            <w:r w:rsidRPr="001441E9">
              <w:rPr>
                <w:sz w:val="40"/>
                <w:szCs w:val="40"/>
              </w:rPr>
              <w:sym w:font="Wingdings" w:char="F0FC"/>
            </w:r>
          </w:p>
        </w:tc>
      </w:tr>
      <w:tr w:rsidR="009C2BEF" w:rsidTr="00A62D39">
        <w:tc>
          <w:tcPr>
            <w:tcW w:w="5245" w:type="dxa"/>
          </w:tcPr>
          <w:p w:rsidR="009C2BEF" w:rsidRDefault="009C2BEF" w:rsidP="00A62D39">
            <w:pPr>
              <w:pStyle w:val="ListParagraph"/>
              <w:ind w:left="0" w:right="-873"/>
              <w:rPr>
                <w:szCs w:val="24"/>
              </w:rPr>
            </w:pPr>
            <w:r>
              <w:rPr>
                <w:szCs w:val="24"/>
              </w:rPr>
              <w:t xml:space="preserve">An external organisation is </w:t>
            </w:r>
          </w:p>
          <w:p w:rsidR="009C2BEF" w:rsidRDefault="009C2BEF" w:rsidP="00A62D39">
            <w:pPr>
              <w:pStyle w:val="ListParagraph"/>
              <w:ind w:left="0" w:right="-873"/>
              <w:rPr>
                <w:szCs w:val="24"/>
              </w:rPr>
            </w:pPr>
            <w:r>
              <w:rPr>
                <w:szCs w:val="24"/>
              </w:rPr>
              <w:t>commissioned to deliver the</w:t>
            </w:r>
          </w:p>
          <w:p w:rsidR="009C2BEF" w:rsidRDefault="009C2BEF" w:rsidP="00A62D39">
            <w:pPr>
              <w:pStyle w:val="ListParagraph"/>
              <w:ind w:left="0" w:right="-873"/>
              <w:rPr>
                <w:szCs w:val="24"/>
              </w:rPr>
            </w:pPr>
            <w:r>
              <w:rPr>
                <w:szCs w:val="24"/>
              </w:rPr>
              <w:t xml:space="preserve">service (please state the name of </w:t>
            </w:r>
          </w:p>
          <w:p w:rsidR="009C2BEF" w:rsidRDefault="009C2BEF" w:rsidP="00A62D39">
            <w:pPr>
              <w:pStyle w:val="ListParagraph"/>
              <w:ind w:left="0" w:right="-873"/>
              <w:rPr>
                <w:szCs w:val="24"/>
              </w:rPr>
            </w:pPr>
            <w:r>
              <w:rPr>
                <w:szCs w:val="24"/>
              </w:rPr>
              <w:t>the organisation)</w:t>
            </w:r>
          </w:p>
        </w:tc>
        <w:tc>
          <w:tcPr>
            <w:tcW w:w="3402" w:type="dxa"/>
          </w:tcPr>
          <w:p w:rsidR="009C2BEF" w:rsidRDefault="009C2BEF" w:rsidP="00A62D39">
            <w:pPr>
              <w:pStyle w:val="ListParagraph"/>
              <w:ind w:left="0" w:right="-873"/>
              <w:rPr>
                <w:szCs w:val="24"/>
              </w:rPr>
            </w:pPr>
          </w:p>
        </w:tc>
      </w:tr>
      <w:tr w:rsidR="009C2BEF" w:rsidTr="00A62D39">
        <w:tc>
          <w:tcPr>
            <w:tcW w:w="5245" w:type="dxa"/>
          </w:tcPr>
          <w:p w:rsidR="009C2BEF" w:rsidRDefault="009C2BEF" w:rsidP="00A62D39">
            <w:pPr>
              <w:pStyle w:val="ListParagraph"/>
              <w:ind w:left="0" w:right="-873"/>
              <w:rPr>
                <w:szCs w:val="24"/>
              </w:rPr>
            </w:pPr>
            <w:r>
              <w:rPr>
                <w:szCs w:val="24"/>
              </w:rPr>
              <w:t>Services are spot purchased</w:t>
            </w:r>
          </w:p>
        </w:tc>
        <w:tc>
          <w:tcPr>
            <w:tcW w:w="3402" w:type="dxa"/>
          </w:tcPr>
          <w:p w:rsidR="009C2BEF" w:rsidRDefault="009C2BEF" w:rsidP="00A62D39">
            <w:pPr>
              <w:pStyle w:val="ListParagraph"/>
              <w:ind w:left="0" w:right="-873"/>
              <w:rPr>
                <w:szCs w:val="24"/>
              </w:rPr>
            </w:pPr>
          </w:p>
        </w:tc>
      </w:tr>
      <w:tr w:rsidR="009C2BEF" w:rsidTr="00A62D39">
        <w:tc>
          <w:tcPr>
            <w:tcW w:w="5245" w:type="dxa"/>
          </w:tcPr>
          <w:p w:rsidR="009C2BEF" w:rsidRDefault="009C2BEF" w:rsidP="00A62D39">
            <w:pPr>
              <w:pStyle w:val="ListParagraph"/>
              <w:ind w:left="0" w:right="-873"/>
              <w:rPr>
                <w:szCs w:val="24"/>
              </w:rPr>
            </w:pPr>
            <w:r>
              <w:rPr>
                <w:szCs w:val="24"/>
              </w:rPr>
              <w:t>Other (please state)</w:t>
            </w:r>
          </w:p>
        </w:tc>
        <w:tc>
          <w:tcPr>
            <w:tcW w:w="3402" w:type="dxa"/>
          </w:tcPr>
          <w:p w:rsidR="009C2BEF" w:rsidRDefault="009C2BEF" w:rsidP="00A62D39">
            <w:pPr>
              <w:pStyle w:val="ListParagraph"/>
              <w:ind w:left="0" w:right="-873"/>
              <w:rPr>
                <w:szCs w:val="24"/>
              </w:rPr>
            </w:pPr>
          </w:p>
        </w:tc>
      </w:tr>
      <w:tr w:rsidR="009C2BEF" w:rsidTr="00A62D39">
        <w:tc>
          <w:tcPr>
            <w:tcW w:w="5245" w:type="dxa"/>
          </w:tcPr>
          <w:p w:rsidR="009C2BEF" w:rsidRDefault="009C2BEF" w:rsidP="00A62D39">
            <w:pPr>
              <w:pStyle w:val="ListParagraph"/>
              <w:ind w:left="0" w:right="-873"/>
              <w:rPr>
                <w:szCs w:val="24"/>
              </w:rPr>
            </w:pPr>
            <w:r>
              <w:rPr>
                <w:szCs w:val="24"/>
              </w:rPr>
              <w:t>This service is not commissioned</w:t>
            </w:r>
          </w:p>
          <w:p w:rsidR="009C2BEF" w:rsidRDefault="009C2BEF" w:rsidP="00A62D39">
            <w:pPr>
              <w:pStyle w:val="ListParagraph"/>
              <w:ind w:left="0" w:right="-873"/>
              <w:rPr>
                <w:szCs w:val="24"/>
              </w:rPr>
            </w:pPr>
            <w:r>
              <w:rPr>
                <w:szCs w:val="24"/>
              </w:rPr>
              <w:t xml:space="preserve">(please indicate what alternative </w:t>
            </w:r>
          </w:p>
          <w:p w:rsidR="009C2BEF" w:rsidRDefault="009C2BEF" w:rsidP="00A62D39">
            <w:pPr>
              <w:pStyle w:val="ListParagraph"/>
              <w:ind w:left="0" w:right="-873"/>
              <w:rPr>
                <w:szCs w:val="24"/>
              </w:rPr>
            </w:pPr>
            <w:r>
              <w:rPr>
                <w:szCs w:val="24"/>
              </w:rPr>
              <w:t>support is provided instead)</w:t>
            </w:r>
          </w:p>
        </w:tc>
        <w:tc>
          <w:tcPr>
            <w:tcW w:w="3402" w:type="dxa"/>
          </w:tcPr>
          <w:p w:rsidR="009C2BEF" w:rsidRDefault="009C2BEF" w:rsidP="00A62D39">
            <w:pPr>
              <w:pStyle w:val="ListParagraph"/>
              <w:ind w:left="0" w:right="-873"/>
              <w:rPr>
                <w:szCs w:val="24"/>
              </w:rPr>
            </w:pPr>
          </w:p>
        </w:tc>
      </w:tr>
    </w:tbl>
    <w:p w:rsidR="009C2BEF" w:rsidRDefault="009C2BEF" w:rsidP="009C2BEF">
      <w:pPr>
        <w:ind w:right="-873"/>
        <w:rPr>
          <w:szCs w:val="24"/>
        </w:rPr>
      </w:pPr>
      <w:r>
        <w:rPr>
          <w:szCs w:val="24"/>
        </w:rPr>
        <w:t>b) If the service is commissioned to be delivered in</w:t>
      </w:r>
      <w:r w:rsidRPr="00707510">
        <w:rPr>
          <w:szCs w:val="24"/>
        </w:rPr>
        <w:t>-house</w:t>
      </w:r>
      <w:r>
        <w:rPr>
          <w:szCs w:val="24"/>
        </w:rPr>
        <w:t>,</w:t>
      </w:r>
      <w:r w:rsidRPr="00707510">
        <w:rPr>
          <w:szCs w:val="24"/>
        </w:rPr>
        <w:t xml:space="preserve"> </w:t>
      </w:r>
      <w:r>
        <w:rPr>
          <w:szCs w:val="24"/>
        </w:rPr>
        <w:t>which department is responsible for delivering the service? (Please indicate the option that applies):</w:t>
      </w:r>
    </w:p>
    <w:p w:rsidR="009C2BEF" w:rsidRDefault="009C2BEF" w:rsidP="009C2BEF">
      <w:pPr>
        <w:ind w:right="-873"/>
        <w:rPr>
          <w:szCs w:val="24"/>
        </w:rPr>
      </w:pPr>
    </w:p>
    <w:tbl>
      <w:tblPr>
        <w:tblStyle w:val="TableGrid"/>
        <w:tblW w:w="9209" w:type="dxa"/>
        <w:tblLook w:val="04A0" w:firstRow="1" w:lastRow="0" w:firstColumn="1" w:lastColumn="0" w:noHBand="0" w:noVBand="1"/>
      </w:tblPr>
      <w:tblGrid>
        <w:gridCol w:w="4520"/>
        <w:gridCol w:w="4689"/>
      </w:tblGrid>
      <w:tr w:rsidR="009C2BEF" w:rsidTr="00A62D39">
        <w:tc>
          <w:tcPr>
            <w:tcW w:w="4520" w:type="dxa"/>
          </w:tcPr>
          <w:p w:rsidR="009C2BEF" w:rsidRPr="00A90021" w:rsidRDefault="009C2BEF" w:rsidP="00A62D39">
            <w:pPr>
              <w:ind w:right="-873"/>
              <w:rPr>
                <w:b/>
                <w:szCs w:val="24"/>
              </w:rPr>
            </w:pPr>
            <w:r>
              <w:rPr>
                <w:b/>
                <w:szCs w:val="24"/>
              </w:rPr>
              <w:t>Department</w:t>
            </w:r>
          </w:p>
        </w:tc>
        <w:tc>
          <w:tcPr>
            <w:tcW w:w="4689" w:type="dxa"/>
          </w:tcPr>
          <w:p w:rsidR="009C2BEF" w:rsidRPr="00A90021" w:rsidRDefault="009C2BEF" w:rsidP="00A62D39">
            <w:pPr>
              <w:ind w:right="-873"/>
              <w:rPr>
                <w:b/>
                <w:szCs w:val="24"/>
              </w:rPr>
            </w:pPr>
            <w:r w:rsidRPr="00A90021">
              <w:rPr>
                <w:b/>
                <w:szCs w:val="24"/>
              </w:rPr>
              <w:t xml:space="preserve">Please tick the </w:t>
            </w:r>
            <w:r>
              <w:rPr>
                <w:b/>
                <w:szCs w:val="24"/>
              </w:rPr>
              <w:t>option</w:t>
            </w:r>
            <w:r w:rsidRPr="00A90021">
              <w:rPr>
                <w:b/>
                <w:szCs w:val="24"/>
              </w:rPr>
              <w:t xml:space="preserve"> that applies</w:t>
            </w:r>
          </w:p>
        </w:tc>
      </w:tr>
      <w:tr w:rsidR="009C2BEF" w:rsidTr="00A62D39">
        <w:tc>
          <w:tcPr>
            <w:tcW w:w="4520" w:type="dxa"/>
          </w:tcPr>
          <w:p w:rsidR="009C2BEF" w:rsidRDefault="009C2BEF" w:rsidP="00A62D39">
            <w:pPr>
              <w:ind w:right="-873"/>
              <w:rPr>
                <w:szCs w:val="24"/>
              </w:rPr>
            </w:pPr>
            <w:r w:rsidRPr="00707510">
              <w:rPr>
                <w:szCs w:val="24"/>
              </w:rPr>
              <w:t xml:space="preserve">Children and </w:t>
            </w:r>
            <w:r>
              <w:rPr>
                <w:szCs w:val="24"/>
              </w:rPr>
              <w:t>F</w:t>
            </w:r>
            <w:r w:rsidRPr="00707510">
              <w:rPr>
                <w:szCs w:val="24"/>
              </w:rPr>
              <w:t xml:space="preserve">amily </w:t>
            </w:r>
            <w:r>
              <w:rPr>
                <w:szCs w:val="24"/>
              </w:rPr>
              <w:t>S</w:t>
            </w:r>
            <w:r w:rsidRPr="00707510">
              <w:rPr>
                <w:szCs w:val="24"/>
              </w:rPr>
              <w:t xml:space="preserve">ocial </w:t>
            </w:r>
            <w:r>
              <w:rPr>
                <w:szCs w:val="24"/>
              </w:rPr>
              <w:t>C</w:t>
            </w:r>
            <w:r w:rsidRPr="00707510">
              <w:rPr>
                <w:szCs w:val="24"/>
              </w:rPr>
              <w:t xml:space="preserve">are </w:t>
            </w:r>
          </w:p>
          <w:p w:rsidR="009C2BEF" w:rsidRDefault="009C2BEF" w:rsidP="00A62D39">
            <w:pPr>
              <w:ind w:right="-873"/>
              <w:rPr>
                <w:szCs w:val="24"/>
              </w:rPr>
            </w:pPr>
            <w:r>
              <w:rPr>
                <w:szCs w:val="24"/>
              </w:rPr>
              <w:t>Services</w:t>
            </w:r>
          </w:p>
        </w:tc>
        <w:tc>
          <w:tcPr>
            <w:tcW w:w="4689" w:type="dxa"/>
          </w:tcPr>
          <w:p w:rsidR="009C2BEF" w:rsidRDefault="009C2BEF" w:rsidP="00A62D39">
            <w:pPr>
              <w:ind w:right="-873"/>
              <w:rPr>
                <w:szCs w:val="24"/>
              </w:rPr>
            </w:pPr>
          </w:p>
        </w:tc>
      </w:tr>
      <w:tr w:rsidR="001441E9" w:rsidTr="001805BF">
        <w:tc>
          <w:tcPr>
            <w:tcW w:w="4520" w:type="dxa"/>
          </w:tcPr>
          <w:p w:rsidR="001441E9" w:rsidRDefault="001441E9" w:rsidP="001441E9">
            <w:pPr>
              <w:ind w:right="-873"/>
              <w:rPr>
                <w:szCs w:val="24"/>
              </w:rPr>
            </w:pPr>
            <w:r w:rsidRPr="00707510">
              <w:rPr>
                <w:szCs w:val="24"/>
              </w:rPr>
              <w:t>Education (</w:t>
            </w:r>
            <w:r>
              <w:rPr>
                <w:szCs w:val="24"/>
              </w:rPr>
              <w:t>S</w:t>
            </w:r>
            <w:r w:rsidRPr="00707510">
              <w:rPr>
                <w:szCs w:val="24"/>
              </w:rPr>
              <w:t xml:space="preserve">ensory </w:t>
            </w:r>
            <w:r>
              <w:rPr>
                <w:szCs w:val="24"/>
              </w:rPr>
              <w:t>T</w:t>
            </w:r>
            <w:r w:rsidRPr="00707510">
              <w:rPr>
                <w:szCs w:val="24"/>
              </w:rPr>
              <w:t>eam)</w:t>
            </w:r>
          </w:p>
        </w:tc>
        <w:tc>
          <w:tcPr>
            <w:tcW w:w="4689" w:type="dxa"/>
            <w:vAlign w:val="center"/>
          </w:tcPr>
          <w:p w:rsidR="001441E9" w:rsidRPr="001441E9" w:rsidRDefault="001441E9" w:rsidP="001441E9">
            <w:pPr>
              <w:pStyle w:val="ListParagraph"/>
              <w:ind w:left="0" w:right="-873"/>
              <w:jc w:val="center"/>
              <w:rPr>
                <w:sz w:val="40"/>
                <w:szCs w:val="40"/>
              </w:rPr>
            </w:pPr>
            <w:r w:rsidRPr="001441E9">
              <w:rPr>
                <w:sz w:val="40"/>
                <w:szCs w:val="40"/>
              </w:rPr>
              <w:sym w:font="Wingdings" w:char="F0FC"/>
            </w:r>
          </w:p>
        </w:tc>
      </w:tr>
      <w:tr w:rsidR="001441E9" w:rsidTr="00A62D39">
        <w:tc>
          <w:tcPr>
            <w:tcW w:w="4520" w:type="dxa"/>
          </w:tcPr>
          <w:p w:rsidR="001441E9" w:rsidRDefault="001441E9" w:rsidP="001441E9">
            <w:pPr>
              <w:ind w:right="-873"/>
              <w:rPr>
                <w:szCs w:val="24"/>
              </w:rPr>
            </w:pPr>
            <w:r w:rsidRPr="00707510">
              <w:rPr>
                <w:szCs w:val="24"/>
              </w:rPr>
              <w:t>Education (</w:t>
            </w:r>
            <w:r>
              <w:rPr>
                <w:szCs w:val="24"/>
              </w:rPr>
              <w:t>G</w:t>
            </w:r>
            <w:r w:rsidRPr="00707510">
              <w:rPr>
                <w:szCs w:val="24"/>
              </w:rPr>
              <w:t>eneral)</w:t>
            </w:r>
          </w:p>
        </w:tc>
        <w:tc>
          <w:tcPr>
            <w:tcW w:w="4689" w:type="dxa"/>
          </w:tcPr>
          <w:p w:rsidR="001441E9" w:rsidRDefault="001441E9" w:rsidP="001441E9">
            <w:pPr>
              <w:ind w:right="-873"/>
              <w:rPr>
                <w:szCs w:val="24"/>
              </w:rPr>
            </w:pPr>
          </w:p>
        </w:tc>
      </w:tr>
      <w:tr w:rsidR="00B77ABE" w:rsidTr="00522E5A">
        <w:tc>
          <w:tcPr>
            <w:tcW w:w="4520" w:type="dxa"/>
          </w:tcPr>
          <w:p w:rsidR="00B77ABE" w:rsidRDefault="00B77ABE" w:rsidP="00B77ABE">
            <w:pPr>
              <w:ind w:right="-873"/>
              <w:rPr>
                <w:szCs w:val="24"/>
              </w:rPr>
            </w:pPr>
            <w:r w:rsidRPr="00707510">
              <w:rPr>
                <w:szCs w:val="24"/>
              </w:rPr>
              <w:t xml:space="preserve">Adult </w:t>
            </w:r>
            <w:r>
              <w:rPr>
                <w:szCs w:val="24"/>
              </w:rPr>
              <w:t>S</w:t>
            </w:r>
            <w:r w:rsidRPr="00707510">
              <w:rPr>
                <w:szCs w:val="24"/>
              </w:rPr>
              <w:t xml:space="preserve">ocial </w:t>
            </w:r>
            <w:r>
              <w:rPr>
                <w:szCs w:val="24"/>
              </w:rPr>
              <w:t>C</w:t>
            </w:r>
            <w:r w:rsidRPr="00707510">
              <w:rPr>
                <w:szCs w:val="24"/>
              </w:rPr>
              <w:t xml:space="preserve">are </w:t>
            </w:r>
          </w:p>
        </w:tc>
        <w:tc>
          <w:tcPr>
            <w:tcW w:w="4689" w:type="dxa"/>
            <w:vAlign w:val="center"/>
          </w:tcPr>
          <w:p w:rsidR="00B77ABE" w:rsidRPr="00B77ABE" w:rsidRDefault="00B77ABE" w:rsidP="00B77ABE">
            <w:pPr>
              <w:pStyle w:val="ListParagraph"/>
              <w:ind w:left="0" w:right="-873"/>
              <w:jc w:val="center"/>
              <w:rPr>
                <w:sz w:val="40"/>
                <w:szCs w:val="40"/>
              </w:rPr>
            </w:pPr>
            <w:r w:rsidRPr="00B77ABE">
              <w:rPr>
                <w:sz w:val="40"/>
                <w:szCs w:val="40"/>
              </w:rPr>
              <w:sym w:font="Wingdings" w:char="F0FC"/>
            </w:r>
          </w:p>
        </w:tc>
      </w:tr>
      <w:tr w:rsidR="00B77ABE" w:rsidTr="00A62D39">
        <w:tc>
          <w:tcPr>
            <w:tcW w:w="4520" w:type="dxa"/>
          </w:tcPr>
          <w:p w:rsidR="00B77ABE" w:rsidRDefault="00B77ABE" w:rsidP="00B77ABE">
            <w:pPr>
              <w:ind w:right="-873"/>
              <w:rPr>
                <w:szCs w:val="24"/>
              </w:rPr>
            </w:pPr>
            <w:r w:rsidRPr="00707510">
              <w:rPr>
                <w:szCs w:val="24"/>
              </w:rPr>
              <w:lastRenderedPageBreak/>
              <w:t>Other</w:t>
            </w:r>
            <w:r>
              <w:rPr>
                <w:szCs w:val="24"/>
              </w:rPr>
              <w:t xml:space="preserve"> </w:t>
            </w:r>
            <w:r w:rsidRPr="00707510">
              <w:rPr>
                <w:szCs w:val="24"/>
              </w:rPr>
              <w:t>(</w:t>
            </w:r>
            <w:r>
              <w:rPr>
                <w:szCs w:val="24"/>
              </w:rPr>
              <w:t>p</w:t>
            </w:r>
            <w:r w:rsidRPr="00707510">
              <w:rPr>
                <w:szCs w:val="24"/>
              </w:rPr>
              <w:t>lease state)</w:t>
            </w:r>
          </w:p>
        </w:tc>
        <w:tc>
          <w:tcPr>
            <w:tcW w:w="4689" w:type="dxa"/>
          </w:tcPr>
          <w:p w:rsidR="00B77ABE" w:rsidRDefault="00B77ABE" w:rsidP="00B77ABE">
            <w:pPr>
              <w:ind w:right="-873"/>
              <w:rPr>
                <w:szCs w:val="24"/>
              </w:rPr>
            </w:pPr>
          </w:p>
        </w:tc>
      </w:tr>
    </w:tbl>
    <w:p w:rsidR="009C2BEF" w:rsidRDefault="009C2BEF" w:rsidP="009C2BEF">
      <w:pPr>
        <w:pStyle w:val="ListParagraph"/>
        <w:ind w:left="0" w:right="-873"/>
        <w:rPr>
          <w:b/>
          <w:szCs w:val="24"/>
        </w:rPr>
      </w:pPr>
    </w:p>
    <w:p w:rsidR="009C2BEF" w:rsidRDefault="009C2BEF" w:rsidP="009C2BEF">
      <w:pPr>
        <w:ind w:right="-873"/>
        <w:rPr>
          <w:szCs w:val="24"/>
        </w:rPr>
      </w:pPr>
      <w:r>
        <w:rPr>
          <w:szCs w:val="24"/>
        </w:rPr>
        <w:t>c) Between financial years 2016/17 and 2018/19 have there been any changes to how habilitation services are commissioned? (</w:t>
      </w:r>
      <w:r w:rsidRPr="00F5587F">
        <w:rPr>
          <w:szCs w:val="24"/>
        </w:rPr>
        <w:t>For example</w:t>
      </w:r>
      <w:r>
        <w:rPr>
          <w:szCs w:val="24"/>
        </w:rPr>
        <w:t>,</w:t>
      </w:r>
      <w:r w:rsidRPr="00F5587F">
        <w:rPr>
          <w:szCs w:val="24"/>
        </w:rPr>
        <w:t xml:space="preserve"> has the service changed from </w:t>
      </w:r>
      <w:r>
        <w:rPr>
          <w:szCs w:val="24"/>
        </w:rPr>
        <w:t>being internally to</w:t>
      </w:r>
      <w:r w:rsidRPr="00F5587F">
        <w:rPr>
          <w:szCs w:val="24"/>
        </w:rPr>
        <w:t xml:space="preserve"> externally commissioned, </w:t>
      </w:r>
      <w:r>
        <w:rPr>
          <w:szCs w:val="24"/>
        </w:rPr>
        <w:t xml:space="preserve">or </w:t>
      </w:r>
      <w:r w:rsidRPr="00F5587F">
        <w:rPr>
          <w:szCs w:val="24"/>
        </w:rPr>
        <w:t>has the local authority department responsible for delivering the service changed</w:t>
      </w:r>
      <w:r>
        <w:rPr>
          <w:szCs w:val="24"/>
        </w:rPr>
        <w:t>.</w:t>
      </w:r>
      <w:r w:rsidRPr="00F5587F">
        <w:rPr>
          <w:szCs w:val="24"/>
        </w:rPr>
        <w:t>)</w:t>
      </w:r>
    </w:p>
    <w:p w:rsidR="009C2BEF" w:rsidRDefault="001441E9" w:rsidP="009C2BEF">
      <w:pPr>
        <w:ind w:right="-873"/>
        <w:rPr>
          <w:szCs w:val="24"/>
        </w:rPr>
      </w:pPr>
      <w:r>
        <w:rPr>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170180</wp:posOffset>
                </wp:positionV>
                <wp:extent cx="295275" cy="247650"/>
                <wp:effectExtent l="0" t="0" r="28575" b="19050"/>
                <wp:wrapNone/>
                <wp:docPr id="1" name="Oval 1"/>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A883E69" id="Oval 1" o:spid="_x0000_s1026" style="position:absolute;margin-left:28.5pt;margin-top:13.4pt;width:23.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" filled="f" strokecolor="#c00000" strokeweight="1.5pt">
                <v:stroke joinstyle="miter"/>
              </v:oval>
            </w:pict>
          </mc:Fallback>
        </mc:AlternateContent>
      </w:r>
    </w:p>
    <w:p w:rsidR="009C2BEF" w:rsidRPr="00A53C1B" w:rsidRDefault="009C2BEF" w:rsidP="009C2BEF">
      <w:pPr>
        <w:ind w:right="-873"/>
        <w:rPr>
          <w:b/>
          <w:szCs w:val="24"/>
        </w:rPr>
      </w:pPr>
      <w:r w:rsidRPr="00A53C1B">
        <w:rPr>
          <w:b/>
          <w:szCs w:val="24"/>
        </w:rPr>
        <w:t>Yes/No</w:t>
      </w:r>
    </w:p>
    <w:p w:rsidR="009C2BEF" w:rsidRDefault="009C2BEF" w:rsidP="009C2BEF">
      <w:pPr>
        <w:ind w:right="-873"/>
        <w:rPr>
          <w:szCs w:val="24"/>
        </w:rPr>
      </w:pPr>
    </w:p>
    <w:p w:rsidR="009C2BEF" w:rsidRDefault="009C2BEF" w:rsidP="009C2BEF">
      <w:pPr>
        <w:ind w:right="-873"/>
        <w:rPr>
          <w:szCs w:val="24"/>
        </w:rPr>
      </w:pPr>
      <w:r>
        <w:rPr>
          <w:szCs w:val="24"/>
        </w:rPr>
        <w:t>If ‘Yes’, please provide further details:</w:t>
      </w:r>
    </w:p>
    <w:p w:rsidR="009C2BEF" w:rsidRDefault="009C2BEF" w:rsidP="009C2BEF">
      <w:pPr>
        <w:ind w:right="-873"/>
        <w:rPr>
          <w:szCs w:val="24"/>
        </w:rPr>
      </w:pPr>
    </w:p>
    <w:p w:rsidR="009C2BEF" w:rsidRDefault="009C2BEF" w:rsidP="009C2BEF">
      <w:pPr>
        <w:ind w:right="-873"/>
        <w:rPr>
          <w:szCs w:val="24"/>
        </w:rPr>
      </w:pPr>
    </w:p>
    <w:p w:rsidR="009C2BEF" w:rsidRDefault="009C2BEF" w:rsidP="009C2BEF">
      <w:pPr>
        <w:ind w:right="-873"/>
        <w:rPr>
          <w:szCs w:val="24"/>
        </w:rPr>
      </w:pPr>
      <w:r>
        <w:rPr>
          <w:szCs w:val="24"/>
        </w:rPr>
        <w:t>d) Are there plans to change how habilitation services are commissioned in 2019/20? (For example, are there plans to change from an internally to an externally commissioned service or, will the local authority department responsible for delivering the service change.)</w:t>
      </w:r>
    </w:p>
    <w:p w:rsidR="009C2BEF" w:rsidRDefault="001441E9" w:rsidP="009C2BEF">
      <w:pPr>
        <w:ind w:right="-873"/>
        <w:rPr>
          <w:szCs w:val="24"/>
        </w:rPr>
      </w:pPr>
      <w:r>
        <w:rPr>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192405</wp:posOffset>
                </wp:positionV>
                <wp:extent cx="266700" cy="22860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266700" cy="2286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EB3B462" id="Oval 2" o:spid="_x0000_s1026" style="position:absolute;margin-left:28.5pt;margin-top:15.15pt;width:2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" filled="f" strokecolor="#c00000" strokeweight="2.25pt">
                <v:stroke joinstyle="miter"/>
              </v:oval>
            </w:pict>
          </mc:Fallback>
        </mc:AlternateContent>
      </w:r>
    </w:p>
    <w:p w:rsidR="009C2BEF" w:rsidRPr="00AA48A9" w:rsidRDefault="009C2BEF" w:rsidP="009C2BEF">
      <w:pPr>
        <w:ind w:right="-873"/>
        <w:rPr>
          <w:b/>
          <w:szCs w:val="24"/>
        </w:rPr>
      </w:pPr>
      <w:r w:rsidRPr="00AA48A9">
        <w:rPr>
          <w:b/>
          <w:szCs w:val="24"/>
        </w:rPr>
        <w:t>Yes/No/Unknown</w:t>
      </w:r>
    </w:p>
    <w:p w:rsidR="009C2BEF" w:rsidRDefault="009C2BEF" w:rsidP="009C2BEF">
      <w:pPr>
        <w:ind w:right="-873"/>
        <w:rPr>
          <w:szCs w:val="24"/>
        </w:rPr>
      </w:pPr>
    </w:p>
    <w:p w:rsidR="009C2BEF" w:rsidRDefault="009C2BEF" w:rsidP="009C2BEF">
      <w:pPr>
        <w:ind w:right="-873"/>
        <w:rPr>
          <w:szCs w:val="24"/>
        </w:rPr>
      </w:pPr>
      <w:r>
        <w:rPr>
          <w:szCs w:val="24"/>
        </w:rPr>
        <w:t>If ‘Yes’, please provide further details:</w:t>
      </w:r>
    </w:p>
    <w:p w:rsidR="009C2BEF" w:rsidRDefault="009C2BEF" w:rsidP="009C2BEF">
      <w:pPr>
        <w:ind w:left="-142" w:right="-873"/>
        <w:rPr>
          <w:szCs w:val="24"/>
        </w:rPr>
      </w:pPr>
      <w:r>
        <w:rPr>
          <w:szCs w:val="24"/>
        </w:rPr>
        <w:t>e) If ‘Yes’ to c) and/or d), were parents and stakeholders engaged with when the changes were made, or are there plans to engage with stakeholders? (Please select all that apply):</w:t>
      </w:r>
    </w:p>
    <w:p w:rsidR="009C2BEF" w:rsidRDefault="009C2BEF" w:rsidP="009C2BEF">
      <w:pPr>
        <w:ind w:right="-873"/>
        <w:rPr>
          <w:szCs w:val="24"/>
        </w:rPr>
      </w:pPr>
    </w:p>
    <w:tbl>
      <w:tblPr>
        <w:tblStyle w:val="TableGrid"/>
        <w:tblW w:w="9640" w:type="dxa"/>
        <w:tblInd w:w="-147" w:type="dxa"/>
        <w:tblLook w:val="04A0" w:firstRow="1" w:lastRow="0" w:firstColumn="1" w:lastColumn="0" w:noHBand="0" w:noVBand="1"/>
      </w:tblPr>
      <w:tblGrid>
        <w:gridCol w:w="4111"/>
        <w:gridCol w:w="1382"/>
        <w:gridCol w:w="1382"/>
        <w:gridCol w:w="1382"/>
        <w:gridCol w:w="1383"/>
      </w:tblGrid>
      <w:tr w:rsidR="009C2BEF" w:rsidTr="00A62D39">
        <w:tc>
          <w:tcPr>
            <w:tcW w:w="4111" w:type="dxa"/>
          </w:tcPr>
          <w:p w:rsidR="009C2BEF" w:rsidRDefault="009C2BEF" w:rsidP="00A62D39">
            <w:pPr>
              <w:ind w:left="-142" w:right="-873"/>
              <w:rPr>
                <w:b/>
                <w:szCs w:val="24"/>
              </w:rPr>
            </w:pPr>
          </w:p>
        </w:tc>
        <w:tc>
          <w:tcPr>
            <w:tcW w:w="2764" w:type="dxa"/>
            <w:gridSpan w:val="2"/>
          </w:tcPr>
          <w:p w:rsidR="009C2BEF" w:rsidRDefault="009C2BEF" w:rsidP="00A62D39">
            <w:pPr>
              <w:ind w:right="-873"/>
              <w:rPr>
                <w:b/>
                <w:szCs w:val="24"/>
              </w:rPr>
            </w:pPr>
            <w:r>
              <w:rPr>
                <w:b/>
                <w:szCs w:val="24"/>
              </w:rPr>
              <w:t xml:space="preserve">Engaged with when changes </w:t>
            </w:r>
          </w:p>
          <w:p w:rsidR="009C2BEF" w:rsidRDefault="009C2BEF" w:rsidP="00A62D39">
            <w:pPr>
              <w:ind w:right="-873"/>
              <w:rPr>
                <w:b/>
                <w:szCs w:val="24"/>
              </w:rPr>
            </w:pPr>
            <w:r>
              <w:rPr>
                <w:b/>
                <w:szCs w:val="24"/>
              </w:rPr>
              <w:t>were made (c)</w:t>
            </w:r>
          </w:p>
        </w:tc>
        <w:tc>
          <w:tcPr>
            <w:tcW w:w="2765" w:type="dxa"/>
            <w:gridSpan w:val="2"/>
          </w:tcPr>
          <w:p w:rsidR="009C2BEF" w:rsidRDefault="009C2BEF" w:rsidP="00A62D39">
            <w:pPr>
              <w:ind w:right="-873"/>
              <w:rPr>
                <w:b/>
                <w:szCs w:val="24"/>
              </w:rPr>
            </w:pPr>
            <w:r>
              <w:rPr>
                <w:b/>
                <w:szCs w:val="24"/>
              </w:rPr>
              <w:t xml:space="preserve">Plans to engage </w:t>
            </w:r>
          </w:p>
          <w:p w:rsidR="009C2BEF" w:rsidRDefault="009C2BEF" w:rsidP="00A62D39">
            <w:pPr>
              <w:ind w:right="-873"/>
              <w:rPr>
                <w:b/>
                <w:szCs w:val="24"/>
              </w:rPr>
            </w:pPr>
            <w:r>
              <w:rPr>
                <w:b/>
                <w:szCs w:val="24"/>
              </w:rPr>
              <w:t xml:space="preserve">with on future </w:t>
            </w:r>
          </w:p>
          <w:p w:rsidR="009C2BEF" w:rsidRDefault="009C2BEF" w:rsidP="00A62D39">
            <w:pPr>
              <w:ind w:right="-873"/>
              <w:rPr>
                <w:b/>
                <w:szCs w:val="24"/>
              </w:rPr>
            </w:pPr>
            <w:r>
              <w:rPr>
                <w:b/>
                <w:szCs w:val="24"/>
              </w:rPr>
              <w:t>changes (d)</w:t>
            </w:r>
          </w:p>
        </w:tc>
      </w:tr>
      <w:tr w:rsidR="009C2BEF" w:rsidTr="00A62D39">
        <w:tc>
          <w:tcPr>
            <w:tcW w:w="4111" w:type="dxa"/>
          </w:tcPr>
          <w:p w:rsidR="009C2BEF" w:rsidRPr="00A660D4" w:rsidRDefault="009C2BEF" w:rsidP="00A62D39">
            <w:pPr>
              <w:ind w:left="-142" w:right="-873"/>
              <w:rPr>
                <w:b/>
                <w:szCs w:val="24"/>
              </w:rPr>
            </w:pPr>
            <w:r>
              <w:rPr>
                <w:b/>
                <w:szCs w:val="24"/>
              </w:rPr>
              <w:t xml:space="preserve"> Stakeholder</w:t>
            </w:r>
          </w:p>
        </w:tc>
        <w:tc>
          <w:tcPr>
            <w:tcW w:w="1382" w:type="dxa"/>
          </w:tcPr>
          <w:p w:rsidR="009C2BEF" w:rsidRPr="00A660D4" w:rsidRDefault="009C2BEF" w:rsidP="00A62D39">
            <w:pPr>
              <w:ind w:left="-142" w:right="-873"/>
              <w:rPr>
                <w:b/>
                <w:szCs w:val="24"/>
              </w:rPr>
            </w:pPr>
            <w:r>
              <w:rPr>
                <w:b/>
                <w:szCs w:val="24"/>
              </w:rPr>
              <w:t xml:space="preserve"> </w:t>
            </w:r>
            <w:r w:rsidRPr="00A660D4">
              <w:rPr>
                <w:b/>
                <w:szCs w:val="24"/>
              </w:rPr>
              <w:t>Yes</w:t>
            </w:r>
            <w:r>
              <w:rPr>
                <w:b/>
                <w:szCs w:val="24"/>
              </w:rPr>
              <w:t xml:space="preserve"> </w:t>
            </w:r>
          </w:p>
        </w:tc>
        <w:tc>
          <w:tcPr>
            <w:tcW w:w="1382" w:type="dxa"/>
          </w:tcPr>
          <w:p w:rsidR="009C2BEF" w:rsidRPr="00A660D4" w:rsidRDefault="009C2BEF" w:rsidP="00A62D39">
            <w:pPr>
              <w:ind w:left="-142" w:right="-873"/>
              <w:rPr>
                <w:b/>
                <w:szCs w:val="24"/>
              </w:rPr>
            </w:pPr>
            <w:r>
              <w:rPr>
                <w:b/>
                <w:szCs w:val="24"/>
              </w:rPr>
              <w:t xml:space="preserve"> </w:t>
            </w:r>
            <w:r w:rsidRPr="00A660D4">
              <w:rPr>
                <w:b/>
                <w:szCs w:val="24"/>
              </w:rPr>
              <w:t>No</w:t>
            </w:r>
          </w:p>
        </w:tc>
        <w:tc>
          <w:tcPr>
            <w:tcW w:w="1382" w:type="dxa"/>
          </w:tcPr>
          <w:p w:rsidR="009C2BEF" w:rsidRDefault="009C2BEF" w:rsidP="00A62D39">
            <w:pPr>
              <w:ind w:left="-51" w:right="-873"/>
              <w:rPr>
                <w:b/>
                <w:szCs w:val="24"/>
              </w:rPr>
            </w:pPr>
            <w:r>
              <w:rPr>
                <w:b/>
                <w:szCs w:val="24"/>
              </w:rPr>
              <w:t>Yes</w:t>
            </w:r>
          </w:p>
        </w:tc>
        <w:tc>
          <w:tcPr>
            <w:tcW w:w="1383" w:type="dxa"/>
          </w:tcPr>
          <w:p w:rsidR="009C2BEF" w:rsidRDefault="009C2BEF" w:rsidP="00A62D39">
            <w:pPr>
              <w:ind w:left="-51" w:right="-873"/>
              <w:rPr>
                <w:b/>
                <w:szCs w:val="24"/>
              </w:rPr>
            </w:pPr>
            <w:r>
              <w:rPr>
                <w:b/>
                <w:szCs w:val="24"/>
              </w:rPr>
              <w:t>No</w:t>
            </w:r>
          </w:p>
        </w:tc>
      </w:tr>
      <w:tr w:rsidR="009C2BEF" w:rsidTr="00A62D39">
        <w:tc>
          <w:tcPr>
            <w:tcW w:w="4111" w:type="dxa"/>
          </w:tcPr>
          <w:p w:rsidR="009C2BEF" w:rsidRDefault="009C2BEF" w:rsidP="00A62D39">
            <w:pPr>
              <w:ind w:left="-142" w:right="-873"/>
              <w:rPr>
                <w:szCs w:val="24"/>
              </w:rPr>
            </w:pPr>
            <w:r>
              <w:rPr>
                <w:szCs w:val="24"/>
              </w:rPr>
              <w:t xml:space="preserve"> Parents/carers</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r w:rsidR="009C2BEF" w:rsidTr="00A62D39">
        <w:tc>
          <w:tcPr>
            <w:tcW w:w="4111" w:type="dxa"/>
          </w:tcPr>
          <w:p w:rsidR="009C2BEF" w:rsidRDefault="009C2BEF" w:rsidP="00A62D39">
            <w:pPr>
              <w:ind w:left="-142" w:right="-873"/>
              <w:rPr>
                <w:szCs w:val="24"/>
              </w:rPr>
            </w:pPr>
            <w:r>
              <w:rPr>
                <w:szCs w:val="24"/>
              </w:rPr>
              <w:t xml:space="preserve"> CYP with vision impairment</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r w:rsidR="009C2BEF" w:rsidTr="00A62D39">
        <w:tc>
          <w:tcPr>
            <w:tcW w:w="4111" w:type="dxa"/>
          </w:tcPr>
          <w:p w:rsidR="009C2BEF" w:rsidRDefault="009C2BEF" w:rsidP="00A62D39">
            <w:pPr>
              <w:ind w:left="-142" w:right="-873"/>
              <w:rPr>
                <w:szCs w:val="24"/>
              </w:rPr>
            </w:pPr>
            <w:r>
              <w:rPr>
                <w:szCs w:val="24"/>
              </w:rPr>
              <w:t xml:space="preserve"> Internal staff </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r w:rsidR="009C2BEF" w:rsidTr="00A62D39">
        <w:tc>
          <w:tcPr>
            <w:tcW w:w="4111" w:type="dxa"/>
          </w:tcPr>
          <w:p w:rsidR="009C2BEF" w:rsidRDefault="009C2BEF" w:rsidP="00A62D39">
            <w:pPr>
              <w:ind w:left="-142" w:right="-873"/>
              <w:rPr>
                <w:szCs w:val="24"/>
              </w:rPr>
            </w:pPr>
            <w:r>
              <w:rPr>
                <w:szCs w:val="24"/>
              </w:rPr>
              <w:t xml:space="preserve"> General public</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r w:rsidR="009C2BEF" w:rsidTr="00A62D39">
        <w:tc>
          <w:tcPr>
            <w:tcW w:w="4111" w:type="dxa"/>
          </w:tcPr>
          <w:p w:rsidR="009C2BEF" w:rsidRDefault="009C2BEF" w:rsidP="00A62D39">
            <w:pPr>
              <w:ind w:left="-142" w:right="-873"/>
              <w:rPr>
                <w:szCs w:val="24"/>
              </w:rPr>
            </w:pPr>
            <w:r>
              <w:rPr>
                <w:szCs w:val="24"/>
              </w:rPr>
              <w:t xml:space="preserve"> Voluntary sector</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r w:rsidR="009C2BEF" w:rsidTr="00A62D39">
        <w:tc>
          <w:tcPr>
            <w:tcW w:w="4111" w:type="dxa"/>
          </w:tcPr>
          <w:p w:rsidR="009C2BEF" w:rsidRDefault="009C2BEF" w:rsidP="00A62D39">
            <w:pPr>
              <w:ind w:left="-142" w:right="-873"/>
              <w:rPr>
                <w:szCs w:val="24"/>
              </w:rPr>
            </w:pPr>
            <w:r>
              <w:rPr>
                <w:szCs w:val="24"/>
              </w:rPr>
              <w:t xml:space="preserve"> Schools and Education Settings </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r w:rsidR="009C2BEF" w:rsidTr="00A62D39">
        <w:tc>
          <w:tcPr>
            <w:tcW w:w="4111" w:type="dxa"/>
          </w:tcPr>
          <w:p w:rsidR="009C2BEF" w:rsidRDefault="009C2BEF" w:rsidP="00A62D39">
            <w:pPr>
              <w:ind w:left="-142" w:right="-873"/>
              <w:rPr>
                <w:szCs w:val="24"/>
              </w:rPr>
            </w:pPr>
            <w:r>
              <w:rPr>
                <w:szCs w:val="24"/>
              </w:rPr>
              <w:t xml:space="preserve"> Other (please state)</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bl>
    <w:p w:rsidR="009C2BEF" w:rsidRDefault="009C2BEF" w:rsidP="009C2BEF">
      <w:pPr>
        <w:ind w:right="-873"/>
        <w:rPr>
          <w:szCs w:val="24"/>
        </w:rPr>
      </w:pPr>
    </w:p>
    <w:p w:rsidR="009C2BEF" w:rsidRPr="00423776" w:rsidRDefault="009C2BEF" w:rsidP="009C2BEF">
      <w:pPr>
        <w:ind w:left="-142" w:right="-873"/>
        <w:rPr>
          <w:b/>
          <w:szCs w:val="24"/>
        </w:rPr>
      </w:pPr>
      <w:r>
        <w:rPr>
          <w:b/>
          <w:szCs w:val="24"/>
        </w:rPr>
        <w:t>Comments</w:t>
      </w:r>
      <w:r w:rsidRPr="00423776">
        <w:rPr>
          <w:b/>
          <w:szCs w:val="24"/>
        </w:rPr>
        <w:t xml:space="preserve">: </w:t>
      </w:r>
    </w:p>
    <w:p w:rsidR="009C2BEF" w:rsidRPr="009D5ECF" w:rsidRDefault="009C2BEF" w:rsidP="009C2BEF">
      <w:pPr>
        <w:ind w:right="-873"/>
        <w:rPr>
          <w:szCs w:val="24"/>
        </w:rPr>
      </w:pPr>
    </w:p>
    <w:p w:rsidR="009C2BEF" w:rsidRDefault="009C2BEF" w:rsidP="009C2BEF">
      <w:pPr>
        <w:pStyle w:val="ListParagraph"/>
        <w:numPr>
          <w:ilvl w:val="0"/>
          <w:numId w:val="1"/>
        </w:numPr>
        <w:ind w:right="-873" w:hanging="295"/>
        <w:rPr>
          <w:szCs w:val="24"/>
        </w:rPr>
      </w:pPr>
      <w:r>
        <w:rPr>
          <w:szCs w:val="24"/>
        </w:rPr>
        <w:t>What was/is the allocated budget for the delivery of habilitation services for the following financial years (please provide like for like budget data, if this is not possible please indicate why):</w:t>
      </w:r>
    </w:p>
    <w:p w:rsidR="009C2BEF" w:rsidRDefault="009C2BEF" w:rsidP="009C2BEF">
      <w:pPr>
        <w:pStyle w:val="ListParagraph"/>
        <w:ind w:left="-131" w:right="-873"/>
        <w:rPr>
          <w:szCs w:val="24"/>
        </w:rPr>
      </w:pPr>
    </w:p>
    <w:tbl>
      <w:tblPr>
        <w:tblStyle w:val="TableGrid"/>
        <w:tblW w:w="0" w:type="auto"/>
        <w:tblInd w:w="-131" w:type="dxa"/>
        <w:tblLook w:val="04A0" w:firstRow="1" w:lastRow="0" w:firstColumn="1" w:lastColumn="0" w:noHBand="0" w:noVBand="1"/>
      </w:tblPr>
      <w:tblGrid>
        <w:gridCol w:w="4520"/>
        <w:gridCol w:w="4520"/>
      </w:tblGrid>
      <w:tr w:rsidR="009C2BEF" w:rsidTr="00A62D39">
        <w:tc>
          <w:tcPr>
            <w:tcW w:w="4520" w:type="dxa"/>
          </w:tcPr>
          <w:p w:rsidR="009C2BEF" w:rsidRPr="00A90021" w:rsidRDefault="009C2BEF" w:rsidP="00A62D39">
            <w:pPr>
              <w:pStyle w:val="ListParagraph"/>
              <w:ind w:left="0" w:right="-873"/>
              <w:rPr>
                <w:b/>
                <w:szCs w:val="24"/>
              </w:rPr>
            </w:pPr>
            <w:r w:rsidRPr="00A90021">
              <w:rPr>
                <w:b/>
                <w:szCs w:val="24"/>
              </w:rPr>
              <w:lastRenderedPageBreak/>
              <w:t xml:space="preserve">Financial </w:t>
            </w:r>
            <w:r>
              <w:rPr>
                <w:b/>
                <w:szCs w:val="24"/>
              </w:rPr>
              <w:t>y</w:t>
            </w:r>
            <w:r w:rsidRPr="00A90021">
              <w:rPr>
                <w:b/>
                <w:szCs w:val="24"/>
              </w:rPr>
              <w:t>ear</w:t>
            </w:r>
          </w:p>
        </w:tc>
        <w:tc>
          <w:tcPr>
            <w:tcW w:w="4520" w:type="dxa"/>
          </w:tcPr>
          <w:p w:rsidR="009C2BEF" w:rsidRPr="00A90021" w:rsidRDefault="009C2BEF" w:rsidP="00A62D39">
            <w:pPr>
              <w:pStyle w:val="ListParagraph"/>
              <w:ind w:left="0" w:right="-873"/>
              <w:rPr>
                <w:b/>
                <w:szCs w:val="24"/>
              </w:rPr>
            </w:pPr>
            <w:r w:rsidRPr="00A90021">
              <w:rPr>
                <w:b/>
                <w:szCs w:val="24"/>
              </w:rPr>
              <w:t xml:space="preserve">Total budget </w:t>
            </w:r>
          </w:p>
        </w:tc>
      </w:tr>
      <w:tr w:rsidR="009C2BEF" w:rsidTr="00A62D39">
        <w:tc>
          <w:tcPr>
            <w:tcW w:w="4520" w:type="dxa"/>
          </w:tcPr>
          <w:p w:rsidR="009C2BEF" w:rsidRDefault="009C2BEF" w:rsidP="00A62D39">
            <w:pPr>
              <w:ind w:right="-873"/>
            </w:pPr>
            <w:r w:rsidRPr="00707510">
              <w:rPr>
                <w:szCs w:val="24"/>
              </w:rPr>
              <w:t>2016/17</w:t>
            </w:r>
          </w:p>
        </w:tc>
        <w:tc>
          <w:tcPr>
            <w:tcW w:w="4520" w:type="dxa"/>
          </w:tcPr>
          <w:p w:rsidR="009C2BEF" w:rsidRDefault="0055072D" w:rsidP="00A62D39">
            <w:pPr>
              <w:pStyle w:val="ListParagraph"/>
              <w:ind w:left="0" w:right="-873"/>
              <w:rPr>
                <w:szCs w:val="24"/>
              </w:rPr>
            </w:pPr>
            <w:r>
              <w:rPr>
                <w:szCs w:val="24"/>
              </w:rPr>
              <w:t>£2,923,406</w:t>
            </w:r>
          </w:p>
        </w:tc>
      </w:tr>
      <w:tr w:rsidR="009C2BEF" w:rsidTr="00A62D39">
        <w:tc>
          <w:tcPr>
            <w:tcW w:w="4520" w:type="dxa"/>
          </w:tcPr>
          <w:p w:rsidR="009C2BEF" w:rsidRDefault="009C2BEF" w:rsidP="00A62D39">
            <w:pPr>
              <w:ind w:right="-873"/>
              <w:rPr>
                <w:szCs w:val="24"/>
              </w:rPr>
            </w:pPr>
            <w:r w:rsidRPr="00707510">
              <w:rPr>
                <w:szCs w:val="24"/>
              </w:rPr>
              <w:t>2017/18</w:t>
            </w:r>
          </w:p>
        </w:tc>
        <w:tc>
          <w:tcPr>
            <w:tcW w:w="4520" w:type="dxa"/>
          </w:tcPr>
          <w:p w:rsidR="009C2BEF" w:rsidRDefault="0055072D" w:rsidP="00A62D39">
            <w:pPr>
              <w:pStyle w:val="ListParagraph"/>
              <w:ind w:left="0" w:right="-873"/>
              <w:rPr>
                <w:szCs w:val="24"/>
              </w:rPr>
            </w:pPr>
            <w:r>
              <w:rPr>
                <w:szCs w:val="24"/>
              </w:rPr>
              <w:t>£3,167,949</w:t>
            </w:r>
          </w:p>
        </w:tc>
      </w:tr>
      <w:tr w:rsidR="009C2BEF" w:rsidTr="00A62D39">
        <w:tc>
          <w:tcPr>
            <w:tcW w:w="4520" w:type="dxa"/>
          </w:tcPr>
          <w:p w:rsidR="009C2BEF" w:rsidRDefault="009C2BEF" w:rsidP="00A62D39">
            <w:pPr>
              <w:ind w:right="-873"/>
              <w:rPr>
                <w:szCs w:val="24"/>
              </w:rPr>
            </w:pPr>
            <w:r w:rsidRPr="00707510">
              <w:rPr>
                <w:szCs w:val="24"/>
              </w:rPr>
              <w:t>2018/19</w:t>
            </w:r>
          </w:p>
        </w:tc>
        <w:tc>
          <w:tcPr>
            <w:tcW w:w="4520" w:type="dxa"/>
          </w:tcPr>
          <w:p w:rsidR="009C2BEF" w:rsidRDefault="00491C71" w:rsidP="00A62D39">
            <w:pPr>
              <w:pStyle w:val="ListParagraph"/>
              <w:ind w:left="0" w:right="-873"/>
              <w:rPr>
                <w:szCs w:val="24"/>
              </w:rPr>
            </w:pPr>
            <w:r>
              <w:rPr>
                <w:szCs w:val="24"/>
              </w:rPr>
              <w:t>£3,171,936</w:t>
            </w:r>
          </w:p>
        </w:tc>
      </w:tr>
      <w:tr w:rsidR="009C2BEF" w:rsidTr="00A62D39">
        <w:tc>
          <w:tcPr>
            <w:tcW w:w="4520" w:type="dxa"/>
          </w:tcPr>
          <w:p w:rsidR="009C2BEF" w:rsidRPr="00707510" w:rsidRDefault="009C2BEF" w:rsidP="00A62D39">
            <w:pPr>
              <w:ind w:right="-873"/>
              <w:rPr>
                <w:szCs w:val="24"/>
              </w:rPr>
            </w:pPr>
            <w:r>
              <w:rPr>
                <w:szCs w:val="24"/>
              </w:rPr>
              <w:t>2019/20</w:t>
            </w:r>
          </w:p>
        </w:tc>
        <w:tc>
          <w:tcPr>
            <w:tcW w:w="4520" w:type="dxa"/>
          </w:tcPr>
          <w:p w:rsidR="009C2BEF" w:rsidRDefault="00491C71" w:rsidP="00A62D39">
            <w:pPr>
              <w:pStyle w:val="ListParagraph"/>
              <w:ind w:left="0" w:right="-873"/>
              <w:rPr>
                <w:szCs w:val="24"/>
              </w:rPr>
            </w:pPr>
            <w:r>
              <w:rPr>
                <w:szCs w:val="24"/>
              </w:rPr>
              <w:t>£3,171,936</w:t>
            </w:r>
          </w:p>
        </w:tc>
      </w:tr>
    </w:tbl>
    <w:p w:rsidR="009C2BEF" w:rsidRDefault="009C2BEF" w:rsidP="009C2BEF">
      <w:pPr>
        <w:ind w:right="-873"/>
        <w:rPr>
          <w:szCs w:val="24"/>
        </w:rPr>
      </w:pPr>
    </w:p>
    <w:p w:rsidR="009C2BEF" w:rsidRPr="00491C71" w:rsidRDefault="009C2BEF" w:rsidP="00491C71">
      <w:pPr>
        <w:ind w:left="-142" w:right="-873"/>
        <w:rPr>
          <w:i/>
          <w:szCs w:val="24"/>
        </w:rPr>
      </w:pPr>
      <w:r>
        <w:rPr>
          <w:b/>
          <w:szCs w:val="24"/>
        </w:rPr>
        <w:t>Comments</w:t>
      </w:r>
      <w:r w:rsidRPr="00A90021">
        <w:rPr>
          <w:b/>
          <w:szCs w:val="24"/>
        </w:rPr>
        <w:t>:</w:t>
      </w:r>
      <w:r w:rsidR="00491C71">
        <w:rPr>
          <w:b/>
          <w:szCs w:val="24"/>
        </w:rPr>
        <w:t xml:space="preserve"> </w:t>
      </w:r>
      <w:r w:rsidR="00491C71" w:rsidRPr="00491C71">
        <w:rPr>
          <w:i/>
          <w:szCs w:val="24"/>
        </w:rPr>
        <w:t xml:space="preserve">The above budget figures are for the Schools and Families Specialist Service as a whole. Incorporated within this service is the Sensory Team, which </w:t>
      </w:r>
      <w:r w:rsidR="00491C71">
        <w:rPr>
          <w:i/>
          <w:szCs w:val="24"/>
        </w:rPr>
        <w:t xml:space="preserve">provides Habilitation Support. </w:t>
      </w:r>
      <w:r w:rsidR="00491C71" w:rsidRPr="00491C71">
        <w:rPr>
          <w:i/>
          <w:szCs w:val="24"/>
        </w:rPr>
        <w:t xml:space="preserve"> </w:t>
      </w:r>
    </w:p>
    <w:p w:rsidR="00491C71" w:rsidRPr="00DD3904" w:rsidRDefault="00491C71" w:rsidP="00491C71">
      <w:pPr>
        <w:ind w:left="-142" w:right="-873"/>
        <w:rPr>
          <w:szCs w:val="24"/>
        </w:rPr>
      </w:pPr>
      <w:bookmarkStart w:id="0" w:name="_GoBack"/>
      <w:bookmarkEnd w:id="0"/>
    </w:p>
    <w:p w:rsidR="007A1AEB" w:rsidRPr="009C2BEF" w:rsidRDefault="009C2BEF" w:rsidP="009C2BEF">
      <w:pPr>
        <w:pStyle w:val="ListParagraph"/>
        <w:numPr>
          <w:ilvl w:val="0"/>
          <w:numId w:val="2"/>
        </w:numPr>
        <w:rPr>
          <w:szCs w:val="24"/>
        </w:rPr>
      </w:pPr>
      <w:r w:rsidRPr="009C2BEF">
        <w:rPr>
          <w:szCs w:val="24"/>
        </w:rPr>
        <w:t>Please indicate whether habilitation support is provided to the following age groups:</w:t>
      </w:r>
    </w:p>
    <w:tbl>
      <w:tblPr>
        <w:tblStyle w:val="TableGrid"/>
        <w:tblW w:w="9073" w:type="dxa"/>
        <w:tblInd w:w="-147" w:type="dxa"/>
        <w:tblLayout w:type="fixed"/>
        <w:tblLook w:val="04A0" w:firstRow="1" w:lastRow="0" w:firstColumn="1" w:lastColumn="0" w:noHBand="0" w:noVBand="1"/>
      </w:tblPr>
      <w:tblGrid>
        <w:gridCol w:w="3403"/>
        <w:gridCol w:w="1346"/>
        <w:gridCol w:w="1347"/>
        <w:gridCol w:w="2977"/>
      </w:tblGrid>
      <w:tr w:rsidR="009C2BEF" w:rsidRPr="00A726C3" w:rsidTr="00A62D39">
        <w:tc>
          <w:tcPr>
            <w:tcW w:w="3403" w:type="dxa"/>
            <w:vAlign w:val="center"/>
          </w:tcPr>
          <w:p w:rsidR="009C2BEF" w:rsidRPr="00AD5B75" w:rsidRDefault="009C2BEF" w:rsidP="00A62D39">
            <w:pPr>
              <w:ind w:right="-873"/>
              <w:rPr>
                <w:rFonts w:cs="Arial"/>
                <w:b/>
                <w:szCs w:val="28"/>
              </w:rPr>
            </w:pPr>
            <w:r w:rsidRPr="00AD5B75">
              <w:rPr>
                <w:rFonts w:cs="Arial"/>
                <w:b/>
                <w:szCs w:val="28"/>
              </w:rPr>
              <w:t>CYP group</w:t>
            </w:r>
          </w:p>
        </w:tc>
        <w:tc>
          <w:tcPr>
            <w:tcW w:w="1346" w:type="dxa"/>
            <w:vAlign w:val="center"/>
          </w:tcPr>
          <w:p w:rsidR="009C2BEF" w:rsidRPr="00A726C3" w:rsidRDefault="009C2BEF" w:rsidP="00A62D39">
            <w:pPr>
              <w:ind w:right="-873"/>
              <w:rPr>
                <w:rFonts w:cs="Arial"/>
                <w:b/>
                <w:szCs w:val="28"/>
              </w:rPr>
            </w:pPr>
            <w:r>
              <w:rPr>
                <w:rFonts w:cs="Arial"/>
                <w:b/>
                <w:color w:val="404040"/>
                <w:szCs w:val="28"/>
                <w:shd w:val="clear" w:color="auto" w:fill="FFFFFF"/>
              </w:rPr>
              <w:t>Yes</w:t>
            </w:r>
          </w:p>
        </w:tc>
        <w:tc>
          <w:tcPr>
            <w:tcW w:w="1347" w:type="dxa"/>
            <w:vAlign w:val="center"/>
          </w:tcPr>
          <w:p w:rsidR="009C2BEF" w:rsidRPr="00A726C3" w:rsidRDefault="009C2BEF" w:rsidP="00A62D39">
            <w:pPr>
              <w:ind w:right="-873"/>
              <w:rPr>
                <w:rFonts w:cs="Arial"/>
                <w:b/>
                <w:szCs w:val="28"/>
              </w:rPr>
            </w:pPr>
            <w:r>
              <w:rPr>
                <w:rFonts w:cs="Arial"/>
                <w:b/>
                <w:szCs w:val="28"/>
              </w:rPr>
              <w:t>No</w:t>
            </w:r>
          </w:p>
        </w:tc>
        <w:tc>
          <w:tcPr>
            <w:tcW w:w="2977" w:type="dxa"/>
          </w:tcPr>
          <w:p w:rsidR="009C2BEF" w:rsidRDefault="009C2BEF" w:rsidP="00A62D39">
            <w:pPr>
              <w:ind w:right="-873"/>
              <w:rPr>
                <w:rFonts w:cs="Arial"/>
                <w:b/>
                <w:szCs w:val="28"/>
              </w:rPr>
            </w:pPr>
            <w:r>
              <w:rPr>
                <w:rFonts w:cs="Arial"/>
                <w:b/>
                <w:szCs w:val="28"/>
              </w:rPr>
              <w:t xml:space="preserve">If ‘No’, please outline </w:t>
            </w:r>
          </w:p>
          <w:p w:rsidR="009C2BEF" w:rsidRDefault="009C2BEF" w:rsidP="00A62D39">
            <w:pPr>
              <w:ind w:right="-873"/>
              <w:rPr>
                <w:rFonts w:cs="Arial"/>
                <w:b/>
                <w:szCs w:val="28"/>
              </w:rPr>
            </w:pPr>
            <w:r>
              <w:rPr>
                <w:rFonts w:cs="Arial"/>
                <w:b/>
                <w:szCs w:val="28"/>
              </w:rPr>
              <w:t xml:space="preserve">what alternative </w:t>
            </w:r>
          </w:p>
          <w:p w:rsidR="009C2BEF" w:rsidRPr="00A726C3" w:rsidRDefault="009C2BEF" w:rsidP="00A62D39">
            <w:pPr>
              <w:ind w:right="-873"/>
              <w:rPr>
                <w:rFonts w:cs="Arial"/>
                <w:b/>
                <w:szCs w:val="28"/>
              </w:rPr>
            </w:pPr>
            <w:r>
              <w:rPr>
                <w:rFonts w:cs="Arial"/>
                <w:b/>
                <w:szCs w:val="28"/>
              </w:rPr>
              <w:t>support is available</w:t>
            </w:r>
          </w:p>
        </w:tc>
      </w:tr>
      <w:tr w:rsidR="009C2BEF" w:rsidRPr="00AD5B75" w:rsidTr="00A62D39">
        <w:tc>
          <w:tcPr>
            <w:tcW w:w="3403" w:type="dxa"/>
          </w:tcPr>
          <w:p w:rsidR="009C2BEF" w:rsidRPr="00AD5B75" w:rsidRDefault="009C2BEF" w:rsidP="00A62D39">
            <w:pPr>
              <w:ind w:right="-873"/>
              <w:rPr>
                <w:rFonts w:cs="Arial"/>
                <w:szCs w:val="28"/>
              </w:rPr>
            </w:pPr>
            <w:r w:rsidRPr="00AD5B75">
              <w:rPr>
                <w:rFonts w:cs="Arial"/>
                <w:szCs w:val="28"/>
              </w:rPr>
              <w:t>0-4 (Early Years)</w:t>
            </w:r>
          </w:p>
        </w:tc>
        <w:tc>
          <w:tcPr>
            <w:tcW w:w="1346" w:type="dxa"/>
          </w:tcPr>
          <w:p w:rsidR="009C2BEF" w:rsidRPr="00AD5B75" w:rsidRDefault="00B64B72" w:rsidP="00CC76C9">
            <w:pPr>
              <w:ind w:right="-873"/>
              <w:jc w:val="center"/>
              <w:rPr>
                <w:rFonts w:cs="Arial"/>
                <w:szCs w:val="28"/>
              </w:rPr>
            </w:pPr>
            <w:r>
              <w:rPr>
                <w:rFonts w:cs="Arial"/>
                <w:szCs w:val="28"/>
              </w:rPr>
              <w:sym w:font="Wingdings 2" w:char="F050"/>
            </w:r>
          </w:p>
        </w:tc>
        <w:tc>
          <w:tcPr>
            <w:tcW w:w="1347" w:type="dxa"/>
          </w:tcPr>
          <w:p w:rsidR="009C2BEF" w:rsidRPr="00AD5B75" w:rsidRDefault="009C2BEF" w:rsidP="00CC76C9">
            <w:pPr>
              <w:ind w:right="-873"/>
              <w:jc w:val="center"/>
              <w:rPr>
                <w:rFonts w:cs="Arial"/>
                <w:szCs w:val="28"/>
              </w:rPr>
            </w:pPr>
          </w:p>
        </w:tc>
        <w:tc>
          <w:tcPr>
            <w:tcW w:w="2977" w:type="dxa"/>
          </w:tcPr>
          <w:p w:rsidR="009C2BEF" w:rsidRPr="00AD5B75" w:rsidRDefault="009C2BEF" w:rsidP="00A62D39">
            <w:pPr>
              <w:ind w:right="-873"/>
              <w:rPr>
                <w:rFonts w:cs="Arial"/>
                <w:szCs w:val="28"/>
              </w:rPr>
            </w:pPr>
          </w:p>
        </w:tc>
      </w:tr>
      <w:tr w:rsidR="009C2BEF" w:rsidRPr="00AD5B75" w:rsidTr="00A62D39">
        <w:tc>
          <w:tcPr>
            <w:tcW w:w="3403" w:type="dxa"/>
          </w:tcPr>
          <w:p w:rsidR="009C2BEF" w:rsidRPr="00AD5B75" w:rsidRDefault="009C2BEF" w:rsidP="00A62D39">
            <w:pPr>
              <w:ind w:right="-873"/>
              <w:rPr>
                <w:rFonts w:cs="Arial"/>
                <w:szCs w:val="28"/>
              </w:rPr>
            </w:pPr>
            <w:r w:rsidRPr="00AD5B75">
              <w:rPr>
                <w:rFonts w:cs="Arial"/>
                <w:szCs w:val="28"/>
              </w:rPr>
              <w:t xml:space="preserve">5-11 (Primary </w:t>
            </w:r>
            <w:r>
              <w:rPr>
                <w:rFonts w:cs="Arial"/>
                <w:szCs w:val="28"/>
              </w:rPr>
              <w:t>S</w:t>
            </w:r>
            <w:r w:rsidRPr="00AD5B75">
              <w:rPr>
                <w:rFonts w:cs="Arial"/>
                <w:szCs w:val="28"/>
              </w:rPr>
              <w:t>chool)</w:t>
            </w:r>
          </w:p>
        </w:tc>
        <w:tc>
          <w:tcPr>
            <w:tcW w:w="1346" w:type="dxa"/>
          </w:tcPr>
          <w:p w:rsidR="009C2BEF" w:rsidRPr="00AD5B75" w:rsidRDefault="00CC76C9" w:rsidP="00CC76C9">
            <w:pPr>
              <w:ind w:right="-873"/>
              <w:jc w:val="center"/>
              <w:rPr>
                <w:rFonts w:cs="Arial"/>
                <w:szCs w:val="28"/>
              </w:rPr>
            </w:pPr>
            <w:r>
              <w:rPr>
                <w:rFonts w:cs="Arial"/>
                <w:szCs w:val="28"/>
              </w:rPr>
              <w:sym w:font="Wingdings 2" w:char="F050"/>
            </w:r>
          </w:p>
        </w:tc>
        <w:tc>
          <w:tcPr>
            <w:tcW w:w="1347" w:type="dxa"/>
          </w:tcPr>
          <w:p w:rsidR="009C2BEF" w:rsidRPr="00AD5B75" w:rsidRDefault="009C2BEF" w:rsidP="00CC76C9">
            <w:pPr>
              <w:ind w:right="-873"/>
              <w:jc w:val="center"/>
              <w:rPr>
                <w:rFonts w:cs="Arial"/>
                <w:szCs w:val="28"/>
              </w:rPr>
            </w:pPr>
          </w:p>
        </w:tc>
        <w:tc>
          <w:tcPr>
            <w:tcW w:w="2977" w:type="dxa"/>
          </w:tcPr>
          <w:p w:rsidR="009C2BEF" w:rsidRPr="00AD5B75" w:rsidRDefault="009C2BEF" w:rsidP="00A62D39">
            <w:pPr>
              <w:ind w:right="-873"/>
              <w:rPr>
                <w:rFonts w:cs="Arial"/>
                <w:szCs w:val="28"/>
              </w:rPr>
            </w:pPr>
          </w:p>
        </w:tc>
      </w:tr>
      <w:tr w:rsidR="009C2BEF" w:rsidRPr="00AD5B75" w:rsidTr="00A62D39">
        <w:tc>
          <w:tcPr>
            <w:tcW w:w="3403" w:type="dxa"/>
          </w:tcPr>
          <w:p w:rsidR="009C2BEF" w:rsidRPr="00AD5B75" w:rsidRDefault="009C2BEF" w:rsidP="00A62D39">
            <w:pPr>
              <w:ind w:right="-873"/>
              <w:rPr>
                <w:rFonts w:cs="Arial"/>
                <w:szCs w:val="28"/>
              </w:rPr>
            </w:pPr>
            <w:r w:rsidRPr="00AD5B75">
              <w:rPr>
                <w:rFonts w:cs="Arial"/>
                <w:szCs w:val="28"/>
              </w:rPr>
              <w:t xml:space="preserve">12-16 (Secondary </w:t>
            </w:r>
            <w:r>
              <w:rPr>
                <w:rFonts w:cs="Arial"/>
                <w:szCs w:val="28"/>
              </w:rPr>
              <w:t>S</w:t>
            </w:r>
            <w:r w:rsidRPr="00AD5B75">
              <w:rPr>
                <w:rFonts w:cs="Arial"/>
                <w:szCs w:val="28"/>
              </w:rPr>
              <w:t>chool)</w:t>
            </w:r>
          </w:p>
        </w:tc>
        <w:tc>
          <w:tcPr>
            <w:tcW w:w="1346" w:type="dxa"/>
          </w:tcPr>
          <w:p w:rsidR="009C2BEF" w:rsidRPr="00AD5B75" w:rsidRDefault="00B64B72" w:rsidP="00CC76C9">
            <w:pPr>
              <w:ind w:right="-873"/>
              <w:jc w:val="center"/>
              <w:rPr>
                <w:rFonts w:cs="Arial"/>
                <w:szCs w:val="28"/>
              </w:rPr>
            </w:pPr>
            <w:r>
              <w:rPr>
                <w:rFonts w:cs="Arial"/>
                <w:szCs w:val="28"/>
              </w:rPr>
              <w:sym w:font="Wingdings 2" w:char="F050"/>
            </w:r>
          </w:p>
        </w:tc>
        <w:tc>
          <w:tcPr>
            <w:tcW w:w="1347" w:type="dxa"/>
          </w:tcPr>
          <w:p w:rsidR="009C2BEF" w:rsidRPr="00AD5B75" w:rsidRDefault="009C2BEF" w:rsidP="00CC76C9">
            <w:pPr>
              <w:ind w:right="-873"/>
              <w:jc w:val="center"/>
              <w:rPr>
                <w:rFonts w:cs="Arial"/>
                <w:szCs w:val="28"/>
              </w:rPr>
            </w:pPr>
          </w:p>
        </w:tc>
        <w:tc>
          <w:tcPr>
            <w:tcW w:w="2977" w:type="dxa"/>
          </w:tcPr>
          <w:p w:rsidR="009C2BEF" w:rsidRPr="00AD5B75" w:rsidRDefault="009C2BEF" w:rsidP="00A62D39">
            <w:pPr>
              <w:ind w:right="-873"/>
              <w:rPr>
                <w:rFonts w:cs="Arial"/>
                <w:szCs w:val="28"/>
              </w:rPr>
            </w:pPr>
          </w:p>
        </w:tc>
      </w:tr>
      <w:tr w:rsidR="009C2BEF" w:rsidRPr="00AD5B75" w:rsidTr="00A62D39">
        <w:tc>
          <w:tcPr>
            <w:tcW w:w="3403" w:type="dxa"/>
          </w:tcPr>
          <w:p w:rsidR="009C2BEF" w:rsidRPr="00AD5B75" w:rsidRDefault="009C2BEF" w:rsidP="00A62D39">
            <w:pPr>
              <w:ind w:right="-873"/>
              <w:rPr>
                <w:rFonts w:cs="Arial"/>
                <w:szCs w:val="28"/>
              </w:rPr>
            </w:pPr>
            <w:r w:rsidRPr="00AD5B75">
              <w:rPr>
                <w:rFonts w:cs="Arial"/>
                <w:szCs w:val="28"/>
              </w:rPr>
              <w:t>17-19 (College)</w:t>
            </w:r>
          </w:p>
        </w:tc>
        <w:tc>
          <w:tcPr>
            <w:tcW w:w="1346" w:type="dxa"/>
          </w:tcPr>
          <w:p w:rsidR="009C2BEF" w:rsidRPr="00AD5B75" w:rsidRDefault="009C2BEF" w:rsidP="00CC76C9">
            <w:pPr>
              <w:ind w:right="-873"/>
              <w:jc w:val="center"/>
              <w:rPr>
                <w:rFonts w:cs="Arial"/>
                <w:szCs w:val="28"/>
              </w:rPr>
            </w:pPr>
          </w:p>
        </w:tc>
        <w:tc>
          <w:tcPr>
            <w:tcW w:w="1347" w:type="dxa"/>
          </w:tcPr>
          <w:p w:rsidR="009C2BEF" w:rsidRPr="00AD5B75" w:rsidRDefault="009C2BEF" w:rsidP="00CC76C9">
            <w:pPr>
              <w:ind w:right="-873"/>
              <w:jc w:val="center"/>
              <w:rPr>
                <w:rFonts w:cs="Arial"/>
                <w:szCs w:val="28"/>
              </w:rPr>
            </w:pPr>
          </w:p>
        </w:tc>
        <w:tc>
          <w:tcPr>
            <w:tcW w:w="2977" w:type="dxa"/>
          </w:tcPr>
          <w:p w:rsidR="009C2BEF" w:rsidRPr="00AD5B75" w:rsidRDefault="009C2BEF" w:rsidP="00A62D39">
            <w:pPr>
              <w:ind w:right="-873"/>
              <w:rPr>
                <w:rFonts w:cs="Arial"/>
                <w:szCs w:val="28"/>
              </w:rPr>
            </w:pPr>
          </w:p>
        </w:tc>
      </w:tr>
      <w:tr w:rsidR="009C2BEF" w:rsidRPr="00AD5B75" w:rsidTr="00A62D39">
        <w:tc>
          <w:tcPr>
            <w:tcW w:w="3403" w:type="dxa"/>
          </w:tcPr>
          <w:p w:rsidR="009C2BEF" w:rsidRPr="00AD5B75" w:rsidRDefault="009C2BEF" w:rsidP="00A62D39">
            <w:pPr>
              <w:ind w:right="-873"/>
              <w:rPr>
                <w:rFonts w:cs="Arial"/>
                <w:szCs w:val="28"/>
              </w:rPr>
            </w:pPr>
            <w:r w:rsidRPr="00AD5B75">
              <w:rPr>
                <w:rFonts w:cs="Arial"/>
                <w:szCs w:val="28"/>
              </w:rPr>
              <w:t>19</w:t>
            </w:r>
            <w:r>
              <w:rPr>
                <w:rFonts w:cs="Arial"/>
                <w:szCs w:val="28"/>
              </w:rPr>
              <w:t>-</w:t>
            </w:r>
            <w:r w:rsidRPr="00AD5B75">
              <w:rPr>
                <w:rFonts w:cs="Arial"/>
                <w:szCs w:val="28"/>
              </w:rPr>
              <w:t>25</w:t>
            </w:r>
          </w:p>
        </w:tc>
        <w:tc>
          <w:tcPr>
            <w:tcW w:w="1346" w:type="dxa"/>
          </w:tcPr>
          <w:p w:rsidR="009C2BEF" w:rsidRPr="00AD5B75" w:rsidRDefault="009C2BEF" w:rsidP="00CC76C9">
            <w:pPr>
              <w:ind w:right="-873"/>
              <w:jc w:val="center"/>
              <w:rPr>
                <w:rFonts w:cs="Arial"/>
                <w:szCs w:val="28"/>
              </w:rPr>
            </w:pPr>
          </w:p>
        </w:tc>
        <w:tc>
          <w:tcPr>
            <w:tcW w:w="1347" w:type="dxa"/>
          </w:tcPr>
          <w:p w:rsidR="009C2BEF" w:rsidRPr="00AD5B75" w:rsidRDefault="009C2BEF" w:rsidP="00CC76C9">
            <w:pPr>
              <w:ind w:right="-873"/>
              <w:jc w:val="center"/>
              <w:rPr>
                <w:rFonts w:cs="Arial"/>
                <w:szCs w:val="28"/>
              </w:rPr>
            </w:pPr>
          </w:p>
        </w:tc>
        <w:tc>
          <w:tcPr>
            <w:tcW w:w="2977" w:type="dxa"/>
          </w:tcPr>
          <w:p w:rsidR="009C2BEF" w:rsidRPr="00B64B72" w:rsidRDefault="00B64B72" w:rsidP="00A62D39">
            <w:pPr>
              <w:ind w:right="-873"/>
              <w:rPr>
                <w:rFonts w:cs="Arial"/>
                <w:sz w:val="20"/>
                <w:szCs w:val="20"/>
              </w:rPr>
            </w:pPr>
            <w:r w:rsidRPr="00B64B72">
              <w:rPr>
                <w:rFonts w:cs="Arial"/>
                <w:sz w:val="20"/>
                <w:szCs w:val="20"/>
              </w:rPr>
              <w:t>ADVIS(</w:t>
            </w:r>
            <w:r w:rsidRPr="00B64B72">
              <w:rPr>
                <w:rFonts w:ascii="Calibri" w:hAnsi="Calibri" w:cs="Calibri"/>
                <w:sz w:val="20"/>
                <w:szCs w:val="20"/>
                <w:lang w:eastAsia="en-US"/>
              </w:rPr>
              <w:t>the Adult Deaf and Visual Impairment Service (ADVIS)</w:t>
            </w:r>
          </w:p>
        </w:tc>
      </w:tr>
    </w:tbl>
    <w:p w:rsidR="009C2BEF" w:rsidRDefault="009C2BEF" w:rsidP="009C2BEF">
      <w:pPr>
        <w:pStyle w:val="ListParagraph"/>
        <w:ind w:left="-131" w:right="-873"/>
        <w:rPr>
          <w:szCs w:val="24"/>
        </w:rPr>
      </w:pPr>
    </w:p>
    <w:p w:rsidR="009C2BEF" w:rsidRPr="00707510" w:rsidRDefault="009C2BEF" w:rsidP="009C2BEF">
      <w:pPr>
        <w:pStyle w:val="ListParagraph"/>
        <w:numPr>
          <w:ilvl w:val="0"/>
          <w:numId w:val="3"/>
        </w:numPr>
        <w:ind w:left="-142" w:right="-873" w:hanging="284"/>
        <w:rPr>
          <w:szCs w:val="24"/>
        </w:rPr>
      </w:pPr>
      <w:r w:rsidRPr="00707510">
        <w:rPr>
          <w:szCs w:val="24"/>
        </w:rPr>
        <w:t>Please indicat</w:t>
      </w:r>
      <w:r>
        <w:rPr>
          <w:szCs w:val="24"/>
        </w:rPr>
        <w:t>e</w:t>
      </w:r>
      <w:r w:rsidRPr="00707510">
        <w:rPr>
          <w:szCs w:val="24"/>
        </w:rPr>
        <w:t xml:space="preserve"> what habilitation support is available to CYP in each age category</w:t>
      </w:r>
      <w:r>
        <w:rPr>
          <w:szCs w:val="24"/>
        </w:rPr>
        <w:t xml:space="preserve">. Please note that this does not mean that every child will receive this support, but that the local authority provides or commissions this support </w:t>
      </w:r>
      <w:r w:rsidRPr="00707510">
        <w:rPr>
          <w:szCs w:val="24"/>
        </w:rPr>
        <w:t>(</w:t>
      </w:r>
      <w:r>
        <w:rPr>
          <w:szCs w:val="24"/>
        </w:rPr>
        <w:t>p</w:t>
      </w:r>
      <w:r w:rsidRPr="00707510">
        <w:rPr>
          <w:szCs w:val="24"/>
        </w:rPr>
        <w:t xml:space="preserve">lease select all that apply): </w:t>
      </w:r>
    </w:p>
    <w:p w:rsidR="009C2BEF" w:rsidRDefault="009C2BEF" w:rsidP="009C2BEF">
      <w:pPr>
        <w:ind w:right="-873"/>
        <w:rPr>
          <w:szCs w:val="24"/>
        </w:rPr>
      </w:pPr>
    </w:p>
    <w:tbl>
      <w:tblPr>
        <w:tblStyle w:val="TableGrid"/>
        <w:tblW w:w="9781" w:type="dxa"/>
        <w:tblInd w:w="-147" w:type="dxa"/>
        <w:tblLayout w:type="fixed"/>
        <w:tblLook w:val="04A0" w:firstRow="1" w:lastRow="0" w:firstColumn="1" w:lastColumn="0" w:noHBand="0" w:noVBand="1"/>
      </w:tblPr>
      <w:tblGrid>
        <w:gridCol w:w="2977"/>
        <w:gridCol w:w="1332"/>
        <w:gridCol w:w="1333"/>
        <w:gridCol w:w="1730"/>
        <w:gridCol w:w="1417"/>
        <w:gridCol w:w="992"/>
      </w:tblGrid>
      <w:tr w:rsidR="009C2BEF" w:rsidTr="00A62D39">
        <w:tc>
          <w:tcPr>
            <w:tcW w:w="2977" w:type="dxa"/>
            <w:vAlign w:val="center"/>
          </w:tcPr>
          <w:p w:rsidR="009C2BEF" w:rsidRPr="00A726C3" w:rsidRDefault="009C2BEF" w:rsidP="00A62D39">
            <w:pPr>
              <w:rPr>
                <w:rFonts w:cs="Arial"/>
                <w:b/>
                <w:szCs w:val="28"/>
              </w:rPr>
            </w:pPr>
            <w:r w:rsidRPr="00A726C3">
              <w:rPr>
                <w:rFonts w:cs="Arial"/>
                <w:b/>
                <w:szCs w:val="28"/>
              </w:rPr>
              <w:t>Type of support</w:t>
            </w:r>
          </w:p>
        </w:tc>
        <w:tc>
          <w:tcPr>
            <w:tcW w:w="1332" w:type="dxa"/>
          </w:tcPr>
          <w:p w:rsidR="009C2BEF" w:rsidRDefault="009C2BEF" w:rsidP="00A62D39">
            <w:pPr>
              <w:ind w:right="-873"/>
              <w:rPr>
                <w:rFonts w:cs="Arial"/>
                <w:b/>
                <w:szCs w:val="28"/>
              </w:rPr>
            </w:pPr>
            <w:r w:rsidRPr="00A726C3">
              <w:rPr>
                <w:rFonts w:cs="Arial"/>
                <w:b/>
                <w:szCs w:val="28"/>
              </w:rPr>
              <w:t xml:space="preserve">0-4 </w:t>
            </w:r>
          </w:p>
          <w:p w:rsidR="009C2BEF" w:rsidRPr="00A726C3" w:rsidRDefault="009C2BEF" w:rsidP="00A62D39">
            <w:pPr>
              <w:ind w:right="-873"/>
              <w:rPr>
                <w:rFonts w:cs="Arial"/>
                <w:b/>
                <w:szCs w:val="28"/>
              </w:rPr>
            </w:pPr>
            <w:r w:rsidRPr="00A726C3">
              <w:rPr>
                <w:rFonts w:cs="Arial"/>
                <w:b/>
                <w:szCs w:val="28"/>
              </w:rPr>
              <w:t xml:space="preserve">(Early </w:t>
            </w:r>
          </w:p>
          <w:p w:rsidR="009C2BEF" w:rsidRPr="00A726C3" w:rsidRDefault="009C2BEF" w:rsidP="00A62D39">
            <w:pPr>
              <w:rPr>
                <w:b/>
              </w:rPr>
            </w:pPr>
            <w:r w:rsidRPr="00A726C3">
              <w:rPr>
                <w:rFonts w:cs="Arial"/>
                <w:b/>
                <w:szCs w:val="28"/>
              </w:rPr>
              <w:t>Years)</w:t>
            </w:r>
          </w:p>
        </w:tc>
        <w:tc>
          <w:tcPr>
            <w:tcW w:w="1333" w:type="dxa"/>
          </w:tcPr>
          <w:p w:rsidR="009C2BEF" w:rsidRDefault="009C2BEF" w:rsidP="00A62D39">
            <w:pPr>
              <w:ind w:right="-873"/>
              <w:rPr>
                <w:rFonts w:cs="Arial"/>
                <w:b/>
                <w:szCs w:val="28"/>
              </w:rPr>
            </w:pPr>
            <w:r w:rsidRPr="00A726C3">
              <w:rPr>
                <w:rFonts w:cs="Arial"/>
                <w:b/>
                <w:szCs w:val="28"/>
              </w:rPr>
              <w:t xml:space="preserve">5-11 </w:t>
            </w:r>
          </w:p>
          <w:p w:rsidR="009C2BEF" w:rsidRPr="00A726C3" w:rsidRDefault="009C2BEF" w:rsidP="00A62D39">
            <w:pPr>
              <w:ind w:right="-873"/>
              <w:rPr>
                <w:rFonts w:cs="Arial"/>
                <w:b/>
                <w:szCs w:val="28"/>
              </w:rPr>
            </w:pPr>
            <w:r w:rsidRPr="00A726C3">
              <w:rPr>
                <w:rFonts w:cs="Arial"/>
                <w:b/>
                <w:szCs w:val="28"/>
              </w:rPr>
              <w:t xml:space="preserve">(Primary </w:t>
            </w:r>
          </w:p>
          <w:p w:rsidR="009C2BEF" w:rsidRPr="00A726C3" w:rsidRDefault="009C2BEF" w:rsidP="00A62D39">
            <w:pPr>
              <w:rPr>
                <w:b/>
              </w:rPr>
            </w:pPr>
            <w:r w:rsidRPr="00A726C3">
              <w:rPr>
                <w:rFonts w:cs="Arial"/>
                <w:b/>
                <w:szCs w:val="28"/>
              </w:rPr>
              <w:t>school)</w:t>
            </w:r>
          </w:p>
        </w:tc>
        <w:tc>
          <w:tcPr>
            <w:tcW w:w="1730" w:type="dxa"/>
          </w:tcPr>
          <w:p w:rsidR="009C2BEF" w:rsidRPr="00A726C3" w:rsidRDefault="009C2BEF" w:rsidP="00A62D39">
            <w:pPr>
              <w:ind w:right="-873"/>
              <w:rPr>
                <w:rFonts w:cs="Arial"/>
                <w:b/>
                <w:szCs w:val="28"/>
              </w:rPr>
            </w:pPr>
            <w:r w:rsidRPr="00A726C3">
              <w:rPr>
                <w:rFonts w:cs="Arial"/>
                <w:b/>
                <w:szCs w:val="28"/>
              </w:rPr>
              <w:t xml:space="preserve">12-16 </w:t>
            </w:r>
          </w:p>
          <w:p w:rsidR="009C2BEF" w:rsidRPr="00A726C3" w:rsidRDefault="009C2BEF" w:rsidP="00A62D39">
            <w:pPr>
              <w:ind w:right="-873"/>
              <w:rPr>
                <w:rFonts w:cs="Arial"/>
                <w:b/>
                <w:szCs w:val="28"/>
              </w:rPr>
            </w:pPr>
            <w:r w:rsidRPr="00A726C3">
              <w:rPr>
                <w:rFonts w:cs="Arial"/>
                <w:b/>
                <w:szCs w:val="28"/>
              </w:rPr>
              <w:t xml:space="preserve">(Secondary </w:t>
            </w:r>
          </w:p>
          <w:p w:rsidR="009C2BEF" w:rsidRPr="00A726C3" w:rsidRDefault="009C2BEF" w:rsidP="00A62D39">
            <w:pPr>
              <w:rPr>
                <w:b/>
              </w:rPr>
            </w:pPr>
            <w:r w:rsidRPr="00A726C3">
              <w:rPr>
                <w:rFonts w:cs="Arial"/>
                <w:b/>
                <w:szCs w:val="28"/>
              </w:rPr>
              <w:t>school)</w:t>
            </w:r>
          </w:p>
        </w:tc>
        <w:tc>
          <w:tcPr>
            <w:tcW w:w="1417" w:type="dxa"/>
          </w:tcPr>
          <w:p w:rsidR="009C2BEF" w:rsidRPr="00A726C3" w:rsidRDefault="009C2BEF" w:rsidP="00A62D39">
            <w:pPr>
              <w:rPr>
                <w:b/>
              </w:rPr>
            </w:pPr>
            <w:r w:rsidRPr="00A726C3">
              <w:rPr>
                <w:rFonts w:cs="Arial"/>
                <w:b/>
                <w:szCs w:val="28"/>
              </w:rPr>
              <w:t>17-19 (College)</w:t>
            </w:r>
          </w:p>
        </w:tc>
        <w:tc>
          <w:tcPr>
            <w:tcW w:w="992" w:type="dxa"/>
          </w:tcPr>
          <w:p w:rsidR="009C2BEF" w:rsidRPr="00A726C3" w:rsidRDefault="009C2BEF" w:rsidP="00A62D39">
            <w:pPr>
              <w:rPr>
                <w:b/>
              </w:rPr>
            </w:pPr>
            <w:r w:rsidRPr="00A726C3">
              <w:rPr>
                <w:rFonts w:cs="Arial"/>
                <w:b/>
                <w:szCs w:val="28"/>
              </w:rPr>
              <w:t>19</w:t>
            </w:r>
            <w:r>
              <w:rPr>
                <w:rFonts w:cs="Arial"/>
                <w:b/>
                <w:szCs w:val="28"/>
              </w:rPr>
              <w:t>-</w:t>
            </w:r>
            <w:r w:rsidRPr="00A726C3">
              <w:rPr>
                <w:rFonts w:cs="Arial"/>
                <w:b/>
                <w:szCs w:val="28"/>
              </w:rPr>
              <w:t>25</w:t>
            </w:r>
          </w:p>
        </w:tc>
      </w:tr>
      <w:tr w:rsidR="009C2BEF" w:rsidTr="00A62D39">
        <w:tc>
          <w:tcPr>
            <w:tcW w:w="2977" w:type="dxa"/>
          </w:tcPr>
          <w:p w:rsidR="009C2BEF" w:rsidRDefault="009C2BEF" w:rsidP="00A62D39">
            <w:pPr>
              <w:ind w:right="-873"/>
              <w:rPr>
                <w:rFonts w:cs="Arial"/>
                <w:szCs w:val="28"/>
              </w:rPr>
            </w:pPr>
            <w:r>
              <w:rPr>
                <w:rFonts w:cs="Arial"/>
                <w:szCs w:val="28"/>
              </w:rPr>
              <w:t xml:space="preserve">To </w:t>
            </w:r>
            <w:r w:rsidRPr="00A726C3">
              <w:rPr>
                <w:rFonts w:cs="Arial"/>
                <w:szCs w:val="28"/>
              </w:rPr>
              <w:t xml:space="preserve">family and carers </w:t>
            </w:r>
          </w:p>
          <w:p w:rsidR="009C2BEF" w:rsidRDefault="009C2BEF" w:rsidP="00A62D39">
            <w:pPr>
              <w:ind w:right="-873"/>
              <w:rPr>
                <w:rFonts w:cs="Arial"/>
                <w:szCs w:val="28"/>
                <w:shd w:val="clear" w:color="auto" w:fill="FFFFFF"/>
              </w:rPr>
            </w:pPr>
            <w:r w:rsidRPr="00A726C3">
              <w:rPr>
                <w:rFonts w:cs="Arial"/>
                <w:szCs w:val="28"/>
              </w:rPr>
              <w:t>(</w:t>
            </w:r>
            <w:proofErr w:type="spellStart"/>
            <w:r w:rsidRPr="00A726C3">
              <w:rPr>
                <w:rFonts w:cs="Arial"/>
                <w:szCs w:val="28"/>
                <w:shd w:val="clear" w:color="auto" w:fill="FFFFFF"/>
              </w:rPr>
              <w:t>inc.</w:t>
            </w:r>
            <w:proofErr w:type="spellEnd"/>
            <w:r>
              <w:rPr>
                <w:rFonts w:cs="Arial"/>
                <w:szCs w:val="28"/>
                <w:shd w:val="clear" w:color="auto" w:fill="FFFFFF"/>
              </w:rPr>
              <w:t xml:space="preserve"> those in</w:t>
            </w:r>
            <w:r>
              <w:rPr>
                <w:rFonts w:cs="Arial"/>
                <w:szCs w:val="28"/>
              </w:rPr>
              <w:t xml:space="preserve"> </w:t>
            </w:r>
            <w:r w:rsidRPr="00A726C3">
              <w:rPr>
                <w:rFonts w:cs="Arial"/>
                <w:szCs w:val="28"/>
                <w:shd w:val="clear" w:color="auto" w:fill="FFFFFF"/>
              </w:rPr>
              <w:t xml:space="preserve">‘looked </w:t>
            </w:r>
          </w:p>
          <w:p w:rsidR="009C2BEF" w:rsidRPr="00336159" w:rsidRDefault="009C2BEF" w:rsidP="00A62D39">
            <w:pPr>
              <w:ind w:right="-873"/>
              <w:rPr>
                <w:rFonts w:cs="Arial"/>
                <w:szCs w:val="28"/>
                <w:shd w:val="clear" w:color="auto" w:fill="FFFFFF"/>
              </w:rPr>
            </w:pPr>
            <w:r w:rsidRPr="00A726C3">
              <w:rPr>
                <w:rFonts w:cs="Arial"/>
                <w:szCs w:val="28"/>
                <w:shd w:val="clear" w:color="auto" w:fill="FFFFFF"/>
              </w:rPr>
              <w:t>after’ settings</w:t>
            </w:r>
            <w:r>
              <w:rPr>
                <w:rFonts w:cs="Arial"/>
                <w:szCs w:val="28"/>
                <w:shd w:val="clear" w:color="auto" w:fill="FFFFFF"/>
              </w:rPr>
              <w:t>)</w:t>
            </w:r>
          </w:p>
        </w:tc>
        <w:tc>
          <w:tcPr>
            <w:tcW w:w="1332" w:type="dxa"/>
          </w:tcPr>
          <w:p w:rsidR="009C2BEF" w:rsidRDefault="00D83B5D" w:rsidP="00A62D39">
            <w:r>
              <w:sym w:font="Wingdings" w:char="F0FC"/>
            </w:r>
          </w:p>
        </w:tc>
        <w:tc>
          <w:tcPr>
            <w:tcW w:w="1333" w:type="dxa"/>
          </w:tcPr>
          <w:p w:rsidR="009C2BEF" w:rsidRDefault="00D83B5D" w:rsidP="00A62D39">
            <w:r>
              <w:sym w:font="Wingdings" w:char="F0FC"/>
            </w:r>
          </w:p>
        </w:tc>
        <w:tc>
          <w:tcPr>
            <w:tcW w:w="1730" w:type="dxa"/>
          </w:tcPr>
          <w:p w:rsidR="009C2BEF" w:rsidRDefault="00D83B5D" w:rsidP="00A62D39">
            <w:r>
              <w:sym w:font="Wingdings" w:char="F0FC"/>
            </w:r>
          </w:p>
        </w:tc>
        <w:tc>
          <w:tcPr>
            <w:tcW w:w="1417" w:type="dxa"/>
          </w:tcPr>
          <w:p w:rsidR="009C2BEF" w:rsidRDefault="009C2BEF" w:rsidP="00A62D39"/>
        </w:tc>
        <w:tc>
          <w:tcPr>
            <w:tcW w:w="992" w:type="dxa"/>
          </w:tcPr>
          <w:p w:rsidR="009C2BEF" w:rsidRDefault="009C2BEF" w:rsidP="00A62D39"/>
        </w:tc>
      </w:tr>
      <w:tr w:rsidR="009C2BEF" w:rsidTr="00A62D39">
        <w:tc>
          <w:tcPr>
            <w:tcW w:w="2977" w:type="dxa"/>
          </w:tcPr>
          <w:p w:rsidR="009C2BEF" w:rsidRDefault="009C2BEF" w:rsidP="00A62D39">
            <w:pPr>
              <w:ind w:right="-873"/>
              <w:rPr>
                <w:rFonts w:cs="Arial"/>
                <w:szCs w:val="28"/>
              </w:rPr>
            </w:pPr>
            <w:r w:rsidRPr="00AD5B75">
              <w:rPr>
                <w:rFonts w:cs="Arial"/>
                <w:szCs w:val="28"/>
              </w:rPr>
              <w:t xml:space="preserve">Independent living </w:t>
            </w:r>
          </w:p>
          <w:p w:rsidR="009C2BEF" w:rsidRPr="00A726C3" w:rsidRDefault="009C2BEF" w:rsidP="00A62D39">
            <w:pPr>
              <w:ind w:right="-873"/>
              <w:rPr>
                <w:rFonts w:cs="Arial"/>
                <w:szCs w:val="28"/>
              </w:rPr>
            </w:pPr>
            <w:r w:rsidRPr="00AD5B75">
              <w:rPr>
                <w:rFonts w:cs="Arial"/>
                <w:szCs w:val="28"/>
              </w:rPr>
              <w:t xml:space="preserve">skills (in the </w:t>
            </w:r>
            <w:r>
              <w:rPr>
                <w:rFonts w:cs="Arial"/>
                <w:szCs w:val="28"/>
              </w:rPr>
              <w:t>h</w:t>
            </w:r>
            <w:r w:rsidRPr="00AD5B75">
              <w:rPr>
                <w:rFonts w:cs="Arial"/>
                <w:szCs w:val="28"/>
              </w:rPr>
              <w:t xml:space="preserve">ome) </w:t>
            </w:r>
          </w:p>
        </w:tc>
        <w:tc>
          <w:tcPr>
            <w:tcW w:w="1332" w:type="dxa"/>
          </w:tcPr>
          <w:p w:rsidR="009C2BEF" w:rsidRDefault="00D83B5D" w:rsidP="00A62D39">
            <w:r>
              <w:sym w:font="Wingdings" w:char="F0FC"/>
            </w:r>
          </w:p>
        </w:tc>
        <w:tc>
          <w:tcPr>
            <w:tcW w:w="1333" w:type="dxa"/>
          </w:tcPr>
          <w:p w:rsidR="009C2BEF" w:rsidRDefault="00D83B5D" w:rsidP="00A62D39">
            <w:r>
              <w:sym w:font="Wingdings" w:char="F0FC"/>
            </w:r>
          </w:p>
        </w:tc>
        <w:tc>
          <w:tcPr>
            <w:tcW w:w="1730" w:type="dxa"/>
          </w:tcPr>
          <w:p w:rsidR="009C2BEF" w:rsidRDefault="00D83B5D" w:rsidP="00A62D39">
            <w:r>
              <w:sym w:font="Wingdings" w:char="F0FC"/>
            </w:r>
          </w:p>
        </w:tc>
        <w:tc>
          <w:tcPr>
            <w:tcW w:w="1417" w:type="dxa"/>
          </w:tcPr>
          <w:p w:rsidR="009C2BEF" w:rsidRDefault="00D83B5D" w:rsidP="00A62D39">
            <w:r>
              <w:sym w:font="Wingdings" w:char="F0FC"/>
            </w:r>
          </w:p>
        </w:tc>
        <w:tc>
          <w:tcPr>
            <w:tcW w:w="992" w:type="dxa"/>
          </w:tcPr>
          <w:p w:rsidR="009C2BEF" w:rsidRDefault="009C2BEF" w:rsidP="00A62D39"/>
        </w:tc>
      </w:tr>
      <w:tr w:rsidR="009C2BEF" w:rsidTr="00A62D39">
        <w:tc>
          <w:tcPr>
            <w:tcW w:w="2977" w:type="dxa"/>
          </w:tcPr>
          <w:p w:rsidR="009C2BEF" w:rsidRPr="00A726C3" w:rsidRDefault="009C2BEF" w:rsidP="00A62D39">
            <w:pPr>
              <w:ind w:right="-873"/>
              <w:rPr>
                <w:rFonts w:cs="Arial"/>
                <w:szCs w:val="28"/>
              </w:rPr>
            </w:pPr>
            <w:r w:rsidRPr="00A726C3">
              <w:rPr>
                <w:rFonts w:cs="Arial"/>
                <w:szCs w:val="28"/>
              </w:rPr>
              <w:t xml:space="preserve">Early Movement skills </w:t>
            </w:r>
          </w:p>
        </w:tc>
        <w:tc>
          <w:tcPr>
            <w:tcW w:w="1332" w:type="dxa"/>
          </w:tcPr>
          <w:p w:rsidR="009C2BEF" w:rsidRDefault="00D83B5D" w:rsidP="00A62D39">
            <w:r>
              <w:sym w:font="Wingdings" w:char="F0FC"/>
            </w:r>
          </w:p>
        </w:tc>
        <w:tc>
          <w:tcPr>
            <w:tcW w:w="1333" w:type="dxa"/>
          </w:tcPr>
          <w:p w:rsidR="009C2BEF" w:rsidRDefault="009C2BEF" w:rsidP="00A62D39"/>
        </w:tc>
        <w:tc>
          <w:tcPr>
            <w:tcW w:w="1730" w:type="dxa"/>
          </w:tcPr>
          <w:p w:rsidR="009C2BEF" w:rsidRDefault="009C2BEF" w:rsidP="00A62D39"/>
        </w:tc>
        <w:tc>
          <w:tcPr>
            <w:tcW w:w="1417" w:type="dxa"/>
          </w:tcPr>
          <w:p w:rsidR="009C2BEF" w:rsidRDefault="009C2BEF" w:rsidP="00A62D39"/>
        </w:tc>
        <w:tc>
          <w:tcPr>
            <w:tcW w:w="992" w:type="dxa"/>
          </w:tcPr>
          <w:p w:rsidR="009C2BEF" w:rsidRDefault="009C2BEF" w:rsidP="00A62D39"/>
        </w:tc>
      </w:tr>
      <w:tr w:rsidR="009C2BEF" w:rsidTr="00A62D39">
        <w:tc>
          <w:tcPr>
            <w:tcW w:w="2977" w:type="dxa"/>
          </w:tcPr>
          <w:p w:rsidR="009C2BEF" w:rsidRDefault="009C2BEF" w:rsidP="00A62D39">
            <w:pPr>
              <w:ind w:right="-873"/>
              <w:rPr>
                <w:rFonts w:cs="Arial"/>
                <w:szCs w:val="28"/>
              </w:rPr>
            </w:pPr>
            <w:r>
              <w:rPr>
                <w:rFonts w:cs="Arial"/>
                <w:szCs w:val="28"/>
              </w:rPr>
              <w:t>Long cane training in</w:t>
            </w:r>
          </w:p>
          <w:p w:rsidR="009C2BEF" w:rsidRDefault="009C2BEF" w:rsidP="00A62D39">
            <w:pPr>
              <w:ind w:right="-873"/>
              <w:rPr>
                <w:rFonts w:cs="Arial"/>
                <w:szCs w:val="28"/>
              </w:rPr>
            </w:pPr>
            <w:r>
              <w:rPr>
                <w:rFonts w:cs="Arial"/>
                <w:szCs w:val="28"/>
              </w:rPr>
              <w:t>public spaces</w:t>
            </w:r>
          </w:p>
          <w:p w:rsidR="009C2BEF" w:rsidRDefault="009C2BEF" w:rsidP="00A62D39">
            <w:pPr>
              <w:ind w:right="-873"/>
              <w:rPr>
                <w:rFonts w:cs="Arial"/>
                <w:szCs w:val="28"/>
              </w:rPr>
            </w:pPr>
            <w:r>
              <w:rPr>
                <w:rFonts w:cs="Arial"/>
                <w:szCs w:val="28"/>
              </w:rPr>
              <w:t xml:space="preserve">(such as on the </w:t>
            </w:r>
          </w:p>
          <w:p w:rsidR="009C2BEF" w:rsidRDefault="009C2BEF" w:rsidP="00A62D39">
            <w:pPr>
              <w:ind w:right="-873"/>
              <w:rPr>
                <w:rFonts w:cs="Arial"/>
                <w:szCs w:val="28"/>
              </w:rPr>
            </w:pPr>
            <w:r>
              <w:rPr>
                <w:rFonts w:cs="Arial"/>
                <w:szCs w:val="28"/>
              </w:rPr>
              <w:t xml:space="preserve">pavement, on public transport, high street, </w:t>
            </w:r>
          </w:p>
          <w:p w:rsidR="009C2BEF" w:rsidRPr="00A726C3" w:rsidRDefault="009C2BEF" w:rsidP="00A62D39">
            <w:pPr>
              <w:ind w:right="-873"/>
              <w:rPr>
                <w:rFonts w:cs="Arial"/>
                <w:szCs w:val="28"/>
              </w:rPr>
            </w:pPr>
            <w:r>
              <w:rPr>
                <w:rFonts w:cs="Arial"/>
                <w:szCs w:val="28"/>
              </w:rPr>
              <w:t xml:space="preserve">shopping areas etc.) </w:t>
            </w:r>
          </w:p>
        </w:tc>
        <w:tc>
          <w:tcPr>
            <w:tcW w:w="1332" w:type="dxa"/>
          </w:tcPr>
          <w:p w:rsidR="009C2BEF" w:rsidRDefault="009C2BEF" w:rsidP="00A62D39"/>
        </w:tc>
        <w:tc>
          <w:tcPr>
            <w:tcW w:w="1333" w:type="dxa"/>
          </w:tcPr>
          <w:p w:rsidR="009C2BEF" w:rsidRDefault="00D83B5D" w:rsidP="00A62D39">
            <w:r>
              <w:sym w:font="Wingdings" w:char="F0FC"/>
            </w:r>
          </w:p>
        </w:tc>
        <w:tc>
          <w:tcPr>
            <w:tcW w:w="1730" w:type="dxa"/>
          </w:tcPr>
          <w:p w:rsidR="009C2BEF" w:rsidRDefault="00D83B5D" w:rsidP="00A62D39">
            <w:r>
              <w:sym w:font="Wingdings" w:char="F0FC"/>
            </w:r>
          </w:p>
        </w:tc>
        <w:tc>
          <w:tcPr>
            <w:tcW w:w="1417" w:type="dxa"/>
          </w:tcPr>
          <w:p w:rsidR="009C2BEF" w:rsidRDefault="00D83B5D" w:rsidP="00A62D39">
            <w:r>
              <w:sym w:font="Wingdings" w:char="F0FC"/>
            </w:r>
          </w:p>
        </w:tc>
        <w:tc>
          <w:tcPr>
            <w:tcW w:w="992" w:type="dxa"/>
          </w:tcPr>
          <w:p w:rsidR="009C2BEF" w:rsidRDefault="009C2BEF" w:rsidP="00A62D39"/>
        </w:tc>
      </w:tr>
      <w:tr w:rsidR="009C2BEF" w:rsidTr="00A62D39">
        <w:tc>
          <w:tcPr>
            <w:tcW w:w="2977" w:type="dxa"/>
          </w:tcPr>
          <w:p w:rsidR="009C2BEF" w:rsidRDefault="009C2BEF" w:rsidP="00A62D39">
            <w:pPr>
              <w:ind w:right="-873"/>
              <w:rPr>
                <w:rFonts w:cs="Arial"/>
                <w:szCs w:val="28"/>
              </w:rPr>
            </w:pPr>
            <w:r>
              <w:rPr>
                <w:rFonts w:cs="Arial"/>
                <w:szCs w:val="28"/>
              </w:rPr>
              <w:t xml:space="preserve">Learning of routes </w:t>
            </w:r>
          </w:p>
          <w:p w:rsidR="009C2BEF" w:rsidRPr="00A726C3" w:rsidRDefault="009C2BEF" w:rsidP="00A62D39">
            <w:pPr>
              <w:ind w:right="-873"/>
              <w:rPr>
                <w:rFonts w:cs="Arial"/>
                <w:szCs w:val="28"/>
              </w:rPr>
            </w:pPr>
            <w:r>
              <w:rPr>
                <w:rFonts w:cs="Arial"/>
                <w:szCs w:val="28"/>
              </w:rPr>
              <w:t>between home and education setting</w:t>
            </w:r>
          </w:p>
        </w:tc>
        <w:tc>
          <w:tcPr>
            <w:tcW w:w="1332" w:type="dxa"/>
          </w:tcPr>
          <w:p w:rsidR="009C2BEF" w:rsidRDefault="009C2BEF" w:rsidP="00A62D39"/>
        </w:tc>
        <w:tc>
          <w:tcPr>
            <w:tcW w:w="1333" w:type="dxa"/>
          </w:tcPr>
          <w:p w:rsidR="009C2BEF" w:rsidRDefault="00D83B5D" w:rsidP="00A62D39">
            <w:r>
              <w:sym w:font="Wingdings" w:char="F0FC"/>
            </w:r>
          </w:p>
        </w:tc>
        <w:tc>
          <w:tcPr>
            <w:tcW w:w="1730" w:type="dxa"/>
          </w:tcPr>
          <w:p w:rsidR="009C2BEF" w:rsidRDefault="00D83B5D" w:rsidP="00A62D39">
            <w:r>
              <w:sym w:font="Wingdings" w:char="F0FC"/>
            </w:r>
          </w:p>
        </w:tc>
        <w:tc>
          <w:tcPr>
            <w:tcW w:w="1417" w:type="dxa"/>
          </w:tcPr>
          <w:p w:rsidR="009C2BEF" w:rsidRDefault="00D83B5D" w:rsidP="00A62D39">
            <w:r>
              <w:sym w:font="Wingdings" w:char="F0FC"/>
            </w:r>
          </w:p>
        </w:tc>
        <w:tc>
          <w:tcPr>
            <w:tcW w:w="992" w:type="dxa"/>
          </w:tcPr>
          <w:p w:rsidR="009C2BEF" w:rsidRDefault="009C2BEF" w:rsidP="00A62D39"/>
        </w:tc>
      </w:tr>
      <w:tr w:rsidR="009C2BEF" w:rsidTr="00A62D39">
        <w:tc>
          <w:tcPr>
            <w:tcW w:w="2977" w:type="dxa"/>
          </w:tcPr>
          <w:p w:rsidR="009C2BEF" w:rsidRDefault="009C2BEF" w:rsidP="00A62D39">
            <w:r w:rsidRPr="00AD5B75">
              <w:rPr>
                <w:rFonts w:cs="Arial"/>
                <w:szCs w:val="28"/>
              </w:rPr>
              <w:t>Transitions, as</w:t>
            </w:r>
            <w:r>
              <w:rPr>
                <w:rFonts w:cs="Arial"/>
                <w:szCs w:val="28"/>
              </w:rPr>
              <w:t xml:space="preserve"> </w:t>
            </w:r>
            <w:r w:rsidRPr="00AD5B75">
              <w:rPr>
                <w:rFonts w:cs="Arial"/>
                <w:szCs w:val="28"/>
              </w:rPr>
              <w:t>learners move</w:t>
            </w:r>
            <w:r>
              <w:rPr>
                <w:rFonts w:cs="Arial"/>
                <w:szCs w:val="28"/>
              </w:rPr>
              <w:t xml:space="preserve"> </w:t>
            </w:r>
            <w:r w:rsidRPr="00AD5B75">
              <w:rPr>
                <w:rFonts w:cs="Arial"/>
                <w:szCs w:val="28"/>
              </w:rPr>
              <w:t>between key</w:t>
            </w:r>
            <w:r>
              <w:rPr>
                <w:rFonts w:cs="Arial"/>
                <w:szCs w:val="28"/>
              </w:rPr>
              <w:t xml:space="preserve"> </w:t>
            </w:r>
            <w:r w:rsidRPr="00AD5B75">
              <w:rPr>
                <w:rFonts w:cs="Arial"/>
                <w:szCs w:val="28"/>
              </w:rPr>
              <w:t>education settings</w:t>
            </w:r>
          </w:p>
        </w:tc>
        <w:tc>
          <w:tcPr>
            <w:tcW w:w="1332" w:type="dxa"/>
          </w:tcPr>
          <w:p w:rsidR="009C2BEF" w:rsidRDefault="009C2BEF" w:rsidP="00A62D39"/>
        </w:tc>
        <w:tc>
          <w:tcPr>
            <w:tcW w:w="1333" w:type="dxa"/>
          </w:tcPr>
          <w:p w:rsidR="009C2BEF" w:rsidRDefault="00BB1F17" w:rsidP="00A62D39">
            <w:r>
              <w:sym w:font="Wingdings" w:char="F0FC"/>
            </w:r>
          </w:p>
        </w:tc>
        <w:tc>
          <w:tcPr>
            <w:tcW w:w="1730" w:type="dxa"/>
          </w:tcPr>
          <w:p w:rsidR="009C2BEF" w:rsidRDefault="00BB1F17" w:rsidP="00A62D39">
            <w:r>
              <w:sym w:font="Wingdings" w:char="F0FC"/>
            </w:r>
          </w:p>
        </w:tc>
        <w:tc>
          <w:tcPr>
            <w:tcW w:w="1417" w:type="dxa"/>
          </w:tcPr>
          <w:p w:rsidR="009C2BEF" w:rsidRDefault="00BB1F17" w:rsidP="00A62D39">
            <w:r>
              <w:sym w:font="Wingdings" w:char="F0FC"/>
            </w:r>
          </w:p>
        </w:tc>
        <w:tc>
          <w:tcPr>
            <w:tcW w:w="992" w:type="dxa"/>
          </w:tcPr>
          <w:p w:rsidR="009C2BEF" w:rsidRDefault="009C2BEF" w:rsidP="00A62D39"/>
        </w:tc>
      </w:tr>
      <w:tr w:rsidR="009C2BEF" w:rsidTr="00A62D39">
        <w:tc>
          <w:tcPr>
            <w:tcW w:w="2977" w:type="dxa"/>
          </w:tcPr>
          <w:p w:rsidR="009C2BEF" w:rsidRDefault="009C2BEF" w:rsidP="00A62D39">
            <w:pPr>
              <w:rPr>
                <w:rFonts w:cs="Arial"/>
                <w:szCs w:val="28"/>
              </w:rPr>
            </w:pPr>
            <w:r>
              <w:rPr>
                <w:rFonts w:cs="Arial"/>
                <w:szCs w:val="28"/>
              </w:rPr>
              <w:t>Long cane training in an education setting</w:t>
            </w:r>
          </w:p>
        </w:tc>
        <w:tc>
          <w:tcPr>
            <w:tcW w:w="1332" w:type="dxa"/>
          </w:tcPr>
          <w:p w:rsidR="009C2BEF" w:rsidRDefault="009C2BEF" w:rsidP="00A62D39"/>
        </w:tc>
        <w:tc>
          <w:tcPr>
            <w:tcW w:w="1333" w:type="dxa"/>
          </w:tcPr>
          <w:p w:rsidR="009C2BEF" w:rsidRDefault="00BB1F17" w:rsidP="00A62D39">
            <w:r>
              <w:sym w:font="Wingdings" w:char="F0FC"/>
            </w:r>
          </w:p>
        </w:tc>
        <w:tc>
          <w:tcPr>
            <w:tcW w:w="1730" w:type="dxa"/>
          </w:tcPr>
          <w:p w:rsidR="009C2BEF" w:rsidRDefault="00BB1F17" w:rsidP="00A62D39">
            <w:r>
              <w:sym w:font="Wingdings" w:char="F0FC"/>
            </w:r>
          </w:p>
        </w:tc>
        <w:tc>
          <w:tcPr>
            <w:tcW w:w="1417" w:type="dxa"/>
          </w:tcPr>
          <w:p w:rsidR="009C2BEF" w:rsidRDefault="00BB1F17" w:rsidP="00A62D39">
            <w:r>
              <w:sym w:font="Wingdings" w:char="F0FC"/>
            </w:r>
          </w:p>
        </w:tc>
        <w:tc>
          <w:tcPr>
            <w:tcW w:w="992" w:type="dxa"/>
          </w:tcPr>
          <w:p w:rsidR="009C2BEF" w:rsidRDefault="009C2BEF" w:rsidP="00A62D39"/>
        </w:tc>
      </w:tr>
      <w:tr w:rsidR="009C2BEF" w:rsidTr="00A62D39">
        <w:tc>
          <w:tcPr>
            <w:tcW w:w="2977" w:type="dxa"/>
          </w:tcPr>
          <w:p w:rsidR="009C2BEF" w:rsidRDefault="009C2BEF" w:rsidP="00A62D39">
            <w:pPr>
              <w:rPr>
                <w:rFonts w:cs="Arial"/>
                <w:szCs w:val="28"/>
              </w:rPr>
            </w:pPr>
            <w:r>
              <w:rPr>
                <w:rFonts w:cs="Arial"/>
                <w:szCs w:val="28"/>
              </w:rPr>
              <w:t>Route planning in an education setting</w:t>
            </w:r>
          </w:p>
        </w:tc>
        <w:tc>
          <w:tcPr>
            <w:tcW w:w="1332" w:type="dxa"/>
          </w:tcPr>
          <w:p w:rsidR="009C2BEF" w:rsidRDefault="009C2BEF" w:rsidP="00A62D39"/>
        </w:tc>
        <w:tc>
          <w:tcPr>
            <w:tcW w:w="1333" w:type="dxa"/>
          </w:tcPr>
          <w:p w:rsidR="009C2BEF" w:rsidRDefault="00BB1F17" w:rsidP="00A62D39">
            <w:r>
              <w:sym w:font="Wingdings" w:char="F0FC"/>
            </w:r>
          </w:p>
        </w:tc>
        <w:tc>
          <w:tcPr>
            <w:tcW w:w="1730" w:type="dxa"/>
          </w:tcPr>
          <w:p w:rsidR="009C2BEF" w:rsidRDefault="00BB1F17" w:rsidP="00A62D39">
            <w:r>
              <w:sym w:font="Wingdings" w:char="F0FC"/>
            </w:r>
          </w:p>
        </w:tc>
        <w:tc>
          <w:tcPr>
            <w:tcW w:w="1417" w:type="dxa"/>
          </w:tcPr>
          <w:p w:rsidR="009C2BEF" w:rsidRDefault="00BB1F17" w:rsidP="00A62D39">
            <w:r>
              <w:sym w:font="Wingdings" w:char="F0FC"/>
            </w:r>
          </w:p>
        </w:tc>
        <w:tc>
          <w:tcPr>
            <w:tcW w:w="992" w:type="dxa"/>
          </w:tcPr>
          <w:p w:rsidR="009C2BEF" w:rsidRDefault="009C2BEF" w:rsidP="00A62D39"/>
        </w:tc>
      </w:tr>
      <w:tr w:rsidR="009C2BEF" w:rsidTr="00A62D39">
        <w:tc>
          <w:tcPr>
            <w:tcW w:w="2977" w:type="dxa"/>
          </w:tcPr>
          <w:p w:rsidR="009C2BEF" w:rsidRDefault="009C2BEF" w:rsidP="00A62D39">
            <w:pPr>
              <w:rPr>
                <w:rFonts w:cs="Arial"/>
                <w:szCs w:val="28"/>
              </w:rPr>
            </w:pPr>
            <w:r>
              <w:rPr>
                <w:rFonts w:cs="Arial"/>
                <w:szCs w:val="28"/>
              </w:rPr>
              <w:t>Other (please state)</w:t>
            </w:r>
          </w:p>
        </w:tc>
        <w:tc>
          <w:tcPr>
            <w:tcW w:w="1332" w:type="dxa"/>
          </w:tcPr>
          <w:p w:rsidR="009C2BEF" w:rsidRDefault="009C2BEF" w:rsidP="00A62D39"/>
        </w:tc>
        <w:tc>
          <w:tcPr>
            <w:tcW w:w="1333" w:type="dxa"/>
          </w:tcPr>
          <w:p w:rsidR="009C2BEF" w:rsidRDefault="009C2BEF" w:rsidP="00A62D39"/>
        </w:tc>
        <w:tc>
          <w:tcPr>
            <w:tcW w:w="1730" w:type="dxa"/>
          </w:tcPr>
          <w:p w:rsidR="009C2BEF" w:rsidRDefault="009C2BEF" w:rsidP="00A62D39"/>
        </w:tc>
        <w:tc>
          <w:tcPr>
            <w:tcW w:w="1417" w:type="dxa"/>
          </w:tcPr>
          <w:p w:rsidR="009C2BEF" w:rsidRDefault="009C2BEF" w:rsidP="00A62D39"/>
        </w:tc>
        <w:tc>
          <w:tcPr>
            <w:tcW w:w="992" w:type="dxa"/>
          </w:tcPr>
          <w:p w:rsidR="009C2BEF" w:rsidRDefault="009C2BEF" w:rsidP="00A62D39"/>
        </w:tc>
      </w:tr>
    </w:tbl>
    <w:p w:rsidR="009C2BEF" w:rsidRDefault="009C2BEF" w:rsidP="009C2BEF">
      <w:pPr>
        <w:ind w:right="-873"/>
        <w:rPr>
          <w:b/>
          <w:szCs w:val="24"/>
        </w:rPr>
      </w:pPr>
    </w:p>
    <w:p w:rsidR="009C2BEF" w:rsidRDefault="009C2BEF" w:rsidP="009C2BEF">
      <w:pPr>
        <w:pStyle w:val="ListParagraph"/>
        <w:numPr>
          <w:ilvl w:val="0"/>
          <w:numId w:val="3"/>
        </w:numPr>
        <w:ind w:left="-142" w:right="-873" w:hanging="284"/>
        <w:rPr>
          <w:szCs w:val="24"/>
        </w:rPr>
      </w:pPr>
      <w:r>
        <w:rPr>
          <w:szCs w:val="24"/>
        </w:rPr>
        <w:t xml:space="preserve">Between financial years 2016/17 and 2018/19, were there any changes to the habilitation support available to any of the following age groups? (If ‘Yes’, please provide further details of the changes and the reasoning why): </w:t>
      </w:r>
    </w:p>
    <w:p w:rsidR="009C2BEF" w:rsidRDefault="009C2BEF" w:rsidP="009C2BEF">
      <w:pPr>
        <w:pStyle w:val="ListParagraph"/>
        <w:ind w:left="-142" w:right="-873"/>
        <w:rPr>
          <w:szCs w:val="24"/>
        </w:rPr>
      </w:pPr>
    </w:p>
    <w:tbl>
      <w:tblPr>
        <w:tblStyle w:val="TableGrid"/>
        <w:tblW w:w="9635" w:type="dxa"/>
        <w:tblInd w:w="-142" w:type="dxa"/>
        <w:tblLook w:val="04A0" w:firstRow="1" w:lastRow="0" w:firstColumn="1" w:lastColumn="0" w:noHBand="0" w:noVBand="1"/>
      </w:tblPr>
      <w:tblGrid>
        <w:gridCol w:w="3539"/>
        <w:gridCol w:w="1134"/>
        <w:gridCol w:w="1134"/>
        <w:gridCol w:w="3828"/>
      </w:tblGrid>
      <w:tr w:rsidR="009C2BEF" w:rsidTr="00A62D39">
        <w:tc>
          <w:tcPr>
            <w:tcW w:w="3539" w:type="dxa"/>
          </w:tcPr>
          <w:p w:rsidR="009C2BEF" w:rsidRPr="005010C0" w:rsidRDefault="009C2BEF" w:rsidP="00A62D39">
            <w:pPr>
              <w:pStyle w:val="ListParagraph"/>
              <w:ind w:left="0" w:right="-873"/>
              <w:rPr>
                <w:b/>
                <w:szCs w:val="24"/>
              </w:rPr>
            </w:pPr>
            <w:r w:rsidRPr="005010C0">
              <w:rPr>
                <w:b/>
                <w:szCs w:val="24"/>
              </w:rPr>
              <w:t>CYP group</w:t>
            </w:r>
          </w:p>
        </w:tc>
        <w:tc>
          <w:tcPr>
            <w:tcW w:w="1134" w:type="dxa"/>
          </w:tcPr>
          <w:p w:rsidR="009C2BEF" w:rsidRPr="00B85FC6" w:rsidRDefault="009C2BEF" w:rsidP="00A62D39">
            <w:pPr>
              <w:pStyle w:val="ListParagraph"/>
              <w:ind w:left="0" w:right="-873"/>
              <w:rPr>
                <w:b/>
                <w:szCs w:val="24"/>
              </w:rPr>
            </w:pPr>
            <w:r w:rsidRPr="00B85FC6">
              <w:rPr>
                <w:b/>
                <w:szCs w:val="24"/>
              </w:rPr>
              <w:t>Yes</w:t>
            </w:r>
          </w:p>
        </w:tc>
        <w:tc>
          <w:tcPr>
            <w:tcW w:w="1134" w:type="dxa"/>
          </w:tcPr>
          <w:p w:rsidR="009C2BEF" w:rsidRPr="00B85FC6" w:rsidRDefault="009C2BEF" w:rsidP="00A62D39">
            <w:pPr>
              <w:pStyle w:val="ListParagraph"/>
              <w:ind w:left="0" w:right="-873"/>
              <w:rPr>
                <w:b/>
                <w:szCs w:val="24"/>
              </w:rPr>
            </w:pPr>
            <w:r w:rsidRPr="00B85FC6">
              <w:rPr>
                <w:b/>
                <w:szCs w:val="24"/>
              </w:rPr>
              <w:t>No</w:t>
            </w:r>
          </w:p>
        </w:tc>
        <w:tc>
          <w:tcPr>
            <w:tcW w:w="3828" w:type="dxa"/>
          </w:tcPr>
          <w:p w:rsidR="009C2BEF" w:rsidRPr="00B85FC6" w:rsidRDefault="009C2BEF" w:rsidP="00A62D39">
            <w:pPr>
              <w:pStyle w:val="ListParagraph"/>
              <w:ind w:left="0" w:right="-873"/>
              <w:rPr>
                <w:b/>
                <w:szCs w:val="24"/>
              </w:rPr>
            </w:pPr>
            <w:r>
              <w:rPr>
                <w:b/>
                <w:szCs w:val="24"/>
              </w:rPr>
              <w:t>If ‘Yes’, further detail / why</w:t>
            </w:r>
          </w:p>
        </w:tc>
      </w:tr>
      <w:tr w:rsidR="009C2BEF" w:rsidTr="00A62D39">
        <w:tc>
          <w:tcPr>
            <w:tcW w:w="3539" w:type="dxa"/>
          </w:tcPr>
          <w:p w:rsidR="009C2BEF" w:rsidRDefault="009C2BEF" w:rsidP="00A62D39">
            <w:pPr>
              <w:pStyle w:val="ListParagraph"/>
              <w:ind w:left="0" w:right="-873"/>
              <w:rPr>
                <w:szCs w:val="24"/>
              </w:rPr>
            </w:pPr>
            <w:r w:rsidRPr="00AD5B75">
              <w:rPr>
                <w:rFonts w:cs="Arial"/>
                <w:szCs w:val="28"/>
              </w:rPr>
              <w:t>0-4 (Early Years)</w:t>
            </w:r>
          </w:p>
        </w:tc>
        <w:tc>
          <w:tcPr>
            <w:tcW w:w="1134" w:type="dxa"/>
          </w:tcPr>
          <w:p w:rsidR="009C2BEF" w:rsidRDefault="009C2BEF" w:rsidP="00A62D39">
            <w:pPr>
              <w:pStyle w:val="ListParagraph"/>
              <w:ind w:left="0" w:right="-873"/>
              <w:rPr>
                <w:szCs w:val="24"/>
              </w:rPr>
            </w:pPr>
          </w:p>
        </w:tc>
        <w:tc>
          <w:tcPr>
            <w:tcW w:w="1134" w:type="dxa"/>
          </w:tcPr>
          <w:p w:rsidR="009C2BEF" w:rsidRDefault="00B64B72" w:rsidP="00A62D39">
            <w:pPr>
              <w:pStyle w:val="ListParagraph"/>
              <w:ind w:left="0" w:right="-873"/>
              <w:rPr>
                <w:szCs w:val="24"/>
              </w:rPr>
            </w:pPr>
            <w:r>
              <w:rPr>
                <w:szCs w:val="24"/>
              </w:rPr>
              <w:sym w:font="Wingdings 2" w:char="F050"/>
            </w:r>
          </w:p>
        </w:tc>
        <w:tc>
          <w:tcPr>
            <w:tcW w:w="3828" w:type="dxa"/>
          </w:tcPr>
          <w:p w:rsidR="009C2BEF" w:rsidRDefault="009C2BEF" w:rsidP="00A62D39">
            <w:pPr>
              <w:pStyle w:val="ListParagraph"/>
              <w:ind w:left="0" w:right="-873"/>
              <w:rPr>
                <w:szCs w:val="24"/>
              </w:rPr>
            </w:pPr>
          </w:p>
        </w:tc>
      </w:tr>
      <w:tr w:rsidR="009C2BEF" w:rsidTr="00A62D39">
        <w:tc>
          <w:tcPr>
            <w:tcW w:w="3539" w:type="dxa"/>
          </w:tcPr>
          <w:p w:rsidR="009C2BEF" w:rsidRDefault="009C2BEF" w:rsidP="00A62D39">
            <w:pPr>
              <w:pStyle w:val="ListParagraph"/>
              <w:ind w:left="0" w:right="-873"/>
              <w:rPr>
                <w:szCs w:val="24"/>
              </w:rPr>
            </w:pPr>
            <w:r w:rsidRPr="00AD5B75">
              <w:rPr>
                <w:rFonts w:cs="Arial"/>
                <w:szCs w:val="28"/>
              </w:rPr>
              <w:t>5-11 (Primary school)</w:t>
            </w:r>
          </w:p>
        </w:tc>
        <w:tc>
          <w:tcPr>
            <w:tcW w:w="1134" w:type="dxa"/>
          </w:tcPr>
          <w:p w:rsidR="009C2BEF" w:rsidRDefault="009C2BEF" w:rsidP="00A62D39">
            <w:pPr>
              <w:pStyle w:val="ListParagraph"/>
              <w:ind w:left="0" w:right="-873"/>
              <w:rPr>
                <w:szCs w:val="24"/>
              </w:rPr>
            </w:pPr>
          </w:p>
        </w:tc>
        <w:tc>
          <w:tcPr>
            <w:tcW w:w="1134" w:type="dxa"/>
          </w:tcPr>
          <w:p w:rsidR="009C2BEF" w:rsidRDefault="00B64B72" w:rsidP="00A62D39">
            <w:pPr>
              <w:pStyle w:val="ListParagraph"/>
              <w:ind w:left="0" w:right="-873"/>
              <w:rPr>
                <w:szCs w:val="24"/>
              </w:rPr>
            </w:pPr>
            <w:r>
              <w:rPr>
                <w:szCs w:val="24"/>
              </w:rPr>
              <w:sym w:font="Wingdings 2" w:char="F050"/>
            </w:r>
          </w:p>
        </w:tc>
        <w:tc>
          <w:tcPr>
            <w:tcW w:w="3828" w:type="dxa"/>
          </w:tcPr>
          <w:p w:rsidR="009C2BEF" w:rsidRDefault="009C2BEF" w:rsidP="00A62D39">
            <w:pPr>
              <w:pStyle w:val="ListParagraph"/>
              <w:ind w:left="0" w:right="-873"/>
              <w:rPr>
                <w:szCs w:val="24"/>
              </w:rPr>
            </w:pPr>
          </w:p>
        </w:tc>
      </w:tr>
      <w:tr w:rsidR="009C2BEF" w:rsidTr="00A62D39">
        <w:tc>
          <w:tcPr>
            <w:tcW w:w="3539" w:type="dxa"/>
          </w:tcPr>
          <w:p w:rsidR="009C2BEF" w:rsidRDefault="009C2BEF" w:rsidP="00A62D39">
            <w:pPr>
              <w:pStyle w:val="ListParagraph"/>
              <w:ind w:left="0" w:right="-873"/>
              <w:rPr>
                <w:szCs w:val="24"/>
              </w:rPr>
            </w:pPr>
            <w:r w:rsidRPr="00AD5B75">
              <w:rPr>
                <w:rFonts w:cs="Arial"/>
                <w:szCs w:val="28"/>
              </w:rPr>
              <w:t>12-16 (Secondary school)</w:t>
            </w:r>
          </w:p>
        </w:tc>
        <w:tc>
          <w:tcPr>
            <w:tcW w:w="1134" w:type="dxa"/>
          </w:tcPr>
          <w:p w:rsidR="009C2BEF" w:rsidRDefault="009C2BEF" w:rsidP="00A62D39">
            <w:pPr>
              <w:pStyle w:val="ListParagraph"/>
              <w:ind w:left="0" w:right="-873"/>
              <w:rPr>
                <w:szCs w:val="24"/>
              </w:rPr>
            </w:pPr>
          </w:p>
        </w:tc>
        <w:tc>
          <w:tcPr>
            <w:tcW w:w="1134" w:type="dxa"/>
          </w:tcPr>
          <w:p w:rsidR="009C2BEF" w:rsidRDefault="00B64B72" w:rsidP="00A62D39">
            <w:pPr>
              <w:pStyle w:val="ListParagraph"/>
              <w:ind w:left="0" w:right="-873"/>
              <w:rPr>
                <w:szCs w:val="24"/>
              </w:rPr>
            </w:pPr>
            <w:r>
              <w:rPr>
                <w:szCs w:val="24"/>
              </w:rPr>
              <w:sym w:font="Wingdings 2" w:char="F050"/>
            </w:r>
          </w:p>
        </w:tc>
        <w:tc>
          <w:tcPr>
            <w:tcW w:w="3828" w:type="dxa"/>
          </w:tcPr>
          <w:p w:rsidR="009C2BEF" w:rsidRDefault="009C2BEF" w:rsidP="00A62D39">
            <w:pPr>
              <w:pStyle w:val="ListParagraph"/>
              <w:ind w:left="0" w:right="-873"/>
              <w:rPr>
                <w:szCs w:val="24"/>
              </w:rPr>
            </w:pPr>
          </w:p>
        </w:tc>
      </w:tr>
      <w:tr w:rsidR="009C2BEF" w:rsidTr="00A62D39">
        <w:tc>
          <w:tcPr>
            <w:tcW w:w="3539" w:type="dxa"/>
          </w:tcPr>
          <w:p w:rsidR="009C2BEF" w:rsidRDefault="009C2BEF" w:rsidP="00A62D39">
            <w:pPr>
              <w:pStyle w:val="ListParagraph"/>
              <w:ind w:left="0" w:right="-873"/>
              <w:rPr>
                <w:szCs w:val="24"/>
              </w:rPr>
            </w:pPr>
            <w:r w:rsidRPr="00AD5B75">
              <w:rPr>
                <w:rFonts w:cs="Arial"/>
                <w:szCs w:val="28"/>
              </w:rPr>
              <w:t>17-19 (College)</w:t>
            </w:r>
          </w:p>
        </w:tc>
        <w:tc>
          <w:tcPr>
            <w:tcW w:w="1134" w:type="dxa"/>
          </w:tcPr>
          <w:p w:rsidR="009C2BEF" w:rsidRDefault="009C2BEF" w:rsidP="00A62D39">
            <w:pPr>
              <w:pStyle w:val="ListParagraph"/>
              <w:ind w:left="0" w:right="-873"/>
              <w:rPr>
                <w:szCs w:val="24"/>
              </w:rPr>
            </w:pPr>
          </w:p>
        </w:tc>
        <w:tc>
          <w:tcPr>
            <w:tcW w:w="1134" w:type="dxa"/>
          </w:tcPr>
          <w:p w:rsidR="009C2BEF" w:rsidRDefault="00B64B72" w:rsidP="00A62D39">
            <w:pPr>
              <w:pStyle w:val="ListParagraph"/>
              <w:ind w:left="0" w:right="-873"/>
              <w:rPr>
                <w:szCs w:val="24"/>
              </w:rPr>
            </w:pPr>
            <w:r>
              <w:rPr>
                <w:szCs w:val="24"/>
              </w:rPr>
              <w:sym w:font="Wingdings 2" w:char="F050"/>
            </w:r>
          </w:p>
        </w:tc>
        <w:tc>
          <w:tcPr>
            <w:tcW w:w="3828" w:type="dxa"/>
          </w:tcPr>
          <w:p w:rsidR="009C2BEF" w:rsidRDefault="009C2BEF" w:rsidP="00A62D39">
            <w:pPr>
              <w:pStyle w:val="ListParagraph"/>
              <w:ind w:left="0" w:right="-873"/>
              <w:rPr>
                <w:szCs w:val="24"/>
              </w:rPr>
            </w:pPr>
          </w:p>
        </w:tc>
      </w:tr>
      <w:tr w:rsidR="009C2BEF" w:rsidTr="00A62D39">
        <w:tc>
          <w:tcPr>
            <w:tcW w:w="3539" w:type="dxa"/>
          </w:tcPr>
          <w:p w:rsidR="009C2BEF" w:rsidRDefault="009C2BEF" w:rsidP="00A62D39">
            <w:pPr>
              <w:pStyle w:val="ListParagraph"/>
              <w:ind w:left="0" w:right="-873"/>
              <w:rPr>
                <w:szCs w:val="24"/>
              </w:rPr>
            </w:pPr>
            <w:r w:rsidRPr="00AD5B75">
              <w:rPr>
                <w:rFonts w:cs="Arial"/>
                <w:szCs w:val="28"/>
              </w:rPr>
              <w:t>19</w:t>
            </w:r>
            <w:r>
              <w:rPr>
                <w:rFonts w:cs="Arial"/>
                <w:szCs w:val="28"/>
              </w:rPr>
              <w:t>-</w:t>
            </w:r>
            <w:r w:rsidRPr="00AD5B75">
              <w:rPr>
                <w:rFonts w:cs="Arial"/>
                <w:szCs w:val="28"/>
              </w:rPr>
              <w:t>25</w:t>
            </w:r>
          </w:p>
        </w:tc>
        <w:tc>
          <w:tcPr>
            <w:tcW w:w="1134" w:type="dxa"/>
          </w:tcPr>
          <w:p w:rsidR="009C2BEF" w:rsidRDefault="009C2BEF" w:rsidP="00A62D39">
            <w:pPr>
              <w:pStyle w:val="ListParagraph"/>
              <w:ind w:left="0" w:right="-873"/>
              <w:rPr>
                <w:szCs w:val="24"/>
              </w:rPr>
            </w:pPr>
          </w:p>
        </w:tc>
        <w:tc>
          <w:tcPr>
            <w:tcW w:w="1134" w:type="dxa"/>
          </w:tcPr>
          <w:p w:rsidR="009C2BEF" w:rsidRDefault="009C2BEF" w:rsidP="00A62D39">
            <w:pPr>
              <w:pStyle w:val="ListParagraph"/>
              <w:ind w:left="0" w:right="-873"/>
              <w:rPr>
                <w:szCs w:val="24"/>
              </w:rPr>
            </w:pPr>
          </w:p>
        </w:tc>
        <w:tc>
          <w:tcPr>
            <w:tcW w:w="3828" w:type="dxa"/>
          </w:tcPr>
          <w:p w:rsidR="009C2BEF" w:rsidRDefault="009C2BEF" w:rsidP="00A62D39">
            <w:pPr>
              <w:pStyle w:val="ListParagraph"/>
              <w:ind w:left="0" w:right="-873"/>
              <w:rPr>
                <w:szCs w:val="24"/>
              </w:rPr>
            </w:pPr>
          </w:p>
        </w:tc>
      </w:tr>
    </w:tbl>
    <w:p w:rsidR="009C2BEF" w:rsidRDefault="009C2BEF" w:rsidP="009C2BEF">
      <w:pPr>
        <w:ind w:right="-873"/>
        <w:rPr>
          <w:szCs w:val="24"/>
        </w:rPr>
      </w:pPr>
    </w:p>
    <w:p w:rsidR="009C2BEF" w:rsidRPr="00423776" w:rsidRDefault="009C2BEF" w:rsidP="009C2BEF">
      <w:pPr>
        <w:pStyle w:val="ListParagraph"/>
        <w:numPr>
          <w:ilvl w:val="0"/>
          <w:numId w:val="3"/>
        </w:numPr>
        <w:ind w:left="-142" w:right="-873" w:hanging="284"/>
        <w:rPr>
          <w:szCs w:val="24"/>
        </w:rPr>
      </w:pPr>
      <w:r>
        <w:rPr>
          <w:szCs w:val="24"/>
        </w:rPr>
        <w:t xml:space="preserve">Are there plans to change the habilitation support available to any of the following age groups in 2019/20? (If ‘Yes’, please provide further details of the changes and the reasoning why): </w:t>
      </w:r>
    </w:p>
    <w:p w:rsidR="009C2BEF" w:rsidRDefault="009C2BEF" w:rsidP="009C2BEF">
      <w:pPr>
        <w:ind w:right="-873"/>
        <w:rPr>
          <w:szCs w:val="24"/>
        </w:rPr>
      </w:pPr>
    </w:p>
    <w:tbl>
      <w:tblPr>
        <w:tblStyle w:val="TableGrid"/>
        <w:tblW w:w="9635" w:type="dxa"/>
        <w:tblInd w:w="-142" w:type="dxa"/>
        <w:tblLayout w:type="fixed"/>
        <w:tblLook w:val="04A0" w:firstRow="1" w:lastRow="0" w:firstColumn="1" w:lastColumn="0" w:noHBand="0" w:noVBand="1"/>
      </w:tblPr>
      <w:tblGrid>
        <w:gridCol w:w="3461"/>
        <w:gridCol w:w="1113"/>
        <w:gridCol w:w="808"/>
        <w:gridCol w:w="1418"/>
        <w:gridCol w:w="2835"/>
      </w:tblGrid>
      <w:tr w:rsidR="009C2BEF" w:rsidTr="00A62D39">
        <w:tc>
          <w:tcPr>
            <w:tcW w:w="3461" w:type="dxa"/>
            <w:vAlign w:val="center"/>
          </w:tcPr>
          <w:p w:rsidR="009C2BEF" w:rsidRPr="005010C0" w:rsidRDefault="009C2BEF" w:rsidP="00A62D39">
            <w:pPr>
              <w:pStyle w:val="ListParagraph"/>
              <w:ind w:left="0" w:right="-873"/>
              <w:rPr>
                <w:b/>
                <w:szCs w:val="24"/>
              </w:rPr>
            </w:pPr>
            <w:r w:rsidRPr="005010C0">
              <w:rPr>
                <w:b/>
                <w:szCs w:val="24"/>
              </w:rPr>
              <w:t>CYP group</w:t>
            </w:r>
          </w:p>
        </w:tc>
        <w:tc>
          <w:tcPr>
            <w:tcW w:w="1113" w:type="dxa"/>
            <w:vAlign w:val="center"/>
          </w:tcPr>
          <w:p w:rsidR="009C2BEF" w:rsidRPr="00B85FC6" w:rsidRDefault="009C2BEF" w:rsidP="00A62D39">
            <w:pPr>
              <w:pStyle w:val="ListParagraph"/>
              <w:ind w:left="0" w:right="-873"/>
              <w:rPr>
                <w:b/>
                <w:szCs w:val="24"/>
              </w:rPr>
            </w:pPr>
            <w:r w:rsidRPr="00B85FC6">
              <w:rPr>
                <w:b/>
                <w:szCs w:val="24"/>
              </w:rPr>
              <w:t>Yes</w:t>
            </w:r>
          </w:p>
        </w:tc>
        <w:tc>
          <w:tcPr>
            <w:tcW w:w="808" w:type="dxa"/>
            <w:vAlign w:val="center"/>
          </w:tcPr>
          <w:p w:rsidR="009C2BEF" w:rsidRPr="00B85FC6" w:rsidRDefault="009C2BEF" w:rsidP="00A62D39">
            <w:pPr>
              <w:pStyle w:val="ListParagraph"/>
              <w:ind w:left="0" w:right="-873"/>
              <w:rPr>
                <w:b/>
                <w:szCs w:val="24"/>
              </w:rPr>
            </w:pPr>
            <w:r w:rsidRPr="00B85FC6">
              <w:rPr>
                <w:b/>
                <w:szCs w:val="24"/>
              </w:rPr>
              <w:t>No</w:t>
            </w:r>
          </w:p>
        </w:tc>
        <w:tc>
          <w:tcPr>
            <w:tcW w:w="1418" w:type="dxa"/>
            <w:vAlign w:val="center"/>
          </w:tcPr>
          <w:p w:rsidR="009C2BEF" w:rsidRPr="00742A2D" w:rsidRDefault="009C2BEF" w:rsidP="00A62D39">
            <w:pPr>
              <w:ind w:right="-873"/>
              <w:rPr>
                <w:b/>
                <w:szCs w:val="24"/>
              </w:rPr>
            </w:pPr>
            <w:r w:rsidRPr="00742A2D">
              <w:rPr>
                <w:b/>
                <w:szCs w:val="24"/>
              </w:rPr>
              <w:t>Unknown</w:t>
            </w:r>
          </w:p>
        </w:tc>
        <w:tc>
          <w:tcPr>
            <w:tcW w:w="2835" w:type="dxa"/>
            <w:vAlign w:val="center"/>
          </w:tcPr>
          <w:p w:rsidR="009C2BEF" w:rsidRDefault="009C2BEF" w:rsidP="00A62D39">
            <w:pPr>
              <w:pStyle w:val="ListParagraph"/>
              <w:ind w:left="0" w:right="-873"/>
              <w:rPr>
                <w:b/>
                <w:szCs w:val="24"/>
              </w:rPr>
            </w:pPr>
            <w:r>
              <w:rPr>
                <w:b/>
                <w:szCs w:val="24"/>
              </w:rPr>
              <w:t xml:space="preserve">If ‘Yes’, further </w:t>
            </w:r>
          </w:p>
          <w:p w:rsidR="009C2BEF" w:rsidRDefault="009C2BEF" w:rsidP="00A62D39">
            <w:pPr>
              <w:pStyle w:val="ListParagraph"/>
              <w:ind w:left="0" w:right="-873"/>
              <w:rPr>
                <w:b/>
                <w:szCs w:val="24"/>
              </w:rPr>
            </w:pPr>
            <w:r>
              <w:rPr>
                <w:b/>
                <w:szCs w:val="24"/>
              </w:rPr>
              <w:t>detail / why</w:t>
            </w:r>
          </w:p>
        </w:tc>
      </w:tr>
      <w:tr w:rsidR="009C2BEF" w:rsidTr="00A62D39">
        <w:tc>
          <w:tcPr>
            <w:tcW w:w="3461" w:type="dxa"/>
          </w:tcPr>
          <w:p w:rsidR="009C2BEF" w:rsidRDefault="009C2BEF" w:rsidP="00A62D39">
            <w:pPr>
              <w:pStyle w:val="ListParagraph"/>
              <w:ind w:left="0" w:right="-873"/>
              <w:rPr>
                <w:szCs w:val="24"/>
              </w:rPr>
            </w:pPr>
            <w:r w:rsidRPr="00AD5B75">
              <w:rPr>
                <w:rFonts w:cs="Arial"/>
                <w:szCs w:val="28"/>
              </w:rPr>
              <w:t>0-4 (Early Years)</w:t>
            </w:r>
          </w:p>
        </w:tc>
        <w:tc>
          <w:tcPr>
            <w:tcW w:w="1113" w:type="dxa"/>
          </w:tcPr>
          <w:p w:rsidR="009C2BEF" w:rsidRDefault="009C2BEF" w:rsidP="00A62D39">
            <w:pPr>
              <w:pStyle w:val="ListParagraph"/>
              <w:ind w:left="0" w:right="-873"/>
              <w:rPr>
                <w:szCs w:val="24"/>
              </w:rPr>
            </w:pPr>
          </w:p>
        </w:tc>
        <w:tc>
          <w:tcPr>
            <w:tcW w:w="808" w:type="dxa"/>
          </w:tcPr>
          <w:p w:rsidR="009C2BEF" w:rsidRDefault="00B64B72" w:rsidP="00A62D39">
            <w:pPr>
              <w:pStyle w:val="ListParagraph"/>
              <w:ind w:left="0" w:right="-873"/>
              <w:rPr>
                <w:szCs w:val="24"/>
              </w:rPr>
            </w:pPr>
            <w:r>
              <w:rPr>
                <w:szCs w:val="24"/>
              </w:rPr>
              <w:sym w:font="Wingdings 2" w:char="F050"/>
            </w:r>
          </w:p>
        </w:tc>
        <w:tc>
          <w:tcPr>
            <w:tcW w:w="1418" w:type="dxa"/>
          </w:tcPr>
          <w:p w:rsidR="009C2BEF" w:rsidRDefault="009C2BEF" w:rsidP="00A62D39">
            <w:pPr>
              <w:pStyle w:val="ListParagraph"/>
              <w:ind w:left="0" w:right="-873"/>
              <w:rPr>
                <w:szCs w:val="24"/>
              </w:rPr>
            </w:pPr>
          </w:p>
        </w:tc>
        <w:tc>
          <w:tcPr>
            <w:tcW w:w="2835" w:type="dxa"/>
          </w:tcPr>
          <w:p w:rsidR="009C2BEF" w:rsidRDefault="009C2BEF" w:rsidP="00A62D39">
            <w:pPr>
              <w:pStyle w:val="ListParagraph"/>
              <w:ind w:left="0" w:right="-873"/>
              <w:rPr>
                <w:szCs w:val="24"/>
              </w:rPr>
            </w:pPr>
          </w:p>
        </w:tc>
      </w:tr>
      <w:tr w:rsidR="009C2BEF" w:rsidTr="00A62D39">
        <w:tc>
          <w:tcPr>
            <w:tcW w:w="3461" w:type="dxa"/>
          </w:tcPr>
          <w:p w:rsidR="009C2BEF" w:rsidRDefault="009C2BEF" w:rsidP="00A62D39">
            <w:pPr>
              <w:pStyle w:val="ListParagraph"/>
              <w:ind w:left="0" w:right="-873"/>
              <w:rPr>
                <w:szCs w:val="24"/>
              </w:rPr>
            </w:pPr>
            <w:r w:rsidRPr="00AD5B75">
              <w:rPr>
                <w:rFonts w:cs="Arial"/>
                <w:szCs w:val="28"/>
              </w:rPr>
              <w:t>5-11 (Primary school)</w:t>
            </w:r>
          </w:p>
        </w:tc>
        <w:tc>
          <w:tcPr>
            <w:tcW w:w="1113" w:type="dxa"/>
          </w:tcPr>
          <w:p w:rsidR="009C2BEF" w:rsidRDefault="009C2BEF" w:rsidP="00A62D39">
            <w:pPr>
              <w:pStyle w:val="ListParagraph"/>
              <w:ind w:left="0" w:right="-873"/>
              <w:rPr>
                <w:szCs w:val="24"/>
              </w:rPr>
            </w:pPr>
          </w:p>
        </w:tc>
        <w:tc>
          <w:tcPr>
            <w:tcW w:w="808" w:type="dxa"/>
          </w:tcPr>
          <w:p w:rsidR="009C2BEF" w:rsidRDefault="00B64B72" w:rsidP="00A62D39">
            <w:pPr>
              <w:pStyle w:val="ListParagraph"/>
              <w:ind w:left="0" w:right="-873"/>
              <w:rPr>
                <w:szCs w:val="24"/>
              </w:rPr>
            </w:pPr>
            <w:r>
              <w:rPr>
                <w:szCs w:val="24"/>
              </w:rPr>
              <w:sym w:font="Wingdings 2" w:char="F050"/>
            </w:r>
          </w:p>
        </w:tc>
        <w:tc>
          <w:tcPr>
            <w:tcW w:w="1418" w:type="dxa"/>
          </w:tcPr>
          <w:p w:rsidR="009C2BEF" w:rsidRDefault="009C2BEF" w:rsidP="00A62D39">
            <w:pPr>
              <w:pStyle w:val="ListParagraph"/>
              <w:ind w:left="0" w:right="-873"/>
              <w:rPr>
                <w:szCs w:val="24"/>
              </w:rPr>
            </w:pPr>
          </w:p>
        </w:tc>
        <w:tc>
          <w:tcPr>
            <w:tcW w:w="2835" w:type="dxa"/>
          </w:tcPr>
          <w:p w:rsidR="009C2BEF" w:rsidRDefault="009C2BEF" w:rsidP="00A62D39">
            <w:pPr>
              <w:pStyle w:val="ListParagraph"/>
              <w:ind w:left="0" w:right="-873"/>
              <w:rPr>
                <w:szCs w:val="24"/>
              </w:rPr>
            </w:pPr>
          </w:p>
        </w:tc>
      </w:tr>
      <w:tr w:rsidR="009C2BEF" w:rsidTr="00A62D39">
        <w:tc>
          <w:tcPr>
            <w:tcW w:w="3461" w:type="dxa"/>
          </w:tcPr>
          <w:p w:rsidR="009C2BEF" w:rsidRDefault="009C2BEF" w:rsidP="00A62D39">
            <w:pPr>
              <w:pStyle w:val="ListParagraph"/>
              <w:ind w:left="0" w:right="-873"/>
              <w:rPr>
                <w:szCs w:val="24"/>
              </w:rPr>
            </w:pPr>
            <w:r w:rsidRPr="00AD5B75">
              <w:rPr>
                <w:rFonts w:cs="Arial"/>
                <w:szCs w:val="28"/>
              </w:rPr>
              <w:t>12-16 (Secondary school)</w:t>
            </w:r>
          </w:p>
        </w:tc>
        <w:tc>
          <w:tcPr>
            <w:tcW w:w="1113" w:type="dxa"/>
          </w:tcPr>
          <w:p w:rsidR="009C2BEF" w:rsidRDefault="009C2BEF" w:rsidP="00A62D39">
            <w:pPr>
              <w:pStyle w:val="ListParagraph"/>
              <w:ind w:left="0" w:right="-873"/>
              <w:rPr>
                <w:szCs w:val="24"/>
              </w:rPr>
            </w:pPr>
          </w:p>
        </w:tc>
        <w:tc>
          <w:tcPr>
            <w:tcW w:w="808" w:type="dxa"/>
          </w:tcPr>
          <w:p w:rsidR="009C2BEF" w:rsidRDefault="00B64B72" w:rsidP="00A62D39">
            <w:pPr>
              <w:pStyle w:val="ListParagraph"/>
              <w:ind w:left="0" w:right="-873"/>
              <w:rPr>
                <w:szCs w:val="24"/>
              </w:rPr>
            </w:pPr>
            <w:r>
              <w:rPr>
                <w:szCs w:val="24"/>
              </w:rPr>
              <w:sym w:font="Wingdings 2" w:char="F050"/>
            </w:r>
          </w:p>
        </w:tc>
        <w:tc>
          <w:tcPr>
            <w:tcW w:w="1418" w:type="dxa"/>
          </w:tcPr>
          <w:p w:rsidR="009C2BEF" w:rsidRDefault="009C2BEF" w:rsidP="00A62D39">
            <w:pPr>
              <w:pStyle w:val="ListParagraph"/>
              <w:ind w:left="0" w:right="-873"/>
              <w:rPr>
                <w:szCs w:val="24"/>
              </w:rPr>
            </w:pPr>
          </w:p>
        </w:tc>
        <w:tc>
          <w:tcPr>
            <w:tcW w:w="2835" w:type="dxa"/>
          </w:tcPr>
          <w:p w:rsidR="009C2BEF" w:rsidRDefault="009C2BEF" w:rsidP="00A62D39">
            <w:pPr>
              <w:pStyle w:val="ListParagraph"/>
              <w:ind w:left="0" w:right="-873"/>
              <w:rPr>
                <w:szCs w:val="24"/>
              </w:rPr>
            </w:pPr>
          </w:p>
        </w:tc>
      </w:tr>
      <w:tr w:rsidR="009C2BEF" w:rsidTr="00A62D39">
        <w:tc>
          <w:tcPr>
            <w:tcW w:w="3461" w:type="dxa"/>
          </w:tcPr>
          <w:p w:rsidR="009C2BEF" w:rsidRDefault="009C2BEF" w:rsidP="00A62D39">
            <w:pPr>
              <w:pStyle w:val="ListParagraph"/>
              <w:ind w:left="0" w:right="-873"/>
              <w:rPr>
                <w:szCs w:val="24"/>
              </w:rPr>
            </w:pPr>
            <w:r w:rsidRPr="00AD5B75">
              <w:rPr>
                <w:rFonts w:cs="Arial"/>
                <w:szCs w:val="28"/>
              </w:rPr>
              <w:t>17-19 (College)</w:t>
            </w:r>
          </w:p>
        </w:tc>
        <w:tc>
          <w:tcPr>
            <w:tcW w:w="1113" w:type="dxa"/>
          </w:tcPr>
          <w:p w:rsidR="009C2BEF" w:rsidRDefault="009C2BEF" w:rsidP="00A62D39">
            <w:pPr>
              <w:pStyle w:val="ListParagraph"/>
              <w:ind w:left="0" w:right="-873"/>
              <w:rPr>
                <w:szCs w:val="24"/>
              </w:rPr>
            </w:pPr>
          </w:p>
        </w:tc>
        <w:tc>
          <w:tcPr>
            <w:tcW w:w="808" w:type="dxa"/>
          </w:tcPr>
          <w:p w:rsidR="009C2BEF" w:rsidRDefault="00BB1F17" w:rsidP="00A62D39">
            <w:pPr>
              <w:pStyle w:val="ListParagraph"/>
              <w:ind w:left="0" w:right="-873"/>
              <w:rPr>
                <w:szCs w:val="24"/>
              </w:rPr>
            </w:pPr>
            <w:r>
              <w:sym w:font="Wingdings" w:char="F0FC"/>
            </w:r>
          </w:p>
        </w:tc>
        <w:tc>
          <w:tcPr>
            <w:tcW w:w="1418" w:type="dxa"/>
          </w:tcPr>
          <w:p w:rsidR="009C2BEF" w:rsidRDefault="009C2BEF" w:rsidP="00A62D39">
            <w:pPr>
              <w:pStyle w:val="ListParagraph"/>
              <w:ind w:left="0" w:right="-873"/>
              <w:rPr>
                <w:szCs w:val="24"/>
              </w:rPr>
            </w:pPr>
          </w:p>
        </w:tc>
        <w:tc>
          <w:tcPr>
            <w:tcW w:w="2835" w:type="dxa"/>
          </w:tcPr>
          <w:p w:rsidR="009C2BEF" w:rsidRDefault="009C2BEF" w:rsidP="00A62D39">
            <w:pPr>
              <w:pStyle w:val="ListParagraph"/>
              <w:ind w:left="0" w:right="-873"/>
              <w:rPr>
                <w:szCs w:val="24"/>
              </w:rPr>
            </w:pPr>
          </w:p>
        </w:tc>
      </w:tr>
      <w:tr w:rsidR="009C2BEF" w:rsidTr="00A62D39">
        <w:tc>
          <w:tcPr>
            <w:tcW w:w="3461" w:type="dxa"/>
          </w:tcPr>
          <w:p w:rsidR="009C2BEF" w:rsidRDefault="009C2BEF" w:rsidP="00A62D39">
            <w:pPr>
              <w:pStyle w:val="ListParagraph"/>
              <w:ind w:left="0" w:right="-873"/>
              <w:rPr>
                <w:szCs w:val="24"/>
              </w:rPr>
            </w:pPr>
            <w:r w:rsidRPr="00AD5B75">
              <w:rPr>
                <w:rFonts w:cs="Arial"/>
                <w:szCs w:val="28"/>
              </w:rPr>
              <w:t>19</w:t>
            </w:r>
            <w:r>
              <w:rPr>
                <w:rFonts w:cs="Arial"/>
                <w:szCs w:val="28"/>
              </w:rPr>
              <w:t>-</w:t>
            </w:r>
            <w:r w:rsidRPr="00AD5B75">
              <w:rPr>
                <w:rFonts w:cs="Arial"/>
                <w:szCs w:val="28"/>
              </w:rPr>
              <w:t>25</w:t>
            </w:r>
          </w:p>
        </w:tc>
        <w:tc>
          <w:tcPr>
            <w:tcW w:w="1113" w:type="dxa"/>
          </w:tcPr>
          <w:p w:rsidR="009C2BEF" w:rsidRDefault="009C2BEF" w:rsidP="00A62D39">
            <w:pPr>
              <w:pStyle w:val="ListParagraph"/>
              <w:ind w:left="0" w:right="-873"/>
              <w:rPr>
                <w:szCs w:val="24"/>
              </w:rPr>
            </w:pPr>
          </w:p>
        </w:tc>
        <w:tc>
          <w:tcPr>
            <w:tcW w:w="808" w:type="dxa"/>
          </w:tcPr>
          <w:p w:rsidR="009C2BEF" w:rsidRDefault="009C2BEF" w:rsidP="00A62D39">
            <w:pPr>
              <w:pStyle w:val="ListParagraph"/>
              <w:ind w:left="0" w:right="-873"/>
              <w:rPr>
                <w:szCs w:val="24"/>
              </w:rPr>
            </w:pPr>
          </w:p>
        </w:tc>
        <w:tc>
          <w:tcPr>
            <w:tcW w:w="1418" w:type="dxa"/>
          </w:tcPr>
          <w:p w:rsidR="009C2BEF" w:rsidRDefault="009C2BEF" w:rsidP="00A62D39">
            <w:pPr>
              <w:pStyle w:val="ListParagraph"/>
              <w:ind w:left="0" w:right="-873"/>
              <w:rPr>
                <w:szCs w:val="24"/>
              </w:rPr>
            </w:pPr>
          </w:p>
        </w:tc>
        <w:tc>
          <w:tcPr>
            <w:tcW w:w="2835" w:type="dxa"/>
          </w:tcPr>
          <w:p w:rsidR="009C2BEF" w:rsidRDefault="009C2BEF" w:rsidP="00A62D39">
            <w:pPr>
              <w:pStyle w:val="ListParagraph"/>
              <w:ind w:left="0" w:right="-873"/>
              <w:rPr>
                <w:szCs w:val="24"/>
              </w:rPr>
            </w:pPr>
          </w:p>
        </w:tc>
      </w:tr>
    </w:tbl>
    <w:p w:rsidR="009C2BEF" w:rsidRDefault="009C2BEF" w:rsidP="009C2BEF">
      <w:pPr>
        <w:ind w:right="-873"/>
        <w:rPr>
          <w:szCs w:val="24"/>
        </w:rPr>
      </w:pPr>
    </w:p>
    <w:p w:rsidR="009C2BEF" w:rsidRDefault="009C2BEF" w:rsidP="009C2BEF">
      <w:pPr>
        <w:pStyle w:val="ListParagraph"/>
        <w:numPr>
          <w:ilvl w:val="0"/>
          <w:numId w:val="3"/>
        </w:numPr>
        <w:ind w:left="-142" w:right="-873"/>
        <w:rPr>
          <w:szCs w:val="24"/>
        </w:rPr>
      </w:pPr>
      <w:r w:rsidRPr="00742A2D">
        <w:rPr>
          <w:szCs w:val="24"/>
        </w:rPr>
        <w:t>If Yes to c) and/or d), were parents and stakeholders engaged with when the changes were made, or are there plans to engage with stakeholders? (Please select all that apply):</w:t>
      </w:r>
    </w:p>
    <w:tbl>
      <w:tblPr>
        <w:tblStyle w:val="TableGrid"/>
        <w:tblW w:w="9640" w:type="dxa"/>
        <w:tblInd w:w="-147" w:type="dxa"/>
        <w:tblLook w:val="04A0" w:firstRow="1" w:lastRow="0" w:firstColumn="1" w:lastColumn="0" w:noHBand="0" w:noVBand="1"/>
      </w:tblPr>
      <w:tblGrid>
        <w:gridCol w:w="4111"/>
        <w:gridCol w:w="1382"/>
        <w:gridCol w:w="1382"/>
        <w:gridCol w:w="1382"/>
        <w:gridCol w:w="1383"/>
      </w:tblGrid>
      <w:tr w:rsidR="009C2BEF" w:rsidTr="00A62D39">
        <w:tc>
          <w:tcPr>
            <w:tcW w:w="4111" w:type="dxa"/>
          </w:tcPr>
          <w:p w:rsidR="009C2BEF" w:rsidRDefault="009C2BEF" w:rsidP="00A62D39">
            <w:pPr>
              <w:ind w:left="-142" w:right="-873"/>
              <w:rPr>
                <w:b/>
                <w:szCs w:val="24"/>
              </w:rPr>
            </w:pPr>
          </w:p>
        </w:tc>
        <w:tc>
          <w:tcPr>
            <w:tcW w:w="2764" w:type="dxa"/>
            <w:gridSpan w:val="2"/>
          </w:tcPr>
          <w:p w:rsidR="009C2BEF" w:rsidRDefault="009C2BEF" w:rsidP="00A62D39">
            <w:pPr>
              <w:ind w:right="-873"/>
              <w:rPr>
                <w:b/>
                <w:szCs w:val="24"/>
              </w:rPr>
            </w:pPr>
            <w:r>
              <w:rPr>
                <w:b/>
                <w:szCs w:val="24"/>
              </w:rPr>
              <w:t xml:space="preserve">Engaged with when changes </w:t>
            </w:r>
          </w:p>
          <w:p w:rsidR="009C2BEF" w:rsidRDefault="009C2BEF" w:rsidP="00A62D39">
            <w:pPr>
              <w:ind w:right="-873"/>
              <w:rPr>
                <w:b/>
                <w:szCs w:val="24"/>
              </w:rPr>
            </w:pPr>
            <w:r>
              <w:rPr>
                <w:b/>
                <w:szCs w:val="24"/>
              </w:rPr>
              <w:t>were made (c)</w:t>
            </w:r>
          </w:p>
        </w:tc>
        <w:tc>
          <w:tcPr>
            <w:tcW w:w="2765" w:type="dxa"/>
            <w:gridSpan w:val="2"/>
          </w:tcPr>
          <w:p w:rsidR="009C2BEF" w:rsidRDefault="009C2BEF" w:rsidP="00A62D39">
            <w:pPr>
              <w:ind w:right="-873"/>
              <w:rPr>
                <w:b/>
                <w:szCs w:val="24"/>
              </w:rPr>
            </w:pPr>
            <w:r>
              <w:rPr>
                <w:b/>
                <w:szCs w:val="24"/>
              </w:rPr>
              <w:t xml:space="preserve">Plans to engage </w:t>
            </w:r>
          </w:p>
          <w:p w:rsidR="009C2BEF" w:rsidRDefault="009C2BEF" w:rsidP="00A62D39">
            <w:pPr>
              <w:ind w:right="-873"/>
              <w:rPr>
                <w:b/>
                <w:szCs w:val="24"/>
              </w:rPr>
            </w:pPr>
            <w:r>
              <w:rPr>
                <w:b/>
                <w:szCs w:val="24"/>
              </w:rPr>
              <w:t xml:space="preserve">with on future </w:t>
            </w:r>
          </w:p>
          <w:p w:rsidR="009C2BEF" w:rsidRDefault="009C2BEF" w:rsidP="00A62D39">
            <w:pPr>
              <w:ind w:right="-873"/>
              <w:rPr>
                <w:b/>
                <w:szCs w:val="24"/>
              </w:rPr>
            </w:pPr>
            <w:r>
              <w:rPr>
                <w:b/>
                <w:szCs w:val="24"/>
              </w:rPr>
              <w:t>changes (d)</w:t>
            </w:r>
          </w:p>
        </w:tc>
      </w:tr>
      <w:tr w:rsidR="009C2BEF" w:rsidTr="00A62D39">
        <w:tc>
          <w:tcPr>
            <w:tcW w:w="4111" w:type="dxa"/>
          </w:tcPr>
          <w:p w:rsidR="009C2BEF" w:rsidRPr="00A660D4" w:rsidRDefault="009C2BEF" w:rsidP="00A62D39">
            <w:pPr>
              <w:ind w:left="-142" w:right="-873"/>
              <w:rPr>
                <w:b/>
                <w:szCs w:val="24"/>
              </w:rPr>
            </w:pPr>
            <w:r>
              <w:rPr>
                <w:b/>
                <w:szCs w:val="24"/>
              </w:rPr>
              <w:t xml:space="preserve"> Stakeholder</w:t>
            </w:r>
          </w:p>
        </w:tc>
        <w:tc>
          <w:tcPr>
            <w:tcW w:w="1382" w:type="dxa"/>
          </w:tcPr>
          <w:p w:rsidR="009C2BEF" w:rsidRPr="00A660D4" w:rsidRDefault="009C2BEF" w:rsidP="00A62D39">
            <w:pPr>
              <w:ind w:left="-142" w:right="-873"/>
              <w:rPr>
                <w:b/>
                <w:szCs w:val="24"/>
              </w:rPr>
            </w:pPr>
            <w:r>
              <w:rPr>
                <w:b/>
                <w:szCs w:val="24"/>
              </w:rPr>
              <w:t xml:space="preserve"> </w:t>
            </w:r>
            <w:r w:rsidRPr="00A660D4">
              <w:rPr>
                <w:b/>
                <w:szCs w:val="24"/>
              </w:rPr>
              <w:t>Yes</w:t>
            </w:r>
            <w:r>
              <w:rPr>
                <w:b/>
                <w:szCs w:val="24"/>
              </w:rPr>
              <w:t xml:space="preserve"> </w:t>
            </w:r>
          </w:p>
        </w:tc>
        <w:tc>
          <w:tcPr>
            <w:tcW w:w="1382" w:type="dxa"/>
          </w:tcPr>
          <w:p w:rsidR="009C2BEF" w:rsidRPr="00A660D4" w:rsidRDefault="009C2BEF" w:rsidP="00A62D39">
            <w:pPr>
              <w:ind w:left="-142" w:right="-873"/>
              <w:rPr>
                <w:b/>
                <w:szCs w:val="24"/>
              </w:rPr>
            </w:pPr>
            <w:r>
              <w:rPr>
                <w:b/>
                <w:szCs w:val="24"/>
              </w:rPr>
              <w:t xml:space="preserve"> </w:t>
            </w:r>
            <w:r w:rsidRPr="00A660D4">
              <w:rPr>
                <w:b/>
                <w:szCs w:val="24"/>
              </w:rPr>
              <w:t>No</w:t>
            </w:r>
          </w:p>
        </w:tc>
        <w:tc>
          <w:tcPr>
            <w:tcW w:w="1382" w:type="dxa"/>
          </w:tcPr>
          <w:p w:rsidR="009C2BEF" w:rsidRDefault="009C2BEF" w:rsidP="00A62D39">
            <w:pPr>
              <w:ind w:left="-51" w:right="-873"/>
              <w:rPr>
                <w:b/>
                <w:szCs w:val="24"/>
              </w:rPr>
            </w:pPr>
            <w:r>
              <w:rPr>
                <w:b/>
                <w:szCs w:val="24"/>
              </w:rPr>
              <w:t>Yes</w:t>
            </w:r>
          </w:p>
        </w:tc>
        <w:tc>
          <w:tcPr>
            <w:tcW w:w="1383" w:type="dxa"/>
          </w:tcPr>
          <w:p w:rsidR="009C2BEF" w:rsidRDefault="009C2BEF" w:rsidP="00A62D39">
            <w:pPr>
              <w:ind w:left="-51" w:right="-873"/>
              <w:rPr>
                <w:b/>
                <w:szCs w:val="24"/>
              </w:rPr>
            </w:pPr>
            <w:r>
              <w:rPr>
                <w:b/>
                <w:szCs w:val="24"/>
              </w:rPr>
              <w:t>No</w:t>
            </w:r>
          </w:p>
        </w:tc>
      </w:tr>
      <w:tr w:rsidR="009C2BEF" w:rsidTr="00A62D39">
        <w:tc>
          <w:tcPr>
            <w:tcW w:w="4111" w:type="dxa"/>
          </w:tcPr>
          <w:p w:rsidR="009C2BEF" w:rsidRDefault="009C2BEF" w:rsidP="00A62D39">
            <w:pPr>
              <w:ind w:left="-142" w:right="-873"/>
              <w:rPr>
                <w:szCs w:val="24"/>
              </w:rPr>
            </w:pPr>
            <w:r>
              <w:rPr>
                <w:szCs w:val="24"/>
              </w:rPr>
              <w:t xml:space="preserve"> Parents/carers</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r w:rsidR="009C2BEF" w:rsidTr="00A62D39">
        <w:tc>
          <w:tcPr>
            <w:tcW w:w="4111" w:type="dxa"/>
          </w:tcPr>
          <w:p w:rsidR="009C2BEF" w:rsidRDefault="009C2BEF" w:rsidP="00A62D39">
            <w:pPr>
              <w:ind w:left="-142" w:right="-873"/>
              <w:rPr>
                <w:szCs w:val="24"/>
              </w:rPr>
            </w:pPr>
            <w:r>
              <w:rPr>
                <w:szCs w:val="24"/>
              </w:rPr>
              <w:t xml:space="preserve"> CYP with vision impairment</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r w:rsidR="009C2BEF" w:rsidTr="00A62D39">
        <w:tc>
          <w:tcPr>
            <w:tcW w:w="4111" w:type="dxa"/>
          </w:tcPr>
          <w:p w:rsidR="009C2BEF" w:rsidRDefault="009C2BEF" w:rsidP="00A62D39">
            <w:pPr>
              <w:ind w:left="-142" w:right="-873"/>
              <w:rPr>
                <w:szCs w:val="24"/>
              </w:rPr>
            </w:pPr>
            <w:r>
              <w:rPr>
                <w:szCs w:val="24"/>
              </w:rPr>
              <w:t xml:space="preserve"> Internal staff </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r w:rsidR="009C2BEF" w:rsidTr="00A62D39">
        <w:tc>
          <w:tcPr>
            <w:tcW w:w="4111" w:type="dxa"/>
          </w:tcPr>
          <w:p w:rsidR="009C2BEF" w:rsidRDefault="009C2BEF" w:rsidP="00A62D39">
            <w:pPr>
              <w:ind w:left="-142" w:right="-873"/>
              <w:rPr>
                <w:szCs w:val="24"/>
              </w:rPr>
            </w:pPr>
            <w:r>
              <w:rPr>
                <w:szCs w:val="24"/>
              </w:rPr>
              <w:t xml:space="preserve"> General public</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r w:rsidR="009C2BEF" w:rsidTr="00A62D39">
        <w:tc>
          <w:tcPr>
            <w:tcW w:w="4111" w:type="dxa"/>
          </w:tcPr>
          <w:p w:rsidR="009C2BEF" w:rsidRDefault="009C2BEF" w:rsidP="00A62D39">
            <w:pPr>
              <w:ind w:left="-142" w:right="-873"/>
              <w:rPr>
                <w:szCs w:val="24"/>
              </w:rPr>
            </w:pPr>
            <w:r>
              <w:rPr>
                <w:szCs w:val="24"/>
              </w:rPr>
              <w:t xml:space="preserve"> Voluntary sector</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r w:rsidR="009C2BEF" w:rsidTr="00A62D39">
        <w:tc>
          <w:tcPr>
            <w:tcW w:w="4111" w:type="dxa"/>
          </w:tcPr>
          <w:p w:rsidR="009C2BEF" w:rsidRDefault="009C2BEF" w:rsidP="00A62D39">
            <w:pPr>
              <w:ind w:left="-142" w:right="-873"/>
              <w:rPr>
                <w:szCs w:val="24"/>
              </w:rPr>
            </w:pPr>
            <w:r>
              <w:rPr>
                <w:szCs w:val="24"/>
              </w:rPr>
              <w:t xml:space="preserve"> Schools and Education Settings </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r w:rsidR="009C2BEF" w:rsidTr="00A62D39">
        <w:tc>
          <w:tcPr>
            <w:tcW w:w="4111" w:type="dxa"/>
          </w:tcPr>
          <w:p w:rsidR="009C2BEF" w:rsidRDefault="009C2BEF" w:rsidP="00A62D39">
            <w:pPr>
              <w:ind w:left="-142" w:right="-873"/>
              <w:rPr>
                <w:szCs w:val="24"/>
              </w:rPr>
            </w:pPr>
            <w:r>
              <w:rPr>
                <w:szCs w:val="24"/>
              </w:rPr>
              <w:t xml:space="preserve"> Other (please state)</w:t>
            </w: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2" w:type="dxa"/>
          </w:tcPr>
          <w:p w:rsidR="009C2BEF" w:rsidRDefault="009C2BEF" w:rsidP="00A62D39">
            <w:pPr>
              <w:ind w:left="-142" w:right="-873"/>
              <w:rPr>
                <w:szCs w:val="24"/>
              </w:rPr>
            </w:pPr>
          </w:p>
        </w:tc>
        <w:tc>
          <w:tcPr>
            <w:tcW w:w="1383" w:type="dxa"/>
          </w:tcPr>
          <w:p w:rsidR="009C2BEF" w:rsidRDefault="009C2BEF" w:rsidP="00A62D39">
            <w:pPr>
              <w:ind w:left="-142" w:right="-873"/>
              <w:rPr>
                <w:szCs w:val="24"/>
              </w:rPr>
            </w:pPr>
          </w:p>
        </w:tc>
      </w:tr>
    </w:tbl>
    <w:p w:rsidR="009C2BEF" w:rsidRDefault="009C2BEF" w:rsidP="009C2BEF">
      <w:pPr>
        <w:ind w:right="-873"/>
        <w:rPr>
          <w:szCs w:val="24"/>
        </w:rPr>
      </w:pPr>
    </w:p>
    <w:p w:rsidR="009C2BEF" w:rsidRPr="00423776" w:rsidRDefault="009C2BEF" w:rsidP="009C2BEF">
      <w:pPr>
        <w:ind w:left="-142" w:right="-873"/>
        <w:rPr>
          <w:b/>
          <w:szCs w:val="24"/>
        </w:rPr>
      </w:pPr>
      <w:r>
        <w:rPr>
          <w:b/>
          <w:szCs w:val="24"/>
        </w:rPr>
        <w:t>Comments</w:t>
      </w:r>
      <w:r w:rsidRPr="00423776">
        <w:rPr>
          <w:b/>
          <w:szCs w:val="24"/>
        </w:rPr>
        <w:t xml:space="preserve">: </w:t>
      </w:r>
    </w:p>
    <w:p w:rsidR="009C2BEF" w:rsidRDefault="009C2BEF" w:rsidP="009C2BEF">
      <w:pPr>
        <w:ind w:right="-873"/>
        <w:rPr>
          <w:szCs w:val="24"/>
        </w:rPr>
      </w:pPr>
    </w:p>
    <w:p w:rsidR="009C2BEF" w:rsidRPr="005A6EF6" w:rsidRDefault="009C2BEF" w:rsidP="009C2BEF">
      <w:pPr>
        <w:pStyle w:val="ListParagraph"/>
        <w:numPr>
          <w:ilvl w:val="0"/>
          <w:numId w:val="1"/>
        </w:numPr>
        <w:ind w:right="-589" w:hanging="295"/>
        <w:rPr>
          <w:szCs w:val="24"/>
        </w:rPr>
      </w:pPr>
      <w:r w:rsidRPr="00612D02">
        <w:rPr>
          <w:szCs w:val="24"/>
        </w:rPr>
        <w:t xml:space="preserve">Please provide </w:t>
      </w:r>
      <w:r>
        <w:rPr>
          <w:szCs w:val="24"/>
        </w:rPr>
        <w:t>information on the</w:t>
      </w:r>
      <w:r w:rsidRPr="00612D02">
        <w:rPr>
          <w:szCs w:val="24"/>
        </w:rPr>
        <w:t xml:space="preserve"> structure of the team </w:t>
      </w:r>
      <w:r>
        <w:rPr>
          <w:szCs w:val="24"/>
        </w:rPr>
        <w:t xml:space="preserve">responsible for </w:t>
      </w:r>
      <w:r w:rsidRPr="00612D02">
        <w:rPr>
          <w:szCs w:val="24"/>
        </w:rPr>
        <w:t>delivering habilitation services to CYP with vision impairment:</w:t>
      </w:r>
      <w:r>
        <w:rPr>
          <w:szCs w:val="24"/>
        </w:rPr>
        <w:br/>
      </w:r>
    </w:p>
    <w:tbl>
      <w:tblPr>
        <w:tblStyle w:val="TableGrid"/>
        <w:tblW w:w="9781" w:type="dxa"/>
        <w:tblInd w:w="-147" w:type="dxa"/>
        <w:tblLook w:val="04A0" w:firstRow="1" w:lastRow="0" w:firstColumn="1" w:lastColumn="0" w:noHBand="0" w:noVBand="1"/>
      </w:tblPr>
      <w:tblGrid>
        <w:gridCol w:w="4537"/>
        <w:gridCol w:w="1748"/>
        <w:gridCol w:w="1748"/>
        <w:gridCol w:w="1748"/>
      </w:tblGrid>
      <w:tr w:rsidR="009C2BEF" w:rsidTr="00A62D39">
        <w:tc>
          <w:tcPr>
            <w:tcW w:w="4537" w:type="dxa"/>
            <w:vMerge w:val="restart"/>
            <w:vAlign w:val="center"/>
          </w:tcPr>
          <w:p w:rsidR="009C2BEF" w:rsidRPr="00A90021" w:rsidRDefault="009C2BEF" w:rsidP="00A62D39">
            <w:pPr>
              <w:pStyle w:val="ListParagraph"/>
              <w:ind w:left="0" w:right="-589"/>
              <w:rPr>
                <w:b/>
                <w:szCs w:val="24"/>
              </w:rPr>
            </w:pPr>
            <w:r w:rsidRPr="00A90021">
              <w:rPr>
                <w:b/>
                <w:szCs w:val="24"/>
              </w:rPr>
              <w:t>Position/role</w:t>
            </w:r>
          </w:p>
        </w:tc>
        <w:tc>
          <w:tcPr>
            <w:tcW w:w="5244" w:type="dxa"/>
            <w:gridSpan w:val="3"/>
          </w:tcPr>
          <w:p w:rsidR="009C2BEF" w:rsidRDefault="009C2BEF" w:rsidP="00A62D39">
            <w:pPr>
              <w:pStyle w:val="ListParagraph"/>
              <w:ind w:left="0" w:right="-589"/>
              <w:rPr>
                <w:b/>
                <w:szCs w:val="24"/>
              </w:rPr>
            </w:pPr>
            <w:r>
              <w:rPr>
                <w:b/>
                <w:szCs w:val="24"/>
              </w:rPr>
              <w:t xml:space="preserve">Number of staff (FTE) delivering habilitation support in the </w:t>
            </w:r>
          </w:p>
          <w:p w:rsidR="009C2BEF" w:rsidRPr="002E7487" w:rsidRDefault="009C2BEF" w:rsidP="00A62D39">
            <w:pPr>
              <w:pStyle w:val="ListParagraph"/>
              <w:ind w:left="0" w:right="-589"/>
              <w:rPr>
                <w:b/>
                <w:szCs w:val="24"/>
              </w:rPr>
            </w:pPr>
            <w:r>
              <w:rPr>
                <w:b/>
                <w:szCs w:val="24"/>
              </w:rPr>
              <w:t>following financial years</w:t>
            </w:r>
          </w:p>
        </w:tc>
      </w:tr>
      <w:tr w:rsidR="009C2BEF" w:rsidTr="00A62D39">
        <w:tc>
          <w:tcPr>
            <w:tcW w:w="4537" w:type="dxa"/>
            <w:vMerge/>
          </w:tcPr>
          <w:p w:rsidR="009C2BEF" w:rsidRDefault="009C2BEF" w:rsidP="00A62D39">
            <w:pPr>
              <w:pStyle w:val="ListParagraph"/>
              <w:ind w:left="0" w:right="-589"/>
              <w:rPr>
                <w:szCs w:val="24"/>
              </w:rPr>
            </w:pPr>
          </w:p>
        </w:tc>
        <w:tc>
          <w:tcPr>
            <w:tcW w:w="1748" w:type="dxa"/>
          </w:tcPr>
          <w:p w:rsidR="009C2BEF" w:rsidRPr="002E7487" w:rsidRDefault="009C2BEF" w:rsidP="00A62D39">
            <w:pPr>
              <w:pStyle w:val="ListParagraph"/>
              <w:ind w:left="0" w:right="-589"/>
              <w:rPr>
                <w:b/>
                <w:szCs w:val="24"/>
              </w:rPr>
            </w:pPr>
            <w:r w:rsidRPr="002E7487">
              <w:rPr>
                <w:b/>
                <w:szCs w:val="24"/>
              </w:rPr>
              <w:t>2016/17</w:t>
            </w:r>
          </w:p>
        </w:tc>
        <w:tc>
          <w:tcPr>
            <w:tcW w:w="1748" w:type="dxa"/>
          </w:tcPr>
          <w:p w:rsidR="009C2BEF" w:rsidRPr="002E7487" w:rsidRDefault="009C2BEF" w:rsidP="00A62D39">
            <w:pPr>
              <w:pStyle w:val="ListParagraph"/>
              <w:ind w:left="0" w:right="-589"/>
              <w:rPr>
                <w:b/>
                <w:szCs w:val="24"/>
              </w:rPr>
            </w:pPr>
            <w:r w:rsidRPr="002E7487">
              <w:rPr>
                <w:b/>
                <w:szCs w:val="24"/>
              </w:rPr>
              <w:t>2017/18</w:t>
            </w:r>
          </w:p>
        </w:tc>
        <w:tc>
          <w:tcPr>
            <w:tcW w:w="1748" w:type="dxa"/>
          </w:tcPr>
          <w:p w:rsidR="009C2BEF" w:rsidRPr="002E7487" w:rsidRDefault="009C2BEF" w:rsidP="00A62D39">
            <w:pPr>
              <w:pStyle w:val="ListParagraph"/>
              <w:ind w:left="0" w:right="-589"/>
              <w:rPr>
                <w:b/>
                <w:szCs w:val="24"/>
              </w:rPr>
            </w:pPr>
            <w:r w:rsidRPr="002E7487">
              <w:rPr>
                <w:b/>
                <w:szCs w:val="24"/>
              </w:rPr>
              <w:t>2018/19</w:t>
            </w:r>
          </w:p>
        </w:tc>
      </w:tr>
      <w:tr w:rsidR="009C2BEF" w:rsidTr="00A62D39">
        <w:tc>
          <w:tcPr>
            <w:tcW w:w="4537" w:type="dxa"/>
            <w:vAlign w:val="center"/>
          </w:tcPr>
          <w:p w:rsidR="009C2BEF" w:rsidRDefault="007E5C6A" w:rsidP="00A62D39">
            <w:pPr>
              <w:pStyle w:val="ListParagraph"/>
              <w:ind w:left="0" w:right="-589"/>
              <w:rPr>
                <w:szCs w:val="24"/>
              </w:rPr>
            </w:pPr>
            <w:r>
              <w:rPr>
                <w:szCs w:val="24"/>
              </w:rPr>
              <w:t>Habilitation</w:t>
            </w:r>
            <w:r w:rsidR="009C2BEF">
              <w:rPr>
                <w:szCs w:val="24"/>
              </w:rPr>
              <w:t xml:space="preserve"> Manager</w:t>
            </w:r>
          </w:p>
        </w:tc>
        <w:tc>
          <w:tcPr>
            <w:tcW w:w="1748" w:type="dxa"/>
          </w:tcPr>
          <w:p w:rsidR="009C2BEF" w:rsidRDefault="009C2BEF" w:rsidP="00A62D39">
            <w:pPr>
              <w:pStyle w:val="ListParagraph"/>
              <w:ind w:left="0" w:right="-589"/>
              <w:rPr>
                <w:szCs w:val="24"/>
              </w:rPr>
            </w:pPr>
          </w:p>
        </w:tc>
        <w:tc>
          <w:tcPr>
            <w:tcW w:w="1748" w:type="dxa"/>
          </w:tcPr>
          <w:p w:rsidR="009C2BEF" w:rsidRDefault="009C2BEF" w:rsidP="00A62D39">
            <w:pPr>
              <w:pStyle w:val="ListParagraph"/>
              <w:ind w:left="0" w:right="-589"/>
              <w:rPr>
                <w:szCs w:val="24"/>
              </w:rPr>
            </w:pPr>
          </w:p>
        </w:tc>
        <w:tc>
          <w:tcPr>
            <w:tcW w:w="1748" w:type="dxa"/>
          </w:tcPr>
          <w:p w:rsidR="009C2BEF" w:rsidRDefault="009C2BEF" w:rsidP="00A62D39">
            <w:pPr>
              <w:pStyle w:val="ListParagraph"/>
              <w:ind w:left="0" w:right="-589"/>
              <w:rPr>
                <w:szCs w:val="24"/>
              </w:rPr>
            </w:pPr>
          </w:p>
        </w:tc>
      </w:tr>
      <w:tr w:rsidR="009C2BEF" w:rsidTr="00A62D39">
        <w:tc>
          <w:tcPr>
            <w:tcW w:w="4537" w:type="dxa"/>
            <w:vAlign w:val="center"/>
          </w:tcPr>
          <w:p w:rsidR="009C2BEF" w:rsidRDefault="009C2BEF" w:rsidP="00A62D39">
            <w:pPr>
              <w:pStyle w:val="ListParagraph"/>
              <w:ind w:left="0" w:right="-589"/>
              <w:rPr>
                <w:szCs w:val="24"/>
              </w:rPr>
            </w:pPr>
            <w:r>
              <w:rPr>
                <w:szCs w:val="24"/>
              </w:rPr>
              <w:t>Senior Habilitation Officer</w:t>
            </w:r>
          </w:p>
        </w:tc>
        <w:tc>
          <w:tcPr>
            <w:tcW w:w="1748" w:type="dxa"/>
          </w:tcPr>
          <w:p w:rsidR="009C2BEF" w:rsidRDefault="009C2BEF" w:rsidP="00A62D39">
            <w:pPr>
              <w:pStyle w:val="ListParagraph"/>
              <w:ind w:left="0" w:right="-589"/>
              <w:rPr>
                <w:szCs w:val="24"/>
              </w:rPr>
            </w:pPr>
          </w:p>
        </w:tc>
        <w:tc>
          <w:tcPr>
            <w:tcW w:w="1748" w:type="dxa"/>
          </w:tcPr>
          <w:p w:rsidR="009C2BEF" w:rsidRDefault="009C2BEF" w:rsidP="00A62D39">
            <w:pPr>
              <w:pStyle w:val="ListParagraph"/>
              <w:ind w:left="0" w:right="-589"/>
              <w:rPr>
                <w:szCs w:val="24"/>
              </w:rPr>
            </w:pPr>
          </w:p>
        </w:tc>
        <w:tc>
          <w:tcPr>
            <w:tcW w:w="1748" w:type="dxa"/>
          </w:tcPr>
          <w:p w:rsidR="009C2BEF" w:rsidRDefault="009C2BEF" w:rsidP="00A62D39">
            <w:pPr>
              <w:pStyle w:val="ListParagraph"/>
              <w:ind w:left="0" w:right="-589"/>
              <w:rPr>
                <w:szCs w:val="24"/>
              </w:rPr>
            </w:pPr>
          </w:p>
        </w:tc>
      </w:tr>
      <w:tr w:rsidR="009C2BEF" w:rsidTr="00A62D39">
        <w:tc>
          <w:tcPr>
            <w:tcW w:w="4537" w:type="dxa"/>
            <w:vAlign w:val="center"/>
          </w:tcPr>
          <w:p w:rsidR="009C2BEF" w:rsidDel="00097AD5" w:rsidRDefault="007E5C6A" w:rsidP="00A62D39">
            <w:pPr>
              <w:pStyle w:val="ListParagraph"/>
              <w:ind w:left="0" w:right="-589"/>
              <w:rPr>
                <w:szCs w:val="24"/>
              </w:rPr>
            </w:pPr>
            <w:bookmarkStart w:id="1" w:name="_Hlk7524363"/>
            <w:bookmarkStart w:id="2" w:name="_Hlk7524377"/>
            <w:r>
              <w:rPr>
                <w:szCs w:val="24"/>
              </w:rPr>
              <w:t>Habilitation</w:t>
            </w:r>
            <w:r w:rsidR="009C2BEF">
              <w:rPr>
                <w:szCs w:val="24"/>
              </w:rPr>
              <w:t xml:space="preserve"> Officer</w:t>
            </w:r>
          </w:p>
        </w:tc>
        <w:tc>
          <w:tcPr>
            <w:tcW w:w="1748" w:type="dxa"/>
          </w:tcPr>
          <w:p w:rsidR="009C2BEF" w:rsidRPr="00B64B72" w:rsidRDefault="00BB1F17" w:rsidP="00A62D39">
            <w:pPr>
              <w:pStyle w:val="ListParagraph"/>
              <w:ind w:left="0" w:right="-589"/>
              <w:rPr>
                <w:sz w:val="20"/>
                <w:szCs w:val="20"/>
              </w:rPr>
            </w:pPr>
            <w:r>
              <w:rPr>
                <w:sz w:val="20"/>
                <w:szCs w:val="20"/>
              </w:rPr>
              <w:t>1 FTE</w:t>
            </w:r>
          </w:p>
        </w:tc>
        <w:tc>
          <w:tcPr>
            <w:tcW w:w="1748" w:type="dxa"/>
          </w:tcPr>
          <w:p w:rsidR="009C2BEF" w:rsidRDefault="00BB1F17" w:rsidP="00A62D39">
            <w:pPr>
              <w:pStyle w:val="ListParagraph"/>
              <w:ind w:left="0" w:right="-589"/>
              <w:rPr>
                <w:szCs w:val="24"/>
              </w:rPr>
            </w:pPr>
            <w:r>
              <w:rPr>
                <w:sz w:val="20"/>
                <w:szCs w:val="20"/>
              </w:rPr>
              <w:t>1 FTE</w:t>
            </w:r>
          </w:p>
        </w:tc>
        <w:tc>
          <w:tcPr>
            <w:tcW w:w="1748" w:type="dxa"/>
          </w:tcPr>
          <w:p w:rsidR="009C2BEF" w:rsidRDefault="00BB1F17" w:rsidP="00A62D39">
            <w:pPr>
              <w:pStyle w:val="ListParagraph"/>
              <w:ind w:left="0" w:right="-589"/>
              <w:rPr>
                <w:szCs w:val="24"/>
              </w:rPr>
            </w:pPr>
            <w:r>
              <w:rPr>
                <w:sz w:val="20"/>
                <w:szCs w:val="20"/>
              </w:rPr>
              <w:t>1 FTE</w:t>
            </w:r>
          </w:p>
        </w:tc>
      </w:tr>
      <w:bookmarkEnd w:id="1"/>
      <w:tr w:rsidR="009C2BEF" w:rsidTr="00A62D39">
        <w:tc>
          <w:tcPr>
            <w:tcW w:w="4537" w:type="dxa"/>
            <w:vAlign w:val="center"/>
          </w:tcPr>
          <w:p w:rsidR="009C2BEF" w:rsidDel="00097AD5" w:rsidRDefault="009C2BEF" w:rsidP="00A62D39">
            <w:pPr>
              <w:pStyle w:val="ListParagraph"/>
              <w:ind w:left="0" w:right="-589"/>
              <w:rPr>
                <w:szCs w:val="24"/>
              </w:rPr>
            </w:pPr>
            <w:r>
              <w:rPr>
                <w:szCs w:val="24"/>
              </w:rPr>
              <w:t>Habilitation Assistant</w:t>
            </w:r>
          </w:p>
        </w:tc>
        <w:tc>
          <w:tcPr>
            <w:tcW w:w="1748" w:type="dxa"/>
          </w:tcPr>
          <w:p w:rsidR="009C2BEF" w:rsidRDefault="009C2BEF" w:rsidP="00A62D39">
            <w:pPr>
              <w:pStyle w:val="ListParagraph"/>
              <w:ind w:left="0" w:right="-589"/>
              <w:rPr>
                <w:szCs w:val="24"/>
              </w:rPr>
            </w:pPr>
          </w:p>
        </w:tc>
        <w:tc>
          <w:tcPr>
            <w:tcW w:w="1748" w:type="dxa"/>
          </w:tcPr>
          <w:p w:rsidR="009C2BEF" w:rsidRDefault="009C2BEF" w:rsidP="00A62D39">
            <w:pPr>
              <w:pStyle w:val="ListParagraph"/>
              <w:ind w:left="0" w:right="-589"/>
              <w:rPr>
                <w:szCs w:val="24"/>
              </w:rPr>
            </w:pPr>
          </w:p>
        </w:tc>
        <w:tc>
          <w:tcPr>
            <w:tcW w:w="1748" w:type="dxa"/>
          </w:tcPr>
          <w:p w:rsidR="009C2BEF" w:rsidRDefault="009C2BEF" w:rsidP="00A62D39">
            <w:pPr>
              <w:pStyle w:val="ListParagraph"/>
              <w:ind w:left="0" w:right="-589"/>
              <w:rPr>
                <w:szCs w:val="24"/>
              </w:rPr>
            </w:pPr>
          </w:p>
        </w:tc>
      </w:tr>
      <w:tr w:rsidR="009C2BEF" w:rsidTr="00A62D39">
        <w:tc>
          <w:tcPr>
            <w:tcW w:w="4537" w:type="dxa"/>
            <w:vAlign w:val="center"/>
          </w:tcPr>
          <w:p w:rsidR="009C2BEF" w:rsidDel="00097AD5" w:rsidRDefault="009C2BEF" w:rsidP="00A62D39">
            <w:pPr>
              <w:pStyle w:val="ListParagraph"/>
              <w:ind w:left="0" w:right="-589"/>
              <w:rPr>
                <w:szCs w:val="24"/>
              </w:rPr>
            </w:pPr>
            <w:r>
              <w:rPr>
                <w:szCs w:val="24"/>
              </w:rPr>
              <w:t>Other (please state)</w:t>
            </w:r>
          </w:p>
        </w:tc>
        <w:tc>
          <w:tcPr>
            <w:tcW w:w="1748" w:type="dxa"/>
          </w:tcPr>
          <w:p w:rsidR="009C2BEF" w:rsidRDefault="009C2BEF" w:rsidP="00A62D39">
            <w:pPr>
              <w:pStyle w:val="ListParagraph"/>
              <w:ind w:left="0" w:right="-589"/>
              <w:rPr>
                <w:szCs w:val="24"/>
              </w:rPr>
            </w:pPr>
          </w:p>
        </w:tc>
        <w:tc>
          <w:tcPr>
            <w:tcW w:w="1748" w:type="dxa"/>
          </w:tcPr>
          <w:p w:rsidR="009C2BEF" w:rsidRDefault="009C2BEF" w:rsidP="00A62D39">
            <w:pPr>
              <w:pStyle w:val="ListParagraph"/>
              <w:ind w:left="0" w:right="-589"/>
              <w:rPr>
                <w:szCs w:val="24"/>
              </w:rPr>
            </w:pPr>
          </w:p>
        </w:tc>
        <w:tc>
          <w:tcPr>
            <w:tcW w:w="1748" w:type="dxa"/>
          </w:tcPr>
          <w:p w:rsidR="009C2BEF" w:rsidRDefault="009C2BEF" w:rsidP="00A62D39">
            <w:pPr>
              <w:pStyle w:val="ListParagraph"/>
              <w:ind w:left="0" w:right="-589"/>
              <w:rPr>
                <w:szCs w:val="24"/>
              </w:rPr>
            </w:pPr>
          </w:p>
        </w:tc>
      </w:tr>
      <w:bookmarkEnd w:id="2"/>
    </w:tbl>
    <w:p w:rsidR="009C2BEF" w:rsidRDefault="009C2BEF" w:rsidP="009C2BEF">
      <w:pPr>
        <w:ind w:right="-873"/>
        <w:rPr>
          <w:szCs w:val="24"/>
        </w:rPr>
      </w:pPr>
    </w:p>
    <w:p w:rsidR="009C2BEF" w:rsidRPr="00BB1876" w:rsidRDefault="009C2BEF" w:rsidP="009C2BEF">
      <w:pPr>
        <w:ind w:left="-142" w:right="-873"/>
        <w:rPr>
          <w:b/>
          <w:szCs w:val="24"/>
        </w:rPr>
      </w:pPr>
      <w:r>
        <w:rPr>
          <w:b/>
          <w:szCs w:val="24"/>
        </w:rPr>
        <w:t>Comments</w:t>
      </w:r>
      <w:r w:rsidRPr="00423776">
        <w:rPr>
          <w:b/>
          <w:szCs w:val="24"/>
        </w:rPr>
        <w:t>:</w:t>
      </w:r>
      <w:r>
        <w:rPr>
          <w:b/>
          <w:szCs w:val="24"/>
        </w:rPr>
        <w:br/>
      </w:r>
    </w:p>
    <w:p w:rsidR="009C2BEF" w:rsidRPr="00423776" w:rsidRDefault="009C2BEF" w:rsidP="009C2BEF">
      <w:pPr>
        <w:pStyle w:val="Heading3"/>
      </w:pPr>
      <w:r w:rsidRPr="00423776">
        <w:t>Eligibility for habilitation support</w:t>
      </w:r>
    </w:p>
    <w:p w:rsidR="009C2BEF" w:rsidRDefault="009C2BEF" w:rsidP="009C2BEF">
      <w:pPr>
        <w:pStyle w:val="ListParagraph"/>
        <w:ind w:left="-131" w:right="-873"/>
        <w:rPr>
          <w:b/>
          <w:szCs w:val="24"/>
        </w:rPr>
      </w:pPr>
    </w:p>
    <w:p w:rsidR="009C2BEF" w:rsidRDefault="009C2BEF" w:rsidP="009C2BEF">
      <w:pPr>
        <w:pStyle w:val="ListParagraph"/>
        <w:numPr>
          <w:ilvl w:val="0"/>
          <w:numId w:val="1"/>
        </w:numPr>
        <w:ind w:right="-448" w:hanging="295"/>
        <w:rPr>
          <w:szCs w:val="24"/>
        </w:rPr>
      </w:pPr>
      <w:r>
        <w:rPr>
          <w:szCs w:val="24"/>
        </w:rPr>
        <w:t xml:space="preserve">What is the eligibility criteria for a CYP to access habilitation support? (Please indicate as many as apply): </w:t>
      </w:r>
    </w:p>
    <w:tbl>
      <w:tblPr>
        <w:tblStyle w:val="TableGrid"/>
        <w:tblW w:w="0" w:type="auto"/>
        <w:tblInd w:w="-131" w:type="dxa"/>
        <w:tblLook w:val="04A0" w:firstRow="1" w:lastRow="0" w:firstColumn="1" w:lastColumn="0" w:noHBand="0" w:noVBand="1"/>
      </w:tblPr>
      <w:tblGrid>
        <w:gridCol w:w="6505"/>
        <w:gridCol w:w="1310"/>
        <w:gridCol w:w="1311"/>
      </w:tblGrid>
      <w:tr w:rsidR="009C2BEF" w:rsidRPr="00D934D3" w:rsidTr="00A62D39">
        <w:tc>
          <w:tcPr>
            <w:tcW w:w="6505" w:type="dxa"/>
          </w:tcPr>
          <w:p w:rsidR="009C2BEF" w:rsidRPr="00D934D3" w:rsidRDefault="009C2BEF" w:rsidP="00A62D39">
            <w:pPr>
              <w:pStyle w:val="ListParagraph"/>
              <w:ind w:left="0" w:right="-448"/>
              <w:rPr>
                <w:b/>
                <w:szCs w:val="24"/>
              </w:rPr>
            </w:pPr>
            <w:r w:rsidRPr="00D934D3">
              <w:rPr>
                <w:b/>
                <w:szCs w:val="24"/>
              </w:rPr>
              <w:t xml:space="preserve">Eligibility criteria </w:t>
            </w:r>
          </w:p>
        </w:tc>
        <w:tc>
          <w:tcPr>
            <w:tcW w:w="1310" w:type="dxa"/>
          </w:tcPr>
          <w:p w:rsidR="009C2BEF" w:rsidRPr="00D934D3" w:rsidRDefault="009C2BEF" w:rsidP="00A62D39">
            <w:pPr>
              <w:pStyle w:val="ListParagraph"/>
              <w:ind w:left="0" w:right="-448"/>
              <w:rPr>
                <w:b/>
                <w:szCs w:val="24"/>
              </w:rPr>
            </w:pPr>
            <w:r w:rsidRPr="00D934D3">
              <w:rPr>
                <w:b/>
                <w:szCs w:val="24"/>
              </w:rPr>
              <w:t>Yes</w:t>
            </w:r>
          </w:p>
        </w:tc>
        <w:tc>
          <w:tcPr>
            <w:tcW w:w="1311" w:type="dxa"/>
          </w:tcPr>
          <w:p w:rsidR="009C2BEF" w:rsidRPr="00D934D3" w:rsidRDefault="009C2BEF" w:rsidP="00A62D39">
            <w:pPr>
              <w:pStyle w:val="ListParagraph"/>
              <w:ind w:left="0" w:right="-448"/>
              <w:rPr>
                <w:b/>
                <w:szCs w:val="24"/>
              </w:rPr>
            </w:pPr>
            <w:r w:rsidRPr="00D934D3">
              <w:rPr>
                <w:b/>
                <w:szCs w:val="24"/>
              </w:rPr>
              <w:t>No</w:t>
            </w:r>
          </w:p>
        </w:tc>
      </w:tr>
      <w:tr w:rsidR="001441E9" w:rsidTr="00D62364">
        <w:tc>
          <w:tcPr>
            <w:tcW w:w="6505" w:type="dxa"/>
          </w:tcPr>
          <w:p w:rsidR="001441E9" w:rsidRDefault="001441E9" w:rsidP="001441E9">
            <w:pPr>
              <w:pStyle w:val="ListParagraph"/>
              <w:ind w:left="0" w:right="-448"/>
              <w:rPr>
                <w:szCs w:val="24"/>
              </w:rPr>
            </w:pPr>
            <w:r>
              <w:rPr>
                <w:szCs w:val="24"/>
              </w:rPr>
              <w:t>The CYP must have an Education and Health Care Plan to access habilitation support</w:t>
            </w:r>
          </w:p>
        </w:tc>
        <w:tc>
          <w:tcPr>
            <w:tcW w:w="1310" w:type="dxa"/>
          </w:tcPr>
          <w:p w:rsidR="001441E9" w:rsidRDefault="001441E9" w:rsidP="001441E9">
            <w:pPr>
              <w:pStyle w:val="ListParagraph"/>
              <w:ind w:left="0" w:right="-448"/>
              <w:rPr>
                <w:szCs w:val="24"/>
              </w:rPr>
            </w:pPr>
          </w:p>
        </w:tc>
        <w:tc>
          <w:tcPr>
            <w:tcW w:w="1311" w:type="dxa"/>
            <w:vAlign w:val="center"/>
          </w:tcPr>
          <w:p w:rsidR="001441E9" w:rsidRPr="00BB1F17" w:rsidRDefault="001441E9" w:rsidP="001441E9">
            <w:pPr>
              <w:pStyle w:val="ListParagraph"/>
              <w:ind w:left="0" w:right="-873"/>
              <w:rPr>
                <w:sz w:val="36"/>
                <w:szCs w:val="36"/>
              </w:rPr>
            </w:pPr>
            <w:r w:rsidRPr="00BB1F17">
              <w:rPr>
                <w:sz w:val="36"/>
                <w:szCs w:val="36"/>
              </w:rPr>
              <w:sym w:font="Wingdings" w:char="F0FC"/>
            </w:r>
          </w:p>
        </w:tc>
      </w:tr>
      <w:tr w:rsidR="001441E9" w:rsidTr="00A62D39">
        <w:tc>
          <w:tcPr>
            <w:tcW w:w="6505" w:type="dxa"/>
          </w:tcPr>
          <w:p w:rsidR="001441E9" w:rsidRDefault="001441E9" w:rsidP="001441E9">
            <w:pPr>
              <w:pStyle w:val="ListParagraph"/>
              <w:ind w:left="0" w:right="-448"/>
              <w:rPr>
                <w:szCs w:val="24"/>
              </w:rPr>
            </w:pPr>
            <w:r>
              <w:rPr>
                <w:szCs w:val="24"/>
              </w:rPr>
              <w:t>The CYP must be registered as severely sight impaired to access habilitation support</w:t>
            </w:r>
          </w:p>
        </w:tc>
        <w:tc>
          <w:tcPr>
            <w:tcW w:w="1310" w:type="dxa"/>
          </w:tcPr>
          <w:p w:rsidR="001441E9" w:rsidRDefault="001441E9" w:rsidP="001441E9">
            <w:pPr>
              <w:pStyle w:val="ListParagraph"/>
              <w:ind w:left="0" w:right="-448"/>
              <w:rPr>
                <w:szCs w:val="24"/>
              </w:rPr>
            </w:pPr>
          </w:p>
        </w:tc>
        <w:tc>
          <w:tcPr>
            <w:tcW w:w="1311" w:type="dxa"/>
          </w:tcPr>
          <w:p w:rsidR="001441E9" w:rsidRDefault="00BB1F17" w:rsidP="001441E9">
            <w:pPr>
              <w:pStyle w:val="ListParagraph"/>
              <w:ind w:left="0" w:right="-448"/>
              <w:rPr>
                <w:szCs w:val="24"/>
              </w:rPr>
            </w:pPr>
            <w:r w:rsidRPr="00BB1F17">
              <w:rPr>
                <w:sz w:val="36"/>
                <w:szCs w:val="36"/>
              </w:rPr>
              <w:sym w:font="Wingdings" w:char="F0FC"/>
            </w:r>
          </w:p>
        </w:tc>
      </w:tr>
      <w:tr w:rsidR="001441E9" w:rsidTr="00A62D39">
        <w:tc>
          <w:tcPr>
            <w:tcW w:w="6505" w:type="dxa"/>
          </w:tcPr>
          <w:p w:rsidR="001441E9" w:rsidRDefault="001441E9" w:rsidP="001441E9">
            <w:pPr>
              <w:pStyle w:val="ListParagraph"/>
              <w:ind w:left="0" w:right="-448"/>
              <w:rPr>
                <w:szCs w:val="24"/>
              </w:rPr>
            </w:pPr>
            <w:r>
              <w:rPr>
                <w:szCs w:val="24"/>
              </w:rPr>
              <w:t>The CYP must be registered as sight impaired to access habilitation support</w:t>
            </w:r>
          </w:p>
        </w:tc>
        <w:tc>
          <w:tcPr>
            <w:tcW w:w="1310" w:type="dxa"/>
          </w:tcPr>
          <w:p w:rsidR="001441E9" w:rsidRDefault="001441E9" w:rsidP="001441E9">
            <w:pPr>
              <w:pStyle w:val="ListParagraph"/>
              <w:ind w:left="0" w:right="-448"/>
              <w:rPr>
                <w:szCs w:val="24"/>
              </w:rPr>
            </w:pPr>
          </w:p>
        </w:tc>
        <w:tc>
          <w:tcPr>
            <w:tcW w:w="1311" w:type="dxa"/>
          </w:tcPr>
          <w:p w:rsidR="001441E9" w:rsidRDefault="00BB1F17" w:rsidP="001441E9">
            <w:pPr>
              <w:pStyle w:val="ListParagraph"/>
              <w:ind w:left="0" w:right="-448"/>
              <w:rPr>
                <w:szCs w:val="24"/>
              </w:rPr>
            </w:pPr>
            <w:r w:rsidRPr="00BB1F17">
              <w:rPr>
                <w:sz w:val="36"/>
                <w:szCs w:val="36"/>
              </w:rPr>
              <w:sym w:font="Wingdings" w:char="F0FC"/>
            </w:r>
          </w:p>
        </w:tc>
      </w:tr>
      <w:tr w:rsidR="001441E9" w:rsidTr="00A62D39">
        <w:tc>
          <w:tcPr>
            <w:tcW w:w="6505" w:type="dxa"/>
          </w:tcPr>
          <w:p w:rsidR="001441E9" w:rsidRDefault="001441E9" w:rsidP="001441E9">
            <w:pPr>
              <w:pStyle w:val="ListParagraph"/>
              <w:ind w:left="0" w:right="-448"/>
              <w:rPr>
                <w:szCs w:val="24"/>
              </w:rPr>
            </w:pPr>
            <w:r>
              <w:rPr>
                <w:szCs w:val="24"/>
              </w:rPr>
              <w:t>Other (please state if ‘Yes’)</w:t>
            </w:r>
          </w:p>
        </w:tc>
        <w:tc>
          <w:tcPr>
            <w:tcW w:w="1310" w:type="dxa"/>
          </w:tcPr>
          <w:p w:rsidR="001441E9" w:rsidRDefault="001441E9" w:rsidP="001441E9">
            <w:pPr>
              <w:pStyle w:val="ListParagraph"/>
              <w:ind w:left="0" w:right="-448"/>
              <w:rPr>
                <w:szCs w:val="24"/>
              </w:rPr>
            </w:pPr>
          </w:p>
        </w:tc>
        <w:tc>
          <w:tcPr>
            <w:tcW w:w="1311" w:type="dxa"/>
          </w:tcPr>
          <w:p w:rsidR="001441E9" w:rsidRDefault="001441E9" w:rsidP="001441E9">
            <w:pPr>
              <w:pStyle w:val="ListParagraph"/>
              <w:ind w:left="0" w:right="-448"/>
              <w:rPr>
                <w:szCs w:val="24"/>
              </w:rPr>
            </w:pPr>
          </w:p>
        </w:tc>
      </w:tr>
    </w:tbl>
    <w:p w:rsidR="009C2BEF" w:rsidRDefault="009C2BEF" w:rsidP="009C2BEF">
      <w:pPr>
        <w:ind w:right="-448"/>
        <w:rPr>
          <w:b/>
          <w:szCs w:val="24"/>
        </w:rPr>
      </w:pPr>
    </w:p>
    <w:p w:rsidR="009C2BEF" w:rsidRPr="008B1CF3" w:rsidRDefault="009C2BEF" w:rsidP="009C2BEF">
      <w:pPr>
        <w:ind w:left="-142" w:right="-448"/>
        <w:rPr>
          <w:b/>
          <w:szCs w:val="24"/>
        </w:rPr>
      </w:pPr>
      <w:r>
        <w:rPr>
          <w:b/>
          <w:szCs w:val="24"/>
        </w:rPr>
        <w:t>Comments</w:t>
      </w:r>
      <w:r w:rsidRPr="008B1CF3">
        <w:rPr>
          <w:b/>
          <w:szCs w:val="24"/>
        </w:rPr>
        <w:t xml:space="preserve">: </w:t>
      </w:r>
    </w:p>
    <w:p w:rsidR="009C2BEF" w:rsidRDefault="009C2BEF" w:rsidP="009C2BEF">
      <w:pPr>
        <w:ind w:right="-448"/>
        <w:rPr>
          <w:b/>
          <w:u w:val="single"/>
        </w:rPr>
      </w:pPr>
    </w:p>
    <w:p w:rsidR="009C2BEF" w:rsidRPr="00E52C89" w:rsidRDefault="009C2BEF" w:rsidP="009C2BEF">
      <w:pPr>
        <w:pStyle w:val="Heading3"/>
      </w:pPr>
      <w:r w:rsidRPr="00E52C89">
        <w:t>Referrals and assessment</w:t>
      </w:r>
    </w:p>
    <w:p w:rsidR="009C2BEF" w:rsidRPr="008B1CF3" w:rsidRDefault="009C2BEF" w:rsidP="009C2BEF">
      <w:pPr>
        <w:ind w:right="-448"/>
        <w:rPr>
          <w:szCs w:val="24"/>
        </w:rPr>
      </w:pPr>
    </w:p>
    <w:p w:rsidR="009C2BEF" w:rsidRPr="00707510" w:rsidRDefault="009C2BEF" w:rsidP="009C2BEF">
      <w:pPr>
        <w:pStyle w:val="ListParagraph"/>
        <w:numPr>
          <w:ilvl w:val="0"/>
          <w:numId w:val="4"/>
        </w:numPr>
        <w:ind w:right="-448"/>
        <w:rPr>
          <w:szCs w:val="24"/>
        </w:rPr>
      </w:pPr>
      <w:r>
        <w:rPr>
          <w:szCs w:val="24"/>
        </w:rPr>
        <w:t xml:space="preserve">Please indicate where </w:t>
      </w:r>
      <w:r w:rsidRPr="00FB1342">
        <w:rPr>
          <w:szCs w:val="24"/>
        </w:rPr>
        <w:t>referrals for an initial assessment of habilitation needs</w:t>
      </w:r>
      <w:r>
        <w:rPr>
          <w:szCs w:val="24"/>
        </w:rPr>
        <w:t xml:space="preserve"> are</w:t>
      </w:r>
      <w:r w:rsidRPr="00FB1342">
        <w:rPr>
          <w:szCs w:val="24"/>
        </w:rPr>
        <w:t xml:space="preserve"> accepted from</w:t>
      </w:r>
      <w:r>
        <w:rPr>
          <w:szCs w:val="24"/>
        </w:rPr>
        <w:t>.</w:t>
      </w:r>
      <w:r w:rsidRPr="00FB1342">
        <w:rPr>
          <w:szCs w:val="24"/>
        </w:rPr>
        <w:t xml:space="preserve"> (</w:t>
      </w:r>
      <w:r>
        <w:rPr>
          <w:szCs w:val="24"/>
        </w:rPr>
        <w:t>P</w:t>
      </w:r>
      <w:r w:rsidRPr="00FB1342">
        <w:rPr>
          <w:szCs w:val="24"/>
        </w:rPr>
        <w:t xml:space="preserve">lease select as many as apply): </w:t>
      </w:r>
    </w:p>
    <w:p w:rsidR="009C2BEF" w:rsidRDefault="009C2BEF" w:rsidP="009C2BEF">
      <w:pPr>
        <w:pStyle w:val="ListParagraph"/>
        <w:ind w:left="-131" w:right="-448"/>
        <w:rPr>
          <w:szCs w:val="24"/>
        </w:rPr>
      </w:pPr>
    </w:p>
    <w:tbl>
      <w:tblPr>
        <w:tblStyle w:val="TableGrid"/>
        <w:tblW w:w="0" w:type="auto"/>
        <w:tblInd w:w="-131" w:type="dxa"/>
        <w:tblLook w:val="04A0" w:firstRow="1" w:lastRow="0" w:firstColumn="1" w:lastColumn="0" w:noHBand="0" w:noVBand="1"/>
      </w:tblPr>
      <w:tblGrid>
        <w:gridCol w:w="6080"/>
        <w:gridCol w:w="1487"/>
        <w:gridCol w:w="1488"/>
      </w:tblGrid>
      <w:tr w:rsidR="009C2BEF" w:rsidTr="00A62D39">
        <w:tc>
          <w:tcPr>
            <w:tcW w:w="6080" w:type="dxa"/>
          </w:tcPr>
          <w:p w:rsidR="009C2BEF" w:rsidRPr="005E4532" w:rsidRDefault="009C2BEF" w:rsidP="00A62D39">
            <w:pPr>
              <w:pStyle w:val="ListParagraph"/>
              <w:ind w:left="0" w:right="-448"/>
              <w:rPr>
                <w:b/>
                <w:szCs w:val="24"/>
              </w:rPr>
            </w:pPr>
            <w:r w:rsidRPr="005E4532">
              <w:rPr>
                <w:b/>
                <w:szCs w:val="24"/>
              </w:rPr>
              <w:t>Profession</w:t>
            </w:r>
          </w:p>
        </w:tc>
        <w:tc>
          <w:tcPr>
            <w:tcW w:w="1487" w:type="dxa"/>
          </w:tcPr>
          <w:p w:rsidR="009C2BEF" w:rsidRPr="005E4532" w:rsidRDefault="009C2BEF" w:rsidP="00A62D39">
            <w:pPr>
              <w:pStyle w:val="ListParagraph"/>
              <w:ind w:left="0" w:right="-448"/>
              <w:rPr>
                <w:b/>
                <w:szCs w:val="24"/>
              </w:rPr>
            </w:pPr>
            <w:r w:rsidRPr="005E4532">
              <w:rPr>
                <w:b/>
                <w:szCs w:val="24"/>
              </w:rPr>
              <w:t>Yes</w:t>
            </w:r>
          </w:p>
        </w:tc>
        <w:tc>
          <w:tcPr>
            <w:tcW w:w="1488" w:type="dxa"/>
          </w:tcPr>
          <w:p w:rsidR="009C2BEF" w:rsidRPr="005E4532" w:rsidRDefault="009C2BEF" w:rsidP="00A62D39">
            <w:pPr>
              <w:pStyle w:val="ListParagraph"/>
              <w:ind w:left="0" w:right="-448"/>
              <w:rPr>
                <w:b/>
                <w:szCs w:val="24"/>
              </w:rPr>
            </w:pPr>
            <w:r w:rsidRPr="005E4532">
              <w:rPr>
                <w:b/>
                <w:szCs w:val="24"/>
              </w:rPr>
              <w:t xml:space="preserve">No </w:t>
            </w:r>
          </w:p>
        </w:tc>
      </w:tr>
      <w:tr w:rsidR="009C2BEF" w:rsidTr="00A62D39">
        <w:tc>
          <w:tcPr>
            <w:tcW w:w="6080" w:type="dxa"/>
          </w:tcPr>
          <w:p w:rsidR="009C2BEF" w:rsidRDefault="009C2BEF" w:rsidP="00A62D39">
            <w:pPr>
              <w:pStyle w:val="ListParagraph"/>
              <w:ind w:left="0" w:right="-448"/>
              <w:rPr>
                <w:szCs w:val="24"/>
              </w:rPr>
            </w:pPr>
            <w:r>
              <w:rPr>
                <w:szCs w:val="24"/>
              </w:rPr>
              <w:t>Medical professionals</w:t>
            </w:r>
          </w:p>
        </w:tc>
        <w:tc>
          <w:tcPr>
            <w:tcW w:w="1487" w:type="dxa"/>
          </w:tcPr>
          <w:p w:rsidR="009C2BEF" w:rsidRDefault="009C2BEF" w:rsidP="00A62D39">
            <w:pPr>
              <w:pStyle w:val="ListParagraph"/>
              <w:ind w:left="0" w:right="-448"/>
              <w:rPr>
                <w:szCs w:val="24"/>
              </w:rPr>
            </w:pPr>
          </w:p>
        </w:tc>
        <w:tc>
          <w:tcPr>
            <w:tcW w:w="1488" w:type="dxa"/>
          </w:tcPr>
          <w:p w:rsidR="009C2BEF" w:rsidRDefault="009C2BEF" w:rsidP="00A62D39">
            <w:pPr>
              <w:pStyle w:val="ListParagraph"/>
              <w:ind w:left="0" w:right="-448"/>
              <w:rPr>
                <w:szCs w:val="24"/>
              </w:rPr>
            </w:pPr>
          </w:p>
        </w:tc>
      </w:tr>
      <w:tr w:rsidR="009C2BEF" w:rsidTr="00A62D39">
        <w:tc>
          <w:tcPr>
            <w:tcW w:w="6080" w:type="dxa"/>
          </w:tcPr>
          <w:p w:rsidR="009C2BEF" w:rsidRDefault="009C2BEF" w:rsidP="00A62D39">
            <w:pPr>
              <w:ind w:right="-448"/>
            </w:pPr>
            <w:r w:rsidRPr="005E4532">
              <w:rPr>
                <w:szCs w:val="24"/>
              </w:rPr>
              <w:t>Qualified Teachers of Children with Vision Impairment (QTVIs)</w:t>
            </w:r>
          </w:p>
        </w:tc>
        <w:tc>
          <w:tcPr>
            <w:tcW w:w="1487" w:type="dxa"/>
          </w:tcPr>
          <w:p w:rsidR="009C2BEF" w:rsidRPr="007E5C6A" w:rsidRDefault="00B64B72" w:rsidP="00A62D39">
            <w:pPr>
              <w:pStyle w:val="ListParagraph"/>
              <w:ind w:left="0" w:right="-448"/>
              <w:rPr>
                <w:b/>
                <w:sz w:val="32"/>
                <w:szCs w:val="32"/>
              </w:rPr>
            </w:pPr>
            <w:r w:rsidRPr="007E5C6A">
              <w:rPr>
                <w:b/>
                <w:sz w:val="32"/>
                <w:szCs w:val="32"/>
              </w:rPr>
              <w:sym w:font="Wingdings 2" w:char="F050"/>
            </w:r>
          </w:p>
        </w:tc>
        <w:tc>
          <w:tcPr>
            <w:tcW w:w="1488" w:type="dxa"/>
          </w:tcPr>
          <w:p w:rsidR="009C2BEF" w:rsidRDefault="009C2BEF" w:rsidP="00A62D39">
            <w:pPr>
              <w:pStyle w:val="ListParagraph"/>
              <w:ind w:left="0" w:right="-448"/>
              <w:rPr>
                <w:szCs w:val="24"/>
              </w:rPr>
            </w:pPr>
          </w:p>
        </w:tc>
      </w:tr>
      <w:tr w:rsidR="009C2BEF" w:rsidTr="00A62D39">
        <w:tc>
          <w:tcPr>
            <w:tcW w:w="6080" w:type="dxa"/>
          </w:tcPr>
          <w:p w:rsidR="009C2BEF" w:rsidRDefault="009C2BEF" w:rsidP="00A62D39">
            <w:pPr>
              <w:ind w:right="-448"/>
            </w:pPr>
            <w:r w:rsidRPr="005E4532">
              <w:rPr>
                <w:szCs w:val="24"/>
              </w:rPr>
              <w:t>Parents/carers</w:t>
            </w:r>
          </w:p>
        </w:tc>
        <w:tc>
          <w:tcPr>
            <w:tcW w:w="1487" w:type="dxa"/>
          </w:tcPr>
          <w:p w:rsidR="009C2BEF" w:rsidRDefault="001A48B4" w:rsidP="00A62D39">
            <w:pPr>
              <w:pStyle w:val="ListParagraph"/>
              <w:ind w:left="0" w:right="-448"/>
              <w:rPr>
                <w:szCs w:val="24"/>
              </w:rPr>
            </w:pPr>
            <w:r>
              <w:rPr>
                <w:b/>
                <w:szCs w:val="24"/>
              </w:rPr>
              <w:sym w:font="Wingdings" w:char="F0FC"/>
            </w:r>
          </w:p>
        </w:tc>
        <w:tc>
          <w:tcPr>
            <w:tcW w:w="1488" w:type="dxa"/>
          </w:tcPr>
          <w:p w:rsidR="009C2BEF" w:rsidRDefault="009C2BEF" w:rsidP="00A62D39">
            <w:pPr>
              <w:pStyle w:val="ListParagraph"/>
              <w:ind w:left="0" w:right="-448"/>
              <w:rPr>
                <w:szCs w:val="24"/>
              </w:rPr>
            </w:pPr>
          </w:p>
        </w:tc>
      </w:tr>
      <w:tr w:rsidR="009C2BEF" w:rsidTr="00A62D39">
        <w:tc>
          <w:tcPr>
            <w:tcW w:w="6080" w:type="dxa"/>
          </w:tcPr>
          <w:p w:rsidR="009C2BEF" w:rsidRDefault="009C2BEF" w:rsidP="00A62D39">
            <w:pPr>
              <w:ind w:right="-448"/>
            </w:pPr>
            <w:r w:rsidRPr="005E4532">
              <w:rPr>
                <w:szCs w:val="24"/>
              </w:rPr>
              <w:t xml:space="preserve">Young people </w:t>
            </w:r>
          </w:p>
        </w:tc>
        <w:tc>
          <w:tcPr>
            <w:tcW w:w="1487" w:type="dxa"/>
          </w:tcPr>
          <w:p w:rsidR="009C2BEF" w:rsidRDefault="009C2BEF" w:rsidP="00A62D39">
            <w:pPr>
              <w:pStyle w:val="ListParagraph"/>
              <w:ind w:left="0" w:right="-448"/>
              <w:rPr>
                <w:szCs w:val="24"/>
              </w:rPr>
            </w:pPr>
          </w:p>
        </w:tc>
        <w:tc>
          <w:tcPr>
            <w:tcW w:w="1488" w:type="dxa"/>
          </w:tcPr>
          <w:p w:rsidR="009C2BEF" w:rsidRDefault="009C2BEF" w:rsidP="00A62D39">
            <w:pPr>
              <w:pStyle w:val="ListParagraph"/>
              <w:ind w:left="0" w:right="-448"/>
              <w:rPr>
                <w:szCs w:val="24"/>
              </w:rPr>
            </w:pPr>
          </w:p>
        </w:tc>
      </w:tr>
      <w:tr w:rsidR="009C2BEF" w:rsidTr="00A62D39">
        <w:tc>
          <w:tcPr>
            <w:tcW w:w="6080" w:type="dxa"/>
          </w:tcPr>
          <w:p w:rsidR="009C2BEF" w:rsidRDefault="009C2BEF" w:rsidP="00A62D39">
            <w:pPr>
              <w:ind w:right="-448"/>
            </w:pPr>
            <w:r w:rsidRPr="005E4532">
              <w:rPr>
                <w:szCs w:val="24"/>
              </w:rPr>
              <w:t>Other (please state)</w:t>
            </w:r>
          </w:p>
        </w:tc>
        <w:tc>
          <w:tcPr>
            <w:tcW w:w="1487" w:type="dxa"/>
          </w:tcPr>
          <w:p w:rsidR="009C2BEF" w:rsidRDefault="009C2BEF" w:rsidP="00A62D39">
            <w:pPr>
              <w:pStyle w:val="ListParagraph"/>
              <w:ind w:left="0" w:right="-448"/>
              <w:rPr>
                <w:szCs w:val="24"/>
              </w:rPr>
            </w:pPr>
          </w:p>
        </w:tc>
        <w:tc>
          <w:tcPr>
            <w:tcW w:w="1488" w:type="dxa"/>
          </w:tcPr>
          <w:p w:rsidR="009C2BEF" w:rsidRDefault="009C2BEF" w:rsidP="00A62D39">
            <w:pPr>
              <w:pStyle w:val="ListParagraph"/>
              <w:ind w:left="0" w:right="-448"/>
              <w:rPr>
                <w:szCs w:val="24"/>
              </w:rPr>
            </w:pPr>
          </w:p>
        </w:tc>
      </w:tr>
    </w:tbl>
    <w:p w:rsidR="009C2BEF" w:rsidRDefault="009C2BEF" w:rsidP="009C2BEF">
      <w:pPr>
        <w:ind w:right="-448"/>
        <w:rPr>
          <w:szCs w:val="24"/>
        </w:rPr>
      </w:pPr>
    </w:p>
    <w:p w:rsidR="009C2BEF" w:rsidRPr="00423776" w:rsidRDefault="009C2BEF" w:rsidP="009C2BEF">
      <w:pPr>
        <w:ind w:left="-142" w:right="-448"/>
        <w:rPr>
          <w:b/>
          <w:szCs w:val="24"/>
        </w:rPr>
      </w:pPr>
      <w:r>
        <w:rPr>
          <w:b/>
          <w:szCs w:val="24"/>
        </w:rPr>
        <w:t>Comments</w:t>
      </w:r>
      <w:r w:rsidRPr="00423776">
        <w:rPr>
          <w:b/>
          <w:szCs w:val="24"/>
        </w:rPr>
        <w:t>:</w:t>
      </w:r>
    </w:p>
    <w:p w:rsidR="009C2BEF" w:rsidRPr="001113BE" w:rsidRDefault="009C2BEF" w:rsidP="009C2BEF">
      <w:pPr>
        <w:ind w:right="-448"/>
        <w:rPr>
          <w:szCs w:val="24"/>
        </w:rPr>
      </w:pPr>
    </w:p>
    <w:p w:rsidR="009C2BEF" w:rsidRDefault="009C2BEF" w:rsidP="009C2BEF">
      <w:pPr>
        <w:pStyle w:val="ListParagraph"/>
        <w:numPr>
          <w:ilvl w:val="0"/>
          <w:numId w:val="4"/>
        </w:numPr>
        <w:ind w:right="-448" w:hanging="295"/>
        <w:rPr>
          <w:szCs w:val="24"/>
        </w:rPr>
      </w:pPr>
      <w:r>
        <w:rPr>
          <w:szCs w:val="24"/>
        </w:rPr>
        <w:t>Please indicate who the initial assessment of habilitation needs is conducted in partnership with. (Please select the option that applies for each category):</w:t>
      </w:r>
    </w:p>
    <w:p w:rsidR="009C2BEF" w:rsidRDefault="009C2BEF" w:rsidP="009C2BEF">
      <w:pPr>
        <w:pStyle w:val="ListParagraph"/>
        <w:ind w:left="-131" w:right="-448"/>
        <w:rPr>
          <w:szCs w:val="24"/>
        </w:rPr>
      </w:pPr>
    </w:p>
    <w:tbl>
      <w:tblPr>
        <w:tblStyle w:val="TableGrid"/>
        <w:tblW w:w="9340" w:type="dxa"/>
        <w:tblInd w:w="-131" w:type="dxa"/>
        <w:tblLayout w:type="fixed"/>
        <w:tblLook w:val="04A0" w:firstRow="1" w:lastRow="0" w:firstColumn="1" w:lastColumn="0" w:noHBand="0" w:noVBand="1"/>
      </w:tblPr>
      <w:tblGrid>
        <w:gridCol w:w="4237"/>
        <w:gridCol w:w="1644"/>
        <w:gridCol w:w="1645"/>
        <w:gridCol w:w="1814"/>
      </w:tblGrid>
      <w:tr w:rsidR="009C2BEF" w:rsidTr="00A62D39">
        <w:tc>
          <w:tcPr>
            <w:tcW w:w="4237" w:type="dxa"/>
          </w:tcPr>
          <w:p w:rsidR="009C2BEF" w:rsidRPr="004E7253" w:rsidRDefault="009C2BEF" w:rsidP="00A62D39">
            <w:pPr>
              <w:pStyle w:val="ListParagraph"/>
              <w:ind w:left="0" w:right="-448"/>
              <w:rPr>
                <w:b/>
                <w:szCs w:val="24"/>
              </w:rPr>
            </w:pPr>
            <w:r>
              <w:rPr>
                <w:b/>
                <w:szCs w:val="24"/>
              </w:rPr>
              <w:t>Stakeholder</w:t>
            </w:r>
          </w:p>
        </w:tc>
        <w:tc>
          <w:tcPr>
            <w:tcW w:w="1644" w:type="dxa"/>
          </w:tcPr>
          <w:p w:rsidR="009C2BEF" w:rsidRPr="004E7253" w:rsidRDefault="009C2BEF" w:rsidP="00A62D39">
            <w:pPr>
              <w:pStyle w:val="ListParagraph"/>
              <w:ind w:left="0" w:right="-448"/>
              <w:rPr>
                <w:b/>
                <w:szCs w:val="24"/>
              </w:rPr>
            </w:pPr>
            <w:r w:rsidRPr="004E7253">
              <w:rPr>
                <w:b/>
                <w:szCs w:val="24"/>
              </w:rPr>
              <w:t>Always</w:t>
            </w:r>
          </w:p>
        </w:tc>
        <w:tc>
          <w:tcPr>
            <w:tcW w:w="1645" w:type="dxa"/>
          </w:tcPr>
          <w:p w:rsidR="009C2BEF" w:rsidRPr="004E7253" w:rsidRDefault="009C2BEF" w:rsidP="00A62D39">
            <w:pPr>
              <w:pStyle w:val="ListParagraph"/>
              <w:ind w:left="0" w:right="-448"/>
              <w:rPr>
                <w:b/>
                <w:szCs w:val="24"/>
              </w:rPr>
            </w:pPr>
            <w:r w:rsidRPr="004E7253">
              <w:rPr>
                <w:b/>
                <w:szCs w:val="24"/>
              </w:rPr>
              <w:t>Never</w:t>
            </w:r>
          </w:p>
        </w:tc>
        <w:tc>
          <w:tcPr>
            <w:tcW w:w="1814" w:type="dxa"/>
          </w:tcPr>
          <w:p w:rsidR="009C2BEF" w:rsidRPr="004E7253" w:rsidRDefault="009C2BEF" w:rsidP="00A62D39">
            <w:pPr>
              <w:pStyle w:val="ListParagraph"/>
              <w:ind w:left="0" w:right="-448"/>
              <w:rPr>
                <w:b/>
                <w:szCs w:val="24"/>
              </w:rPr>
            </w:pPr>
            <w:r w:rsidRPr="004E7253">
              <w:rPr>
                <w:b/>
                <w:szCs w:val="24"/>
              </w:rPr>
              <w:t>Sometimes</w:t>
            </w:r>
          </w:p>
        </w:tc>
      </w:tr>
      <w:tr w:rsidR="009C2BEF" w:rsidTr="00A62D39">
        <w:tc>
          <w:tcPr>
            <w:tcW w:w="4237" w:type="dxa"/>
          </w:tcPr>
          <w:p w:rsidR="009C2BEF" w:rsidRDefault="009C2BEF" w:rsidP="00A62D39">
            <w:pPr>
              <w:pStyle w:val="ListParagraph"/>
              <w:ind w:left="0" w:right="-448"/>
              <w:rPr>
                <w:szCs w:val="24"/>
              </w:rPr>
            </w:pPr>
            <w:r>
              <w:rPr>
                <w:szCs w:val="24"/>
              </w:rPr>
              <w:t>QTVI</w:t>
            </w:r>
          </w:p>
        </w:tc>
        <w:tc>
          <w:tcPr>
            <w:tcW w:w="1644" w:type="dxa"/>
          </w:tcPr>
          <w:p w:rsidR="009C2BEF" w:rsidRDefault="00B64B72" w:rsidP="00A62D39">
            <w:pPr>
              <w:pStyle w:val="ListParagraph"/>
              <w:ind w:left="0" w:right="-448"/>
              <w:rPr>
                <w:szCs w:val="24"/>
              </w:rPr>
            </w:pPr>
            <w:r>
              <w:rPr>
                <w:szCs w:val="24"/>
              </w:rPr>
              <w:sym w:font="Wingdings 2" w:char="F050"/>
            </w:r>
          </w:p>
        </w:tc>
        <w:tc>
          <w:tcPr>
            <w:tcW w:w="1645" w:type="dxa"/>
          </w:tcPr>
          <w:p w:rsidR="009C2BEF" w:rsidRDefault="009C2BEF" w:rsidP="00A62D39">
            <w:pPr>
              <w:pStyle w:val="ListParagraph"/>
              <w:ind w:left="0" w:right="-448"/>
              <w:rPr>
                <w:szCs w:val="24"/>
              </w:rPr>
            </w:pPr>
          </w:p>
        </w:tc>
        <w:tc>
          <w:tcPr>
            <w:tcW w:w="1814" w:type="dxa"/>
          </w:tcPr>
          <w:p w:rsidR="009C2BEF" w:rsidRDefault="009C2BEF" w:rsidP="00A62D39">
            <w:pPr>
              <w:pStyle w:val="ListParagraph"/>
              <w:ind w:left="0" w:right="-448"/>
              <w:rPr>
                <w:szCs w:val="24"/>
              </w:rPr>
            </w:pPr>
          </w:p>
        </w:tc>
      </w:tr>
      <w:tr w:rsidR="009C2BEF" w:rsidTr="00A62D39">
        <w:tc>
          <w:tcPr>
            <w:tcW w:w="4237" w:type="dxa"/>
          </w:tcPr>
          <w:p w:rsidR="009C2BEF" w:rsidRDefault="009C2BEF" w:rsidP="00A62D39">
            <w:pPr>
              <w:ind w:right="-448"/>
            </w:pPr>
            <w:r w:rsidRPr="001113BE">
              <w:rPr>
                <w:szCs w:val="24"/>
              </w:rPr>
              <w:t>Other education professionals (please state which education professionals)</w:t>
            </w:r>
          </w:p>
        </w:tc>
        <w:tc>
          <w:tcPr>
            <w:tcW w:w="1644" w:type="dxa"/>
          </w:tcPr>
          <w:p w:rsidR="009C2BEF" w:rsidRDefault="009C2BEF" w:rsidP="00A62D39">
            <w:pPr>
              <w:pStyle w:val="ListParagraph"/>
              <w:ind w:left="0" w:right="-448"/>
              <w:rPr>
                <w:szCs w:val="24"/>
              </w:rPr>
            </w:pPr>
          </w:p>
        </w:tc>
        <w:tc>
          <w:tcPr>
            <w:tcW w:w="1645" w:type="dxa"/>
          </w:tcPr>
          <w:p w:rsidR="009C2BEF" w:rsidRDefault="009C2BEF" w:rsidP="00A62D39">
            <w:pPr>
              <w:pStyle w:val="ListParagraph"/>
              <w:ind w:left="0" w:right="-448"/>
              <w:rPr>
                <w:szCs w:val="24"/>
              </w:rPr>
            </w:pPr>
          </w:p>
        </w:tc>
        <w:tc>
          <w:tcPr>
            <w:tcW w:w="1814" w:type="dxa"/>
          </w:tcPr>
          <w:p w:rsidR="009C2BEF" w:rsidRDefault="009C2BEF" w:rsidP="00A62D39">
            <w:pPr>
              <w:pStyle w:val="ListParagraph"/>
              <w:ind w:left="0" w:right="-448"/>
              <w:rPr>
                <w:szCs w:val="24"/>
              </w:rPr>
            </w:pPr>
          </w:p>
        </w:tc>
      </w:tr>
      <w:tr w:rsidR="009C2BEF" w:rsidTr="00A62D39">
        <w:tc>
          <w:tcPr>
            <w:tcW w:w="4237" w:type="dxa"/>
          </w:tcPr>
          <w:p w:rsidR="009C2BEF" w:rsidRDefault="009C2BEF" w:rsidP="00A62D39">
            <w:pPr>
              <w:pStyle w:val="ListParagraph"/>
              <w:ind w:left="0" w:right="-448"/>
              <w:rPr>
                <w:szCs w:val="24"/>
              </w:rPr>
            </w:pPr>
            <w:r>
              <w:rPr>
                <w:szCs w:val="24"/>
              </w:rPr>
              <w:t>Parents/carers</w:t>
            </w:r>
          </w:p>
        </w:tc>
        <w:tc>
          <w:tcPr>
            <w:tcW w:w="1644" w:type="dxa"/>
          </w:tcPr>
          <w:p w:rsidR="009C2BEF" w:rsidRDefault="009C2BEF" w:rsidP="00A62D39">
            <w:pPr>
              <w:pStyle w:val="ListParagraph"/>
              <w:ind w:left="0" w:right="-448"/>
              <w:rPr>
                <w:szCs w:val="24"/>
              </w:rPr>
            </w:pPr>
          </w:p>
        </w:tc>
        <w:tc>
          <w:tcPr>
            <w:tcW w:w="1645" w:type="dxa"/>
          </w:tcPr>
          <w:p w:rsidR="009C2BEF" w:rsidRDefault="009C2BEF" w:rsidP="00A62D39">
            <w:pPr>
              <w:pStyle w:val="ListParagraph"/>
              <w:ind w:left="0" w:right="-448"/>
              <w:rPr>
                <w:szCs w:val="24"/>
              </w:rPr>
            </w:pPr>
          </w:p>
        </w:tc>
        <w:tc>
          <w:tcPr>
            <w:tcW w:w="1814" w:type="dxa"/>
          </w:tcPr>
          <w:p w:rsidR="009C2BEF" w:rsidRDefault="009C2BEF" w:rsidP="00A62D39">
            <w:pPr>
              <w:pStyle w:val="ListParagraph"/>
              <w:ind w:left="0" w:right="-448"/>
              <w:rPr>
                <w:szCs w:val="24"/>
              </w:rPr>
            </w:pPr>
          </w:p>
        </w:tc>
      </w:tr>
      <w:tr w:rsidR="009C2BEF" w:rsidTr="00A62D39">
        <w:tc>
          <w:tcPr>
            <w:tcW w:w="4237" w:type="dxa"/>
          </w:tcPr>
          <w:p w:rsidR="009C2BEF" w:rsidRDefault="009C2BEF" w:rsidP="00A62D39">
            <w:pPr>
              <w:pStyle w:val="ListParagraph"/>
              <w:ind w:left="0" w:right="-448"/>
              <w:rPr>
                <w:szCs w:val="24"/>
              </w:rPr>
            </w:pPr>
            <w:r>
              <w:rPr>
                <w:szCs w:val="24"/>
              </w:rPr>
              <w:t>It is not conducted in partnership</w:t>
            </w:r>
          </w:p>
        </w:tc>
        <w:tc>
          <w:tcPr>
            <w:tcW w:w="1644" w:type="dxa"/>
          </w:tcPr>
          <w:p w:rsidR="009C2BEF" w:rsidRDefault="009C2BEF" w:rsidP="00A62D39">
            <w:pPr>
              <w:pStyle w:val="ListParagraph"/>
              <w:ind w:left="0" w:right="-448"/>
              <w:rPr>
                <w:szCs w:val="24"/>
              </w:rPr>
            </w:pPr>
          </w:p>
        </w:tc>
        <w:tc>
          <w:tcPr>
            <w:tcW w:w="1645" w:type="dxa"/>
          </w:tcPr>
          <w:p w:rsidR="009C2BEF" w:rsidRDefault="009C2BEF" w:rsidP="00A62D39">
            <w:pPr>
              <w:pStyle w:val="ListParagraph"/>
              <w:ind w:left="0" w:right="-448"/>
              <w:rPr>
                <w:szCs w:val="24"/>
              </w:rPr>
            </w:pPr>
          </w:p>
        </w:tc>
        <w:tc>
          <w:tcPr>
            <w:tcW w:w="1814" w:type="dxa"/>
          </w:tcPr>
          <w:p w:rsidR="009C2BEF" w:rsidRDefault="009C2BEF" w:rsidP="00A62D39">
            <w:pPr>
              <w:pStyle w:val="ListParagraph"/>
              <w:ind w:left="0" w:right="-448"/>
              <w:rPr>
                <w:szCs w:val="24"/>
              </w:rPr>
            </w:pPr>
          </w:p>
        </w:tc>
      </w:tr>
      <w:tr w:rsidR="009C2BEF" w:rsidTr="00A62D39">
        <w:tc>
          <w:tcPr>
            <w:tcW w:w="4237" w:type="dxa"/>
          </w:tcPr>
          <w:p w:rsidR="009C2BEF" w:rsidRDefault="009C2BEF" w:rsidP="00A62D39">
            <w:pPr>
              <w:pStyle w:val="ListParagraph"/>
              <w:ind w:left="0" w:right="-448"/>
              <w:rPr>
                <w:szCs w:val="24"/>
              </w:rPr>
            </w:pPr>
            <w:r>
              <w:rPr>
                <w:szCs w:val="24"/>
              </w:rPr>
              <w:t>Other (please state)</w:t>
            </w:r>
          </w:p>
        </w:tc>
        <w:tc>
          <w:tcPr>
            <w:tcW w:w="1644" w:type="dxa"/>
          </w:tcPr>
          <w:p w:rsidR="009C2BEF" w:rsidRDefault="009C2BEF" w:rsidP="00A62D39">
            <w:pPr>
              <w:pStyle w:val="ListParagraph"/>
              <w:ind w:left="0" w:right="-448"/>
              <w:rPr>
                <w:szCs w:val="24"/>
              </w:rPr>
            </w:pPr>
          </w:p>
        </w:tc>
        <w:tc>
          <w:tcPr>
            <w:tcW w:w="1645" w:type="dxa"/>
          </w:tcPr>
          <w:p w:rsidR="009C2BEF" w:rsidRDefault="009C2BEF" w:rsidP="00A62D39">
            <w:pPr>
              <w:pStyle w:val="ListParagraph"/>
              <w:ind w:left="0" w:right="-448"/>
              <w:rPr>
                <w:szCs w:val="24"/>
              </w:rPr>
            </w:pPr>
          </w:p>
        </w:tc>
        <w:tc>
          <w:tcPr>
            <w:tcW w:w="1814" w:type="dxa"/>
          </w:tcPr>
          <w:p w:rsidR="009C2BEF" w:rsidRDefault="009C2BEF" w:rsidP="00A62D39">
            <w:pPr>
              <w:pStyle w:val="ListParagraph"/>
              <w:ind w:left="0" w:right="-448"/>
              <w:rPr>
                <w:szCs w:val="24"/>
              </w:rPr>
            </w:pPr>
          </w:p>
        </w:tc>
      </w:tr>
    </w:tbl>
    <w:p w:rsidR="009C2BEF" w:rsidRDefault="009C2BEF" w:rsidP="009C2BEF">
      <w:pPr>
        <w:pStyle w:val="ListParagraph"/>
        <w:ind w:left="-131" w:right="-448"/>
        <w:rPr>
          <w:szCs w:val="24"/>
        </w:rPr>
      </w:pPr>
    </w:p>
    <w:p w:rsidR="009C2BEF" w:rsidRPr="00BB1876" w:rsidRDefault="009C2BEF" w:rsidP="009C2BEF">
      <w:pPr>
        <w:pStyle w:val="ListParagraph"/>
        <w:ind w:left="-131" w:right="-448"/>
        <w:rPr>
          <w:b/>
          <w:szCs w:val="24"/>
        </w:rPr>
      </w:pPr>
      <w:r>
        <w:rPr>
          <w:b/>
          <w:szCs w:val="24"/>
        </w:rPr>
        <w:t>Comments</w:t>
      </w:r>
      <w:r w:rsidRPr="00423776">
        <w:rPr>
          <w:b/>
          <w:szCs w:val="24"/>
        </w:rPr>
        <w:t xml:space="preserve">: </w:t>
      </w:r>
    </w:p>
    <w:p w:rsidR="009C2BEF" w:rsidRDefault="009C2BEF" w:rsidP="009C2BEF">
      <w:pPr>
        <w:pStyle w:val="ListParagraph"/>
        <w:ind w:left="-131" w:right="-448"/>
        <w:rPr>
          <w:szCs w:val="24"/>
        </w:rPr>
      </w:pPr>
    </w:p>
    <w:p w:rsidR="009C2BEF" w:rsidRPr="00116290" w:rsidRDefault="009C2BEF" w:rsidP="009C2BEF">
      <w:pPr>
        <w:pStyle w:val="ListParagraph"/>
        <w:numPr>
          <w:ilvl w:val="0"/>
          <w:numId w:val="1"/>
        </w:numPr>
        <w:ind w:right="-448"/>
        <w:rPr>
          <w:szCs w:val="24"/>
        </w:rPr>
      </w:pPr>
      <w:r w:rsidRPr="00116290">
        <w:rPr>
          <w:szCs w:val="24"/>
        </w:rPr>
        <w:t xml:space="preserve">a) </w:t>
      </w:r>
      <w:r>
        <w:rPr>
          <w:szCs w:val="24"/>
        </w:rPr>
        <w:t>Is</w:t>
      </w:r>
      <w:r w:rsidRPr="00116290">
        <w:rPr>
          <w:szCs w:val="24"/>
        </w:rPr>
        <w:t xml:space="preserve"> the progress of </w:t>
      </w:r>
      <w:r>
        <w:rPr>
          <w:szCs w:val="24"/>
        </w:rPr>
        <w:t xml:space="preserve">the </w:t>
      </w:r>
      <w:r w:rsidRPr="00116290">
        <w:rPr>
          <w:szCs w:val="24"/>
        </w:rPr>
        <w:t>CYP receiving habilitation support</w:t>
      </w:r>
      <w:r>
        <w:rPr>
          <w:szCs w:val="24"/>
        </w:rPr>
        <w:t xml:space="preserve"> monitored</w:t>
      </w:r>
      <w:r w:rsidRPr="00116290">
        <w:rPr>
          <w:szCs w:val="24"/>
        </w:rPr>
        <w:t xml:space="preserve">? </w:t>
      </w:r>
    </w:p>
    <w:p w:rsidR="009C2BEF" w:rsidRDefault="009C2BEF" w:rsidP="009C2BEF">
      <w:pPr>
        <w:pStyle w:val="ListParagraph"/>
        <w:ind w:left="-131" w:right="-448"/>
        <w:rPr>
          <w:b/>
          <w:szCs w:val="24"/>
        </w:rPr>
      </w:pPr>
    </w:p>
    <w:p w:rsidR="009C2BEF" w:rsidRPr="00116290" w:rsidRDefault="009C2BEF" w:rsidP="009C2BEF">
      <w:pPr>
        <w:pStyle w:val="ListParagraph"/>
        <w:ind w:left="-131" w:right="-448"/>
        <w:rPr>
          <w:szCs w:val="24"/>
        </w:rPr>
      </w:pPr>
      <w:r w:rsidRPr="00B64B72">
        <w:rPr>
          <w:b/>
          <w:szCs w:val="24"/>
          <w:highlight w:val="yellow"/>
        </w:rPr>
        <w:t>Yes</w:t>
      </w:r>
      <w:r w:rsidRPr="00116290">
        <w:rPr>
          <w:b/>
          <w:szCs w:val="24"/>
        </w:rPr>
        <w:t>/No/Unknown</w:t>
      </w:r>
    </w:p>
    <w:p w:rsidR="009C2BEF" w:rsidRPr="00582E7C" w:rsidRDefault="009C2BEF" w:rsidP="009C2BEF">
      <w:pPr>
        <w:ind w:right="-448"/>
        <w:rPr>
          <w:szCs w:val="24"/>
        </w:rPr>
      </w:pPr>
    </w:p>
    <w:p w:rsidR="009C2BEF" w:rsidRDefault="009C2BEF" w:rsidP="009C2BEF">
      <w:pPr>
        <w:pStyle w:val="ListParagraph"/>
        <w:numPr>
          <w:ilvl w:val="0"/>
          <w:numId w:val="5"/>
        </w:numPr>
        <w:ind w:right="-448"/>
        <w:rPr>
          <w:szCs w:val="24"/>
        </w:rPr>
      </w:pPr>
      <w:r w:rsidRPr="00116290">
        <w:rPr>
          <w:szCs w:val="24"/>
        </w:rPr>
        <w:t xml:space="preserve">If </w:t>
      </w:r>
      <w:r>
        <w:rPr>
          <w:szCs w:val="24"/>
        </w:rPr>
        <w:t>‘</w:t>
      </w:r>
      <w:r w:rsidRPr="00116290">
        <w:rPr>
          <w:szCs w:val="24"/>
        </w:rPr>
        <w:t>Yes</w:t>
      </w:r>
      <w:r>
        <w:rPr>
          <w:szCs w:val="24"/>
        </w:rPr>
        <w:t>’</w:t>
      </w:r>
      <w:r w:rsidRPr="00116290">
        <w:rPr>
          <w:szCs w:val="24"/>
        </w:rPr>
        <w:t>,</w:t>
      </w:r>
      <w:r>
        <w:rPr>
          <w:szCs w:val="24"/>
        </w:rPr>
        <w:t xml:space="preserve"> if needs are not being met as assessed</w:t>
      </w:r>
      <w:r w:rsidRPr="004E7253">
        <w:rPr>
          <w:szCs w:val="24"/>
        </w:rPr>
        <w:t xml:space="preserve"> are </w:t>
      </w:r>
      <w:r>
        <w:rPr>
          <w:szCs w:val="24"/>
        </w:rPr>
        <w:t xml:space="preserve">the </w:t>
      </w:r>
      <w:r w:rsidRPr="004E7253">
        <w:rPr>
          <w:szCs w:val="24"/>
        </w:rPr>
        <w:t>habilitation needs</w:t>
      </w:r>
      <w:r>
        <w:rPr>
          <w:szCs w:val="24"/>
        </w:rPr>
        <w:t xml:space="preserve"> of the CYP</w:t>
      </w:r>
      <w:r w:rsidRPr="004E7253">
        <w:rPr>
          <w:szCs w:val="24"/>
        </w:rPr>
        <w:t xml:space="preserve"> reassessed? </w:t>
      </w:r>
    </w:p>
    <w:p w:rsidR="009C2BEF" w:rsidRPr="00116290" w:rsidRDefault="009C2BEF" w:rsidP="009C2BEF">
      <w:pPr>
        <w:pStyle w:val="ListParagraph"/>
        <w:ind w:left="229" w:right="-448"/>
        <w:rPr>
          <w:szCs w:val="24"/>
        </w:rPr>
      </w:pPr>
    </w:p>
    <w:p w:rsidR="009C2BEF" w:rsidRDefault="009C2BEF" w:rsidP="009C2BEF">
      <w:pPr>
        <w:pStyle w:val="ListParagraph"/>
        <w:ind w:left="-142" w:right="-448"/>
        <w:rPr>
          <w:b/>
          <w:szCs w:val="24"/>
        </w:rPr>
      </w:pPr>
      <w:r w:rsidRPr="004E7253">
        <w:rPr>
          <w:b/>
          <w:szCs w:val="24"/>
        </w:rPr>
        <w:t>Yes/No/Unknown</w:t>
      </w:r>
    </w:p>
    <w:p w:rsidR="009C2BEF" w:rsidRDefault="009C2BEF" w:rsidP="009C2BEF">
      <w:pPr>
        <w:pStyle w:val="ListParagraph"/>
        <w:ind w:left="-142" w:right="-448"/>
        <w:rPr>
          <w:b/>
          <w:szCs w:val="24"/>
        </w:rPr>
      </w:pPr>
    </w:p>
    <w:p w:rsidR="009C2BEF" w:rsidRDefault="009C2BEF" w:rsidP="009C2BEF">
      <w:pPr>
        <w:pStyle w:val="ListParagraph"/>
        <w:ind w:left="-142" w:right="-448"/>
        <w:rPr>
          <w:szCs w:val="24"/>
        </w:rPr>
      </w:pPr>
      <w:r>
        <w:rPr>
          <w:szCs w:val="24"/>
        </w:rPr>
        <w:t>If ‘Yes’, please provide an overview of the process and attach a copy of any relevant policies.</w:t>
      </w:r>
    </w:p>
    <w:p w:rsidR="009C2BEF" w:rsidRDefault="009C2BEF" w:rsidP="009C2BEF">
      <w:pPr>
        <w:pStyle w:val="ListParagraph"/>
        <w:ind w:left="-142" w:right="-448"/>
        <w:rPr>
          <w:b/>
          <w:szCs w:val="24"/>
        </w:rPr>
      </w:pPr>
    </w:p>
    <w:p w:rsidR="007E5C6A" w:rsidRDefault="007E5C6A" w:rsidP="009C2BEF">
      <w:pPr>
        <w:pStyle w:val="ListParagraph"/>
        <w:ind w:left="-142" w:right="-448"/>
        <w:rPr>
          <w:b/>
          <w:szCs w:val="24"/>
        </w:rPr>
      </w:pPr>
    </w:p>
    <w:p w:rsidR="007E5C6A" w:rsidRDefault="007E5C6A" w:rsidP="009C2BEF">
      <w:pPr>
        <w:pStyle w:val="ListParagraph"/>
        <w:ind w:left="-142" w:right="-448"/>
        <w:rPr>
          <w:b/>
          <w:szCs w:val="24"/>
        </w:rPr>
      </w:pPr>
    </w:p>
    <w:p w:rsidR="007E5C6A" w:rsidRDefault="009C2BEF" w:rsidP="009C2BEF">
      <w:pPr>
        <w:pStyle w:val="ListParagraph"/>
        <w:ind w:left="-142" w:right="-448"/>
        <w:rPr>
          <w:i/>
          <w:szCs w:val="24"/>
        </w:rPr>
      </w:pPr>
      <w:r>
        <w:rPr>
          <w:b/>
          <w:szCs w:val="24"/>
        </w:rPr>
        <w:t>Comments</w:t>
      </w:r>
      <w:r w:rsidRPr="00423776">
        <w:rPr>
          <w:b/>
          <w:szCs w:val="24"/>
        </w:rPr>
        <w:t>:</w:t>
      </w:r>
      <w:r>
        <w:rPr>
          <w:b/>
          <w:szCs w:val="24"/>
        </w:rPr>
        <w:br/>
      </w:r>
    </w:p>
    <w:p w:rsidR="009C2BEF" w:rsidRPr="00BB1F17" w:rsidRDefault="00BB1F17" w:rsidP="009C2BEF">
      <w:pPr>
        <w:pStyle w:val="ListParagraph"/>
        <w:ind w:left="-142" w:right="-448"/>
        <w:rPr>
          <w:i/>
          <w:szCs w:val="24"/>
        </w:rPr>
      </w:pPr>
      <w:r>
        <w:rPr>
          <w:i/>
          <w:szCs w:val="24"/>
        </w:rPr>
        <w:t xml:space="preserve">Following a referral to the Sensory Team, a discussion with QVTI, </w:t>
      </w:r>
      <w:r w:rsidR="007E5C6A">
        <w:rPr>
          <w:i/>
          <w:szCs w:val="24"/>
        </w:rPr>
        <w:t>parents</w:t>
      </w:r>
      <w:r>
        <w:rPr>
          <w:i/>
          <w:szCs w:val="24"/>
        </w:rPr>
        <w:t xml:space="preserve">/ carers, schools staff and pupil an appropriate programme is planned. </w:t>
      </w:r>
      <w:r w:rsidR="006D6335" w:rsidRPr="00BB1F17">
        <w:rPr>
          <w:i/>
          <w:szCs w:val="24"/>
        </w:rPr>
        <w:t>Progress is recorded and monitored as part of the review process in schools</w:t>
      </w:r>
      <w:r>
        <w:rPr>
          <w:i/>
          <w:szCs w:val="24"/>
        </w:rPr>
        <w:t xml:space="preserve"> and shared with the appropriate people</w:t>
      </w:r>
      <w:r w:rsidR="006D6335" w:rsidRPr="00BB1F17">
        <w:rPr>
          <w:i/>
          <w:szCs w:val="24"/>
        </w:rPr>
        <w:t>.</w:t>
      </w:r>
      <w:r>
        <w:rPr>
          <w:i/>
          <w:szCs w:val="24"/>
        </w:rPr>
        <w:t xml:space="preserve"> Next steps are then identified as part of the plan, do, review cycle</w:t>
      </w:r>
    </w:p>
    <w:p w:rsidR="009C2BEF" w:rsidRPr="00423776" w:rsidRDefault="009C2BEF" w:rsidP="009C2BEF">
      <w:pPr>
        <w:pStyle w:val="Heading3"/>
      </w:pPr>
      <w:r w:rsidRPr="00423776">
        <w:t>Demand</w:t>
      </w:r>
    </w:p>
    <w:p w:rsidR="009C2BEF" w:rsidRDefault="009C2BEF" w:rsidP="009C2BEF">
      <w:pPr>
        <w:pStyle w:val="ListParagraph"/>
        <w:spacing w:after="240"/>
        <w:ind w:left="-567" w:right="-873"/>
        <w:rPr>
          <w:szCs w:val="24"/>
        </w:rPr>
      </w:pPr>
    </w:p>
    <w:p w:rsidR="009C2BEF" w:rsidRPr="001B3572" w:rsidRDefault="009C2BEF" w:rsidP="009C2BEF">
      <w:pPr>
        <w:pStyle w:val="ListParagraph"/>
        <w:numPr>
          <w:ilvl w:val="0"/>
          <w:numId w:val="1"/>
        </w:numPr>
        <w:spacing w:after="240"/>
        <w:ind w:right="-873"/>
        <w:rPr>
          <w:b/>
          <w:szCs w:val="24"/>
        </w:rPr>
      </w:pPr>
      <w:r w:rsidRPr="004E7253">
        <w:rPr>
          <w:szCs w:val="24"/>
        </w:rPr>
        <w:t>How many CYP were referred for an initial assessment</w:t>
      </w:r>
      <w:r>
        <w:rPr>
          <w:szCs w:val="24"/>
        </w:rPr>
        <w:t xml:space="preserve"> of habilitation needs and how many received </w:t>
      </w:r>
      <w:r w:rsidRPr="004E7253">
        <w:rPr>
          <w:szCs w:val="24"/>
        </w:rPr>
        <w:t xml:space="preserve">habilitation </w:t>
      </w:r>
      <w:r>
        <w:rPr>
          <w:szCs w:val="24"/>
        </w:rPr>
        <w:t xml:space="preserve">support </w:t>
      </w:r>
      <w:r w:rsidRPr="004E7253">
        <w:rPr>
          <w:szCs w:val="24"/>
        </w:rPr>
        <w:t>in the</w:t>
      </w:r>
      <w:r>
        <w:rPr>
          <w:szCs w:val="24"/>
        </w:rPr>
        <w:t xml:space="preserve"> following</w:t>
      </w:r>
      <w:r w:rsidRPr="004E7253">
        <w:rPr>
          <w:szCs w:val="24"/>
        </w:rPr>
        <w:t xml:space="preserve"> financial years: </w:t>
      </w:r>
    </w:p>
    <w:tbl>
      <w:tblPr>
        <w:tblStyle w:val="TableGrid"/>
        <w:tblW w:w="0" w:type="auto"/>
        <w:tblLook w:val="04A0" w:firstRow="1" w:lastRow="0" w:firstColumn="1" w:lastColumn="0" w:noHBand="0" w:noVBand="1"/>
      </w:tblPr>
      <w:tblGrid>
        <w:gridCol w:w="3004"/>
        <w:gridCol w:w="3006"/>
        <w:gridCol w:w="3006"/>
      </w:tblGrid>
      <w:tr w:rsidR="009C2BEF" w:rsidTr="00A62D39">
        <w:tc>
          <w:tcPr>
            <w:tcW w:w="3013" w:type="dxa"/>
          </w:tcPr>
          <w:p w:rsidR="009C2BEF" w:rsidRPr="008B1CF3" w:rsidRDefault="009C2BEF" w:rsidP="00A62D39">
            <w:pPr>
              <w:spacing w:line="276" w:lineRule="auto"/>
              <w:ind w:right="-873"/>
              <w:rPr>
                <w:b/>
                <w:szCs w:val="24"/>
              </w:rPr>
            </w:pPr>
            <w:r w:rsidRPr="008B1CF3">
              <w:rPr>
                <w:b/>
                <w:szCs w:val="24"/>
              </w:rPr>
              <w:t>Financial year</w:t>
            </w:r>
          </w:p>
        </w:tc>
        <w:tc>
          <w:tcPr>
            <w:tcW w:w="3013" w:type="dxa"/>
          </w:tcPr>
          <w:p w:rsidR="009C2BEF" w:rsidRDefault="009C2BEF" w:rsidP="00A62D39">
            <w:pPr>
              <w:spacing w:line="276" w:lineRule="auto"/>
              <w:ind w:right="-873"/>
              <w:rPr>
                <w:b/>
                <w:szCs w:val="24"/>
              </w:rPr>
            </w:pPr>
            <w:r>
              <w:rPr>
                <w:b/>
                <w:szCs w:val="24"/>
              </w:rPr>
              <w:t>Number of</w:t>
            </w:r>
            <w:r w:rsidRPr="008B1CF3">
              <w:rPr>
                <w:b/>
                <w:szCs w:val="24"/>
              </w:rPr>
              <w:t xml:space="preserve"> CYP with </w:t>
            </w:r>
          </w:p>
          <w:p w:rsidR="009C2BEF" w:rsidRDefault="009C2BEF" w:rsidP="00A62D39">
            <w:pPr>
              <w:spacing w:line="276" w:lineRule="auto"/>
              <w:ind w:right="-873"/>
              <w:rPr>
                <w:b/>
                <w:szCs w:val="24"/>
              </w:rPr>
            </w:pPr>
            <w:r w:rsidRPr="008B1CF3">
              <w:rPr>
                <w:b/>
                <w:szCs w:val="24"/>
              </w:rPr>
              <w:t>VI</w:t>
            </w:r>
            <w:r>
              <w:rPr>
                <w:b/>
                <w:szCs w:val="24"/>
              </w:rPr>
              <w:t xml:space="preserve"> </w:t>
            </w:r>
            <w:r w:rsidRPr="008B1CF3">
              <w:rPr>
                <w:b/>
                <w:szCs w:val="24"/>
              </w:rPr>
              <w:t xml:space="preserve">referred for </w:t>
            </w:r>
          </w:p>
          <w:p w:rsidR="009C2BEF" w:rsidRDefault="009C2BEF" w:rsidP="00A62D39">
            <w:pPr>
              <w:spacing w:line="276" w:lineRule="auto"/>
              <w:ind w:right="-873"/>
              <w:rPr>
                <w:b/>
                <w:szCs w:val="24"/>
              </w:rPr>
            </w:pPr>
            <w:r w:rsidRPr="008B1CF3">
              <w:rPr>
                <w:b/>
                <w:szCs w:val="24"/>
              </w:rPr>
              <w:t>an initial assessment</w:t>
            </w:r>
          </w:p>
          <w:p w:rsidR="009C2BEF" w:rsidRPr="008B1CF3" w:rsidRDefault="009C2BEF" w:rsidP="00A62D39">
            <w:pPr>
              <w:spacing w:line="276" w:lineRule="auto"/>
              <w:ind w:right="-873"/>
              <w:rPr>
                <w:b/>
                <w:szCs w:val="24"/>
              </w:rPr>
            </w:pPr>
            <w:r>
              <w:rPr>
                <w:b/>
                <w:szCs w:val="24"/>
              </w:rPr>
              <w:t>of habilitation needs</w:t>
            </w:r>
          </w:p>
        </w:tc>
        <w:tc>
          <w:tcPr>
            <w:tcW w:w="3014" w:type="dxa"/>
          </w:tcPr>
          <w:p w:rsidR="009C2BEF" w:rsidRDefault="009C2BEF" w:rsidP="00A62D39">
            <w:pPr>
              <w:spacing w:line="276" w:lineRule="auto"/>
              <w:ind w:right="-873"/>
              <w:rPr>
                <w:b/>
                <w:szCs w:val="24"/>
              </w:rPr>
            </w:pPr>
            <w:r>
              <w:rPr>
                <w:b/>
                <w:szCs w:val="24"/>
              </w:rPr>
              <w:t>Number of</w:t>
            </w:r>
            <w:r w:rsidRPr="008B1CF3">
              <w:rPr>
                <w:b/>
                <w:szCs w:val="24"/>
              </w:rPr>
              <w:t xml:space="preserve"> CYP with </w:t>
            </w:r>
          </w:p>
          <w:p w:rsidR="009C2BEF" w:rsidRDefault="009C2BEF" w:rsidP="00A62D39">
            <w:pPr>
              <w:spacing w:line="276" w:lineRule="auto"/>
              <w:ind w:right="-873"/>
              <w:rPr>
                <w:b/>
                <w:szCs w:val="24"/>
              </w:rPr>
            </w:pPr>
            <w:r w:rsidRPr="008B1CF3">
              <w:rPr>
                <w:b/>
                <w:szCs w:val="24"/>
              </w:rPr>
              <w:t xml:space="preserve">VI </w:t>
            </w:r>
            <w:r>
              <w:rPr>
                <w:b/>
                <w:szCs w:val="24"/>
              </w:rPr>
              <w:t xml:space="preserve">who </w:t>
            </w:r>
            <w:r w:rsidRPr="008B1CF3">
              <w:rPr>
                <w:b/>
                <w:szCs w:val="24"/>
              </w:rPr>
              <w:t xml:space="preserve">received </w:t>
            </w:r>
          </w:p>
          <w:p w:rsidR="009C2BEF" w:rsidRPr="008B1CF3" w:rsidRDefault="009C2BEF" w:rsidP="00A62D39">
            <w:pPr>
              <w:spacing w:line="276" w:lineRule="auto"/>
              <w:ind w:right="-873"/>
              <w:rPr>
                <w:b/>
                <w:szCs w:val="24"/>
              </w:rPr>
            </w:pPr>
            <w:r w:rsidRPr="008B1CF3">
              <w:rPr>
                <w:b/>
                <w:szCs w:val="24"/>
              </w:rPr>
              <w:t xml:space="preserve">habilitation support </w:t>
            </w:r>
          </w:p>
        </w:tc>
      </w:tr>
      <w:tr w:rsidR="009C2BEF" w:rsidTr="00A62D39">
        <w:tc>
          <w:tcPr>
            <w:tcW w:w="3013" w:type="dxa"/>
          </w:tcPr>
          <w:p w:rsidR="009C2BEF" w:rsidRDefault="009C2BEF" w:rsidP="00A62D39">
            <w:pPr>
              <w:spacing w:line="276" w:lineRule="auto"/>
              <w:ind w:right="-873"/>
              <w:rPr>
                <w:szCs w:val="24"/>
              </w:rPr>
            </w:pPr>
            <w:r>
              <w:rPr>
                <w:szCs w:val="24"/>
              </w:rPr>
              <w:t>2016/17</w:t>
            </w:r>
          </w:p>
        </w:tc>
        <w:tc>
          <w:tcPr>
            <w:tcW w:w="3013" w:type="dxa"/>
          </w:tcPr>
          <w:p w:rsidR="009C2BEF" w:rsidRDefault="00BB1F17" w:rsidP="00A62D39">
            <w:pPr>
              <w:spacing w:line="276" w:lineRule="auto"/>
              <w:ind w:right="-873"/>
              <w:rPr>
                <w:szCs w:val="24"/>
              </w:rPr>
            </w:pPr>
            <w:r>
              <w:rPr>
                <w:szCs w:val="24"/>
              </w:rPr>
              <w:t>Not known</w:t>
            </w:r>
          </w:p>
        </w:tc>
        <w:tc>
          <w:tcPr>
            <w:tcW w:w="3014" w:type="dxa"/>
          </w:tcPr>
          <w:p w:rsidR="009C2BEF" w:rsidRDefault="00BB1F17" w:rsidP="00A62D39">
            <w:pPr>
              <w:spacing w:line="276" w:lineRule="auto"/>
              <w:ind w:right="-873"/>
              <w:rPr>
                <w:szCs w:val="24"/>
              </w:rPr>
            </w:pPr>
            <w:r>
              <w:rPr>
                <w:szCs w:val="24"/>
              </w:rPr>
              <w:t>Not known</w:t>
            </w:r>
          </w:p>
        </w:tc>
      </w:tr>
      <w:tr w:rsidR="009C2BEF" w:rsidTr="00A62D39">
        <w:tc>
          <w:tcPr>
            <w:tcW w:w="3013" w:type="dxa"/>
          </w:tcPr>
          <w:p w:rsidR="009C2BEF" w:rsidRDefault="009C2BEF" w:rsidP="00A62D39">
            <w:pPr>
              <w:spacing w:line="276" w:lineRule="auto"/>
              <w:ind w:right="-873"/>
              <w:rPr>
                <w:szCs w:val="24"/>
              </w:rPr>
            </w:pPr>
            <w:r>
              <w:rPr>
                <w:szCs w:val="24"/>
              </w:rPr>
              <w:t>2017/18</w:t>
            </w:r>
          </w:p>
        </w:tc>
        <w:tc>
          <w:tcPr>
            <w:tcW w:w="3013" w:type="dxa"/>
          </w:tcPr>
          <w:p w:rsidR="009C2BEF" w:rsidRDefault="00705D64" w:rsidP="00A62D39">
            <w:pPr>
              <w:spacing w:line="276" w:lineRule="auto"/>
              <w:ind w:right="-873"/>
              <w:rPr>
                <w:szCs w:val="24"/>
              </w:rPr>
            </w:pPr>
            <w:r>
              <w:rPr>
                <w:szCs w:val="24"/>
              </w:rPr>
              <w:t xml:space="preserve">             22</w:t>
            </w:r>
          </w:p>
        </w:tc>
        <w:tc>
          <w:tcPr>
            <w:tcW w:w="3014" w:type="dxa"/>
          </w:tcPr>
          <w:p w:rsidR="009C2BEF" w:rsidRDefault="00705D64" w:rsidP="00A62D39">
            <w:pPr>
              <w:spacing w:line="276" w:lineRule="auto"/>
              <w:ind w:right="-873"/>
              <w:rPr>
                <w:szCs w:val="24"/>
              </w:rPr>
            </w:pPr>
            <w:r>
              <w:rPr>
                <w:szCs w:val="24"/>
              </w:rPr>
              <w:t xml:space="preserve">              51</w:t>
            </w:r>
          </w:p>
        </w:tc>
      </w:tr>
      <w:tr w:rsidR="009C2BEF" w:rsidTr="00A62D39">
        <w:tc>
          <w:tcPr>
            <w:tcW w:w="3013" w:type="dxa"/>
          </w:tcPr>
          <w:p w:rsidR="009C2BEF" w:rsidRDefault="009C2BEF" w:rsidP="00A62D39">
            <w:pPr>
              <w:spacing w:line="276" w:lineRule="auto"/>
              <w:ind w:right="-873"/>
              <w:rPr>
                <w:szCs w:val="24"/>
              </w:rPr>
            </w:pPr>
            <w:r>
              <w:rPr>
                <w:szCs w:val="24"/>
              </w:rPr>
              <w:t>2018/19</w:t>
            </w:r>
          </w:p>
        </w:tc>
        <w:tc>
          <w:tcPr>
            <w:tcW w:w="3013" w:type="dxa"/>
          </w:tcPr>
          <w:p w:rsidR="009C2BEF" w:rsidRDefault="00705D64" w:rsidP="00A62D39">
            <w:pPr>
              <w:spacing w:line="276" w:lineRule="auto"/>
              <w:ind w:right="-873"/>
              <w:rPr>
                <w:szCs w:val="24"/>
              </w:rPr>
            </w:pPr>
            <w:r>
              <w:rPr>
                <w:szCs w:val="24"/>
              </w:rPr>
              <w:t xml:space="preserve">             14                             </w:t>
            </w:r>
          </w:p>
        </w:tc>
        <w:tc>
          <w:tcPr>
            <w:tcW w:w="3014" w:type="dxa"/>
          </w:tcPr>
          <w:p w:rsidR="009C2BEF" w:rsidRDefault="00705D64" w:rsidP="00A62D39">
            <w:pPr>
              <w:spacing w:line="276" w:lineRule="auto"/>
              <w:ind w:right="-873"/>
              <w:rPr>
                <w:szCs w:val="24"/>
              </w:rPr>
            </w:pPr>
            <w:r>
              <w:rPr>
                <w:szCs w:val="24"/>
              </w:rPr>
              <w:t xml:space="preserve">              37</w:t>
            </w:r>
          </w:p>
        </w:tc>
      </w:tr>
    </w:tbl>
    <w:p w:rsidR="009C2BEF" w:rsidRPr="004E7253" w:rsidRDefault="009C2BEF" w:rsidP="009C2BEF">
      <w:pPr>
        <w:spacing w:line="276" w:lineRule="auto"/>
        <w:ind w:right="-873"/>
        <w:rPr>
          <w:szCs w:val="24"/>
        </w:rPr>
      </w:pPr>
    </w:p>
    <w:p w:rsidR="009C2BEF" w:rsidRPr="00423776" w:rsidRDefault="009C2BEF" w:rsidP="009C2BEF">
      <w:pPr>
        <w:spacing w:line="276" w:lineRule="auto"/>
        <w:ind w:right="-873"/>
        <w:rPr>
          <w:b/>
          <w:szCs w:val="24"/>
        </w:rPr>
      </w:pPr>
      <w:r>
        <w:rPr>
          <w:b/>
          <w:szCs w:val="24"/>
        </w:rPr>
        <w:t>Comments</w:t>
      </w:r>
      <w:r w:rsidRPr="00423776">
        <w:rPr>
          <w:b/>
          <w:szCs w:val="24"/>
        </w:rPr>
        <w:t>:</w:t>
      </w:r>
    </w:p>
    <w:p w:rsidR="009C2BEF" w:rsidRPr="007C118F" w:rsidRDefault="009C2BEF" w:rsidP="009C2BEF">
      <w:pPr>
        <w:spacing w:line="276" w:lineRule="auto"/>
        <w:ind w:left="-851" w:right="-873"/>
        <w:rPr>
          <w:szCs w:val="24"/>
        </w:rPr>
      </w:pPr>
      <w:r w:rsidRPr="007C118F">
        <w:rPr>
          <w:szCs w:val="24"/>
        </w:rPr>
        <w:t>I would like to receive the above information in electronic format</w:t>
      </w:r>
      <w:r w:rsidRPr="007C118F">
        <w:t xml:space="preserve">. </w:t>
      </w:r>
      <w:r w:rsidRPr="007C118F">
        <w:rPr>
          <w:szCs w:val="24"/>
        </w:rPr>
        <w:t>If you require any clarification</w:t>
      </w:r>
      <w:r>
        <w:rPr>
          <w:szCs w:val="24"/>
        </w:rPr>
        <w:t xml:space="preserve"> or find any aspect of this FOI problematic</w:t>
      </w:r>
      <w:r w:rsidRPr="007C118F">
        <w:rPr>
          <w:rFonts w:cs="Arial"/>
          <w:szCs w:val="24"/>
        </w:rPr>
        <w:t>, I expect you to contact me under your section 16 duty to provide advice and assistance</w:t>
      </w:r>
      <w:r>
        <w:rPr>
          <w:rFonts w:cs="Arial"/>
          <w:szCs w:val="24"/>
        </w:rPr>
        <w:t xml:space="preserve">. </w:t>
      </w:r>
      <w:r w:rsidRPr="007C118F">
        <w:rPr>
          <w:rFonts w:cs="Arial"/>
          <w:color w:val="000000"/>
          <w:szCs w:val="24"/>
        </w:rPr>
        <w:t>If any of this information is already in the public domain, please can you direct me to it, with page references and URLs (if necessary).</w:t>
      </w:r>
    </w:p>
    <w:p w:rsidR="009C2BEF" w:rsidRPr="007C118F" w:rsidRDefault="009C2BEF" w:rsidP="009C2BEF">
      <w:pPr>
        <w:spacing w:line="276" w:lineRule="auto"/>
        <w:ind w:left="-851" w:right="-873"/>
        <w:rPr>
          <w:rFonts w:cs="Arial"/>
          <w:color w:val="000000"/>
          <w:szCs w:val="24"/>
        </w:rPr>
      </w:pPr>
    </w:p>
    <w:p w:rsidR="009C2BEF" w:rsidRDefault="009C2BEF" w:rsidP="009C2BEF">
      <w:pPr>
        <w:spacing w:line="276" w:lineRule="auto"/>
        <w:ind w:left="-851" w:right="-873"/>
        <w:rPr>
          <w:szCs w:val="24"/>
        </w:rPr>
      </w:pPr>
      <w:r w:rsidRPr="007C118F">
        <w:rPr>
          <w:szCs w:val="24"/>
        </w:rPr>
        <w:t>If my request is denied in whole or in part, I ask that you justify all deletions by reference to specific exemptions of the act. I will also expect you to release all non-exempt material. I reserve the right to appeal your decision to withhold any information or to charge excessive fees. I understand that under the Act I am entitled to a response within 20 working days of your receipt of this request. I would therefore be grateful if you could acknowledge receipt of this request in writing.</w:t>
      </w:r>
      <w:bookmarkStart w:id="3" w:name="OLE_LINK3"/>
      <w:bookmarkStart w:id="4" w:name="OLE_LINK4"/>
    </w:p>
    <w:p w:rsidR="009C2BEF" w:rsidRDefault="009C2BEF" w:rsidP="009C2BEF">
      <w:pPr>
        <w:spacing w:line="276" w:lineRule="auto"/>
        <w:ind w:left="-851" w:right="-873"/>
        <w:rPr>
          <w:rFonts w:cs="Arial"/>
          <w:bCs/>
          <w:szCs w:val="28"/>
        </w:rPr>
      </w:pPr>
    </w:p>
    <w:p w:rsidR="009C2BEF" w:rsidRPr="009C2BEF" w:rsidRDefault="009C2BEF" w:rsidP="009C2BEF">
      <w:pPr>
        <w:spacing w:line="276" w:lineRule="auto"/>
        <w:ind w:left="-851" w:right="-873"/>
        <w:rPr>
          <w:szCs w:val="24"/>
        </w:rPr>
      </w:pPr>
      <w:r w:rsidRPr="009C2BEF">
        <w:rPr>
          <w:rFonts w:cs="Arial"/>
          <w:bCs/>
          <w:szCs w:val="28"/>
        </w:rPr>
        <w:t>In accordance with the Re-Use of Public Sector Information Regulations 2005 (amended 2015), I am making you aware that the information we have requested may be published or otherwise included as part of one or more strategic documents for the purpose of providing combined information for stakeholders with an interest in eye health and sight loss. Such documents will be distributed on a non-commercial basis and all sources will be acknowledged.</w:t>
      </w:r>
      <w:bookmarkEnd w:id="3"/>
      <w:bookmarkEnd w:id="4"/>
    </w:p>
    <w:sectPr w:rsidR="009C2BEF" w:rsidRPr="009C2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13D93"/>
    <w:multiLevelType w:val="hybridMultilevel"/>
    <w:tmpl w:val="CD98D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C25081"/>
    <w:multiLevelType w:val="hybridMultilevel"/>
    <w:tmpl w:val="CD98D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320BB3"/>
    <w:multiLevelType w:val="hybridMultilevel"/>
    <w:tmpl w:val="6DEA1C6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E16DD0"/>
    <w:multiLevelType w:val="hybridMultilevel"/>
    <w:tmpl w:val="811A4202"/>
    <w:lvl w:ilvl="0" w:tplc="A85072D4">
      <w:start w:val="1"/>
      <w:numFmt w:val="decimal"/>
      <w:lvlText w:val="%1."/>
      <w:lvlJc w:val="left"/>
      <w:pPr>
        <w:ind w:left="-131" w:hanging="360"/>
      </w:pPr>
      <w:rPr>
        <w:b/>
      </w:r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15:restartNumberingAfterBreak="0">
    <w:nsid w:val="5F186869"/>
    <w:multiLevelType w:val="hybridMultilevel"/>
    <w:tmpl w:val="7E3C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579A3"/>
    <w:multiLevelType w:val="hybridMultilevel"/>
    <w:tmpl w:val="87C2C2CE"/>
    <w:lvl w:ilvl="0" w:tplc="CD2A7E20">
      <w:start w:val="2"/>
      <w:numFmt w:val="lowerLetter"/>
      <w:lvlText w:val="%1)"/>
      <w:lvlJc w:val="left"/>
      <w:pPr>
        <w:ind w:left="229" w:hanging="360"/>
      </w:pPr>
      <w:rPr>
        <w:rFonts w:hint="default"/>
        <w:b w:val="0"/>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6" w15:restartNumberingAfterBreak="0">
    <w:nsid w:val="7FC8697D"/>
    <w:multiLevelType w:val="hybridMultilevel"/>
    <w:tmpl w:val="811A4202"/>
    <w:lvl w:ilvl="0" w:tplc="A85072D4">
      <w:start w:val="1"/>
      <w:numFmt w:val="decimal"/>
      <w:lvlText w:val="%1."/>
      <w:lvlJc w:val="left"/>
      <w:pPr>
        <w:ind w:left="-131" w:hanging="360"/>
      </w:pPr>
      <w:rPr>
        <w:b/>
      </w:r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EF"/>
    <w:rsid w:val="001441E9"/>
    <w:rsid w:val="001A48B4"/>
    <w:rsid w:val="002E3FE0"/>
    <w:rsid w:val="00491C71"/>
    <w:rsid w:val="0055072D"/>
    <w:rsid w:val="006D6335"/>
    <w:rsid w:val="00705D64"/>
    <w:rsid w:val="007A1AEB"/>
    <w:rsid w:val="007E5C6A"/>
    <w:rsid w:val="009C2BEF"/>
    <w:rsid w:val="00AF7EB0"/>
    <w:rsid w:val="00B64B72"/>
    <w:rsid w:val="00B77ABE"/>
    <w:rsid w:val="00BB1F17"/>
    <w:rsid w:val="00CC76C9"/>
    <w:rsid w:val="00D83B5D"/>
    <w:rsid w:val="00EA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582E4-5E77-4106-8244-C1AD9EA6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BEF"/>
    <w:pPr>
      <w:spacing w:after="0" w:line="240" w:lineRule="auto"/>
    </w:pPr>
    <w:rPr>
      <w:rFonts w:ascii="Arial" w:eastAsia="Calibri" w:hAnsi="Arial" w:cs="Times New Roman"/>
      <w:sz w:val="28"/>
    </w:rPr>
  </w:style>
  <w:style w:type="paragraph" w:styleId="Heading3">
    <w:name w:val="heading 3"/>
    <w:basedOn w:val="Normal"/>
    <w:next w:val="Normal"/>
    <w:link w:val="Heading3Char"/>
    <w:autoRedefine/>
    <w:unhideWhenUsed/>
    <w:qFormat/>
    <w:rsid w:val="009C2BEF"/>
    <w:pPr>
      <w:keepNext/>
      <w:keepLines/>
      <w:spacing w:before="200"/>
      <w:ind w:left="-567"/>
      <w:outlineLvl w:val="2"/>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2BEF"/>
    <w:rPr>
      <w:rFonts w:ascii="Arial" w:eastAsiaTheme="majorEastAsia" w:hAnsi="Arial" w:cstheme="majorBidi"/>
      <w:b/>
      <w:bCs/>
      <w:sz w:val="32"/>
    </w:rPr>
  </w:style>
  <w:style w:type="paragraph" w:styleId="ListParagraph">
    <w:name w:val="List Paragraph"/>
    <w:basedOn w:val="Normal"/>
    <w:uiPriority w:val="34"/>
    <w:qFormat/>
    <w:rsid w:val="009C2BEF"/>
    <w:pPr>
      <w:ind w:left="720"/>
      <w:contextualSpacing/>
    </w:pPr>
  </w:style>
  <w:style w:type="table" w:styleId="TableGrid">
    <w:name w:val="Table Grid"/>
    <w:basedOn w:val="TableNormal"/>
    <w:rsid w:val="009C2BEF"/>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C2BEF"/>
    <w:pPr>
      <w:tabs>
        <w:tab w:val="center" w:pos="4513"/>
        <w:tab w:val="right" w:pos="9026"/>
      </w:tabs>
    </w:pPr>
  </w:style>
  <w:style w:type="character" w:customStyle="1" w:styleId="HeaderChar">
    <w:name w:val="Header Char"/>
    <w:basedOn w:val="DefaultParagraphFont"/>
    <w:link w:val="Header"/>
    <w:uiPriority w:val="99"/>
    <w:rsid w:val="009C2BEF"/>
    <w:rPr>
      <w:rFonts w:ascii="Arial" w:eastAsia="Calibri" w:hAnsi="Arial" w:cs="Times New Roman"/>
      <w:sz w:val="28"/>
    </w:rPr>
  </w:style>
  <w:style w:type="character" w:styleId="Hyperlink">
    <w:name w:val="Hyperlink"/>
    <w:basedOn w:val="DefaultParagraphFont"/>
    <w:uiPriority w:val="99"/>
    <w:unhideWhenUsed/>
    <w:rsid w:val="009C2BEF"/>
    <w:rPr>
      <w:color w:val="0563C1" w:themeColor="hyperlink"/>
      <w:u w:val="single"/>
    </w:rPr>
  </w:style>
  <w:style w:type="paragraph" w:customStyle="1" w:styleId="Char1CharChar">
    <w:name w:val="Char1 Char Char"/>
    <w:basedOn w:val="Normal"/>
    <w:rsid w:val="00B64B72"/>
    <w:pPr>
      <w:keepLines/>
      <w:autoSpaceDE w:val="0"/>
      <w:autoSpaceDN w:val="0"/>
      <w:adjustRightInd w:val="0"/>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8162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Fletcher1</dc:creator>
  <cp:keywords/>
  <dc:description/>
  <cp:lastModifiedBy>Simon Ray</cp:lastModifiedBy>
  <cp:revision>2</cp:revision>
  <dcterms:created xsi:type="dcterms:W3CDTF">2019-05-23T11:14:00Z</dcterms:created>
  <dcterms:modified xsi:type="dcterms:W3CDTF">2019-05-23T11:14:00Z</dcterms:modified>
</cp:coreProperties>
</file>