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7C5F" w:rsidRDefault="00CE7C5F" w:rsidP="00B91347">
      <w:pPr>
        <w:spacing w:after="0"/>
        <w:jc w:val="center"/>
        <w:rPr>
          <w:rFonts w:ascii="Arial" w:hAnsi="Arial" w:cs="Arial"/>
          <w:sz w:val="36"/>
          <w:szCs w:val="36"/>
          <w:lang w:val="en-US"/>
        </w:rPr>
      </w:pPr>
      <w:r w:rsidRPr="00200ECE">
        <w:rPr>
          <w:rFonts w:ascii="Arial" w:hAnsi="Arial" w:cs="Arial"/>
          <w:sz w:val="36"/>
          <w:szCs w:val="36"/>
          <w:lang w:val="en-US"/>
        </w:rPr>
        <w:t>Admissions</w:t>
      </w:r>
      <w:r w:rsidR="00D2679F">
        <w:rPr>
          <w:rFonts w:ascii="Arial" w:hAnsi="Arial" w:cs="Arial"/>
          <w:sz w:val="36"/>
          <w:szCs w:val="36"/>
          <w:lang w:val="en-US"/>
        </w:rPr>
        <w:t xml:space="preserve"> Policy 2019/2020</w:t>
      </w:r>
    </w:p>
    <w:p w:rsidR="00D4644E" w:rsidRDefault="00D4644E" w:rsidP="00CE7C5F">
      <w:pPr>
        <w:spacing w:after="0"/>
        <w:jc w:val="both"/>
        <w:rPr>
          <w:rFonts w:ascii="Arial" w:hAnsi="Arial" w:cs="Arial"/>
          <w:sz w:val="22"/>
          <w:szCs w:val="22"/>
          <w:lang w:val="en-US"/>
        </w:rPr>
      </w:pPr>
    </w:p>
    <w:p w:rsidR="00125297" w:rsidRPr="00125297" w:rsidRDefault="00125297" w:rsidP="00F56452">
      <w:pPr>
        <w:rPr>
          <w:rFonts w:ascii="Arial" w:eastAsia="Calibri" w:hAnsi="Arial" w:cs="Arial"/>
          <w:b/>
          <w:bCs/>
          <w:sz w:val="22"/>
          <w:szCs w:val="22"/>
          <w:u w:val="single"/>
        </w:rPr>
      </w:pPr>
      <w:r w:rsidRPr="00125297">
        <w:rPr>
          <w:rFonts w:ascii="Arial" w:eastAsia="Calibri" w:hAnsi="Arial" w:cs="Arial"/>
          <w:b/>
          <w:bCs/>
          <w:sz w:val="22"/>
          <w:szCs w:val="22"/>
          <w:u w:val="single"/>
        </w:rPr>
        <w:t>General Principles</w:t>
      </w:r>
    </w:p>
    <w:p w:rsidR="00125297" w:rsidRPr="00125297" w:rsidRDefault="00136C96" w:rsidP="00F56452">
      <w:pPr>
        <w:jc w:val="both"/>
        <w:rPr>
          <w:rFonts w:ascii="Arial" w:eastAsia="Calibri" w:hAnsi="Arial" w:cs="Arial"/>
          <w:sz w:val="22"/>
          <w:szCs w:val="22"/>
        </w:rPr>
      </w:pPr>
      <w:r>
        <w:rPr>
          <w:rFonts w:ascii="Arial" w:eastAsia="Calibri" w:hAnsi="Arial" w:cs="Arial"/>
          <w:sz w:val="22"/>
          <w:szCs w:val="22"/>
        </w:rPr>
        <w:t>The S</w:t>
      </w:r>
      <w:r w:rsidR="00125297" w:rsidRPr="00125297">
        <w:rPr>
          <w:rFonts w:ascii="Arial" w:eastAsia="Calibri" w:hAnsi="Arial" w:cs="Arial"/>
          <w:sz w:val="22"/>
          <w:szCs w:val="22"/>
        </w:rPr>
        <w:t xml:space="preserve">amworth Church Academy is a Specialist Business and Enterprise Academy providing for the needs of </w:t>
      </w:r>
      <w:r w:rsidR="006C7B1D" w:rsidRPr="002C19BE">
        <w:rPr>
          <w:rFonts w:ascii="Arial" w:eastAsia="Calibri" w:hAnsi="Arial" w:cs="Arial"/>
          <w:sz w:val="22"/>
          <w:szCs w:val="22"/>
        </w:rPr>
        <w:t>young people</w:t>
      </w:r>
      <w:r w:rsidR="00125297" w:rsidRPr="00125297">
        <w:rPr>
          <w:rFonts w:ascii="Arial" w:eastAsia="Calibri" w:hAnsi="Arial" w:cs="Arial"/>
          <w:sz w:val="22"/>
          <w:szCs w:val="22"/>
        </w:rPr>
        <w:t xml:space="preserve"> within the 11 – 18 age range who live in Mansfield and the surrounding area as defined below. We will consider all application for places. </w:t>
      </w:r>
    </w:p>
    <w:p w:rsidR="00125297" w:rsidRPr="00125297" w:rsidRDefault="00125297" w:rsidP="00F56452">
      <w:pPr>
        <w:jc w:val="both"/>
        <w:rPr>
          <w:rFonts w:ascii="Arial" w:eastAsia="Calibri" w:hAnsi="Arial" w:cs="Arial"/>
          <w:color w:val="000000"/>
          <w:sz w:val="22"/>
          <w:szCs w:val="22"/>
        </w:rPr>
      </w:pPr>
      <w:r w:rsidRPr="00125297">
        <w:rPr>
          <w:rFonts w:ascii="Arial" w:eastAsia="Calibri" w:hAnsi="Arial" w:cs="Arial"/>
          <w:color w:val="000000"/>
          <w:sz w:val="22"/>
          <w:szCs w:val="22"/>
        </w:rPr>
        <w:t>The Academy will endeavour to provide places for pupils who attend a named feeder school (see below) and whose parents/guardians wish them to attend the Academy provided that they can be accommodated within the agreed criteria.  In circumstances where there is greater demand than the published admission number the over subscription criteria will be applied.</w:t>
      </w:r>
    </w:p>
    <w:p w:rsidR="00125297" w:rsidRPr="00125297" w:rsidRDefault="00125297" w:rsidP="00F56452">
      <w:pPr>
        <w:jc w:val="both"/>
        <w:rPr>
          <w:rFonts w:ascii="Arial" w:eastAsia="Calibri" w:hAnsi="Arial" w:cs="Arial"/>
          <w:sz w:val="22"/>
          <w:szCs w:val="22"/>
        </w:rPr>
      </w:pPr>
      <w:r w:rsidRPr="00125297">
        <w:rPr>
          <w:rFonts w:ascii="Arial" w:eastAsia="Calibri" w:hAnsi="Arial" w:cs="Arial"/>
          <w:sz w:val="22"/>
          <w:szCs w:val="22"/>
        </w:rPr>
        <w:t xml:space="preserve">Pupils will be admitted at the age of 11+ without reference to ability or aptitude using the criteria outlined below. </w:t>
      </w:r>
    </w:p>
    <w:p w:rsidR="00125297" w:rsidRPr="00474CD2" w:rsidRDefault="00125297" w:rsidP="00F56452">
      <w:pPr>
        <w:jc w:val="both"/>
        <w:rPr>
          <w:rFonts w:ascii="Arial" w:eastAsia="Calibri" w:hAnsi="Arial" w:cs="Arial"/>
          <w:sz w:val="22"/>
          <w:szCs w:val="22"/>
        </w:rPr>
      </w:pPr>
      <w:r w:rsidRPr="00125297">
        <w:rPr>
          <w:rFonts w:ascii="Arial" w:eastAsia="Calibri" w:hAnsi="Arial" w:cs="Arial"/>
          <w:sz w:val="22"/>
          <w:szCs w:val="22"/>
        </w:rPr>
        <w:t>The Academy participates in Nottinghamshire County Council’s coordinated scheme and all deadlines within that should be adhered to by applicants.</w:t>
      </w:r>
      <w:r w:rsidR="00097F05">
        <w:rPr>
          <w:rFonts w:ascii="Arial" w:eastAsia="Calibri" w:hAnsi="Arial" w:cs="Arial"/>
          <w:sz w:val="22"/>
          <w:szCs w:val="22"/>
        </w:rPr>
        <w:t xml:space="preserve">  </w:t>
      </w:r>
      <w:r w:rsidR="00097F05" w:rsidRPr="00474CD2">
        <w:rPr>
          <w:rFonts w:ascii="Arial" w:eastAsia="Calibri" w:hAnsi="Arial" w:cs="Arial"/>
          <w:sz w:val="22"/>
          <w:szCs w:val="22"/>
        </w:rPr>
        <w:t>The Academy also participates in Nottinghamshire County Council Fair Access Protocol.</w:t>
      </w:r>
    </w:p>
    <w:p w:rsidR="00125297" w:rsidRPr="00125297" w:rsidRDefault="00125297" w:rsidP="00F56452">
      <w:pPr>
        <w:jc w:val="both"/>
        <w:rPr>
          <w:rFonts w:ascii="Arial" w:eastAsia="Calibri" w:hAnsi="Arial" w:cs="Arial"/>
          <w:b/>
          <w:bCs/>
          <w:sz w:val="22"/>
          <w:szCs w:val="22"/>
          <w:u w:val="single"/>
        </w:rPr>
      </w:pPr>
      <w:r w:rsidRPr="00125297">
        <w:rPr>
          <w:rFonts w:ascii="Arial" w:eastAsia="Calibri" w:hAnsi="Arial" w:cs="Arial"/>
          <w:b/>
          <w:bCs/>
          <w:sz w:val="22"/>
          <w:szCs w:val="22"/>
          <w:u w:val="single"/>
        </w:rPr>
        <w:t>Admission Arrangements</w:t>
      </w:r>
    </w:p>
    <w:p w:rsidR="00125297" w:rsidRPr="00125297" w:rsidRDefault="00125297" w:rsidP="00F56452">
      <w:pPr>
        <w:jc w:val="both"/>
        <w:rPr>
          <w:rFonts w:ascii="Arial" w:eastAsia="Calibri" w:hAnsi="Arial" w:cs="Arial"/>
          <w:color w:val="000000"/>
          <w:sz w:val="22"/>
          <w:szCs w:val="22"/>
        </w:rPr>
      </w:pPr>
      <w:r w:rsidRPr="00125297">
        <w:rPr>
          <w:rFonts w:ascii="Arial" w:eastAsia="Calibri" w:hAnsi="Arial" w:cs="Arial"/>
          <w:color w:val="000000"/>
          <w:sz w:val="22"/>
          <w:szCs w:val="22"/>
        </w:rPr>
        <w:t xml:space="preserve">Applications for intake into Year 7 are coordinated by Nottinghamshire County Council and applications must be made to </w:t>
      </w:r>
      <w:r w:rsidR="006C7B1D" w:rsidRPr="002C19BE">
        <w:rPr>
          <w:rFonts w:ascii="Arial" w:eastAsia="Calibri" w:hAnsi="Arial" w:cs="Arial"/>
          <w:sz w:val="22"/>
          <w:szCs w:val="22"/>
        </w:rPr>
        <w:t>the young person’s</w:t>
      </w:r>
      <w:r w:rsidRPr="00125297">
        <w:rPr>
          <w:rFonts w:ascii="Arial" w:eastAsia="Calibri" w:hAnsi="Arial" w:cs="Arial"/>
          <w:color w:val="000000"/>
          <w:sz w:val="22"/>
          <w:szCs w:val="22"/>
        </w:rPr>
        <w:t xml:space="preserve"> home local authority.  Admission applications to all other year groups must be made to Nottinghamshire County Council irrespective of where </w:t>
      </w:r>
      <w:r w:rsidR="006C7B1D" w:rsidRPr="002C19BE">
        <w:rPr>
          <w:rFonts w:ascii="Arial" w:eastAsia="Calibri" w:hAnsi="Arial" w:cs="Arial"/>
          <w:sz w:val="22"/>
          <w:szCs w:val="22"/>
        </w:rPr>
        <w:t>the</w:t>
      </w:r>
      <w:r w:rsidR="006C7B1D">
        <w:rPr>
          <w:rFonts w:ascii="Arial" w:eastAsia="Calibri" w:hAnsi="Arial" w:cs="Arial"/>
          <w:color w:val="FF0000"/>
          <w:sz w:val="22"/>
          <w:szCs w:val="22"/>
        </w:rPr>
        <w:t xml:space="preserve"> </w:t>
      </w:r>
      <w:r w:rsidR="006C7B1D" w:rsidRPr="002C19BE">
        <w:rPr>
          <w:rFonts w:ascii="Arial" w:eastAsia="Calibri" w:hAnsi="Arial" w:cs="Arial"/>
          <w:sz w:val="22"/>
          <w:szCs w:val="22"/>
        </w:rPr>
        <w:t>young person</w:t>
      </w:r>
      <w:r w:rsidRPr="002C19BE">
        <w:rPr>
          <w:rFonts w:ascii="Arial" w:eastAsia="Calibri" w:hAnsi="Arial" w:cs="Arial"/>
          <w:sz w:val="22"/>
          <w:szCs w:val="22"/>
        </w:rPr>
        <w:t xml:space="preserve"> live</w:t>
      </w:r>
      <w:r w:rsidR="006C7B1D" w:rsidRPr="002C19BE">
        <w:rPr>
          <w:rFonts w:ascii="Arial" w:eastAsia="Calibri" w:hAnsi="Arial" w:cs="Arial"/>
          <w:sz w:val="22"/>
          <w:szCs w:val="22"/>
        </w:rPr>
        <w:t>s</w:t>
      </w:r>
      <w:r w:rsidRPr="00125297">
        <w:rPr>
          <w:rFonts w:ascii="Arial" w:eastAsia="Calibri" w:hAnsi="Arial" w:cs="Arial"/>
          <w:color w:val="000000"/>
          <w:sz w:val="22"/>
          <w:szCs w:val="22"/>
        </w:rPr>
        <w:t>.</w:t>
      </w:r>
    </w:p>
    <w:p w:rsidR="00125297" w:rsidRPr="00125297" w:rsidRDefault="00125297" w:rsidP="00F56452">
      <w:pPr>
        <w:jc w:val="both"/>
        <w:rPr>
          <w:rFonts w:ascii="Arial" w:eastAsia="Calibri" w:hAnsi="Arial" w:cs="Arial"/>
          <w:color w:val="000000"/>
          <w:sz w:val="22"/>
          <w:szCs w:val="22"/>
        </w:rPr>
      </w:pPr>
      <w:r w:rsidRPr="00125297">
        <w:rPr>
          <w:rFonts w:ascii="Arial" w:eastAsia="Calibri" w:hAnsi="Arial" w:cs="Arial"/>
          <w:color w:val="000000"/>
          <w:sz w:val="22"/>
          <w:szCs w:val="22"/>
        </w:rPr>
        <w:t xml:space="preserve">For entrance to the </w:t>
      </w:r>
      <w:r w:rsidR="006C7B1D" w:rsidRPr="002C19BE">
        <w:rPr>
          <w:rFonts w:ascii="Arial" w:eastAsia="Calibri" w:hAnsi="Arial" w:cs="Arial"/>
          <w:sz w:val="22"/>
          <w:szCs w:val="22"/>
        </w:rPr>
        <w:t>Academy</w:t>
      </w:r>
      <w:r w:rsidRPr="00125297">
        <w:rPr>
          <w:rFonts w:ascii="Arial" w:eastAsia="Calibri" w:hAnsi="Arial" w:cs="Arial"/>
          <w:color w:val="000000"/>
          <w:sz w:val="22"/>
          <w:szCs w:val="22"/>
        </w:rPr>
        <w:t xml:space="preserve"> in September 201</w:t>
      </w:r>
      <w:r w:rsidR="00D2679F">
        <w:rPr>
          <w:rFonts w:ascii="Arial" w:eastAsia="Calibri" w:hAnsi="Arial" w:cs="Arial"/>
          <w:color w:val="000000"/>
          <w:sz w:val="22"/>
          <w:szCs w:val="22"/>
        </w:rPr>
        <w:t>9</w:t>
      </w:r>
      <w:r w:rsidRPr="00125297">
        <w:rPr>
          <w:rFonts w:ascii="Arial" w:eastAsia="Calibri" w:hAnsi="Arial" w:cs="Arial"/>
          <w:color w:val="000000"/>
          <w:sz w:val="22"/>
          <w:szCs w:val="22"/>
        </w:rPr>
        <w:t>, the closing date of the co-ordinated admission scheme is 31st October 201</w:t>
      </w:r>
      <w:r w:rsidR="00D2679F">
        <w:rPr>
          <w:rFonts w:ascii="Arial" w:eastAsia="Calibri" w:hAnsi="Arial" w:cs="Arial"/>
          <w:color w:val="000000"/>
          <w:sz w:val="22"/>
          <w:szCs w:val="22"/>
        </w:rPr>
        <w:t>8</w:t>
      </w:r>
      <w:r w:rsidRPr="00125297">
        <w:rPr>
          <w:rFonts w:ascii="Arial" w:eastAsia="Calibri" w:hAnsi="Arial" w:cs="Arial"/>
          <w:color w:val="000000"/>
          <w:sz w:val="22"/>
          <w:szCs w:val="22"/>
        </w:rPr>
        <w:t xml:space="preserve">.  Places are allocated on </w:t>
      </w:r>
      <w:r w:rsidR="00B44765">
        <w:rPr>
          <w:rFonts w:ascii="Arial" w:eastAsia="Calibri" w:hAnsi="Arial" w:cs="Arial"/>
          <w:color w:val="000000"/>
          <w:sz w:val="22"/>
          <w:szCs w:val="22"/>
        </w:rPr>
        <w:t>1st March 201</w:t>
      </w:r>
      <w:r w:rsidR="00D2679F">
        <w:rPr>
          <w:rFonts w:ascii="Arial" w:eastAsia="Calibri" w:hAnsi="Arial" w:cs="Arial"/>
          <w:color w:val="000000"/>
          <w:sz w:val="22"/>
          <w:szCs w:val="22"/>
        </w:rPr>
        <w:t>9</w:t>
      </w:r>
      <w:r w:rsidR="006C7B1D">
        <w:rPr>
          <w:rFonts w:ascii="Arial" w:eastAsia="Calibri" w:hAnsi="Arial" w:cs="Arial"/>
          <w:color w:val="000000"/>
          <w:sz w:val="22"/>
          <w:szCs w:val="22"/>
        </w:rPr>
        <w:t>.  A copy of the co</w:t>
      </w:r>
      <w:r w:rsidRPr="00125297">
        <w:rPr>
          <w:rFonts w:ascii="Arial" w:eastAsia="Calibri" w:hAnsi="Arial" w:cs="Arial"/>
          <w:color w:val="000000"/>
          <w:sz w:val="22"/>
          <w:szCs w:val="22"/>
        </w:rPr>
        <w:t>ordinated admissions</w:t>
      </w:r>
      <w:r w:rsidR="006C7B1D" w:rsidRPr="00730896">
        <w:rPr>
          <w:rFonts w:ascii="Arial" w:eastAsia="Calibri" w:hAnsi="Arial" w:cs="Arial"/>
          <w:sz w:val="22"/>
          <w:szCs w:val="22"/>
        </w:rPr>
        <w:t>’</w:t>
      </w:r>
      <w:r w:rsidRPr="00730896">
        <w:rPr>
          <w:rFonts w:ascii="Arial" w:eastAsia="Calibri" w:hAnsi="Arial" w:cs="Arial"/>
          <w:sz w:val="22"/>
          <w:szCs w:val="22"/>
        </w:rPr>
        <w:t xml:space="preserve"> </w:t>
      </w:r>
      <w:r w:rsidRPr="00125297">
        <w:rPr>
          <w:rFonts w:ascii="Arial" w:eastAsia="Calibri" w:hAnsi="Arial" w:cs="Arial"/>
          <w:color w:val="000000"/>
          <w:sz w:val="22"/>
          <w:szCs w:val="22"/>
        </w:rPr>
        <w:t>scheme is available from Nottinghamshire County Council.</w:t>
      </w:r>
    </w:p>
    <w:p w:rsidR="00125297" w:rsidRPr="00125297" w:rsidRDefault="00125297" w:rsidP="00F56452">
      <w:pPr>
        <w:jc w:val="both"/>
        <w:rPr>
          <w:rFonts w:ascii="Arial" w:eastAsia="Calibri" w:hAnsi="Arial" w:cs="Arial"/>
          <w:color w:val="000000"/>
          <w:sz w:val="22"/>
          <w:szCs w:val="22"/>
        </w:rPr>
      </w:pPr>
      <w:r w:rsidRPr="00125297">
        <w:rPr>
          <w:rFonts w:ascii="Arial" w:eastAsia="Calibri" w:hAnsi="Arial" w:cs="Arial"/>
          <w:color w:val="000000"/>
          <w:sz w:val="22"/>
          <w:szCs w:val="22"/>
        </w:rPr>
        <w:t>The Published Admission Number (PAN) for entry into Year 7 is 180.</w:t>
      </w:r>
    </w:p>
    <w:p w:rsidR="00125297" w:rsidRPr="00125297" w:rsidRDefault="00125297" w:rsidP="00F56452">
      <w:pPr>
        <w:jc w:val="both"/>
        <w:rPr>
          <w:rFonts w:ascii="Arial" w:eastAsia="Calibri" w:hAnsi="Arial" w:cs="Arial"/>
          <w:b/>
          <w:bCs/>
          <w:sz w:val="22"/>
          <w:szCs w:val="22"/>
          <w:u w:val="single"/>
        </w:rPr>
      </w:pPr>
      <w:r w:rsidRPr="00125297">
        <w:rPr>
          <w:rFonts w:ascii="Arial" w:eastAsia="Calibri" w:hAnsi="Arial" w:cs="Arial"/>
          <w:b/>
          <w:bCs/>
          <w:sz w:val="22"/>
          <w:szCs w:val="22"/>
          <w:u w:val="single"/>
        </w:rPr>
        <w:t>Def</w:t>
      </w:r>
      <w:r w:rsidR="006C7B1D">
        <w:rPr>
          <w:rFonts w:ascii="Arial" w:eastAsia="Calibri" w:hAnsi="Arial" w:cs="Arial"/>
          <w:b/>
          <w:bCs/>
          <w:sz w:val="22"/>
          <w:szCs w:val="22"/>
          <w:u w:val="single"/>
        </w:rPr>
        <w:t>initions and details</w:t>
      </w:r>
    </w:p>
    <w:p w:rsidR="00125297" w:rsidRPr="00125297" w:rsidRDefault="00125297" w:rsidP="00F56452">
      <w:pPr>
        <w:jc w:val="both"/>
        <w:rPr>
          <w:rFonts w:ascii="Arial" w:eastAsia="Calibri" w:hAnsi="Arial" w:cs="Arial"/>
          <w:b/>
          <w:bCs/>
          <w:sz w:val="22"/>
          <w:szCs w:val="22"/>
        </w:rPr>
      </w:pPr>
      <w:r w:rsidRPr="00125297">
        <w:rPr>
          <w:rFonts w:ascii="Arial" w:eastAsia="Calibri" w:hAnsi="Arial" w:cs="Arial"/>
          <w:b/>
          <w:bCs/>
          <w:sz w:val="22"/>
          <w:szCs w:val="22"/>
        </w:rPr>
        <w:t>Our Feeder Primary Schools</w:t>
      </w:r>
    </w:p>
    <w:p w:rsidR="00125297" w:rsidRPr="00125297" w:rsidRDefault="00125297" w:rsidP="00F56452">
      <w:pPr>
        <w:jc w:val="both"/>
        <w:rPr>
          <w:rFonts w:ascii="Arial" w:eastAsia="Calibri" w:hAnsi="Arial" w:cs="Arial"/>
          <w:sz w:val="22"/>
          <w:szCs w:val="22"/>
        </w:rPr>
      </w:pPr>
      <w:r w:rsidRPr="00125297">
        <w:rPr>
          <w:rFonts w:ascii="Arial" w:eastAsia="Calibri" w:hAnsi="Arial" w:cs="Arial"/>
          <w:sz w:val="22"/>
          <w:szCs w:val="22"/>
        </w:rPr>
        <w:t>We have strong curricular and wider curricular links with the following local Primary Schools and give priority to applications from children who attend them:-</w:t>
      </w:r>
    </w:p>
    <w:p w:rsidR="00125297" w:rsidRPr="00125297" w:rsidRDefault="00125297" w:rsidP="00F56452">
      <w:pPr>
        <w:numPr>
          <w:ilvl w:val="0"/>
          <w:numId w:val="2"/>
        </w:numPr>
        <w:rPr>
          <w:rFonts w:ascii="Arial" w:eastAsia="Calibri" w:hAnsi="Arial" w:cs="Arial"/>
          <w:sz w:val="22"/>
          <w:szCs w:val="22"/>
        </w:rPr>
      </w:pPr>
      <w:r w:rsidRPr="00125297">
        <w:rPr>
          <w:rFonts w:ascii="Arial" w:eastAsia="Calibri" w:hAnsi="Arial" w:cs="Arial"/>
          <w:sz w:val="22"/>
          <w:szCs w:val="22"/>
        </w:rPr>
        <w:t>Abbey Primary School</w:t>
      </w:r>
    </w:p>
    <w:p w:rsidR="00125297" w:rsidRPr="00125297" w:rsidRDefault="00125297" w:rsidP="00F56452">
      <w:pPr>
        <w:numPr>
          <w:ilvl w:val="0"/>
          <w:numId w:val="2"/>
        </w:numPr>
        <w:rPr>
          <w:rFonts w:ascii="Arial" w:eastAsia="Calibri" w:hAnsi="Arial" w:cs="Arial"/>
          <w:sz w:val="22"/>
          <w:szCs w:val="22"/>
        </w:rPr>
      </w:pPr>
      <w:r w:rsidRPr="00125297">
        <w:rPr>
          <w:rFonts w:ascii="Arial" w:eastAsia="Calibri" w:hAnsi="Arial" w:cs="Arial"/>
          <w:sz w:val="22"/>
          <w:szCs w:val="22"/>
        </w:rPr>
        <w:t>Asquith Primary School</w:t>
      </w:r>
    </w:p>
    <w:p w:rsidR="00125297" w:rsidRPr="00125297" w:rsidRDefault="00125297" w:rsidP="00F56452">
      <w:pPr>
        <w:numPr>
          <w:ilvl w:val="0"/>
          <w:numId w:val="2"/>
        </w:numPr>
        <w:rPr>
          <w:rFonts w:ascii="Arial" w:eastAsia="Calibri" w:hAnsi="Arial" w:cs="Arial"/>
          <w:sz w:val="22"/>
          <w:szCs w:val="22"/>
        </w:rPr>
      </w:pPr>
      <w:r w:rsidRPr="00125297">
        <w:rPr>
          <w:rFonts w:ascii="Arial" w:eastAsia="Calibri" w:hAnsi="Arial" w:cs="Arial"/>
          <w:sz w:val="22"/>
          <w:szCs w:val="22"/>
        </w:rPr>
        <w:t>Berry Hill Primary School</w:t>
      </w:r>
    </w:p>
    <w:p w:rsidR="00125297" w:rsidRPr="00125297" w:rsidRDefault="00125297" w:rsidP="00F56452">
      <w:pPr>
        <w:numPr>
          <w:ilvl w:val="0"/>
          <w:numId w:val="2"/>
        </w:numPr>
        <w:rPr>
          <w:rFonts w:ascii="Arial" w:eastAsia="Calibri" w:hAnsi="Arial" w:cs="Arial"/>
          <w:sz w:val="22"/>
          <w:szCs w:val="22"/>
        </w:rPr>
      </w:pPr>
      <w:r w:rsidRPr="00125297">
        <w:rPr>
          <w:rFonts w:ascii="Arial" w:eastAsia="Calibri" w:hAnsi="Arial" w:cs="Arial"/>
          <w:sz w:val="22"/>
          <w:szCs w:val="22"/>
        </w:rPr>
        <w:t>Oak Tree Primary School</w:t>
      </w:r>
    </w:p>
    <w:p w:rsidR="00125297" w:rsidRPr="00125297" w:rsidRDefault="00125297" w:rsidP="00F56452">
      <w:pPr>
        <w:numPr>
          <w:ilvl w:val="0"/>
          <w:numId w:val="2"/>
        </w:numPr>
        <w:rPr>
          <w:rFonts w:ascii="Arial" w:eastAsia="Calibri" w:hAnsi="Arial" w:cs="Arial"/>
          <w:sz w:val="22"/>
          <w:szCs w:val="22"/>
        </w:rPr>
      </w:pPr>
      <w:r w:rsidRPr="00125297">
        <w:rPr>
          <w:rFonts w:ascii="Arial" w:eastAsia="Calibri" w:hAnsi="Arial" w:cs="Arial"/>
          <w:sz w:val="22"/>
          <w:szCs w:val="22"/>
        </w:rPr>
        <w:t>St</w:t>
      </w:r>
      <w:r w:rsidR="002F72AE">
        <w:rPr>
          <w:rFonts w:ascii="Arial" w:eastAsia="Calibri" w:hAnsi="Arial" w:cs="Arial"/>
          <w:sz w:val="22"/>
          <w:szCs w:val="22"/>
        </w:rPr>
        <w:t xml:space="preserve"> Peter’s C of E Primary School</w:t>
      </w:r>
    </w:p>
    <w:p w:rsidR="00125297" w:rsidRPr="00125297" w:rsidRDefault="00125297" w:rsidP="00F56452">
      <w:pPr>
        <w:numPr>
          <w:ilvl w:val="0"/>
          <w:numId w:val="2"/>
        </w:numPr>
        <w:rPr>
          <w:rFonts w:ascii="Arial" w:eastAsia="Calibri" w:hAnsi="Arial" w:cs="Arial"/>
          <w:sz w:val="22"/>
          <w:szCs w:val="22"/>
        </w:rPr>
      </w:pPr>
      <w:r w:rsidRPr="00125297">
        <w:rPr>
          <w:rFonts w:ascii="Arial" w:eastAsia="Calibri" w:hAnsi="Arial" w:cs="Arial"/>
          <w:sz w:val="22"/>
          <w:szCs w:val="22"/>
        </w:rPr>
        <w:t>Wynndale Primary School</w:t>
      </w:r>
    </w:p>
    <w:p w:rsidR="00125297" w:rsidRDefault="00125297" w:rsidP="00F56452">
      <w:pPr>
        <w:rPr>
          <w:rFonts w:ascii="Arial" w:eastAsia="Calibri" w:hAnsi="Arial" w:cs="Arial"/>
          <w:b/>
          <w:bCs/>
          <w:sz w:val="22"/>
          <w:szCs w:val="22"/>
        </w:rPr>
      </w:pPr>
      <w:r w:rsidRPr="00125297">
        <w:rPr>
          <w:rFonts w:ascii="Arial" w:eastAsia="Calibri" w:hAnsi="Arial" w:cs="Arial"/>
          <w:b/>
          <w:bCs/>
          <w:sz w:val="22"/>
          <w:szCs w:val="22"/>
        </w:rPr>
        <w:t>Sibling</w:t>
      </w:r>
    </w:p>
    <w:p w:rsidR="0075564E" w:rsidRPr="0075564E" w:rsidRDefault="0075564E" w:rsidP="002F72AE">
      <w:pPr>
        <w:pStyle w:val="NormalWeb"/>
        <w:ind w:right="675" w:hanging="360"/>
        <w:jc w:val="both"/>
        <w:rPr>
          <w:rFonts w:ascii="Calibri" w:hAnsi="Calibri"/>
          <w:color w:val="000000"/>
          <w:sz w:val="32"/>
        </w:rPr>
      </w:pPr>
      <w:r>
        <w:rPr>
          <w:rFonts w:ascii="Arial" w:hAnsi="Arial" w:cs="Arial"/>
          <w:color w:val="000000"/>
          <w:sz w:val="18"/>
          <w:szCs w:val="18"/>
        </w:rPr>
        <w:t>.</w:t>
      </w:r>
      <w:r>
        <w:rPr>
          <w:rFonts w:ascii="Arial" w:hAnsi="Arial" w:cs="Arial"/>
          <w:color w:val="000000"/>
          <w:sz w:val="14"/>
          <w:szCs w:val="14"/>
        </w:rPr>
        <w:t xml:space="preserve">     </w:t>
      </w:r>
      <w:r>
        <w:rPr>
          <w:rFonts w:ascii="Arial" w:hAnsi="Arial" w:cs="Arial"/>
          <w:color w:val="000000"/>
          <w:sz w:val="14"/>
          <w:szCs w:val="14"/>
        </w:rPr>
        <w:tab/>
      </w:r>
      <w:r w:rsidR="002F72AE">
        <w:rPr>
          <w:rFonts w:ascii="Arial" w:hAnsi="Arial" w:cs="Arial"/>
          <w:color w:val="000000"/>
          <w:sz w:val="22"/>
          <w:szCs w:val="18"/>
        </w:rPr>
        <w:t>By s</w:t>
      </w:r>
      <w:r w:rsidRPr="0075564E">
        <w:rPr>
          <w:rFonts w:ascii="Arial" w:hAnsi="Arial" w:cs="Arial"/>
          <w:color w:val="000000"/>
          <w:sz w:val="22"/>
          <w:szCs w:val="18"/>
        </w:rPr>
        <w:t>ibling</w:t>
      </w:r>
      <w:r w:rsidR="002F72AE">
        <w:rPr>
          <w:rFonts w:ascii="Arial" w:hAnsi="Arial" w:cs="Arial"/>
          <w:color w:val="000000"/>
          <w:sz w:val="22"/>
          <w:szCs w:val="18"/>
        </w:rPr>
        <w:t xml:space="preserve"> we mean a child living in the same household under the care of the same parent(s) or guardian(s) and children not normally resident in the same household but sharing a genetic or adoptive parent. For the </w:t>
      </w:r>
      <w:r w:rsidRPr="0075564E">
        <w:rPr>
          <w:rFonts w:ascii="Arial" w:hAnsi="Arial" w:cs="Arial"/>
          <w:color w:val="000000"/>
          <w:sz w:val="22"/>
          <w:szCs w:val="18"/>
        </w:rPr>
        <w:t xml:space="preserve">avoidance of </w:t>
      </w:r>
      <w:r w:rsidR="002111EE" w:rsidRPr="0075564E">
        <w:rPr>
          <w:rFonts w:ascii="Arial" w:hAnsi="Arial" w:cs="Arial"/>
          <w:color w:val="000000"/>
          <w:sz w:val="22"/>
          <w:szCs w:val="18"/>
        </w:rPr>
        <w:t>doubt,</w:t>
      </w:r>
      <w:r w:rsidRPr="0075564E">
        <w:rPr>
          <w:rFonts w:ascii="Arial" w:hAnsi="Arial" w:cs="Arial"/>
          <w:color w:val="000000"/>
          <w:sz w:val="22"/>
          <w:szCs w:val="18"/>
        </w:rPr>
        <w:t xml:space="preserve"> we do not include ‘cousins’ within our definition of sibling.</w:t>
      </w:r>
    </w:p>
    <w:p w:rsidR="00125297" w:rsidRPr="00125297" w:rsidRDefault="00125297" w:rsidP="00F56452">
      <w:pPr>
        <w:jc w:val="both"/>
        <w:rPr>
          <w:rFonts w:ascii="Arial" w:eastAsia="Calibri" w:hAnsi="Arial" w:cs="Arial"/>
          <w:b/>
          <w:bCs/>
          <w:sz w:val="22"/>
          <w:szCs w:val="22"/>
        </w:rPr>
      </w:pPr>
      <w:r w:rsidRPr="00125297">
        <w:rPr>
          <w:rFonts w:ascii="Arial" w:eastAsia="Calibri" w:hAnsi="Arial" w:cs="Arial"/>
          <w:b/>
          <w:bCs/>
          <w:sz w:val="22"/>
          <w:szCs w:val="22"/>
        </w:rPr>
        <w:t>Home Address</w:t>
      </w:r>
    </w:p>
    <w:p w:rsidR="00125297" w:rsidRPr="00125297" w:rsidRDefault="00125297" w:rsidP="00F56452">
      <w:pPr>
        <w:jc w:val="both"/>
        <w:rPr>
          <w:rFonts w:ascii="Arial" w:eastAsia="Calibri" w:hAnsi="Arial" w:cs="Arial"/>
          <w:sz w:val="22"/>
          <w:szCs w:val="22"/>
        </w:rPr>
      </w:pPr>
      <w:r w:rsidRPr="00125297">
        <w:rPr>
          <w:rFonts w:ascii="Arial" w:eastAsia="Calibri" w:hAnsi="Arial" w:cs="Arial"/>
          <w:sz w:val="22"/>
          <w:szCs w:val="22"/>
        </w:rPr>
        <w:t xml:space="preserve">Proof of residence will be required by the governors. The offer of a place may be withdrawn if </w:t>
      </w:r>
      <w:r w:rsidRPr="00125297">
        <w:rPr>
          <w:rFonts w:ascii="Arial" w:eastAsia="Calibri" w:hAnsi="Arial" w:cs="Arial"/>
          <w:color w:val="000000"/>
          <w:sz w:val="22"/>
          <w:szCs w:val="22"/>
        </w:rPr>
        <w:t xml:space="preserve">fraudulently obtained. </w:t>
      </w:r>
      <w:r w:rsidRPr="00125297">
        <w:rPr>
          <w:rFonts w:ascii="Arial" w:eastAsia="Calibri" w:hAnsi="Arial" w:cs="Arial"/>
          <w:sz w:val="22"/>
          <w:szCs w:val="22"/>
        </w:rPr>
        <w:t xml:space="preserve">Where a child lives part of the week with one parent and part with another member of the family the </w:t>
      </w:r>
      <w:r w:rsidRPr="00125297">
        <w:rPr>
          <w:rFonts w:ascii="Arial" w:eastAsia="Calibri" w:hAnsi="Arial" w:cs="Arial"/>
          <w:b/>
          <w:bCs/>
          <w:sz w:val="22"/>
          <w:szCs w:val="22"/>
        </w:rPr>
        <w:t>home address</w:t>
      </w:r>
      <w:r w:rsidRPr="00125297">
        <w:rPr>
          <w:rFonts w:ascii="Arial" w:eastAsia="Calibri" w:hAnsi="Arial" w:cs="Arial"/>
          <w:sz w:val="22"/>
          <w:szCs w:val="22"/>
        </w:rPr>
        <w:t xml:space="preserve"> will be considered to be the residence where the child spends at least three nights of the school week each week.  The Academy has the right to request provenance of address.</w:t>
      </w:r>
    </w:p>
    <w:p w:rsidR="00125297" w:rsidRPr="00474CD2" w:rsidRDefault="006C7B1D" w:rsidP="00F56452">
      <w:pPr>
        <w:jc w:val="both"/>
        <w:rPr>
          <w:rFonts w:ascii="Arial" w:eastAsia="Calibri" w:hAnsi="Arial" w:cs="Arial"/>
          <w:b/>
          <w:bCs/>
          <w:sz w:val="22"/>
          <w:szCs w:val="22"/>
        </w:rPr>
      </w:pPr>
      <w:r w:rsidRPr="00474CD2">
        <w:rPr>
          <w:rFonts w:ascii="Arial" w:eastAsia="Calibri" w:hAnsi="Arial" w:cs="Arial"/>
          <w:b/>
          <w:bCs/>
          <w:sz w:val="22"/>
          <w:szCs w:val="22"/>
        </w:rPr>
        <w:t>Looked After Children and previously Looked After C</w:t>
      </w:r>
      <w:r w:rsidR="00125297" w:rsidRPr="00474CD2">
        <w:rPr>
          <w:rFonts w:ascii="Arial" w:eastAsia="Calibri" w:hAnsi="Arial" w:cs="Arial"/>
          <w:b/>
          <w:bCs/>
          <w:sz w:val="22"/>
          <w:szCs w:val="22"/>
        </w:rPr>
        <w:t>hildren</w:t>
      </w:r>
    </w:p>
    <w:p w:rsidR="00730896" w:rsidRPr="00474CD2" w:rsidRDefault="00730896" w:rsidP="00F56452">
      <w:pPr>
        <w:spacing w:after="0"/>
        <w:jc w:val="both"/>
        <w:rPr>
          <w:rFonts w:ascii="Arial" w:eastAsia="Calibri" w:hAnsi="Arial" w:cs="Arial"/>
          <w:sz w:val="22"/>
          <w:szCs w:val="22"/>
        </w:rPr>
      </w:pPr>
      <w:r w:rsidRPr="00474CD2">
        <w:rPr>
          <w:rFonts w:ascii="Arial" w:eastAsia="Calibri" w:hAnsi="Arial" w:cs="Arial"/>
          <w:sz w:val="22"/>
          <w:szCs w:val="22"/>
        </w:rPr>
        <w:t>A new School Admissions Code came into force on 19 December 2014.  The mandatory requirements of this code are to:</w:t>
      </w:r>
    </w:p>
    <w:p w:rsidR="00730896" w:rsidRPr="00474CD2" w:rsidRDefault="00730896" w:rsidP="00F56452">
      <w:pPr>
        <w:spacing w:after="0"/>
        <w:jc w:val="both"/>
        <w:rPr>
          <w:rFonts w:ascii="Arial" w:eastAsia="Calibri" w:hAnsi="Arial" w:cs="Arial"/>
          <w:sz w:val="22"/>
          <w:szCs w:val="22"/>
        </w:rPr>
      </w:pPr>
    </w:p>
    <w:p w:rsidR="00730896" w:rsidRPr="00474CD2" w:rsidRDefault="00730896" w:rsidP="00730896">
      <w:pPr>
        <w:numPr>
          <w:ilvl w:val="0"/>
          <w:numId w:val="9"/>
        </w:numPr>
        <w:spacing w:after="0"/>
        <w:jc w:val="both"/>
        <w:rPr>
          <w:rFonts w:ascii="Arial" w:eastAsia="Calibri" w:hAnsi="Arial" w:cs="Arial"/>
          <w:sz w:val="22"/>
          <w:szCs w:val="22"/>
        </w:rPr>
      </w:pPr>
      <w:r w:rsidRPr="00474CD2">
        <w:rPr>
          <w:rFonts w:ascii="Arial" w:eastAsia="Calibri" w:hAnsi="Arial" w:cs="Arial"/>
          <w:sz w:val="22"/>
          <w:szCs w:val="22"/>
        </w:rPr>
        <w:t>give priority to all previously looked after children (Schools Admissions Code 1.7):</w:t>
      </w:r>
    </w:p>
    <w:p w:rsidR="00730896" w:rsidRPr="00474CD2" w:rsidRDefault="00730896" w:rsidP="00730896">
      <w:pPr>
        <w:numPr>
          <w:ilvl w:val="0"/>
          <w:numId w:val="9"/>
        </w:numPr>
        <w:spacing w:after="0"/>
        <w:jc w:val="both"/>
        <w:rPr>
          <w:rFonts w:ascii="Arial" w:eastAsia="Calibri" w:hAnsi="Arial" w:cs="Arial"/>
          <w:sz w:val="22"/>
          <w:szCs w:val="22"/>
        </w:rPr>
      </w:pPr>
      <w:r w:rsidRPr="00474CD2">
        <w:rPr>
          <w:rFonts w:ascii="Arial" w:eastAsia="Calibri" w:hAnsi="Arial" w:cs="Arial"/>
          <w:sz w:val="22"/>
          <w:szCs w:val="22"/>
        </w:rPr>
        <w:t>make clear the process for admission out of the normal age group.</w:t>
      </w:r>
    </w:p>
    <w:p w:rsidR="00730896" w:rsidRPr="00474CD2" w:rsidRDefault="00730896" w:rsidP="00730896">
      <w:pPr>
        <w:spacing w:after="0"/>
        <w:jc w:val="both"/>
        <w:rPr>
          <w:rFonts w:ascii="Arial" w:eastAsia="Calibri" w:hAnsi="Arial" w:cs="Arial"/>
          <w:sz w:val="22"/>
          <w:szCs w:val="22"/>
        </w:rPr>
      </w:pPr>
    </w:p>
    <w:p w:rsidR="00730896" w:rsidRPr="00474CD2" w:rsidRDefault="00730896" w:rsidP="00730896">
      <w:pPr>
        <w:spacing w:after="0"/>
        <w:jc w:val="both"/>
        <w:rPr>
          <w:rFonts w:ascii="Arial" w:eastAsia="Calibri" w:hAnsi="Arial" w:cs="Arial"/>
          <w:sz w:val="22"/>
          <w:szCs w:val="22"/>
        </w:rPr>
      </w:pPr>
      <w:r w:rsidRPr="00474CD2">
        <w:rPr>
          <w:rFonts w:ascii="Arial" w:eastAsia="Calibri" w:hAnsi="Arial" w:cs="Arial"/>
          <w:sz w:val="22"/>
          <w:szCs w:val="22"/>
        </w:rPr>
        <w:t>The highest priority is given to looked after or previously looked after children</w:t>
      </w:r>
      <w:r w:rsidR="009C63B2" w:rsidRPr="00474CD2">
        <w:rPr>
          <w:rFonts w:ascii="Arial" w:eastAsia="Calibri" w:hAnsi="Arial" w:cs="Arial"/>
          <w:sz w:val="22"/>
          <w:szCs w:val="22"/>
        </w:rPr>
        <w:t>.</w:t>
      </w:r>
    </w:p>
    <w:p w:rsidR="009C63B2" w:rsidRPr="00474CD2" w:rsidRDefault="009C63B2" w:rsidP="00730896">
      <w:pPr>
        <w:spacing w:after="0"/>
        <w:jc w:val="both"/>
        <w:rPr>
          <w:rFonts w:ascii="Arial" w:eastAsia="Calibri" w:hAnsi="Arial" w:cs="Arial"/>
          <w:sz w:val="22"/>
          <w:szCs w:val="22"/>
        </w:rPr>
      </w:pPr>
    </w:p>
    <w:p w:rsidR="009C63B2" w:rsidRPr="00474CD2" w:rsidRDefault="009C63B2" w:rsidP="00730896">
      <w:pPr>
        <w:spacing w:after="0"/>
        <w:jc w:val="both"/>
        <w:rPr>
          <w:rFonts w:ascii="Arial" w:eastAsia="Calibri" w:hAnsi="Arial" w:cs="Arial"/>
          <w:sz w:val="22"/>
          <w:szCs w:val="22"/>
        </w:rPr>
      </w:pPr>
      <w:r w:rsidRPr="00474CD2">
        <w:rPr>
          <w:rFonts w:ascii="Arial" w:eastAsia="Calibri" w:hAnsi="Arial" w:cs="Arial"/>
          <w:sz w:val="22"/>
          <w:szCs w:val="22"/>
        </w:rPr>
        <w:t>The definition of looked after and previously looked after children has been amended as follows:</w:t>
      </w:r>
    </w:p>
    <w:p w:rsidR="009C63B2" w:rsidRPr="00474CD2" w:rsidRDefault="009C63B2" w:rsidP="00730896">
      <w:pPr>
        <w:spacing w:after="0"/>
        <w:jc w:val="both"/>
        <w:rPr>
          <w:rFonts w:ascii="Arial" w:eastAsia="Calibri" w:hAnsi="Arial" w:cs="Arial"/>
          <w:sz w:val="22"/>
          <w:szCs w:val="22"/>
        </w:rPr>
      </w:pPr>
    </w:p>
    <w:p w:rsidR="009C63B2" w:rsidRPr="00474CD2" w:rsidRDefault="009C63B2" w:rsidP="00A161BD">
      <w:pPr>
        <w:numPr>
          <w:ilvl w:val="0"/>
          <w:numId w:val="10"/>
        </w:numPr>
        <w:autoSpaceDE w:val="0"/>
        <w:autoSpaceDN w:val="0"/>
        <w:adjustRightInd w:val="0"/>
        <w:spacing w:after="0"/>
        <w:jc w:val="both"/>
        <w:rPr>
          <w:rFonts w:ascii="Arial" w:hAnsi="Arial" w:cs="Arial"/>
          <w:sz w:val="23"/>
          <w:szCs w:val="23"/>
          <w:lang w:eastAsia="en-GB"/>
        </w:rPr>
      </w:pPr>
      <w:r w:rsidRPr="00474CD2">
        <w:rPr>
          <w:rFonts w:ascii="Arial" w:hAnsi="Arial" w:cs="Arial"/>
          <w:sz w:val="23"/>
          <w:szCs w:val="23"/>
          <w:lang w:eastAsia="en-GB"/>
        </w:rPr>
        <w:t>A looked after child is a child who is (a) in the care of a local authority, or (b) being provided with accommodation by a local authority in the exercise of their social services</w:t>
      </w:r>
      <w:r w:rsidR="00A161BD" w:rsidRPr="00474CD2">
        <w:rPr>
          <w:rFonts w:ascii="Arial" w:hAnsi="Arial" w:cs="Arial"/>
          <w:sz w:val="23"/>
          <w:szCs w:val="23"/>
          <w:lang w:eastAsia="en-GB"/>
        </w:rPr>
        <w:t>’</w:t>
      </w:r>
      <w:r w:rsidRPr="00474CD2">
        <w:rPr>
          <w:rFonts w:ascii="Arial" w:hAnsi="Arial" w:cs="Arial"/>
          <w:sz w:val="23"/>
          <w:szCs w:val="23"/>
          <w:lang w:eastAsia="en-GB"/>
        </w:rPr>
        <w:t xml:space="preserve"> functions in accordance with section 22(1) of the Children Act 1989 at the time of making an application to a school.</w:t>
      </w:r>
    </w:p>
    <w:p w:rsidR="009C63B2" w:rsidRPr="00474CD2" w:rsidRDefault="009C63B2" w:rsidP="00A161BD">
      <w:pPr>
        <w:numPr>
          <w:ilvl w:val="0"/>
          <w:numId w:val="10"/>
        </w:numPr>
        <w:autoSpaceDE w:val="0"/>
        <w:autoSpaceDN w:val="0"/>
        <w:adjustRightInd w:val="0"/>
        <w:spacing w:after="0"/>
        <w:jc w:val="both"/>
        <w:rPr>
          <w:rFonts w:ascii="Arial" w:hAnsi="Arial" w:cs="Arial"/>
          <w:sz w:val="23"/>
          <w:szCs w:val="23"/>
          <w:lang w:eastAsia="en-GB"/>
        </w:rPr>
      </w:pPr>
      <w:r w:rsidRPr="00474CD2">
        <w:rPr>
          <w:rFonts w:ascii="Arial" w:hAnsi="Arial" w:cs="Arial"/>
          <w:sz w:val="23"/>
          <w:szCs w:val="23"/>
          <w:lang w:eastAsia="en-GB"/>
        </w:rPr>
        <w:t>Previously looked after children are children who were looked after, but ceased to be so because they were adopted (or became subject to a child arrangements</w:t>
      </w:r>
      <w:r w:rsidR="00A161BD" w:rsidRPr="00474CD2">
        <w:rPr>
          <w:rFonts w:ascii="Arial" w:hAnsi="Arial" w:cs="Arial"/>
          <w:sz w:val="23"/>
          <w:szCs w:val="23"/>
          <w:lang w:eastAsia="en-GB"/>
        </w:rPr>
        <w:t>’</w:t>
      </w:r>
      <w:r w:rsidRPr="00474CD2">
        <w:rPr>
          <w:rFonts w:ascii="Arial" w:hAnsi="Arial" w:cs="Arial"/>
          <w:sz w:val="23"/>
          <w:szCs w:val="23"/>
          <w:lang w:eastAsia="en-GB"/>
        </w:rPr>
        <w:t xml:space="preserve"> order or special guardianship order). This includes children who were adopted under the Adoption Act 1976 and children who were adopted under section 46 of the Adoption and Children Act 2002.</w:t>
      </w:r>
    </w:p>
    <w:p w:rsidR="009C63B2" w:rsidRPr="00474CD2" w:rsidRDefault="009C63B2" w:rsidP="00A161BD">
      <w:pPr>
        <w:numPr>
          <w:ilvl w:val="0"/>
          <w:numId w:val="10"/>
        </w:numPr>
        <w:autoSpaceDE w:val="0"/>
        <w:autoSpaceDN w:val="0"/>
        <w:adjustRightInd w:val="0"/>
        <w:spacing w:after="0"/>
        <w:jc w:val="both"/>
        <w:rPr>
          <w:rFonts w:ascii="Arial" w:eastAsia="Calibri" w:hAnsi="Arial" w:cs="Arial"/>
          <w:sz w:val="22"/>
          <w:szCs w:val="22"/>
        </w:rPr>
      </w:pPr>
      <w:r w:rsidRPr="00474CD2">
        <w:rPr>
          <w:rFonts w:ascii="Arial" w:hAnsi="Arial" w:cs="Arial"/>
          <w:sz w:val="23"/>
          <w:szCs w:val="23"/>
          <w:lang w:eastAsia="en-GB"/>
        </w:rPr>
        <w:t>Child arrangements</w:t>
      </w:r>
      <w:r w:rsidR="00A161BD" w:rsidRPr="00474CD2">
        <w:rPr>
          <w:rFonts w:ascii="Arial" w:hAnsi="Arial" w:cs="Arial"/>
          <w:sz w:val="23"/>
          <w:szCs w:val="23"/>
          <w:lang w:eastAsia="en-GB"/>
        </w:rPr>
        <w:t>’</w:t>
      </w:r>
      <w:r w:rsidRPr="00474CD2">
        <w:rPr>
          <w:rFonts w:ascii="Arial" w:hAnsi="Arial" w:cs="Arial"/>
          <w:sz w:val="23"/>
          <w:szCs w:val="23"/>
          <w:lang w:eastAsia="en-GB"/>
        </w:rPr>
        <w:t xml:space="preserve"> orders are defined in section 8 of the Children Act 1989, as amended by section 12 of the Children and Families Act 2014. Child arrangements</w:t>
      </w:r>
      <w:r w:rsidR="00A161BD" w:rsidRPr="00474CD2">
        <w:rPr>
          <w:rFonts w:ascii="Arial" w:hAnsi="Arial" w:cs="Arial"/>
          <w:sz w:val="23"/>
          <w:szCs w:val="23"/>
          <w:lang w:eastAsia="en-GB"/>
        </w:rPr>
        <w:t>’</w:t>
      </w:r>
      <w:r w:rsidRPr="00474CD2">
        <w:rPr>
          <w:rFonts w:ascii="Arial" w:hAnsi="Arial" w:cs="Arial"/>
          <w:sz w:val="23"/>
          <w:szCs w:val="23"/>
          <w:lang w:eastAsia="en-GB"/>
        </w:rPr>
        <w:t xml:space="preserve"> orders replace residence orders and any residence order in force prior to 22 April 2014 is deemed to be a child arrangements</w:t>
      </w:r>
      <w:r w:rsidR="00A161BD" w:rsidRPr="00474CD2">
        <w:rPr>
          <w:rFonts w:ascii="Arial" w:hAnsi="Arial" w:cs="Arial"/>
          <w:sz w:val="23"/>
          <w:szCs w:val="23"/>
          <w:lang w:eastAsia="en-GB"/>
        </w:rPr>
        <w:t>’</w:t>
      </w:r>
      <w:r w:rsidRPr="00474CD2">
        <w:rPr>
          <w:rFonts w:ascii="Arial" w:hAnsi="Arial" w:cs="Arial"/>
          <w:sz w:val="23"/>
          <w:szCs w:val="23"/>
          <w:lang w:eastAsia="en-GB"/>
        </w:rPr>
        <w:t xml:space="preserve"> order. Section 14A of the Children Act 1989 defines a ‘special guardianship order’ as an order appointing one or more individuals to be a child’s special guardian (or special guardians).</w:t>
      </w:r>
    </w:p>
    <w:p w:rsidR="00730896" w:rsidRDefault="00730896" w:rsidP="00F56452">
      <w:pPr>
        <w:spacing w:after="0"/>
        <w:jc w:val="both"/>
        <w:rPr>
          <w:rFonts w:ascii="Arial" w:eastAsia="Calibri" w:hAnsi="Arial" w:cs="Arial"/>
          <w:color w:val="FF0000"/>
          <w:sz w:val="22"/>
          <w:szCs w:val="22"/>
        </w:rPr>
      </w:pPr>
    </w:p>
    <w:p w:rsidR="00125297" w:rsidRPr="00125297" w:rsidRDefault="00125297" w:rsidP="00F56452">
      <w:pPr>
        <w:rPr>
          <w:rFonts w:ascii="Arial" w:eastAsia="Calibri" w:hAnsi="Arial" w:cs="Arial"/>
          <w:b/>
          <w:bCs/>
          <w:sz w:val="22"/>
          <w:szCs w:val="22"/>
        </w:rPr>
      </w:pPr>
      <w:r w:rsidRPr="00125297">
        <w:rPr>
          <w:rFonts w:ascii="Arial" w:eastAsia="Calibri" w:hAnsi="Arial" w:cs="Arial"/>
          <w:b/>
          <w:bCs/>
          <w:sz w:val="22"/>
          <w:szCs w:val="22"/>
        </w:rPr>
        <w:t>Ethos</w:t>
      </w:r>
    </w:p>
    <w:p w:rsidR="00125297" w:rsidRPr="00125297" w:rsidRDefault="00125297" w:rsidP="00F56452">
      <w:pPr>
        <w:jc w:val="both"/>
        <w:rPr>
          <w:rFonts w:ascii="Arial" w:eastAsia="Calibri" w:hAnsi="Arial" w:cs="Arial"/>
          <w:sz w:val="22"/>
          <w:szCs w:val="22"/>
        </w:rPr>
      </w:pPr>
      <w:r w:rsidRPr="00125297">
        <w:rPr>
          <w:rFonts w:ascii="Arial" w:eastAsia="Calibri" w:hAnsi="Arial" w:cs="Arial"/>
          <w:sz w:val="22"/>
          <w:szCs w:val="22"/>
        </w:rPr>
        <w:t>The ethos of the Academy is based on Christian values. We regard good behaviour, loyalty and respect for others, endeavour, team work and commitment as important attributes and expect our students to pursue excellence in all they do in order to be the very best that they can be.</w:t>
      </w:r>
    </w:p>
    <w:p w:rsidR="00125297" w:rsidRPr="00125297" w:rsidRDefault="00125297" w:rsidP="00F56452">
      <w:pPr>
        <w:jc w:val="both"/>
        <w:rPr>
          <w:rFonts w:ascii="Arial" w:eastAsia="Calibri" w:hAnsi="Arial" w:cs="Arial"/>
          <w:b/>
          <w:bCs/>
          <w:sz w:val="22"/>
          <w:szCs w:val="22"/>
          <w:u w:val="single"/>
        </w:rPr>
      </w:pPr>
      <w:r w:rsidRPr="00125297">
        <w:rPr>
          <w:rFonts w:ascii="Arial" w:eastAsia="Calibri" w:hAnsi="Arial" w:cs="Arial"/>
          <w:b/>
          <w:bCs/>
          <w:sz w:val="22"/>
          <w:szCs w:val="22"/>
          <w:u w:val="single"/>
        </w:rPr>
        <w:t>Procedures where The Samworth Church Academy is oversubscribed</w:t>
      </w:r>
    </w:p>
    <w:p w:rsidR="00125297" w:rsidRPr="002C19BE" w:rsidRDefault="00125297" w:rsidP="00F56452">
      <w:pPr>
        <w:jc w:val="both"/>
        <w:rPr>
          <w:rFonts w:ascii="Arial" w:eastAsia="Calibri" w:hAnsi="Arial" w:cs="Arial"/>
          <w:sz w:val="22"/>
          <w:szCs w:val="22"/>
        </w:rPr>
      </w:pPr>
      <w:r w:rsidRPr="00125297">
        <w:rPr>
          <w:rFonts w:ascii="Arial" w:eastAsia="Calibri" w:hAnsi="Arial" w:cs="Arial"/>
          <w:sz w:val="22"/>
          <w:szCs w:val="22"/>
        </w:rPr>
        <w:t>Where the number of applicants for admission is greater than the published admission number, applications will be considered against criteria. Afte</w:t>
      </w:r>
      <w:r w:rsidR="006C7B1D">
        <w:rPr>
          <w:rFonts w:ascii="Arial" w:eastAsia="Calibri" w:hAnsi="Arial" w:cs="Arial"/>
          <w:sz w:val="22"/>
          <w:szCs w:val="22"/>
        </w:rPr>
        <w:t xml:space="preserve">r the admission of pupils with </w:t>
      </w:r>
      <w:r w:rsidR="002F72AE">
        <w:rPr>
          <w:rFonts w:ascii="Arial" w:eastAsia="Calibri" w:hAnsi="Arial" w:cs="Arial"/>
          <w:sz w:val="22"/>
          <w:szCs w:val="22"/>
        </w:rPr>
        <w:t>Statements of Special Educational Need or E</w:t>
      </w:r>
      <w:r w:rsidR="006C7B1D" w:rsidRPr="002C19BE">
        <w:rPr>
          <w:rFonts w:ascii="Arial" w:eastAsia="Calibri" w:hAnsi="Arial" w:cs="Arial"/>
          <w:sz w:val="22"/>
          <w:szCs w:val="22"/>
        </w:rPr>
        <w:t xml:space="preserve">ducation Health Care Plans (EHCP) </w:t>
      </w:r>
      <w:r w:rsidRPr="002C19BE">
        <w:rPr>
          <w:rFonts w:ascii="Arial" w:eastAsia="Calibri" w:hAnsi="Arial" w:cs="Arial"/>
          <w:sz w:val="22"/>
          <w:szCs w:val="22"/>
        </w:rPr>
        <w:t xml:space="preserve">where The Samworth </w:t>
      </w:r>
      <w:r w:rsidR="006C7B1D" w:rsidRPr="002C19BE">
        <w:rPr>
          <w:rFonts w:ascii="Arial" w:eastAsia="Calibri" w:hAnsi="Arial" w:cs="Arial"/>
          <w:sz w:val="22"/>
          <w:szCs w:val="22"/>
        </w:rPr>
        <w:t>Church Academy is named on the</w:t>
      </w:r>
      <w:r w:rsidR="002F72AE">
        <w:rPr>
          <w:rFonts w:ascii="Arial" w:eastAsia="Calibri" w:hAnsi="Arial" w:cs="Arial"/>
          <w:sz w:val="22"/>
          <w:szCs w:val="22"/>
        </w:rPr>
        <w:t xml:space="preserve"> Statement or</w:t>
      </w:r>
      <w:r w:rsidR="006C7B1D" w:rsidRPr="002C19BE">
        <w:rPr>
          <w:rFonts w:ascii="Arial" w:eastAsia="Calibri" w:hAnsi="Arial" w:cs="Arial"/>
          <w:sz w:val="22"/>
          <w:szCs w:val="22"/>
        </w:rPr>
        <w:t xml:space="preserve">  EHCP </w:t>
      </w:r>
      <w:r w:rsidRPr="002C19BE">
        <w:rPr>
          <w:rFonts w:ascii="Arial" w:eastAsia="Calibri" w:hAnsi="Arial" w:cs="Arial"/>
          <w:sz w:val="22"/>
          <w:szCs w:val="22"/>
        </w:rPr>
        <w:t>the criteria will be applied in the order in which they are set out below:-</w:t>
      </w:r>
    </w:p>
    <w:p w:rsidR="00125297" w:rsidRPr="002C19BE" w:rsidRDefault="00125297" w:rsidP="00F56452">
      <w:pPr>
        <w:numPr>
          <w:ilvl w:val="0"/>
          <w:numId w:val="3"/>
        </w:numPr>
        <w:rPr>
          <w:rFonts w:ascii="Arial" w:eastAsia="Calibri" w:hAnsi="Arial" w:cs="Arial"/>
          <w:sz w:val="22"/>
          <w:szCs w:val="22"/>
        </w:rPr>
      </w:pPr>
      <w:r w:rsidRPr="002C19BE">
        <w:rPr>
          <w:rFonts w:ascii="Arial" w:eastAsia="Calibri" w:hAnsi="Arial" w:cs="Arial"/>
          <w:sz w:val="22"/>
          <w:szCs w:val="22"/>
        </w:rPr>
        <w:t xml:space="preserve">Looked After Children and previously </w:t>
      </w:r>
      <w:r w:rsidR="006C7B1D" w:rsidRPr="002C19BE">
        <w:rPr>
          <w:rFonts w:ascii="Arial" w:eastAsia="Calibri" w:hAnsi="Arial" w:cs="Arial"/>
          <w:bCs/>
          <w:sz w:val="22"/>
          <w:szCs w:val="22"/>
        </w:rPr>
        <w:t>Looked After Children</w:t>
      </w:r>
      <w:r w:rsidRPr="002C19BE">
        <w:rPr>
          <w:rFonts w:ascii="Arial" w:eastAsia="Calibri" w:hAnsi="Arial" w:cs="Arial"/>
          <w:sz w:val="22"/>
          <w:szCs w:val="22"/>
        </w:rPr>
        <w:t>.</w:t>
      </w:r>
    </w:p>
    <w:p w:rsidR="00125297" w:rsidRPr="00125297" w:rsidRDefault="00125297" w:rsidP="00F56452">
      <w:pPr>
        <w:numPr>
          <w:ilvl w:val="0"/>
          <w:numId w:val="3"/>
        </w:numPr>
        <w:rPr>
          <w:rFonts w:ascii="Arial" w:eastAsia="Calibri" w:hAnsi="Arial" w:cs="Arial"/>
          <w:sz w:val="22"/>
          <w:szCs w:val="22"/>
        </w:rPr>
      </w:pPr>
      <w:r w:rsidRPr="00125297">
        <w:rPr>
          <w:rFonts w:ascii="Arial" w:eastAsia="Calibri" w:hAnsi="Arial" w:cs="Arial"/>
          <w:sz w:val="22"/>
          <w:szCs w:val="22"/>
        </w:rPr>
        <w:t>Children</w:t>
      </w:r>
      <w:r w:rsidR="002F72AE">
        <w:rPr>
          <w:rFonts w:ascii="Arial" w:eastAsia="Calibri" w:hAnsi="Arial" w:cs="Arial"/>
          <w:sz w:val="22"/>
          <w:szCs w:val="22"/>
        </w:rPr>
        <w:t xml:space="preserve"> with a sibling who currently a</w:t>
      </w:r>
      <w:r w:rsidR="00EF371A">
        <w:rPr>
          <w:rFonts w:ascii="Arial" w:eastAsia="Calibri" w:hAnsi="Arial" w:cs="Arial"/>
          <w:sz w:val="22"/>
          <w:szCs w:val="22"/>
        </w:rPr>
        <w:t>ttend</w:t>
      </w:r>
      <w:r w:rsidR="002F72AE">
        <w:rPr>
          <w:rFonts w:ascii="Arial" w:eastAsia="Calibri" w:hAnsi="Arial" w:cs="Arial"/>
          <w:sz w:val="22"/>
          <w:szCs w:val="22"/>
        </w:rPr>
        <w:t>s the Academy and will continue to do so on the date of admission.</w:t>
      </w:r>
    </w:p>
    <w:p w:rsidR="00125297" w:rsidRPr="00125297" w:rsidRDefault="00125297" w:rsidP="00F56452">
      <w:pPr>
        <w:numPr>
          <w:ilvl w:val="0"/>
          <w:numId w:val="3"/>
        </w:numPr>
        <w:rPr>
          <w:rFonts w:ascii="Arial" w:eastAsia="Calibri" w:hAnsi="Arial" w:cs="Arial"/>
          <w:sz w:val="22"/>
          <w:szCs w:val="22"/>
        </w:rPr>
      </w:pPr>
      <w:r w:rsidRPr="00125297">
        <w:rPr>
          <w:rFonts w:ascii="Arial" w:eastAsia="Calibri" w:hAnsi="Arial" w:cs="Arial"/>
          <w:sz w:val="22"/>
          <w:szCs w:val="22"/>
        </w:rPr>
        <w:t xml:space="preserve">Children </w:t>
      </w:r>
      <w:r w:rsidR="002F72AE">
        <w:rPr>
          <w:rFonts w:ascii="Arial" w:eastAsia="Calibri" w:hAnsi="Arial" w:cs="Arial"/>
          <w:sz w:val="22"/>
          <w:szCs w:val="22"/>
        </w:rPr>
        <w:t>with a medical need as set out below.</w:t>
      </w:r>
    </w:p>
    <w:p w:rsidR="00125297" w:rsidRDefault="00125297" w:rsidP="00F56452">
      <w:pPr>
        <w:numPr>
          <w:ilvl w:val="0"/>
          <w:numId w:val="3"/>
        </w:numPr>
        <w:rPr>
          <w:rFonts w:ascii="Arial" w:eastAsia="Calibri" w:hAnsi="Arial" w:cs="Arial"/>
          <w:sz w:val="22"/>
          <w:szCs w:val="22"/>
        </w:rPr>
      </w:pPr>
      <w:r w:rsidRPr="00125297">
        <w:rPr>
          <w:rFonts w:ascii="Arial" w:eastAsia="Calibri" w:hAnsi="Arial" w:cs="Arial"/>
          <w:sz w:val="22"/>
          <w:szCs w:val="22"/>
        </w:rPr>
        <w:t>Up to 25 places to children of Christian families as set out below.</w:t>
      </w:r>
      <w:r w:rsidR="00EF371A">
        <w:rPr>
          <w:rFonts w:ascii="Arial" w:eastAsia="Calibri" w:hAnsi="Arial" w:cs="Arial"/>
          <w:sz w:val="22"/>
          <w:szCs w:val="22"/>
        </w:rPr>
        <w:t xml:space="preserve">  </w:t>
      </w:r>
    </w:p>
    <w:p w:rsidR="00125297" w:rsidRDefault="00125297" w:rsidP="00F56452">
      <w:pPr>
        <w:numPr>
          <w:ilvl w:val="0"/>
          <w:numId w:val="3"/>
        </w:numPr>
        <w:rPr>
          <w:rFonts w:ascii="Arial" w:eastAsia="Calibri" w:hAnsi="Arial" w:cs="Arial"/>
          <w:sz w:val="22"/>
          <w:szCs w:val="22"/>
        </w:rPr>
      </w:pPr>
      <w:r w:rsidRPr="00125297">
        <w:rPr>
          <w:rFonts w:ascii="Arial" w:eastAsia="Calibri" w:hAnsi="Arial" w:cs="Arial"/>
          <w:sz w:val="22"/>
          <w:szCs w:val="22"/>
        </w:rPr>
        <w:t xml:space="preserve">Children who attend </w:t>
      </w:r>
      <w:r w:rsidR="002F72AE">
        <w:rPr>
          <w:rFonts w:ascii="Arial" w:eastAsia="Calibri" w:hAnsi="Arial" w:cs="Arial"/>
          <w:sz w:val="22"/>
          <w:szCs w:val="22"/>
        </w:rPr>
        <w:t>the following schools</w:t>
      </w:r>
      <w:r w:rsidRPr="00125297">
        <w:rPr>
          <w:rFonts w:ascii="Arial" w:eastAsia="Calibri" w:hAnsi="Arial" w:cs="Arial"/>
          <w:sz w:val="22"/>
          <w:szCs w:val="22"/>
        </w:rPr>
        <w:t xml:space="preserve">: </w:t>
      </w:r>
    </w:p>
    <w:p w:rsidR="002F72AE" w:rsidRPr="00125297" w:rsidRDefault="002F72AE" w:rsidP="002F72AE">
      <w:pPr>
        <w:numPr>
          <w:ilvl w:val="0"/>
          <w:numId w:val="12"/>
        </w:numPr>
        <w:ind w:left="1134"/>
        <w:rPr>
          <w:rFonts w:ascii="Arial" w:eastAsia="Calibri" w:hAnsi="Arial" w:cs="Arial"/>
          <w:sz w:val="22"/>
          <w:szCs w:val="22"/>
        </w:rPr>
      </w:pPr>
      <w:r w:rsidRPr="00125297">
        <w:rPr>
          <w:rFonts w:ascii="Arial" w:eastAsia="Calibri" w:hAnsi="Arial" w:cs="Arial"/>
          <w:sz w:val="22"/>
          <w:szCs w:val="22"/>
        </w:rPr>
        <w:t>Abbey Primary School</w:t>
      </w:r>
    </w:p>
    <w:p w:rsidR="002F72AE" w:rsidRPr="00125297" w:rsidRDefault="002F72AE" w:rsidP="002F72AE">
      <w:pPr>
        <w:numPr>
          <w:ilvl w:val="0"/>
          <w:numId w:val="12"/>
        </w:numPr>
        <w:ind w:left="1134"/>
        <w:rPr>
          <w:rFonts w:ascii="Arial" w:eastAsia="Calibri" w:hAnsi="Arial" w:cs="Arial"/>
          <w:sz w:val="22"/>
          <w:szCs w:val="22"/>
        </w:rPr>
      </w:pPr>
      <w:r w:rsidRPr="00125297">
        <w:rPr>
          <w:rFonts w:ascii="Arial" w:eastAsia="Calibri" w:hAnsi="Arial" w:cs="Arial"/>
          <w:sz w:val="22"/>
          <w:szCs w:val="22"/>
        </w:rPr>
        <w:t>Asquith Primary School</w:t>
      </w:r>
    </w:p>
    <w:p w:rsidR="002F72AE" w:rsidRPr="00125297" w:rsidRDefault="002F72AE" w:rsidP="002F72AE">
      <w:pPr>
        <w:numPr>
          <w:ilvl w:val="0"/>
          <w:numId w:val="12"/>
        </w:numPr>
        <w:ind w:left="1134"/>
        <w:rPr>
          <w:rFonts w:ascii="Arial" w:eastAsia="Calibri" w:hAnsi="Arial" w:cs="Arial"/>
          <w:sz w:val="22"/>
          <w:szCs w:val="22"/>
        </w:rPr>
      </w:pPr>
      <w:r w:rsidRPr="00125297">
        <w:rPr>
          <w:rFonts w:ascii="Arial" w:eastAsia="Calibri" w:hAnsi="Arial" w:cs="Arial"/>
          <w:sz w:val="22"/>
          <w:szCs w:val="22"/>
        </w:rPr>
        <w:t>Berry Hill Primary School</w:t>
      </w:r>
    </w:p>
    <w:p w:rsidR="002F72AE" w:rsidRPr="00125297" w:rsidRDefault="002F72AE" w:rsidP="002F72AE">
      <w:pPr>
        <w:numPr>
          <w:ilvl w:val="0"/>
          <w:numId w:val="12"/>
        </w:numPr>
        <w:ind w:left="1134"/>
        <w:rPr>
          <w:rFonts w:ascii="Arial" w:eastAsia="Calibri" w:hAnsi="Arial" w:cs="Arial"/>
          <w:sz w:val="22"/>
          <w:szCs w:val="22"/>
        </w:rPr>
      </w:pPr>
      <w:r w:rsidRPr="00125297">
        <w:rPr>
          <w:rFonts w:ascii="Arial" w:eastAsia="Calibri" w:hAnsi="Arial" w:cs="Arial"/>
          <w:sz w:val="22"/>
          <w:szCs w:val="22"/>
        </w:rPr>
        <w:t>Oak Tree Primary School</w:t>
      </w:r>
    </w:p>
    <w:p w:rsidR="002F72AE" w:rsidRDefault="002F72AE" w:rsidP="002F72AE">
      <w:pPr>
        <w:numPr>
          <w:ilvl w:val="0"/>
          <w:numId w:val="12"/>
        </w:numPr>
        <w:ind w:left="1134"/>
        <w:rPr>
          <w:rFonts w:ascii="Arial" w:eastAsia="Calibri" w:hAnsi="Arial" w:cs="Arial"/>
          <w:sz w:val="22"/>
          <w:szCs w:val="22"/>
        </w:rPr>
      </w:pPr>
      <w:r w:rsidRPr="00125297">
        <w:rPr>
          <w:rFonts w:ascii="Arial" w:eastAsia="Calibri" w:hAnsi="Arial" w:cs="Arial"/>
          <w:sz w:val="22"/>
          <w:szCs w:val="22"/>
        </w:rPr>
        <w:t>St</w:t>
      </w:r>
      <w:r>
        <w:rPr>
          <w:rFonts w:ascii="Arial" w:eastAsia="Calibri" w:hAnsi="Arial" w:cs="Arial"/>
          <w:sz w:val="22"/>
          <w:szCs w:val="22"/>
        </w:rPr>
        <w:t xml:space="preserve"> Peter’s C of E Primary School</w:t>
      </w:r>
    </w:p>
    <w:p w:rsidR="002F72AE" w:rsidRPr="002F72AE" w:rsidRDefault="002F72AE" w:rsidP="002F72AE">
      <w:pPr>
        <w:numPr>
          <w:ilvl w:val="0"/>
          <w:numId w:val="12"/>
        </w:numPr>
        <w:ind w:left="1134"/>
        <w:rPr>
          <w:rFonts w:ascii="Arial" w:eastAsia="Calibri" w:hAnsi="Arial" w:cs="Arial"/>
          <w:sz w:val="22"/>
          <w:szCs w:val="22"/>
        </w:rPr>
      </w:pPr>
      <w:r w:rsidRPr="002F72AE">
        <w:rPr>
          <w:rFonts w:ascii="Arial" w:eastAsia="Calibri" w:hAnsi="Arial" w:cs="Arial"/>
          <w:sz w:val="22"/>
          <w:szCs w:val="22"/>
        </w:rPr>
        <w:t>Wynndale Primary School</w:t>
      </w:r>
    </w:p>
    <w:p w:rsidR="00EF371A" w:rsidRPr="002F72AE" w:rsidRDefault="00125297" w:rsidP="002F72AE">
      <w:pPr>
        <w:numPr>
          <w:ilvl w:val="0"/>
          <w:numId w:val="3"/>
        </w:numPr>
        <w:ind w:left="709"/>
        <w:rPr>
          <w:rFonts w:ascii="Arial" w:eastAsia="Calibri" w:hAnsi="Arial" w:cs="Arial"/>
          <w:sz w:val="22"/>
          <w:szCs w:val="22"/>
        </w:rPr>
      </w:pPr>
      <w:r w:rsidRPr="002F72AE">
        <w:rPr>
          <w:rFonts w:ascii="Arial" w:eastAsia="Calibri" w:hAnsi="Arial" w:cs="Arial"/>
          <w:sz w:val="22"/>
          <w:szCs w:val="22"/>
        </w:rPr>
        <w:t>Other children</w:t>
      </w:r>
      <w:r w:rsidR="002F72AE" w:rsidRPr="002F72AE">
        <w:rPr>
          <w:rFonts w:ascii="Arial" w:eastAsia="Calibri" w:hAnsi="Arial" w:cs="Arial"/>
          <w:sz w:val="22"/>
          <w:szCs w:val="22"/>
        </w:rPr>
        <w:t>.</w:t>
      </w:r>
    </w:p>
    <w:p w:rsidR="00125297" w:rsidRPr="00125297" w:rsidRDefault="00125297" w:rsidP="00F56452">
      <w:pPr>
        <w:rPr>
          <w:rFonts w:ascii="Arial" w:eastAsia="Calibri" w:hAnsi="Arial" w:cs="Arial"/>
          <w:b/>
          <w:color w:val="000000"/>
          <w:sz w:val="22"/>
          <w:szCs w:val="22"/>
        </w:rPr>
      </w:pPr>
      <w:r w:rsidRPr="00125297">
        <w:rPr>
          <w:rFonts w:ascii="Arial" w:eastAsia="Calibri" w:hAnsi="Arial" w:cs="Arial"/>
          <w:b/>
          <w:color w:val="000000"/>
          <w:sz w:val="22"/>
          <w:szCs w:val="22"/>
        </w:rPr>
        <w:t>Medical Need (item 3</w:t>
      </w:r>
      <w:r w:rsidR="002F72AE">
        <w:rPr>
          <w:rFonts w:ascii="Arial" w:eastAsia="Calibri" w:hAnsi="Arial" w:cs="Arial"/>
          <w:b/>
          <w:color w:val="000000"/>
          <w:sz w:val="22"/>
          <w:szCs w:val="22"/>
        </w:rPr>
        <w:t xml:space="preserve"> above</w:t>
      </w:r>
      <w:r w:rsidRPr="00125297">
        <w:rPr>
          <w:rFonts w:ascii="Arial" w:eastAsia="Calibri" w:hAnsi="Arial" w:cs="Arial"/>
          <w:b/>
          <w:color w:val="000000"/>
          <w:sz w:val="22"/>
          <w:szCs w:val="22"/>
        </w:rPr>
        <w:t>)</w:t>
      </w:r>
    </w:p>
    <w:p w:rsidR="00125297" w:rsidRPr="00125297" w:rsidRDefault="00125297" w:rsidP="00F56452">
      <w:pPr>
        <w:jc w:val="both"/>
        <w:rPr>
          <w:rFonts w:ascii="Arial" w:eastAsia="Calibri" w:hAnsi="Arial" w:cs="Arial"/>
          <w:color w:val="000000"/>
          <w:sz w:val="22"/>
          <w:szCs w:val="22"/>
        </w:rPr>
      </w:pPr>
      <w:r w:rsidRPr="00125297">
        <w:rPr>
          <w:rFonts w:ascii="Arial" w:eastAsia="Calibri" w:hAnsi="Arial" w:cs="Arial"/>
          <w:color w:val="000000"/>
          <w:sz w:val="22"/>
          <w:szCs w:val="22"/>
        </w:rPr>
        <w:t>Exceptional medical circumstances supported by written medical evidence may override the above. Any such applications must be received by the closing date in the coordinated scheme and will be considered by the Academy Admissions Panel. The evidence should come from at least one registered health professional and should set out the particular reasons why The Samworth Church Academy is the most suitable school.</w:t>
      </w:r>
    </w:p>
    <w:p w:rsidR="00125297" w:rsidRPr="00125297" w:rsidRDefault="00125297" w:rsidP="00F56452">
      <w:pPr>
        <w:rPr>
          <w:rFonts w:ascii="Arial" w:eastAsia="Calibri" w:hAnsi="Arial" w:cs="Arial"/>
          <w:b/>
          <w:bCs/>
          <w:sz w:val="22"/>
          <w:szCs w:val="22"/>
        </w:rPr>
      </w:pPr>
      <w:r w:rsidRPr="00125297">
        <w:rPr>
          <w:rFonts w:ascii="Arial" w:eastAsia="Calibri" w:hAnsi="Arial" w:cs="Arial"/>
          <w:sz w:val="22"/>
          <w:szCs w:val="22"/>
        </w:rPr>
        <w:t>In the event of an application from a multiple birth family (e.g. triplets) our policy will be to treat this as a single application.</w:t>
      </w:r>
      <w:r w:rsidRPr="00125297">
        <w:rPr>
          <w:rFonts w:ascii="Arial" w:eastAsia="Calibri" w:hAnsi="Arial" w:cs="Arial"/>
          <w:b/>
          <w:bCs/>
          <w:sz w:val="22"/>
          <w:szCs w:val="22"/>
        </w:rPr>
        <w:t xml:space="preserve"> </w:t>
      </w:r>
    </w:p>
    <w:p w:rsidR="00125297" w:rsidRPr="00125297" w:rsidRDefault="00125297" w:rsidP="00F56452">
      <w:pPr>
        <w:rPr>
          <w:rFonts w:ascii="Arial" w:eastAsia="Calibri" w:hAnsi="Arial" w:cs="Arial"/>
          <w:b/>
          <w:sz w:val="22"/>
          <w:szCs w:val="22"/>
        </w:rPr>
      </w:pPr>
      <w:r w:rsidRPr="00125297">
        <w:rPr>
          <w:rFonts w:ascii="Arial" w:eastAsia="Calibri" w:hAnsi="Arial" w:cs="Arial"/>
          <w:b/>
          <w:sz w:val="22"/>
          <w:szCs w:val="22"/>
        </w:rPr>
        <w:t>Christian Families (item 4</w:t>
      </w:r>
      <w:r w:rsidR="002F72AE">
        <w:rPr>
          <w:rFonts w:ascii="Arial" w:eastAsia="Calibri" w:hAnsi="Arial" w:cs="Arial"/>
          <w:b/>
          <w:sz w:val="22"/>
          <w:szCs w:val="22"/>
        </w:rPr>
        <w:t xml:space="preserve"> above</w:t>
      </w:r>
      <w:r w:rsidRPr="00125297">
        <w:rPr>
          <w:rFonts w:ascii="Arial" w:eastAsia="Calibri" w:hAnsi="Arial" w:cs="Arial"/>
          <w:b/>
          <w:sz w:val="22"/>
          <w:szCs w:val="22"/>
        </w:rPr>
        <w:t>)</w:t>
      </w:r>
    </w:p>
    <w:p w:rsidR="00125297" w:rsidRPr="00125297" w:rsidRDefault="002F72AE" w:rsidP="002F72AE">
      <w:pPr>
        <w:autoSpaceDE w:val="0"/>
        <w:autoSpaceDN w:val="0"/>
        <w:adjustRightInd w:val="0"/>
        <w:spacing w:before="120"/>
        <w:jc w:val="both"/>
        <w:rPr>
          <w:rFonts w:ascii="Arial" w:eastAsia="Calibri" w:hAnsi="Arial" w:cs="Arial"/>
          <w:sz w:val="22"/>
          <w:szCs w:val="22"/>
        </w:rPr>
      </w:pPr>
      <w:r>
        <w:rPr>
          <w:rFonts w:ascii="Arial" w:eastAsia="Calibri" w:hAnsi="Arial" w:cs="Arial"/>
          <w:sz w:val="22"/>
          <w:szCs w:val="22"/>
        </w:rPr>
        <w:t>Up to 25 p</w:t>
      </w:r>
      <w:r w:rsidR="00EF371A">
        <w:rPr>
          <w:rFonts w:ascii="Arial" w:eastAsia="Calibri" w:hAnsi="Arial" w:cs="Arial"/>
          <w:sz w:val="22"/>
          <w:szCs w:val="22"/>
        </w:rPr>
        <w:t xml:space="preserve">laces </w:t>
      </w:r>
      <w:r w:rsidR="00125297" w:rsidRPr="00125297">
        <w:rPr>
          <w:rFonts w:ascii="Arial" w:eastAsia="Calibri" w:hAnsi="Arial" w:cs="Arial"/>
          <w:sz w:val="22"/>
          <w:szCs w:val="22"/>
        </w:rPr>
        <w:t>will be offered to applicants who worship at a Church of England Parish or another Christian Church that is a member of Churches Together in England.  In the event of oversubscription within this category, the following criteria will apply:</w:t>
      </w:r>
    </w:p>
    <w:p w:rsidR="00125297" w:rsidRPr="00125297" w:rsidRDefault="00125297" w:rsidP="00F56452">
      <w:pPr>
        <w:numPr>
          <w:ilvl w:val="0"/>
          <w:numId w:val="6"/>
        </w:numPr>
        <w:tabs>
          <w:tab w:val="num" w:pos="851"/>
        </w:tabs>
        <w:autoSpaceDE w:val="0"/>
        <w:autoSpaceDN w:val="0"/>
        <w:adjustRightInd w:val="0"/>
        <w:spacing w:after="0"/>
        <w:ind w:left="851" w:hanging="142"/>
        <w:rPr>
          <w:rFonts w:ascii="Arial" w:eastAsia="Calibri" w:hAnsi="Arial" w:cs="Arial"/>
          <w:sz w:val="22"/>
          <w:szCs w:val="22"/>
        </w:rPr>
      </w:pPr>
      <w:r w:rsidRPr="00125297">
        <w:rPr>
          <w:rFonts w:ascii="Arial" w:eastAsia="Calibri" w:hAnsi="Arial" w:cs="Arial"/>
          <w:sz w:val="22"/>
          <w:szCs w:val="22"/>
        </w:rPr>
        <w:t>whether the child or the child’s parents/guardians worship at a named Church of England parish;</w:t>
      </w:r>
    </w:p>
    <w:p w:rsidR="00125297" w:rsidRPr="00125297" w:rsidRDefault="00125297" w:rsidP="00F56452">
      <w:pPr>
        <w:numPr>
          <w:ilvl w:val="0"/>
          <w:numId w:val="6"/>
        </w:numPr>
        <w:tabs>
          <w:tab w:val="num" w:pos="851"/>
        </w:tabs>
        <w:autoSpaceDE w:val="0"/>
        <w:autoSpaceDN w:val="0"/>
        <w:adjustRightInd w:val="0"/>
        <w:spacing w:after="0"/>
        <w:ind w:left="851" w:hanging="142"/>
        <w:rPr>
          <w:rFonts w:ascii="Arial" w:eastAsia="Calibri" w:hAnsi="Arial" w:cs="Arial"/>
          <w:sz w:val="22"/>
          <w:szCs w:val="22"/>
        </w:rPr>
      </w:pPr>
      <w:r w:rsidRPr="00125297">
        <w:rPr>
          <w:rFonts w:ascii="Arial" w:eastAsia="Calibri" w:hAnsi="Arial" w:cs="Arial"/>
          <w:sz w:val="22"/>
          <w:szCs w:val="22"/>
        </w:rPr>
        <w:t>whether the child or the child’s parents/guardians worship at another Christian Church (that is a member of Churches Together in England) within a named parish;</w:t>
      </w:r>
    </w:p>
    <w:p w:rsidR="00125297" w:rsidRPr="00125297" w:rsidRDefault="00125297" w:rsidP="00F56452">
      <w:pPr>
        <w:autoSpaceDE w:val="0"/>
        <w:autoSpaceDN w:val="0"/>
        <w:adjustRightInd w:val="0"/>
        <w:spacing w:before="60" w:after="0"/>
        <w:ind w:left="851"/>
        <w:rPr>
          <w:rFonts w:ascii="Arial" w:eastAsia="Calibri" w:hAnsi="Arial" w:cs="Arial"/>
          <w:color w:val="231F20"/>
          <w:sz w:val="20"/>
          <w:szCs w:val="20"/>
          <w:highlight w:val="yellow"/>
          <w:lang w:eastAsia="en-GB"/>
        </w:rPr>
      </w:pPr>
    </w:p>
    <w:p w:rsidR="00125297" w:rsidRPr="00125297" w:rsidRDefault="00125297" w:rsidP="00F56452">
      <w:pPr>
        <w:autoSpaceDE w:val="0"/>
        <w:autoSpaceDN w:val="0"/>
        <w:adjustRightInd w:val="0"/>
        <w:spacing w:before="60" w:after="0"/>
        <w:rPr>
          <w:rFonts w:ascii="Arial" w:eastAsia="Calibri" w:hAnsi="Arial" w:cs="Arial"/>
          <w:sz w:val="22"/>
          <w:szCs w:val="22"/>
        </w:rPr>
      </w:pPr>
      <w:r w:rsidRPr="00125297">
        <w:rPr>
          <w:rFonts w:ascii="Arial" w:eastAsia="Calibri" w:hAnsi="Arial" w:cs="Arial"/>
          <w:sz w:val="22"/>
          <w:szCs w:val="22"/>
        </w:rPr>
        <w:t>The named parishes are:-</w:t>
      </w:r>
    </w:p>
    <w:p w:rsidR="00125297" w:rsidRPr="00125297" w:rsidRDefault="00125297" w:rsidP="00F56452">
      <w:pPr>
        <w:autoSpaceDE w:val="0"/>
        <w:autoSpaceDN w:val="0"/>
        <w:adjustRightInd w:val="0"/>
        <w:spacing w:before="60" w:after="0"/>
        <w:rPr>
          <w:rFonts w:ascii="Arial" w:eastAsia="Calibri" w:hAnsi="Arial" w:cs="Arial"/>
          <w:sz w:val="22"/>
          <w:szCs w:val="22"/>
        </w:rPr>
      </w:pPr>
      <w:r w:rsidRPr="00125297">
        <w:rPr>
          <w:rFonts w:ascii="Arial" w:eastAsia="Calibri" w:hAnsi="Arial" w:cs="Arial"/>
          <w:sz w:val="22"/>
          <w:szCs w:val="22"/>
        </w:rPr>
        <w:t xml:space="preserve">Mansfield St Marks </w:t>
      </w:r>
    </w:p>
    <w:p w:rsidR="00125297" w:rsidRPr="00125297" w:rsidRDefault="00125297" w:rsidP="00F56452">
      <w:pPr>
        <w:autoSpaceDE w:val="0"/>
        <w:autoSpaceDN w:val="0"/>
        <w:adjustRightInd w:val="0"/>
        <w:spacing w:before="60" w:after="0"/>
        <w:rPr>
          <w:rFonts w:ascii="Arial" w:eastAsia="Calibri" w:hAnsi="Arial" w:cs="Arial"/>
          <w:sz w:val="22"/>
          <w:szCs w:val="22"/>
        </w:rPr>
      </w:pPr>
      <w:r w:rsidRPr="00125297">
        <w:rPr>
          <w:rFonts w:ascii="Arial" w:eastAsia="Calibri" w:hAnsi="Arial" w:cs="Arial"/>
          <w:sz w:val="22"/>
          <w:szCs w:val="22"/>
        </w:rPr>
        <w:t xml:space="preserve">Mansfield St Peters </w:t>
      </w:r>
    </w:p>
    <w:p w:rsidR="00125297" w:rsidRPr="00125297" w:rsidRDefault="00125297" w:rsidP="00F56452">
      <w:pPr>
        <w:autoSpaceDE w:val="0"/>
        <w:autoSpaceDN w:val="0"/>
        <w:adjustRightInd w:val="0"/>
        <w:spacing w:before="60" w:after="0"/>
        <w:rPr>
          <w:rFonts w:ascii="Arial" w:eastAsia="Calibri" w:hAnsi="Arial" w:cs="Arial"/>
          <w:sz w:val="22"/>
          <w:szCs w:val="22"/>
        </w:rPr>
      </w:pPr>
      <w:r w:rsidRPr="00125297">
        <w:rPr>
          <w:rFonts w:ascii="Arial" w:eastAsia="Calibri" w:hAnsi="Arial" w:cs="Arial"/>
          <w:sz w:val="22"/>
          <w:szCs w:val="22"/>
        </w:rPr>
        <w:t xml:space="preserve">Mansfield St Lawrence </w:t>
      </w:r>
    </w:p>
    <w:p w:rsidR="00125297" w:rsidRPr="00125297" w:rsidRDefault="00125297" w:rsidP="00F56452">
      <w:pPr>
        <w:autoSpaceDE w:val="0"/>
        <w:autoSpaceDN w:val="0"/>
        <w:adjustRightInd w:val="0"/>
        <w:spacing w:before="60" w:after="0"/>
        <w:rPr>
          <w:rFonts w:ascii="Arial" w:eastAsia="Calibri" w:hAnsi="Arial" w:cs="Arial"/>
          <w:sz w:val="22"/>
          <w:szCs w:val="22"/>
        </w:rPr>
      </w:pPr>
      <w:r w:rsidRPr="00125297">
        <w:rPr>
          <w:rFonts w:ascii="Arial" w:eastAsia="Calibri" w:hAnsi="Arial" w:cs="Arial"/>
          <w:sz w:val="22"/>
          <w:szCs w:val="22"/>
        </w:rPr>
        <w:t xml:space="preserve">Mansfield Oak Tree Lane </w:t>
      </w:r>
    </w:p>
    <w:p w:rsidR="00125297" w:rsidRPr="00125297" w:rsidRDefault="00125297" w:rsidP="00F56452">
      <w:pPr>
        <w:autoSpaceDE w:val="0"/>
        <w:autoSpaceDN w:val="0"/>
        <w:adjustRightInd w:val="0"/>
        <w:spacing w:before="60" w:after="0"/>
        <w:rPr>
          <w:rFonts w:ascii="Arial" w:eastAsia="Calibri" w:hAnsi="Arial" w:cs="Arial"/>
          <w:sz w:val="22"/>
          <w:szCs w:val="22"/>
          <w:highlight w:val="yellow"/>
        </w:rPr>
      </w:pPr>
      <w:r w:rsidRPr="00125297">
        <w:rPr>
          <w:rFonts w:ascii="Arial" w:eastAsia="Calibri" w:hAnsi="Arial" w:cs="Arial"/>
          <w:sz w:val="22"/>
          <w:szCs w:val="22"/>
        </w:rPr>
        <w:t xml:space="preserve">Forest Town  </w:t>
      </w:r>
    </w:p>
    <w:p w:rsidR="00125297" w:rsidRPr="00125297" w:rsidRDefault="00125297" w:rsidP="00F56452">
      <w:pPr>
        <w:autoSpaceDE w:val="0"/>
        <w:autoSpaceDN w:val="0"/>
        <w:adjustRightInd w:val="0"/>
        <w:spacing w:before="60" w:after="0"/>
        <w:rPr>
          <w:rFonts w:ascii="Arial" w:eastAsia="Calibri" w:hAnsi="Arial" w:cs="Arial"/>
          <w:sz w:val="22"/>
          <w:szCs w:val="22"/>
          <w:highlight w:val="yellow"/>
        </w:rPr>
      </w:pPr>
    </w:p>
    <w:p w:rsidR="00B2199A" w:rsidRDefault="00125297" w:rsidP="00F56452">
      <w:pPr>
        <w:autoSpaceDE w:val="0"/>
        <w:autoSpaceDN w:val="0"/>
        <w:adjustRightInd w:val="0"/>
        <w:spacing w:before="60" w:after="0"/>
        <w:jc w:val="both"/>
        <w:rPr>
          <w:rFonts w:ascii="Arial" w:eastAsia="Calibri" w:hAnsi="Arial" w:cs="Arial"/>
          <w:sz w:val="22"/>
          <w:szCs w:val="22"/>
        </w:rPr>
      </w:pPr>
      <w:r w:rsidRPr="00125297">
        <w:rPr>
          <w:rFonts w:ascii="Arial" w:eastAsia="Calibri" w:hAnsi="Arial" w:cs="Arial"/>
          <w:sz w:val="22"/>
          <w:szCs w:val="22"/>
        </w:rPr>
        <w:t>Evidence of i) and ii) above should be provided in writing by a recognised leader of the church/parish and should include evidence of regular worship. Regular worship is defined as normally attending at least one service per month.  This should be recorded on the supplementary form provided.</w:t>
      </w:r>
    </w:p>
    <w:p w:rsidR="00D2679F" w:rsidRDefault="00D2679F" w:rsidP="00D2679F">
      <w:pPr>
        <w:autoSpaceDE w:val="0"/>
        <w:autoSpaceDN w:val="0"/>
        <w:adjustRightInd w:val="0"/>
        <w:spacing w:after="0"/>
        <w:jc w:val="both"/>
        <w:rPr>
          <w:rFonts w:ascii="Arial" w:eastAsia="Calibri" w:hAnsi="Arial" w:cs="Arial"/>
          <w:b/>
          <w:bCs/>
          <w:sz w:val="22"/>
          <w:szCs w:val="22"/>
        </w:rPr>
      </w:pPr>
    </w:p>
    <w:p w:rsidR="00F56452" w:rsidRDefault="00125297" w:rsidP="00F56452">
      <w:pPr>
        <w:autoSpaceDE w:val="0"/>
        <w:autoSpaceDN w:val="0"/>
        <w:adjustRightInd w:val="0"/>
        <w:jc w:val="both"/>
        <w:rPr>
          <w:rFonts w:ascii="Arial" w:eastAsia="Calibri" w:hAnsi="Arial" w:cs="Arial"/>
          <w:b/>
          <w:bCs/>
          <w:sz w:val="22"/>
          <w:szCs w:val="22"/>
        </w:rPr>
      </w:pPr>
      <w:r w:rsidRPr="00125297">
        <w:rPr>
          <w:rFonts w:ascii="Arial" w:eastAsia="Calibri" w:hAnsi="Arial" w:cs="Arial"/>
          <w:b/>
          <w:bCs/>
          <w:sz w:val="22"/>
          <w:szCs w:val="22"/>
        </w:rPr>
        <w:t>Tie-breaker(s)</w:t>
      </w:r>
    </w:p>
    <w:p w:rsidR="00125297" w:rsidRPr="007D3250" w:rsidRDefault="00125297" w:rsidP="00F56452">
      <w:pPr>
        <w:autoSpaceDE w:val="0"/>
        <w:autoSpaceDN w:val="0"/>
        <w:adjustRightInd w:val="0"/>
        <w:spacing w:after="0"/>
        <w:jc w:val="both"/>
        <w:rPr>
          <w:rFonts w:ascii="Arial" w:eastAsia="Calibri" w:hAnsi="Arial" w:cs="Arial"/>
          <w:sz w:val="22"/>
          <w:szCs w:val="22"/>
        </w:rPr>
      </w:pPr>
      <w:r w:rsidRPr="00125297">
        <w:rPr>
          <w:rFonts w:ascii="Arial" w:eastAsia="Calibri" w:hAnsi="Arial" w:cs="Arial"/>
          <w:sz w:val="22"/>
          <w:szCs w:val="22"/>
        </w:rPr>
        <w:t>In the event of oversubscription priority will be determined by the proximity of the child’s home to The Samworth Church Academy. Preference will be given to children who live nearest to the Academy as the crow flies. Distances are measured from the entrance to the child’s home to the main entrance of the Academy using the County Council’s computerised distance measuring software</w:t>
      </w:r>
      <w:r w:rsidRPr="007D3250">
        <w:rPr>
          <w:rFonts w:ascii="Arial" w:eastAsia="Calibri" w:hAnsi="Arial" w:cs="Arial"/>
          <w:sz w:val="22"/>
          <w:szCs w:val="22"/>
        </w:rPr>
        <w:t>.</w:t>
      </w:r>
      <w:r w:rsidR="00A161BD" w:rsidRPr="007D3250">
        <w:rPr>
          <w:rFonts w:ascii="Arial" w:eastAsia="Calibri" w:hAnsi="Arial" w:cs="Arial"/>
          <w:sz w:val="22"/>
          <w:szCs w:val="22"/>
        </w:rPr>
        <w:t xml:space="preserve">  In the event of two distances being equal, lots will be drawn and independently verified.</w:t>
      </w:r>
    </w:p>
    <w:p w:rsidR="0020643D" w:rsidRDefault="0020643D" w:rsidP="00F56452">
      <w:pPr>
        <w:spacing w:after="0"/>
        <w:jc w:val="both"/>
        <w:rPr>
          <w:rFonts w:ascii="Arial" w:eastAsia="Calibri" w:hAnsi="Arial" w:cs="Arial"/>
          <w:b/>
          <w:bCs/>
          <w:sz w:val="22"/>
          <w:szCs w:val="22"/>
        </w:rPr>
      </w:pPr>
    </w:p>
    <w:p w:rsidR="00125297" w:rsidRPr="00125297" w:rsidRDefault="00125297" w:rsidP="00F56452">
      <w:pPr>
        <w:jc w:val="both"/>
        <w:rPr>
          <w:rFonts w:ascii="Arial" w:eastAsia="Calibri" w:hAnsi="Arial" w:cs="Arial"/>
          <w:b/>
          <w:bCs/>
          <w:sz w:val="22"/>
          <w:szCs w:val="22"/>
        </w:rPr>
      </w:pPr>
      <w:r w:rsidRPr="00125297">
        <w:rPr>
          <w:rFonts w:ascii="Arial" w:eastAsia="Calibri" w:hAnsi="Arial" w:cs="Arial"/>
          <w:b/>
          <w:bCs/>
          <w:sz w:val="22"/>
          <w:szCs w:val="22"/>
        </w:rPr>
        <w:t>Waiting Lists</w:t>
      </w:r>
    </w:p>
    <w:p w:rsidR="00125297" w:rsidRPr="00125297" w:rsidRDefault="00125297" w:rsidP="00F56452">
      <w:pPr>
        <w:jc w:val="both"/>
        <w:rPr>
          <w:rFonts w:ascii="Arial" w:eastAsia="Calibri" w:hAnsi="Arial" w:cs="Arial"/>
          <w:sz w:val="22"/>
          <w:szCs w:val="22"/>
        </w:rPr>
      </w:pPr>
      <w:r w:rsidRPr="00125297">
        <w:rPr>
          <w:rFonts w:ascii="Arial" w:eastAsia="Calibri" w:hAnsi="Arial" w:cs="Arial"/>
          <w:sz w:val="22"/>
          <w:szCs w:val="22"/>
        </w:rPr>
        <w:t>Under the coordinated scheme for entry into Year 7 Nottinghamshire County Council will maintain a waiting list until the end of the Autumn Term. The Academy will continue to maintain a waiting list for subsequent terms</w:t>
      </w:r>
      <w:r w:rsidRPr="00125297">
        <w:rPr>
          <w:rFonts w:ascii="Arial" w:eastAsia="Calibri" w:hAnsi="Arial" w:cs="Arial"/>
          <w:color w:val="000000"/>
          <w:sz w:val="22"/>
          <w:szCs w:val="22"/>
        </w:rPr>
        <w:t xml:space="preserve">. All applicants that are refused, are automatically placed on the waiting list.  </w:t>
      </w:r>
      <w:r w:rsidRPr="00125297">
        <w:rPr>
          <w:rFonts w:ascii="Arial" w:eastAsia="Calibri" w:hAnsi="Arial" w:cs="Arial"/>
          <w:sz w:val="22"/>
          <w:szCs w:val="22"/>
        </w:rPr>
        <w:t xml:space="preserve"> The Academy will also maintain waiting lists for all ‘full’ year groups following applications being received and the right of appeal being given.</w:t>
      </w:r>
    </w:p>
    <w:p w:rsidR="00125297" w:rsidRPr="00125297" w:rsidRDefault="00125297" w:rsidP="00F56452">
      <w:pPr>
        <w:rPr>
          <w:rFonts w:ascii="Arial" w:eastAsia="Calibri" w:hAnsi="Arial" w:cs="Arial"/>
          <w:b/>
          <w:bCs/>
          <w:sz w:val="22"/>
          <w:szCs w:val="22"/>
        </w:rPr>
      </w:pPr>
      <w:r w:rsidRPr="00125297">
        <w:rPr>
          <w:rFonts w:ascii="Arial" w:eastAsia="Calibri" w:hAnsi="Arial" w:cs="Arial"/>
          <w:b/>
          <w:bCs/>
          <w:sz w:val="22"/>
          <w:szCs w:val="22"/>
        </w:rPr>
        <w:t>In Year Admissions</w:t>
      </w:r>
    </w:p>
    <w:p w:rsidR="00125297" w:rsidRPr="002C19BE" w:rsidRDefault="002359CA" w:rsidP="00F56452">
      <w:pPr>
        <w:jc w:val="both"/>
        <w:rPr>
          <w:rFonts w:ascii="Arial" w:eastAsia="Calibri" w:hAnsi="Arial" w:cs="Arial"/>
          <w:sz w:val="22"/>
          <w:szCs w:val="22"/>
        </w:rPr>
      </w:pPr>
      <w:r w:rsidRPr="002C19BE">
        <w:rPr>
          <w:rFonts w:ascii="Arial" w:eastAsia="Calibri" w:hAnsi="Arial" w:cs="Arial"/>
          <w:sz w:val="22"/>
          <w:szCs w:val="22"/>
        </w:rPr>
        <w:t xml:space="preserve">Details of the application process are available from the Academy and from the Local Authority. </w:t>
      </w:r>
      <w:r w:rsidR="00125297" w:rsidRPr="002C19BE">
        <w:rPr>
          <w:rFonts w:ascii="Arial" w:eastAsia="Calibri" w:hAnsi="Arial" w:cs="Arial"/>
          <w:sz w:val="22"/>
          <w:szCs w:val="22"/>
        </w:rPr>
        <w:t xml:space="preserve">  </w:t>
      </w:r>
      <w:r w:rsidR="00ED5A12" w:rsidRPr="002C19BE">
        <w:rPr>
          <w:rFonts w:ascii="Arial" w:eastAsia="Calibri" w:hAnsi="Arial" w:cs="Arial"/>
          <w:sz w:val="22"/>
          <w:szCs w:val="22"/>
        </w:rPr>
        <w:t xml:space="preserve">The Academy will consider all applications and notify </w:t>
      </w:r>
      <w:r w:rsidRPr="002C19BE">
        <w:rPr>
          <w:rFonts w:ascii="Arial" w:eastAsia="Calibri" w:hAnsi="Arial" w:cs="Arial"/>
          <w:sz w:val="22"/>
          <w:szCs w:val="22"/>
        </w:rPr>
        <w:t>the Local Authority</w:t>
      </w:r>
      <w:r w:rsidR="00ED5A12" w:rsidRPr="002C19BE">
        <w:rPr>
          <w:rFonts w:ascii="Arial" w:eastAsia="Calibri" w:hAnsi="Arial" w:cs="Arial"/>
          <w:sz w:val="22"/>
          <w:szCs w:val="22"/>
        </w:rPr>
        <w:t xml:space="preserve"> of any decisions</w:t>
      </w:r>
      <w:r w:rsidRPr="002C19BE">
        <w:rPr>
          <w:rFonts w:ascii="Arial" w:eastAsia="Calibri" w:hAnsi="Arial" w:cs="Arial"/>
          <w:sz w:val="22"/>
          <w:szCs w:val="22"/>
        </w:rPr>
        <w:t xml:space="preserve">.  If your application is refused, parents have a statutory right to appeal (see below). </w:t>
      </w:r>
    </w:p>
    <w:p w:rsidR="00125297" w:rsidRPr="00125297" w:rsidRDefault="00125297" w:rsidP="00F56452">
      <w:pPr>
        <w:rPr>
          <w:rFonts w:ascii="Arial" w:eastAsia="Calibri" w:hAnsi="Arial" w:cs="Arial"/>
          <w:b/>
          <w:bCs/>
          <w:sz w:val="22"/>
          <w:szCs w:val="22"/>
        </w:rPr>
      </w:pPr>
      <w:r w:rsidRPr="00125297">
        <w:rPr>
          <w:rFonts w:ascii="Arial" w:eastAsia="Calibri" w:hAnsi="Arial" w:cs="Arial"/>
          <w:b/>
          <w:bCs/>
          <w:sz w:val="22"/>
          <w:szCs w:val="22"/>
        </w:rPr>
        <w:t>Appeals</w:t>
      </w:r>
    </w:p>
    <w:p w:rsidR="00125297" w:rsidRPr="00125297" w:rsidRDefault="00125297" w:rsidP="00F56452">
      <w:pPr>
        <w:jc w:val="both"/>
        <w:rPr>
          <w:rFonts w:ascii="Arial" w:eastAsia="Calibri" w:hAnsi="Arial" w:cs="Arial"/>
          <w:color w:val="000000"/>
          <w:sz w:val="22"/>
          <w:szCs w:val="22"/>
        </w:rPr>
      </w:pPr>
      <w:r w:rsidRPr="00125297">
        <w:rPr>
          <w:rFonts w:ascii="Arial" w:eastAsia="Calibri" w:hAnsi="Arial" w:cs="Arial"/>
          <w:color w:val="000000"/>
          <w:sz w:val="22"/>
          <w:szCs w:val="22"/>
        </w:rPr>
        <w:t xml:space="preserve">If a place is not offered at the Academy there is a right to appeal to an independent panel and papers will be sent out to all parents who wish to appeal.  Papers need to be returned to the Clerk to the Appeal Panel at the Academy within 20 school days of the outcome of their application.  Applicants should try to adhere to the closing date on the appeal application form where possible. </w:t>
      </w:r>
    </w:p>
    <w:p w:rsidR="00125297" w:rsidRDefault="00125297" w:rsidP="00F56452">
      <w:pPr>
        <w:spacing w:after="0"/>
        <w:jc w:val="both"/>
        <w:rPr>
          <w:rFonts w:ascii="Arial" w:eastAsia="Calibri" w:hAnsi="Arial" w:cs="Arial"/>
          <w:sz w:val="22"/>
          <w:szCs w:val="22"/>
        </w:rPr>
      </w:pPr>
      <w:r w:rsidRPr="00125297">
        <w:rPr>
          <w:rFonts w:ascii="Arial" w:eastAsia="Calibri" w:hAnsi="Arial" w:cs="Arial"/>
          <w:sz w:val="22"/>
          <w:szCs w:val="22"/>
        </w:rPr>
        <w:t>All appeals should be heard by the same panel and will be heard before July 6</w:t>
      </w:r>
      <w:r w:rsidRPr="00125297">
        <w:rPr>
          <w:rFonts w:ascii="Arial" w:eastAsia="Calibri" w:hAnsi="Arial" w:cs="Arial"/>
          <w:sz w:val="22"/>
          <w:szCs w:val="22"/>
          <w:vertAlign w:val="superscript"/>
        </w:rPr>
        <w:t>th</w:t>
      </w:r>
      <w:r w:rsidRPr="00125297">
        <w:rPr>
          <w:rFonts w:ascii="Arial" w:eastAsia="Calibri" w:hAnsi="Arial" w:cs="Arial"/>
          <w:sz w:val="22"/>
          <w:szCs w:val="22"/>
        </w:rPr>
        <w:t xml:space="preserve"> or the first working day afterwards when the 6</w:t>
      </w:r>
      <w:r w:rsidRPr="00125297">
        <w:rPr>
          <w:rFonts w:ascii="Arial" w:eastAsia="Calibri" w:hAnsi="Arial" w:cs="Arial"/>
          <w:sz w:val="22"/>
          <w:szCs w:val="22"/>
          <w:vertAlign w:val="superscript"/>
        </w:rPr>
        <w:t>th</w:t>
      </w:r>
      <w:r w:rsidRPr="00125297">
        <w:rPr>
          <w:rFonts w:ascii="Arial" w:eastAsia="Calibri" w:hAnsi="Arial" w:cs="Arial"/>
          <w:sz w:val="22"/>
          <w:szCs w:val="22"/>
        </w:rPr>
        <w:t xml:space="preserve"> falls on a weekend.</w:t>
      </w:r>
    </w:p>
    <w:p w:rsidR="005A3B1A" w:rsidRDefault="005A3B1A" w:rsidP="00F56452">
      <w:pPr>
        <w:spacing w:after="0"/>
        <w:jc w:val="both"/>
        <w:rPr>
          <w:rFonts w:ascii="Arial" w:eastAsia="Calibri" w:hAnsi="Arial" w:cs="Arial"/>
          <w:sz w:val="22"/>
          <w:szCs w:val="22"/>
        </w:rPr>
      </w:pPr>
    </w:p>
    <w:p w:rsidR="005A3B1A" w:rsidRPr="002C19BE" w:rsidRDefault="005A3B1A" w:rsidP="00F56452">
      <w:pPr>
        <w:spacing w:after="0"/>
        <w:jc w:val="both"/>
        <w:rPr>
          <w:rFonts w:ascii="Arial" w:eastAsia="Calibri" w:hAnsi="Arial" w:cs="Arial"/>
          <w:b/>
          <w:sz w:val="22"/>
          <w:szCs w:val="22"/>
        </w:rPr>
      </w:pPr>
      <w:r w:rsidRPr="002C19BE">
        <w:rPr>
          <w:rFonts w:ascii="Arial" w:eastAsia="Calibri" w:hAnsi="Arial" w:cs="Arial"/>
          <w:b/>
          <w:sz w:val="22"/>
          <w:szCs w:val="22"/>
        </w:rPr>
        <w:t xml:space="preserve">Admission of Pupils Outside Normal Age Group </w:t>
      </w:r>
    </w:p>
    <w:p w:rsidR="005A3B1A" w:rsidRPr="002C19BE" w:rsidRDefault="005A3B1A" w:rsidP="00F56452">
      <w:pPr>
        <w:spacing w:after="0"/>
        <w:jc w:val="both"/>
        <w:rPr>
          <w:rFonts w:ascii="Arial" w:eastAsia="Calibri" w:hAnsi="Arial" w:cs="Arial"/>
          <w:b/>
          <w:sz w:val="22"/>
          <w:szCs w:val="22"/>
        </w:rPr>
      </w:pPr>
    </w:p>
    <w:p w:rsidR="005A3B1A" w:rsidRPr="002C19BE" w:rsidRDefault="005A3B1A" w:rsidP="00F56452">
      <w:pPr>
        <w:spacing w:after="0"/>
        <w:jc w:val="both"/>
        <w:rPr>
          <w:rFonts w:ascii="Arial" w:eastAsia="Calibri" w:hAnsi="Arial" w:cs="Arial"/>
          <w:sz w:val="22"/>
          <w:szCs w:val="22"/>
        </w:rPr>
      </w:pPr>
      <w:r w:rsidRPr="002C19BE">
        <w:rPr>
          <w:rFonts w:ascii="Arial" w:eastAsia="Calibri" w:hAnsi="Arial" w:cs="Arial"/>
          <w:sz w:val="22"/>
          <w:szCs w:val="22"/>
        </w:rPr>
        <w:t xml:space="preserve">Parents may seek a place for their child outside of the normal age group for example if the child is exceptionally gifted and talented or has experienced problems such as ill health. </w:t>
      </w:r>
    </w:p>
    <w:p w:rsidR="005A3B1A" w:rsidRPr="002C19BE" w:rsidRDefault="005A3B1A" w:rsidP="00F56452">
      <w:pPr>
        <w:spacing w:after="0"/>
        <w:jc w:val="both"/>
        <w:rPr>
          <w:rFonts w:ascii="Arial" w:eastAsia="Calibri" w:hAnsi="Arial" w:cs="Arial"/>
          <w:sz w:val="22"/>
          <w:szCs w:val="22"/>
        </w:rPr>
      </w:pPr>
    </w:p>
    <w:p w:rsidR="005A3B1A" w:rsidRPr="002C19BE" w:rsidRDefault="005A3B1A" w:rsidP="00F56452">
      <w:pPr>
        <w:spacing w:after="0"/>
        <w:jc w:val="both"/>
        <w:rPr>
          <w:rFonts w:ascii="Arial" w:eastAsia="Calibri" w:hAnsi="Arial" w:cs="Arial"/>
          <w:sz w:val="22"/>
          <w:szCs w:val="22"/>
        </w:rPr>
      </w:pPr>
      <w:r w:rsidRPr="002C19BE">
        <w:rPr>
          <w:rFonts w:ascii="Arial" w:eastAsia="Calibri" w:hAnsi="Arial" w:cs="Arial"/>
          <w:sz w:val="22"/>
          <w:szCs w:val="22"/>
        </w:rPr>
        <w:t xml:space="preserve">The </w:t>
      </w:r>
      <w:r w:rsidR="00ED5A12" w:rsidRPr="002C19BE">
        <w:rPr>
          <w:rFonts w:ascii="Arial" w:eastAsia="Calibri" w:hAnsi="Arial" w:cs="Arial"/>
          <w:sz w:val="22"/>
          <w:szCs w:val="22"/>
        </w:rPr>
        <w:t>Academy</w:t>
      </w:r>
      <w:r w:rsidRPr="002C19BE">
        <w:rPr>
          <w:rFonts w:ascii="Arial" w:eastAsia="Calibri" w:hAnsi="Arial" w:cs="Arial"/>
          <w:sz w:val="22"/>
          <w:szCs w:val="22"/>
        </w:rPr>
        <w:t xml:space="preserve"> anticipates that children will be educated out of their normal age group in only a small number of very exceptional circumstances. However should </w:t>
      </w:r>
      <w:r w:rsidR="001A66DA" w:rsidRPr="002C19BE">
        <w:rPr>
          <w:rFonts w:ascii="Arial" w:eastAsia="Calibri" w:hAnsi="Arial" w:cs="Arial"/>
          <w:sz w:val="22"/>
          <w:szCs w:val="22"/>
        </w:rPr>
        <w:t>a parent</w:t>
      </w:r>
      <w:r w:rsidRPr="002C19BE">
        <w:rPr>
          <w:rFonts w:ascii="Arial" w:eastAsia="Calibri" w:hAnsi="Arial" w:cs="Arial"/>
          <w:sz w:val="22"/>
          <w:szCs w:val="22"/>
        </w:rPr>
        <w:t xml:space="preserve"> wish to seek a place for </w:t>
      </w:r>
      <w:r w:rsidR="001A66DA" w:rsidRPr="002C19BE">
        <w:rPr>
          <w:rFonts w:ascii="Arial" w:eastAsia="Calibri" w:hAnsi="Arial" w:cs="Arial"/>
          <w:sz w:val="22"/>
          <w:szCs w:val="22"/>
        </w:rPr>
        <w:t>their</w:t>
      </w:r>
      <w:r w:rsidRPr="002C19BE">
        <w:rPr>
          <w:rFonts w:ascii="Arial" w:eastAsia="Calibri" w:hAnsi="Arial" w:cs="Arial"/>
          <w:sz w:val="22"/>
          <w:szCs w:val="22"/>
        </w:rPr>
        <w:t xml:space="preserve"> child outside of their normal age group </w:t>
      </w:r>
      <w:r w:rsidR="001A66DA" w:rsidRPr="002C19BE">
        <w:rPr>
          <w:rFonts w:ascii="Arial" w:eastAsia="Calibri" w:hAnsi="Arial" w:cs="Arial"/>
          <w:sz w:val="22"/>
          <w:szCs w:val="22"/>
        </w:rPr>
        <w:t>they</w:t>
      </w:r>
      <w:r w:rsidRPr="002C19BE">
        <w:rPr>
          <w:rFonts w:ascii="Arial" w:eastAsia="Calibri" w:hAnsi="Arial" w:cs="Arial"/>
          <w:sz w:val="22"/>
          <w:szCs w:val="22"/>
        </w:rPr>
        <w:t xml:space="preserve"> should </w:t>
      </w:r>
      <w:r w:rsidR="00ED5A12" w:rsidRPr="002C19BE">
        <w:rPr>
          <w:rFonts w:ascii="Arial" w:eastAsia="Calibri" w:hAnsi="Arial" w:cs="Arial"/>
          <w:sz w:val="22"/>
          <w:szCs w:val="22"/>
        </w:rPr>
        <w:t>still make an application for a</w:t>
      </w:r>
      <w:r w:rsidRPr="002C19BE">
        <w:rPr>
          <w:rFonts w:ascii="Arial" w:eastAsia="Calibri" w:hAnsi="Arial" w:cs="Arial"/>
          <w:sz w:val="22"/>
          <w:szCs w:val="22"/>
        </w:rPr>
        <w:t xml:space="preserve"> place for </w:t>
      </w:r>
      <w:r w:rsidR="001A66DA" w:rsidRPr="002C19BE">
        <w:rPr>
          <w:rFonts w:ascii="Arial" w:eastAsia="Calibri" w:hAnsi="Arial" w:cs="Arial"/>
          <w:sz w:val="22"/>
          <w:szCs w:val="22"/>
        </w:rPr>
        <w:t>their</w:t>
      </w:r>
      <w:r w:rsidRPr="002C19BE">
        <w:rPr>
          <w:rFonts w:ascii="Arial" w:eastAsia="Calibri" w:hAnsi="Arial" w:cs="Arial"/>
          <w:sz w:val="22"/>
          <w:szCs w:val="22"/>
        </w:rPr>
        <w:t xml:space="preserve"> child’s normal age group but </w:t>
      </w:r>
      <w:r w:rsidR="001A66DA" w:rsidRPr="002C19BE">
        <w:rPr>
          <w:rFonts w:ascii="Arial" w:eastAsia="Calibri" w:hAnsi="Arial" w:cs="Arial"/>
          <w:sz w:val="22"/>
          <w:szCs w:val="22"/>
        </w:rPr>
        <w:t>they</w:t>
      </w:r>
      <w:r w:rsidRPr="002C19BE">
        <w:rPr>
          <w:rFonts w:ascii="Arial" w:eastAsia="Calibri" w:hAnsi="Arial" w:cs="Arial"/>
          <w:sz w:val="22"/>
          <w:szCs w:val="22"/>
        </w:rPr>
        <w:t xml:space="preserve"> should also submit a request for admission out of the normal age group at the same time and follow the procedure set out by </w:t>
      </w:r>
      <w:r w:rsidR="00A52FCC" w:rsidRPr="002C19BE">
        <w:rPr>
          <w:rFonts w:ascii="Arial" w:eastAsia="Calibri" w:hAnsi="Arial" w:cs="Arial"/>
          <w:sz w:val="22"/>
          <w:szCs w:val="22"/>
        </w:rPr>
        <w:t>their</w:t>
      </w:r>
      <w:r w:rsidRPr="002C19BE">
        <w:rPr>
          <w:rFonts w:ascii="Arial" w:eastAsia="Calibri" w:hAnsi="Arial" w:cs="Arial"/>
          <w:sz w:val="22"/>
          <w:szCs w:val="22"/>
        </w:rPr>
        <w:t xml:space="preserve"> home local authority. </w:t>
      </w:r>
    </w:p>
    <w:p w:rsidR="005A3B1A" w:rsidRPr="002C19BE" w:rsidRDefault="005A3B1A" w:rsidP="00F56452">
      <w:pPr>
        <w:spacing w:after="0"/>
        <w:jc w:val="both"/>
        <w:rPr>
          <w:rFonts w:ascii="Arial" w:eastAsia="Calibri" w:hAnsi="Arial" w:cs="Arial"/>
          <w:sz w:val="22"/>
          <w:szCs w:val="22"/>
        </w:rPr>
      </w:pPr>
    </w:p>
    <w:p w:rsidR="005A3B1A" w:rsidRPr="002C19BE" w:rsidRDefault="005A3B1A" w:rsidP="00F56452">
      <w:pPr>
        <w:spacing w:after="0"/>
        <w:jc w:val="both"/>
        <w:rPr>
          <w:rFonts w:ascii="Arial" w:eastAsia="Calibri" w:hAnsi="Arial" w:cs="Arial"/>
          <w:sz w:val="22"/>
          <w:szCs w:val="22"/>
        </w:rPr>
      </w:pPr>
      <w:r w:rsidRPr="002C19BE">
        <w:rPr>
          <w:rFonts w:ascii="Arial" w:eastAsia="Calibri" w:hAnsi="Arial" w:cs="Arial"/>
          <w:sz w:val="22"/>
          <w:szCs w:val="22"/>
        </w:rPr>
        <w:t xml:space="preserve">A decision will then be made </w:t>
      </w:r>
      <w:r w:rsidR="00ED5A12" w:rsidRPr="002C19BE">
        <w:rPr>
          <w:rFonts w:ascii="Arial" w:eastAsia="Calibri" w:hAnsi="Arial" w:cs="Arial"/>
          <w:sz w:val="22"/>
          <w:szCs w:val="22"/>
        </w:rPr>
        <w:t xml:space="preserve">by the Academy </w:t>
      </w:r>
      <w:r w:rsidRPr="002C19BE">
        <w:rPr>
          <w:rFonts w:ascii="Arial" w:eastAsia="Calibri" w:hAnsi="Arial" w:cs="Arial"/>
          <w:sz w:val="22"/>
          <w:szCs w:val="22"/>
        </w:rPr>
        <w:t xml:space="preserve">on which age group the child should be admitted taking into account the circumstances of each case and the best interests of the child. Once that decision has been made the oversubscription criteria will be applied to determine if a place can be offered at the </w:t>
      </w:r>
      <w:r w:rsidR="00ED5A12" w:rsidRPr="002C19BE">
        <w:rPr>
          <w:rFonts w:ascii="Arial" w:eastAsia="Calibri" w:hAnsi="Arial" w:cs="Arial"/>
          <w:sz w:val="22"/>
          <w:szCs w:val="22"/>
        </w:rPr>
        <w:t>Academy</w:t>
      </w:r>
      <w:r w:rsidRPr="002C19BE">
        <w:rPr>
          <w:rFonts w:ascii="Arial" w:eastAsia="Calibri" w:hAnsi="Arial" w:cs="Arial"/>
          <w:sz w:val="22"/>
          <w:szCs w:val="22"/>
        </w:rPr>
        <w:t xml:space="preserve">. </w:t>
      </w:r>
    </w:p>
    <w:p w:rsidR="005A3B1A" w:rsidRPr="002C19BE" w:rsidRDefault="005A3B1A" w:rsidP="00F56452">
      <w:pPr>
        <w:spacing w:after="0"/>
        <w:jc w:val="both"/>
        <w:rPr>
          <w:rFonts w:ascii="Arial" w:eastAsia="Calibri" w:hAnsi="Arial" w:cs="Arial"/>
          <w:sz w:val="22"/>
          <w:szCs w:val="22"/>
        </w:rPr>
      </w:pPr>
    </w:p>
    <w:p w:rsidR="005A3B1A" w:rsidRPr="002C19BE" w:rsidRDefault="005A3B1A" w:rsidP="00F56452">
      <w:pPr>
        <w:spacing w:after="0"/>
        <w:jc w:val="both"/>
        <w:rPr>
          <w:rFonts w:ascii="Arial" w:eastAsia="Calibri" w:hAnsi="Arial" w:cs="Arial"/>
          <w:sz w:val="22"/>
          <w:szCs w:val="22"/>
        </w:rPr>
      </w:pPr>
      <w:r w:rsidRPr="002C19BE">
        <w:rPr>
          <w:rFonts w:ascii="Arial" w:eastAsia="Calibri" w:hAnsi="Arial" w:cs="Arial"/>
          <w:sz w:val="22"/>
          <w:szCs w:val="22"/>
        </w:rPr>
        <w:t xml:space="preserve">The </w:t>
      </w:r>
      <w:r w:rsidR="00770B97" w:rsidRPr="002C19BE">
        <w:rPr>
          <w:rFonts w:ascii="Arial" w:eastAsia="Calibri" w:hAnsi="Arial" w:cs="Arial"/>
          <w:sz w:val="22"/>
          <w:szCs w:val="22"/>
        </w:rPr>
        <w:t>Academy</w:t>
      </w:r>
      <w:r w:rsidRPr="002C19BE">
        <w:rPr>
          <w:rFonts w:ascii="Arial" w:eastAsia="Calibri" w:hAnsi="Arial" w:cs="Arial"/>
          <w:sz w:val="22"/>
          <w:szCs w:val="22"/>
        </w:rPr>
        <w:t xml:space="preserve"> is not required to honour a decision made by another admission authority on admission out of the normal age group. </w:t>
      </w:r>
    </w:p>
    <w:p w:rsidR="005A3B1A" w:rsidRPr="002C19BE" w:rsidRDefault="005A3B1A" w:rsidP="00F56452">
      <w:pPr>
        <w:spacing w:after="0"/>
        <w:jc w:val="both"/>
        <w:rPr>
          <w:rFonts w:ascii="Arial" w:eastAsia="Calibri" w:hAnsi="Arial" w:cs="Arial"/>
          <w:sz w:val="22"/>
          <w:szCs w:val="22"/>
        </w:rPr>
      </w:pPr>
    </w:p>
    <w:p w:rsidR="005A3B1A" w:rsidRPr="002C19BE" w:rsidRDefault="005A3B1A" w:rsidP="00F56452">
      <w:pPr>
        <w:spacing w:after="0"/>
        <w:jc w:val="both"/>
        <w:rPr>
          <w:rFonts w:ascii="Arial" w:eastAsia="Calibri" w:hAnsi="Arial" w:cs="Arial"/>
          <w:sz w:val="22"/>
          <w:szCs w:val="22"/>
        </w:rPr>
      </w:pPr>
      <w:r w:rsidRPr="002C19BE">
        <w:rPr>
          <w:rFonts w:ascii="Arial" w:eastAsia="Calibri" w:hAnsi="Arial" w:cs="Arial"/>
          <w:sz w:val="22"/>
          <w:szCs w:val="22"/>
        </w:rPr>
        <w:t xml:space="preserve">Your statutory right to appeal against the refusal of a place at </w:t>
      </w:r>
      <w:r w:rsidR="00770B97" w:rsidRPr="002C19BE">
        <w:rPr>
          <w:rFonts w:ascii="Arial" w:eastAsia="Calibri" w:hAnsi="Arial" w:cs="Arial"/>
          <w:sz w:val="22"/>
          <w:szCs w:val="22"/>
        </w:rPr>
        <w:t>the</w:t>
      </w:r>
      <w:r w:rsidRPr="002C19BE">
        <w:rPr>
          <w:rFonts w:ascii="Arial" w:eastAsia="Calibri" w:hAnsi="Arial" w:cs="Arial"/>
          <w:sz w:val="22"/>
          <w:szCs w:val="22"/>
        </w:rPr>
        <w:t xml:space="preserve"> </w:t>
      </w:r>
      <w:r w:rsidR="00ED5A12" w:rsidRPr="002C19BE">
        <w:rPr>
          <w:rFonts w:ascii="Arial" w:eastAsia="Calibri" w:hAnsi="Arial" w:cs="Arial"/>
          <w:sz w:val="22"/>
          <w:szCs w:val="22"/>
        </w:rPr>
        <w:t>Academy</w:t>
      </w:r>
      <w:r w:rsidRPr="002C19BE">
        <w:rPr>
          <w:rFonts w:ascii="Arial" w:eastAsia="Calibri" w:hAnsi="Arial" w:cs="Arial"/>
          <w:sz w:val="22"/>
          <w:szCs w:val="22"/>
        </w:rPr>
        <w:t xml:space="preserve"> for which you have applied is unaffected. However the right to appeal does not apply if you are offered a place at the </w:t>
      </w:r>
      <w:r w:rsidR="00ED5A12" w:rsidRPr="002C19BE">
        <w:rPr>
          <w:rFonts w:ascii="Arial" w:eastAsia="Calibri" w:hAnsi="Arial" w:cs="Arial"/>
          <w:sz w:val="22"/>
          <w:szCs w:val="22"/>
        </w:rPr>
        <w:t>Academy</w:t>
      </w:r>
      <w:r w:rsidRPr="002C19BE">
        <w:rPr>
          <w:rFonts w:ascii="Arial" w:eastAsia="Calibri" w:hAnsi="Arial" w:cs="Arial"/>
          <w:sz w:val="22"/>
          <w:szCs w:val="22"/>
        </w:rPr>
        <w:t xml:space="preserve"> but it is not in your preferred age group. </w:t>
      </w:r>
    </w:p>
    <w:p w:rsidR="005A3B1A" w:rsidRPr="002C19BE" w:rsidRDefault="005A3B1A" w:rsidP="00F56452">
      <w:pPr>
        <w:spacing w:after="0"/>
        <w:jc w:val="both"/>
        <w:rPr>
          <w:rFonts w:ascii="Arial" w:eastAsia="Calibri" w:hAnsi="Arial" w:cs="Arial"/>
          <w:sz w:val="22"/>
          <w:szCs w:val="22"/>
        </w:rPr>
      </w:pPr>
    </w:p>
    <w:p w:rsidR="00125297" w:rsidRPr="00125297" w:rsidRDefault="00125297" w:rsidP="00F56452">
      <w:pPr>
        <w:rPr>
          <w:rFonts w:ascii="Arial" w:eastAsia="Calibri" w:hAnsi="Arial" w:cs="Arial"/>
          <w:b/>
          <w:bCs/>
          <w:sz w:val="22"/>
          <w:szCs w:val="22"/>
        </w:rPr>
      </w:pPr>
      <w:r w:rsidRPr="00125297">
        <w:rPr>
          <w:rFonts w:ascii="Arial" w:eastAsia="Calibri" w:hAnsi="Arial" w:cs="Arial"/>
          <w:b/>
          <w:bCs/>
          <w:sz w:val="22"/>
          <w:szCs w:val="22"/>
        </w:rPr>
        <w:t>Sixth Form Admissions</w:t>
      </w:r>
    </w:p>
    <w:p w:rsidR="00125297" w:rsidRPr="002C19BE" w:rsidRDefault="00125297" w:rsidP="00F56452">
      <w:pPr>
        <w:jc w:val="both"/>
        <w:rPr>
          <w:rFonts w:ascii="Arial" w:eastAsia="Calibri" w:hAnsi="Arial" w:cs="Arial"/>
          <w:sz w:val="22"/>
          <w:szCs w:val="22"/>
        </w:rPr>
      </w:pPr>
      <w:r w:rsidRPr="00125297">
        <w:rPr>
          <w:rFonts w:ascii="Arial" w:eastAsia="Calibri" w:hAnsi="Arial" w:cs="Arial"/>
          <w:color w:val="000000"/>
          <w:sz w:val="22"/>
          <w:szCs w:val="22"/>
        </w:rPr>
        <w:t>The Samworth Academy operates a sixth form for a total of 250 students.  125 place</w:t>
      </w:r>
      <w:r w:rsidR="003966C2">
        <w:rPr>
          <w:rFonts w:ascii="Arial" w:eastAsia="Calibri" w:hAnsi="Arial" w:cs="Arial"/>
          <w:color w:val="000000"/>
          <w:sz w:val="22"/>
          <w:szCs w:val="22"/>
        </w:rPr>
        <w:t xml:space="preserve">s overall will be available in </w:t>
      </w:r>
      <w:r w:rsidR="003966C2" w:rsidRPr="002C19BE">
        <w:rPr>
          <w:rFonts w:ascii="Arial" w:eastAsia="Calibri" w:hAnsi="Arial" w:cs="Arial"/>
          <w:sz w:val="22"/>
          <w:szCs w:val="22"/>
        </w:rPr>
        <w:t>Y</w:t>
      </w:r>
      <w:r w:rsidRPr="002C19BE">
        <w:rPr>
          <w:rFonts w:ascii="Arial" w:eastAsia="Calibri" w:hAnsi="Arial" w:cs="Arial"/>
          <w:sz w:val="22"/>
          <w:szCs w:val="22"/>
        </w:rPr>
        <w:t xml:space="preserve">ear 12 (the year 12 capacity).  </w:t>
      </w:r>
    </w:p>
    <w:p w:rsidR="00125297" w:rsidRPr="002C19BE" w:rsidRDefault="00125297" w:rsidP="00F56452">
      <w:pPr>
        <w:jc w:val="both"/>
        <w:rPr>
          <w:rFonts w:ascii="Arial" w:eastAsia="Calibri" w:hAnsi="Arial" w:cs="Arial"/>
          <w:sz w:val="22"/>
          <w:szCs w:val="22"/>
        </w:rPr>
      </w:pPr>
      <w:r w:rsidRPr="002C19BE">
        <w:rPr>
          <w:rFonts w:ascii="Arial" w:eastAsia="Calibri" w:hAnsi="Arial" w:cs="Arial"/>
          <w:sz w:val="22"/>
          <w:szCs w:val="22"/>
        </w:rPr>
        <w:t xml:space="preserve">The published admission number for </w:t>
      </w:r>
      <w:r w:rsidR="003966C2" w:rsidRPr="002C19BE">
        <w:rPr>
          <w:rFonts w:ascii="Arial" w:eastAsia="Calibri" w:hAnsi="Arial" w:cs="Arial"/>
          <w:sz w:val="22"/>
          <w:szCs w:val="22"/>
        </w:rPr>
        <w:t>Year</w:t>
      </w:r>
      <w:r w:rsidRPr="002C19BE">
        <w:rPr>
          <w:rFonts w:ascii="Arial" w:eastAsia="Calibri" w:hAnsi="Arial" w:cs="Arial"/>
          <w:sz w:val="22"/>
          <w:szCs w:val="22"/>
        </w:rPr>
        <w:t xml:space="preserve"> 12 is 5.  This is the minimum number of places which will be offered on an annual basis to eligible external applicants.  If fewer than 120 of the Academy’s own </w:t>
      </w:r>
      <w:r w:rsidR="003966C2" w:rsidRPr="002C19BE">
        <w:rPr>
          <w:rFonts w:ascii="Arial" w:eastAsia="Calibri" w:hAnsi="Arial" w:cs="Arial"/>
          <w:sz w:val="22"/>
          <w:szCs w:val="22"/>
        </w:rPr>
        <w:t>Year</w:t>
      </w:r>
      <w:r w:rsidRPr="002C19BE">
        <w:rPr>
          <w:rFonts w:ascii="Arial" w:eastAsia="Calibri" w:hAnsi="Arial" w:cs="Arial"/>
          <w:sz w:val="22"/>
          <w:szCs w:val="22"/>
        </w:rPr>
        <w:t xml:space="preserve"> 11 </w:t>
      </w:r>
      <w:r w:rsidR="003966C2" w:rsidRPr="002C19BE">
        <w:rPr>
          <w:rFonts w:ascii="Arial" w:eastAsia="Calibri" w:hAnsi="Arial" w:cs="Arial"/>
          <w:sz w:val="22"/>
          <w:szCs w:val="22"/>
        </w:rPr>
        <w:t>students</w:t>
      </w:r>
      <w:r w:rsidRPr="002C19BE">
        <w:rPr>
          <w:rFonts w:ascii="Arial" w:eastAsia="Calibri" w:hAnsi="Arial" w:cs="Arial"/>
          <w:sz w:val="22"/>
          <w:szCs w:val="22"/>
        </w:rPr>
        <w:t xml:space="preserve"> transfer into </w:t>
      </w:r>
      <w:r w:rsidR="003966C2" w:rsidRPr="002C19BE">
        <w:rPr>
          <w:rFonts w:ascii="Arial" w:eastAsia="Calibri" w:hAnsi="Arial" w:cs="Arial"/>
          <w:sz w:val="22"/>
          <w:szCs w:val="22"/>
        </w:rPr>
        <w:t>Year</w:t>
      </w:r>
      <w:r w:rsidRPr="002C19BE">
        <w:rPr>
          <w:rFonts w:ascii="Arial" w:eastAsia="Calibri" w:hAnsi="Arial" w:cs="Arial"/>
          <w:sz w:val="22"/>
          <w:szCs w:val="22"/>
        </w:rPr>
        <w:t xml:space="preserve"> 12, additional external </w:t>
      </w:r>
      <w:r w:rsidR="003966C2" w:rsidRPr="002C19BE">
        <w:rPr>
          <w:rFonts w:ascii="Arial" w:eastAsia="Calibri" w:hAnsi="Arial" w:cs="Arial"/>
          <w:sz w:val="22"/>
          <w:szCs w:val="22"/>
        </w:rPr>
        <w:t>students</w:t>
      </w:r>
      <w:r w:rsidRPr="002C19BE">
        <w:rPr>
          <w:rFonts w:ascii="Arial" w:eastAsia="Calibri" w:hAnsi="Arial" w:cs="Arial"/>
          <w:sz w:val="22"/>
          <w:szCs w:val="22"/>
        </w:rPr>
        <w:t xml:space="preserve"> will be admitted until </w:t>
      </w:r>
      <w:r w:rsidR="003966C2" w:rsidRPr="002C19BE">
        <w:rPr>
          <w:rFonts w:ascii="Arial" w:eastAsia="Calibri" w:hAnsi="Arial" w:cs="Arial"/>
          <w:sz w:val="22"/>
          <w:szCs w:val="22"/>
        </w:rPr>
        <w:t>Year</w:t>
      </w:r>
      <w:r w:rsidRPr="002C19BE">
        <w:rPr>
          <w:rFonts w:ascii="Arial" w:eastAsia="Calibri" w:hAnsi="Arial" w:cs="Arial"/>
          <w:sz w:val="22"/>
          <w:szCs w:val="22"/>
        </w:rPr>
        <w:t xml:space="preserve"> 12 meets its capacity of 125.</w:t>
      </w:r>
    </w:p>
    <w:p w:rsidR="00125297" w:rsidRPr="00125297" w:rsidRDefault="00125297" w:rsidP="00F56452">
      <w:pPr>
        <w:jc w:val="both"/>
        <w:rPr>
          <w:rFonts w:ascii="Arial" w:eastAsia="Calibri" w:hAnsi="Arial" w:cs="Arial"/>
          <w:color w:val="000000"/>
          <w:sz w:val="22"/>
          <w:szCs w:val="22"/>
        </w:rPr>
      </w:pPr>
      <w:r w:rsidRPr="00125297">
        <w:rPr>
          <w:rFonts w:ascii="Arial" w:eastAsia="Calibri" w:hAnsi="Arial" w:cs="Arial"/>
          <w:color w:val="000000"/>
          <w:sz w:val="22"/>
          <w:szCs w:val="22"/>
        </w:rPr>
        <w:t>To determine eligibility for admission, the Academy will publish specific criteria in relation to minimum entrance requirements for Year 12 based on GCSE grades or other measures of priority attainment.  [The Samworth Church Academy will also publish academic entry requirements for each course available based upon GCSE grades or other measures of prior attainment].  These criteria will be the same for internal and external transfers and will be published in its prospectus and on its website.</w:t>
      </w:r>
    </w:p>
    <w:p w:rsidR="00125297" w:rsidRPr="002C19BE" w:rsidRDefault="00803004" w:rsidP="00F56452">
      <w:pPr>
        <w:jc w:val="both"/>
        <w:rPr>
          <w:rFonts w:ascii="Arial" w:eastAsia="Calibri" w:hAnsi="Arial" w:cs="Arial"/>
          <w:sz w:val="22"/>
          <w:szCs w:val="22"/>
        </w:rPr>
      </w:pPr>
      <w:r w:rsidRPr="002C19BE">
        <w:rPr>
          <w:rFonts w:ascii="Arial" w:eastAsia="Calibri" w:hAnsi="Arial" w:cs="Arial"/>
          <w:sz w:val="22"/>
          <w:szCs w:val="22"/>
        </w:rPr>
        <w:t>Students</w:t>
      </w:r>
      <w:r w:rsidR="00125297" w:rsidRPr="002C19BE">
        <w:rPr>
          <w:rFonts w:ascii="Arial" w:eastAsia="Calibri" w:hAnsi="Arial" w:cs="Arial"/>
          <w:sz w:val="22"/>
          <w:szCs w:val="22"/>
        </w:rPr>
        <w:t xml:space="preserve"> failing to meet the grades for their preferred course option will be offered alternative courses if available.  </w:t>
      </w:r>
      <w:r w:rsidRPr="002C19BE">
        <w:rPr>
          <w:rFonts w:ascii="Arial" w:eastAsia="Calibri" w:hAnsi="Arial" w:cs="Arial"/>
          <w:sz w:val="22"/>
          <w:szCs w:val="22"/>
        </w:rPr>
        <w:t>Students</w:t>
      </w:r>
      <w:r w:rsidR="00125297" w:rsidRPr="002C19BE">
        <w:rPr>
          <w:rFonts w:ascii="Arial" w:eastAsia="Calibri" w:hAnsi="Arial" w:cs="Arial"/>
          <w:sz w:val="22"/>
          <w:szCs w:val="22"/>
        </w:rPr>
        <w:t xml:space="preserve"> already on the Academy roll are entitled to transfer to Year 12 if they meet the published standards of entry.</w:t>
      </w:r>
    </w:p>
    <w:p w:rsidR="00125297" w:rsidRPr="002C19BE" w:rsidRDefault="00125297" w:rsidP="00F56452">
      <w:pPr>
        <w:jc w:val="both"/>
        <w:rPr>
          <w:rFonts w:ascii="Arial" w:eastAsia="Calibri" w:hAnsi="Arial" w:cs="Arial"/>
          <w:sz w:val="22"/>
          <w:szCs w:val="22"/>
        </w:rPr>
      </w:pPr>
      <w:r w:rsidRPr="002C19BE">
        <w:rPr>
          <w:rFonts w:ascii="Arial" w:eastAsia="Calibri" w:hAnsi="Arial" w:cs="Arial"/>
          <w:sz w:val="22"/>
          <w:szCs w:val="22"/>
        </w:rPr>
        <w:t xml:space="preserve">If Year 12 is oversubscribed then, after the admission of students with Special Educational Needs where The Samworth </w:t>
      </w:r>
      <w:r w:rsidR="00803004" w:rsidRPr="002C19BE">
        <w:rPr>
          <w:rFonts w:ascii="Arial" w:eastAsia="Calibri" w:hAnsi="Arial" w:cs="Arial"/>
          <w:sz w:val="22"/>
          <w:szCs w:val="22"/>
        </w:rPr>
        <w:t>Church Academy is named on the EHCP</w:t>
      </w:r>
      <w:r w:rsidRPr="002C19BE">
        <w:rPr>
          <w:rFonts w:ascii="Arial" w:eastAsia="Calibri" w:hAnsi="Arial" w:cs="Arial"/>
          <w:sz w:val="22"/>
          <w:szCs w:val="22"/>
        </w:rPr>
        <w:t>, the criteria will be applied in the order in which they are set out below:</w:t>
      </w:r>
    </w:p>
    <w:p w:rsidR="00125297" w:rsidRPr="002C19BE" w:rsidRDefault="00125297" w:rsidP="00F56452">
      <w:pPr>
        <w:rPr>
          <w:rFonts w:ascii="Arial" w:eastAsia="Calibri" w:hAnsi="Arial" w:cs="Arial"/>
          <w:sz w:val="22"/>
          <w:szCs w:val="22"/>
        </w:rPr>
      </w:pPr>
      <w:r w:rsidRPr="002C19BE">
        <w:rPr>
          <w:rFonts w:ascii="Arial" w:eastAsia="Calibri" w:hAnsi="Arial" w:cs="Arial"/>
          <w:sz w:val="22"/>
          <w:szCs w:val="22"/>
        </w:rPr>
        <w:t>Admissions into the sixth form will be allocated to those who have applied by the closing date taking regard to the following factors set out in order of priority</w:t>
      </w:r>
    </w:p>
    <w:p w:rsidR="00125297" w:rsidRPr="002C19BE" w:rsidRDefault="00803004" w:rsidP="00F56452">
      <w:pPr>
        <w:numPr>
          <w:ilvl w:val="0"/>
          <w:numId w:val="5"/>
        </w:numPr>
        <w:jc w:val="both"/>
        <w:rPr>
          <w:rFonts w:ascii="Arial" w:eastAsia="Calibri" w:hAnsi="Arial" w:cs="Arial"/>
          <w:sz w:val="22"/>
          <w:szCs w:val="22"/>
        </w:rPr>
      </w:pPr>
      <w:r w:rsidRPr="002C19BE">
        <w:rPr>
          <w:rFonts w:ascii="Arial" w:eastAsia="Calibri" w:hAnsi="Arial" w:cs="Arial"/>
          <w:sz w:val="22"/>
          <w:szCs w:val="22"/>
        </w:rPr>
        <w:t>Students</w:t>
      </w:r>
      <w:r w:rsidR="00125297" w:rsidRPr="002C19BE">
        <w:rPr>
          <w:rFonts w:ascii="Arial" w:eastAsia="Calibri" w:hAnsi="Arial" w:cs="Arial"/>
          <w:sz w:val="22"/>
          <w:szCs w:val="22"/>
        </w:rPr>
        <w:t xml:space="preserve"> transferring from within The Samworth Church Academy who meet the </w:t>
      </w:r>
      <w:r w:rsidRPr="002C19BE">
        <w:rPr>
          <w:rFonts w:ascii="Arial" w:eastAsia="Calibri" w:hAnsi="Arial" w:cs="Arial"/>
          <w:sz w:val="22"/>
          <w:szCs w:val="22"/>
        </w:rPr>
        <w:t>Academy’s</w:t>
      </w:r>
      <w:r w:rsidR="00125297" w:rsidRPr="002C19BE">
        <w:rPr>
          <w:rFonts w:ascii="Arial" w:eastAsia="Calibri" w:hAnsi="Arial" w:cs="Arial"/>
          <w:sz w:val="22"/>
          <w:szCs w:val="22"/>
        </w:rPr>
        <w:t xml:space="preserve"> minimum entry requirements; such students are guaranteed a place irrespective of numbers</w:t>
      </w:r>
    </w:p>
    <w:p w:rsidR="00125297" w:rsidRPr="002C19BE" w:rsidRDefault="00125297" w:rsidP="00F56452">
      <w:pPr>
        <w:jc w:val="both"/>
        <w:rPr>
          <w:rFonts w:ascii="Arial" w:eastAsia="Calibri" w:hAnsi="Arial" w:cs="Arial"/>
          <w:b/>
          <w:sz w:val="22"/>
          <w:szCs w:val="22"/>
        </w:rPr>
      </w:pPr>
      <w:r w:rsidRPr="002C19BE">
        <w:rPr>
          <w:rFonts w:ascii="Arial" w:eastAsia="Calibri" w:hAnsi="Arial" w:cs="Arial"/>
          <w:b/>
          <w:sz w:val="22"/>
          <w:szCs w:val="22"/>
        </w:rPr>
        <w:t>Admission oversubscription criteria – sixth form</w:t>
      </w:r>
    </w:p>
    <w:p w:rsidR="00125297" w:rsidRPr="00125297" w:rsidRDefault="00125297" w:rsidP="00F56452">
      <w:pPr>
        <w:jc w:val="both"/>
        <w:rPr>
          <w:rFonts w:ascii="Arial" w:eastAsia="Calibri" w:hAnsi="Arial" w:cs="Arial"/>
          <w:sz w:val="22"/>
          <w:szCs w:val="22"/>
        </w:rPr>
      </w:pPr>
      <w:r w:rsidRPr="00125297">
        <w:rPr>
          <w:rFonts w:ascii="Arial" w:eastAsia="Calibri" w:hAnsi="Arial" w:cs="Arial"/>
          <w:sz w:val="22"/>
          <w:szCs w:val="22"/>
        </w:rPr>
        <w:t>In the event of there being more students than places for external students, the deciding factors will be in order of priority:-</w:t>
      </w:r>
    </w:p>
    <w:p w:rsidR="00125297" w:rsidRPr="002C19BE" w:rsidRDefault="00803004" w:rsidP="00F56452">
      <w:pPr>
        <w:numPr>
          <w:ilvl w:val="0"/>
          <w:numId w:val="7"/>
        </w:numPr>
        <w:jc w:val="both"/>
        <w:rPr>
          <w:rFonts w:ascii="Arial" w:eastAsia="Calibri" w:hAnsi="Arial" w:cs="Arial"/>
          <w:sz w:val="22"/>
          <w:szCs w:val="22"/>
        </w:rPr>
      </w:pPr>
      <w:r>
        <w:rPr>
          <w:rFonts w:ascii="Arial" w:eastAsia="Calibri" w:hAnsi="Arial" w:cs="Arial"/>
          <w:sz w:val="22"/>
          <w:szCs w:val="22"/>
        </w:rPr>
        <w:t xml:space="preserve">Students who are </w:t>
      </w:r>
      <w:r w:rsidRPr="002C19BE">
        <w:rPr>
          <w:rFonts w:ascii="Arial" w:eastAsia="Calibri" w:hAnsi="Arial" w:cs="Arial"/>
          <w:sz w:val="22"/>
          <w:szCs w:val="22"/>
        </w:rPr>
        <w:t>Looked After C</w:t>
      </w:r>
      <w:r w:rsidR="00125297" w:rsidRPr="002C19BE">
        <w:rPr>
          <w:rFonts w:ascii="Arial" w:eastAsia="Calibri" w:hAnsi="Arial" w:cs="Arial"/>
          <w:sz w:val="22"/>
          <w:szCs w:val="22"/>
        </w:rPr>
        <w:t xml:space="preserve">hildren or previously </w:t>
      </w:r>
      <w:r w:rsidRPr="002C19BE">
        <w:rPr>
          <w:rFonts w:ascii="Arial" w:eastAsia="Calibri" w:hAnsi="Arial" w:cs="Arial"/>
          <w:sz w:val="22"/>
          <w:szCs w:val="22"/>
        </w:rPr>
        <w:t>Looked After Children;</w:t>
      </w:r>
    </w:p>
    <w:p w:rsidR="00125297" w:rsidRPr="002C19BE" w:rsidRDefault="00125297" w:rsidP="00F56452">
      <w:pPr>
        <w:numPr>
          <w:ilvl w:val="0"/>
          <w:numId w:val="7"/>
        </w:numPr>
        <w:rPr>
          <w:rFonts w:ascii="Arial" w:eastAsia="Calibri" w:hAnsi="Arial" w:cs="Arial"/>
          <w:sz w:val="22"/>
          <w:szCs w:val="22"/>
        </w:rPr>
      </w:pPr>
      <w:r w:rsidRPr="002C19BE">
        <w:rPr>
          <w:rFonts w:ascii="Arial" w:eastAsia="Calibri" w:hAnsi="Arial" w:cs="Arial"/>
          <w:sz w:val="22"/>
          <w:szCs w:val="22"/>
        </w:rPr>
        <w:t>Whether there is a brother or sister on the roll of The Samworth Church Academy at the time of entry to the Sixth Form</w:t>
      </w:r>
    </w:p>
    <w:p w:rsidR="006C2CD5" w:rsidRPr="002C19BE" w:rsidRDefault="00125297" w:rsidP="00F56452">
      <w:pPr>
        <w:jc w:val="both"/>
        <w:rPr>
          <w:rFonts w:ascii="Arial" w:eastAsia="Calibri" w:hAnsi="Arial" w:cs="Arial"/>
          <w:sz w:val="22"/>
          <w:szCs w:val="22"/>
        </w:rPr>
      </w:pPr>
      <w:r w:rsidRPr="002C19BE">
        <w:rPr>
          <w:rFonts w:ascii="Arial" w:eastAsia="Calibri" w:hAnsi="Arial" w:cs="Arial"/>
          <w:sz w:val="22"/>
          <w:szCs w:val="22"/>
        </w:rPr>
        <w:t xml:space="preserve">Preference will be given to </w:t>
      </w:r>
      <w:r w:rsidR="00803004" w:rsidRPr="002C19BE">
        <w:rPr>
          <w:rFonts w:ascii="Arial" w:eastAsia="Calibri" w:hAnsi="Arial" w:cs="Arial"/>
          <w:sz w:val="22"/>
          <w:szCs w:val="22"/>
        </w:rPr>
        <w:t>students</w:t>
      </w:r>
      <w:r w:rsidRPr="002C19BE">
        <w:rPr>
          <w:rFonts w:ascii="Arial" w:eastAsia="Calibri" w:hAnsi="Arial" w:cs="Arial"/>
          <w:sz w:val="22"/>
          <w:szCs w:val="22"/>
        </w:rPr>
        <w:t xml:space="preserve"> who live nearest to the Academy as the crow flies. Distances are measured from the entrance to the </w:t>
      </w:r>
      <w:r w:rsidR="00803004" w:rsidRPr="002C19BE">
        <w:rPr>
          <w:rFonts w:ascii="Arial" w:eastAsia="Calibri" w:hAnsi="Arial" w:cs="Arial"/>
          <w:sz w:val="22"/>
          <w:szCs w:val="22"/>
        </w:rPr>
        <w:t xml:space="preserve">student’s </w:t>
      </w:r>
      <w:r w:rsidRPr="002C19BE">
        <w:rPr>
          <w:rFonts w:ascii="Arial" w:eastAsia="Calibri" w:hAnsi="Arial" w:cs="Arial"/>
          <w:sz w:val="22"/>
          <w:szCs w:val="22"/>
        </w:rPr>
        <w:t>home to the main entrance of the Academy using the County Council’s computerised distance measuring software.</w:t>
      </w:r>
    </w:p>
    <w:p w:rsidR="006C2CD5" w:rsidRPr="006C2CD5" w:rsidRDefault="006C2CD5" w:rsidP="006C2CD5">
      <w:pPr>
        <w:autoSpaceDE w:val="0"/>
        <w:autoSpaceDN w:val="0"/>
        <w:adjustRightInd w:val="0"/>
        <w:rPr>
          <w:rFonts w:ascii="Arial" w:eastAsia="Times New Roman" w:hAnsi="Arial" w:cs="Arial"/>
          <w:color w:val="231F20"/>
          <w:sz w:val="40"/>
          <w:szCs w:val="40"/>
          <w:lang w:val="en-US"/>
        </w:rPr>
      </w:pPr>
      <w:r>
        <w:rPr>
          <w:rFonts w:ascii="Arial" w:eastAsia="Calibri" w:hAnsi="Arial" w:cs="Arial"/>
          <w:sz w:val="22"/>
          <w:szCs w:val="22"/>
        </w:rPr>
        <w:br w:type="page"/>
      </w:r>
    </w:p>
    <w:p w:rsidR="006C2CD5" w:rsidRPr="00B2199A" w:rsidRDefault="006C2CD5" w:rsidP="006C2CD5">
      <w:pPr>
        <w:autoSpaceDE w:val="0"/>
        <w:autoSpaceDN w:val="0"/>
        <w:adjustRightInd w:val="0"/>
        <w:spacing w:after="0"/>
        <w:rPr>
          <w:rFonts w:ascii="Arial" w:eastAsia="Times New Roman" w:hAnsi="Arial" w:cs="Arial"/>
          <w:b/>
          <w:color w:val="231F20"/>
          <w:sz w:val="36"/>
          <w:szCs w:val="36"/>
          <w:lang w:val="en-US"/>
        </w:rPr>
      </w:pPr>
      <w:r w:rsidRPr="00B2199A">
        <w:rPr>
          <w:rFonts w:ascii="Arial" w:eastAsia="Times New Roman" w:hAnsi="Arial" w:cs="Arial"/>
          <w:b/>
          <w:color w:val="231F20"/>
          <w:sz w:val="36"/>
          <w:szCs w:val="36"/>
          <w:lang w:val="en-US"/>
        </w:rPr>
        <w:t>Supplementary Admissions Information Form</w:t>
      </w:r>
      <w:r w:rsidR="00B2199A" w:rsidRPr="00B2199A">
        <w:rPr>
          <w:rFonts w:ascii="Arial" w:eastAsia="Times New Roman" w:hAnsi="Arial" w:cs="Arial"/>
          <w:b/>
          <w:color w:val="231F20"/>
          <w:sz w:val="36"/>
          <w:szCs w:val="36"/>
          <w:lang w:val="en-US"/>
        </w:rPr>
        <w:t xml:space="preserve"> – Year 7</w:t>
      </w:r>
    </w:p>
    <w:p w:rsidR="006C2CD5" w:rsidRPr="00B91347" w:rsidRDefault="006C2CD5" w:rsidP="006C2CD5">
      <w:pPr>
        <w:autoSpaceDE w:val="0"/>
        <w:autoSpaceDN w:val="0"/>
        <w:adjustRightInd w:val="0"/>
        <w:spacing w:after="0"/>
        <w:rPr>
          <w:rFonts w:ascii="Arial" w:eastAsia="Times New Roman" w:hAnsi="Arial" w:cs="Arial"/>
          <w:color w:val="231F20"/>
          <w:sz w:val="20"/>
          <w:szCs w:val="20"/>
          <w:lang w:val="en-US"/>
        </w:rPr>
      </w:pPr>
    </w:p>
    <w:p w:rsidR="006C2CD5" w:rsidRPr="00B91347" w:rsidRDefault="006C2CD5" w:rsidP="006C2CD5">
      <w:pPr>
        <w:autoSpaceDE w:val="0"/>
        <w:autoSpaceDN w:val="0"/>
        <w:adjustRightInd w:val="0"/>
        <w:spacing w:after="0"/>
        <w:rPr>
          <w:rFonts w:ascii="Arial" w:eastAsia="Times New Roman" w:hAnsi="Arial" w:cs="Arial"/>
          <w:color w:val="231F20"/>
          <w:sz w:val="20"/>
          <w:szCs w:val="20"/>
          <w:lang w:val="en-US"/>
        </w:rPr>
      </w:pPr>
    </w:p>
    <w:p w:rsidR="006C2CD5" w:rsidRPr="00B91347" w:rsidRDefault="006C2CD5" w:rsidP="006C2CD5">
      <w:pPr>
        <w:autoSpaceDE w:val="0"/>
        <w:autoSpaceDN w:val="0"/>
        <w:adjustRightInd w:val="0"/>
        <w:spacing w:after="0"/>
        <w:jc w:val="both"/>
        <w:rPr>
          <w:rFonts w:ascii="Arial" w:eastAsia="Times New Roman" w:hAnsi="Arial" w:cs="Arial"/>
          <w:color w:val="231F20"/>
          <w:sz w:val="22"/>
          <w:szCs w:val="22"/>
          <w:lang w:val="en-US"/>
        </w:rPr>
      </w:pPr>
      <w:r w:rsidRPr="00B91347">
        <w:rPr>
          <w:rFonts w:ascii="Arial" w:eastAsia="Times New Roman" w:hAnsi="Arial" w:cs="Arial"/>
          <w:color w:val="231F20"/>
          <w:sz w:val="22"/>
          <w:szCs w:val="22"/>
          <w:lang w:val="en-US"/>
        </w:rPr>
        <w:t>Please complete and sign the form below and return it to The Samworth Church Academy.</w:t>
      </w:r>
    </w:p>
    <w:p w:rsidR="006C2CD5" w:rsidRPr="00B91347" w:rsidRDefault="006C2CD5" w:rsidP="006C2CD5">
      <w:pPr>
        <w:autoSpaceDE w:val="0"/>
        <w:autoSpaceDN w:val="0"/>
        <w:adjustRightInd w:val="0"/>
        <w:spacing w:after="0"/>
        <w:jc w:val="both"/>
        <w:rPr>
          <w:rFonts w:ascii="Arial" w:eastAsia="Times New Roman" w:hAnsi="Arial" w:cs="Arial"/>
          <w:color w:val="231F20"/>
          <w:sz w:val="22"/>
          <w:szCs w:val="22"/>
          <w:lang w:val="en-US"/>
        </w:rPr>
      </w:pPr>
    </w:p>
    <w:p w:rsidR="006C2CD5" w:rsidRPr="00B91347" w:rsidRDefault="006C2CD5" w:rsidP="006C2CD5">
      <w:pPr>
        <w:autoSpaceDE w:val="0"/>
        <w:autoSpaceDN w:val="0"/>
        <w:adjustRightInd w:val="0"/>
        <w:spacing w:after="0"/>
        <w:jc w:val="both"/>
        <w:rPr>
          <w:rFonts w:ascii="Arial" w:eastAsia="Times New Roman" w:hAnsi="Arial" w:cs="Arial"/>
          <w:color w:val="231F20"/>
          <w:sz w:val="22"/>
          <w:szCs w:val="22"/>
          <w:lang w:val="en-US"/>
        </w:rPr>
      </w:pPr>
      <w:r w:rsidRPr="00B91347">
        <w:rPr>
          <w:rFonts w:ascii="Arial" w:eastAsia="Times New Roman" w:hAnsi="Arial" w:cs="Arial"/>
          <w:color w:val="231F20"/>
          <w:sz w:val="22"/>
          <w:szCs w:val="22"/>
          <w:lang w:val="en-US"/>
        </w:rPr>
        <w:t xml:space="preserve">This form is for Christian families </w:t>
      </w:r>
      <w:r w:rsidR="002111EE">
        <w:rPr>
          <w:rFonts w:ascii="Arial" w:eastAsia="Times New Roman" w:hAnsi="Arial" w:cs="Arial"/>
          <w:color w:val="231F20"/>
          <w:sz w:val="22"/>
          <w:szCs w:val="22"/>
          <w:lang w:val="en-US"/>
        </w:rPr>
        <w:t>applying for one of the 25 places available to applicants who are involved in the work and wor</w:t>
      </w:r>
      <w:r w:rsidRPr="00B91347">
        <w:rPr>
          <w:rFonts w:ascii="Arial" w:eastAsia="Times New Roman" w:hAnsi="Arial" w:cs="Arial"/>
          <w:color w:val="231F20"/>
          <w:sz w:val="22"/>
          <w:szCs w:val="22"/>
          <w:lang w:val="en-US"/>
        </w:rPr>
        <w:t xml:space="preserve">ship </w:t>
      </w:r>
      <w:r w:rsidR="002111EE">
        <w:rPr>
          <w:rFonts w:ascii="Arial" w:eastAsia="Times New Roman" w:hAnsi="Arial" w:cs="Arial"/>
          <w:color w:val="231F20"/>
          <w:sz w:val="22"/>
          <w:szCs w:val="22"/>
          <w:lang w:val="en-US"/>
        </w:rPr>
        <w:t xml:space="preserve">of a </w:t>
      </w:r>
      <w:r w:rsidRPr="00B91347">
        <w:rPr>
          <w:rFonts w:ascii="Arial" w:eastAsia="Times New Roman" w:hAnsi="Arial" w:cs="Arial"/>
          <w:color w:val="231F20"/>
          <w:sz w:val="22"/>
          <w:szCs w:val="22"/>
          <w:lang w:val="en-US"/>
        </w:rPr>
        <w:t xml:space="preserve">Church of England Parish or another Christian Church that is a member of Churches Together in England.  </w:t>
      </w:r>
    </w:p>
    <w:p w:rsidR="006C2CD5" w:rsidRPr="00B91347" w:rsidRDefault="006C2CD5" w:rsidP="006C2CD5">
      <w:pPr>
        <w:autoSpaceDE w:val="0"/>
        <w:autoSpaceDN w:val="0"/>
        <w:adjustRightInd w:val="0"/>
        <w:spacing w:after="0"/>
        <w:rPr>
          <w:rFonts w:ascii="Arial" w:eastAsia="Times New Roman" w:hAnsi="Arial" w:cs="Arial"/>
          <w:color w:val="231F20"/>
          <w:sz w:val="20"/>
          <w:szCs w:val="20"/>
          <w:lang w:val="en-US"/>
        </w:rPr>
      </w:pPr>
    </w:p>
    <w:p w:rsidR="006C2CD5" w:rsidRPr="00B91347" w:rsidRDefault="006C2CD5" w:rsidP="006C2CD5">
      <w:pPr>
        <w:autoSpaceDE w:val="0"/>
        <w:autoSpaceDN w:val="0"/>
        <w:adjustRightInd w:val="0"/>
        <w:spacing w:after="0"/>
        <w:jc w:val="center"/>
        <w:rPr>
          <w:rFonts w:ascii="Arial" w:eastAsia="Times New Roman" w:hAnsi="Arial" w:cs="Arial"/>
          <w:b/>
          <w:bCs/>
          <w:color w:val="231F20"/>
          <w:lang w:val="en-US"/>
        </w:rPr>
      </w:pPr>
      <w:r w:rsidRPr="00B91347">
        <w:rPr>
          <w:rFonts w:ascii="Arial" w:eastAsia="Times New Roman" w:hAnsi="Arial" w:cs="Arial"/>
          <w:b/>
          <w:bCs/>
          <w:color w:val="231F20"/>
          <w:lang w:val="en-US"/>
        </w:rPr>
        <w:t>PART ONE - To be completed by parents or carers</w:t>
      </w:r>
    </w:p>
    <w:p w:rsidR="006C2CD5" w:rsidRPr="00B91347" w:rsidRDefault="006C2CD5" w:rsidP="006C2CD5">
      <w:pPr>
        <w:autoSpaceDE w:val="0"/>
        <w:autoSpaceDN w:val="0"/>
        <w:adjustRightInd w:val="0"/>
        <w:spacing w:after="0"/>
        <w:rPr>
          <w:rFonts w:ascii="Arial" w:eastAsia="Times New Roman" w:hAnsi="Arial" w:cs="Arial"/>
          <w:color w:val="231F20"/>
          <w:sz w:val="16"/>
          <w:szCs w:val="16"/>
          <w:lang w:val="en-US"/>
        </w:rPr>
      </w:pPr>
    </w:p>
    <w:p w:rsidR="006C2CD5" w:rsidRPr="006C2CD5" w:rsidRDefault="006C2CD5" w:rsidP="006C2CD5">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Arial" w:eastAsia="Times New Roman" w:hAnsi="Arial" w:cs="Arial"/>
          <w:color w:val="231F20"/>
          <w:sz w:val="16"/>
          <w:szCs w:val="16"/>
          <w:lang w:val="en-US"/>
        </w:rPr>
      </w:pPr>
    </w:p>
    <w:p w:rsidR="006C2CD5" w:rsidRPr="006C2CD5" w:rsidRDefault="006C2CD5" w:rsidP="006C2CD5">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Arial" w:eastAsia="Times New Roman" w:hAnsi="Arial" w:cs="Arial"/>
          <w:color w:val="231F20"/>
          <w:sz w:val="16"/>
          <w:szCs w:val="16"/>
          <w:lang w:val="en-US"/>
        </w:rPr>
      </w:pPr>
    </w:p>
    <w:p w:rsidR="006C2CD5" w:rsidRPr="006C2CD5" w:rsidRDefault="006C2CD5" w:rsidP="006C2CD5">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Arial" w:eastAsia="Times New Roman" w:hAnsi="Arial" w:cs="Arial"/>
          <w:color w:val="231F20"/>
          <w:sz w:val="16"/>
          <w:szCs w:val="16"/>
          <w:lang w:val="en-US"/>
        </w:rPr>
      </w:pPr>
    </w:p>
    <w:p w:rsidR="006C2CD5" w:rsidRPr="00B91347" w:rsidRDefault="006C2CD5" w:rsidP="006C2CD5">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Arial" w:eastAsia="Times New Roman" w:hAnsi="Arial" w:cs="Arial"/>
          <w:color w:val="231F20"/>
          <w:sz w:val="20"/>
          <w:szCs w:val="20"/>
          <w:lang w:val="en-US"/>
        </w:rPr>
      </w:pPr>
      <w:r w:rsidRPr="00B91347">
        <w:rPr>
          <w:rFonts w:ascii="Arial" w:eastAsia="Times New Roman" w:hAnsi="Arial" w:cs="Arial"/>
          <w:color w:val="231F20"/>
          <w:sz w:val="20"/>
          <w:szCs w:val="20"/>
          <w:lang w:val="en-US"/>
        </w:rPr>
        <w:t>Surname of child: _______________________________________    Date of birth _______________</w:t>
      </w:r>
    </w:p>
    <w:p w:rsidR="006C2CD5" w:rsidRPr="00B91347" w:rsidRDefault="006C2CD5" w:rsidP="006C2CD5">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Arial" w:eastAsia="Times New Roman" w:hAnsi="Arial" w:cs="Arial"/>
          <w:color w:val="231F20"/>
          <w:sz w:val="20"/>
          <w:szCs w:val="20"/>
          <w:lang w:val="en-US"/>
        </w:rPr>
      </w:pPr>
    </w:p>
    <w:p w:rsidR="006C2CD5" w:rsidRPr="00B91347" w:rsidRDefault="006C2CD5" w:rsidP="006C2CD5">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Arial" w:eastAsia="Times New Roman" w:hAnsi="Arial" w:cs="Arial"/>
          <w:color w:val="231F20"/>
          <w:sz w:val="20"/>
          <w:szCs w:val="20"/>
          <w:lang w:val="en-US"/>
        </w:rPr>
      </w:pPr>
    </w:p>
    <w:p w:rsidR="006C2CD5" w:rsidRPr="00B91347" w:rsidRDefault="006C2CD5" w:rsidP="006C2CD5">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Arial" w:eastAsia="Times New Roman" w:hAnsi="Arial" w:cs="Arial"/>
          <w:color w:val="231F20"/>
          <w:sz w:val="20"/>
          <w:szCs w:val="20"/>
          <w:lang w:val="en-US"/>
        </w:rPr>
      </w:pPr>
    </w:p>
    <w:p w:rsidR="006C2CD5" w:rsidRPr="00B91347" w:rsidRDefault="006C2CD5" w:rsidP="006C2CD5">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Arial" w:eastAsia="Times New Roman" w:hAnsi="Arial" w:cs="Arial"/>
          <w:color w:val="231F20"/>
          <w:sz w:val="20"/>
          <w:szCs w:val="20"/>
          <w:lang w:val="en-US"/>
        </w:rPr>
      </w:pPr>
      <w:r w:rsidRPr="00B91347">
        <w:rPr>
          <w:rFonts w:ascii="Arial" w:eastAsia="Times New Roman" w:hAnsi="Arial" w:cs="Arial"/>
          <w:color w:val="231F20"/>
          <w:sz w:val="20"/>
          <w:szCs w:val="20"/>
          <w:lang w:val="en-US"/>
        </w:rPr>
        <w:t>Christian / Forename(s) of child ______________________________________________________</w:t>
      </w:r>
    </w:p>
    <w:p w:rsidR="006C2CD5" w:rsidRPr="00B91347" w:rsidRDefault="006C2CD5" w:rsidP="006C2CD5">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Arial" w:eastAsia="Times New Roman" w:hAnsi="Arial" w:cs="Arial"/>
          <w:color w:val="231F20"/>
          <w:sz w:val="20"/>
          <w:szCs w:val="20"/>
          <w:lang w:val="en-US"/>
        </w:rPr>
      </w:pPr>
    </w:p>
    <w:p w:rsidR="006C2CD5" w:rsidRPr="00B91347" w:rsidRDefault="006C2CD5" w:rsidP="006C2CD5">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Arial" w:eastAsia="Times New Roman" w:hAnsi="Arial" w:cs="Arial"/>
          <w:color w:val="231F20"/>
          <w:sz w:val="20"/>
          <w:szCs w:val="20"/>
          <w:lang w:val="en-US"/>
        </w:rPr>
      </w:pPr>
    </w:p>
    <w:p w:rsidR="006C2CD5" w:rsidRPr="00B91347" w:rsidRDefault="00861C9A" w:rsidP="006C2CD5">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Arial" w:eastAsia="Times New Roman" w:hAnsi="Arial" w:cs="Arial"/>
          <w:color w:val="231F20"/>
          <w:sz w:val="20"/>
          <w:szCs w:val="20"/>
          <w:lang w:val="en-US"/>
        </w:rPr>
      </w:pPr>
      <w:r w:rsidRPr="00B91347">
        <w:rPr>
          <w:rFonts w:ascii="Arial" w:eastAsia="Times New Roman" w:hAnsi="Arial" w:cs="Arial"/>
          <w:noProof/>
          <w:color w:val="231F20"/>
          <w:sz w:val="20"/>
          <w:szCs w:val="20"/>
          <w:lang w:eastAsia="en-GB"/>
        </w:rPr>
        <mc:AlternateContent>
          <mc:Choice Requires="wps">
            <w:drawing>
              <wp:anchor distT="0" distB="0" distL="114300" distR="114300" simplePos="0" relativeHeight="251657728" behindDoc="0" locked="0" layoutInCell="1" allowOverlap="1">
                <wp:simplePos x="0" y="0"/>
                <wp:positionH relativeFrom="column">
                  <wp:posOffset>1280160</wp:posOffset>
                </wp:positionH>
                <wp:positionV relativeFrom="paragraph">
                  <wp:posOffset>50165</wp:posOffset>
                </wp:positionV>
                <wp:extent cx="228600" cy="244475"/>
                <wp:effectExtent l="9525" t="10795" r="9525" b="1143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444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8C214D" id="Rectangle 3" o:spid="_x0000_s1026" style="position:absolute;margin-left:100.8pt;margin-top:3.95pt;width:18pt;height:19.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"/>
            </w:pict>
          </mc:Fallback>
        </mc:AlternateContent>
      </w:r>
      <w:r w:rsidRPr="00B91347">
        <w:rPr>
          <w:rFonts w:ascii="Arial" w:eastAsia="Times New Roman" w:hAnsi="Arial" w:cs="Arial"/>
          <w:noProof/>
          <w:color w:val="231F20"/>
          <w:sz w:val="20"/>
          <w:szCs w:val="20"/>
          <w:lang w:eastAsia="en-GB"/>
        </w:rPr>
        <mc:AlternateContent>
          <mc:Choice Requires="wps">
            <w:drawing>
              <wp:anchor distT="0" distB="0" distL="114300" distR="114300" simplePos="0" relativeHeight="251656704" behindDoc="0" locked="0" layoutInCell="1" allowOverlap="1">
                <wp:simplePos x="0" y="0"/>
                <wp:positionH relativeFrom="column">
                  <wp:posOffset>342900</wp:posOffset>
                </wp:positionH>
                <wp:positionV relativeFrom="paragraph">
                  <wp:posOffset>34290</wp:posOffset>
                </wp:positionV>
                <wp:extent cx="228600" cy="244475"/>
                <wp:effectExtent l="5715" t="13970" r="13335" b="825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444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97BCFC" id="Rectangle 2" o:spid="_x0000_s1026" style="position:absolute;margin-left:27pt;margin-top:2.7pt;width:18pt;height:19.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"/>
            </w:pict>
          </mc:Fallback>
        </mc:AlternateContent>
      </w:r>
    </w:p>
    <w:p w:rsidR="006C2CD5" w:rsidRPr="00B91347" w:rsidRDefault="006C2CD5" w:rsidP="006C2CD5">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Arial" w:eastAsia="Times New Roman" w:hAnsi="Arial" w:cs="Arial"/>
          <w:color w:val="231F20"/>
          <w:sz w:val="20"/>
          <w:szCs w:val="20"/>
          <w:lang w:val="en-US"/>
        </w:rPr>
      </w:pPr>
      <w:r w:rsidRPr="00B91347">
        <w:rPr>
          <w:rFonts w:ascii="Arial" w:eastAsia="Times New Roman" w:hAnsi="Arial" w:cs="Arial"/>
          <w:color w:val="231F20"/>
          <w:sz w:val="20"/>
          <w:szCs w:val="20"/>
          <w:lang w:val="en-US"/>
        </w:rPr>
        <w:t xml:space="preserve">Boy                    Girl              </w:t>
      </w:r>
    </w:p>
    <w:p w:rsidR="006C2CD5" w:rsidRPr="00B91347" w:rsidRDefault="006C2CD5" w:rsidP="006C2CD5">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Arial" w:eastAsia="Times New Roman" w:hAnsi="Arial" w:cs="Arial"/>
          <w:color w:val="231F20"/>
          <w:sz w:val="20"/>
          <w:szCs w:val="20"/>
          <w:lang w:val="en-US"/>
        </w:rPr>
      </w:pPr>
    </w:p>
    <w:p w:rsidR="006C2CD5" w:rsidRPr="006C2CD5" w:rsidRDefault="006C2CD5" w:rsidP="006C2CD5">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Arial" w:eastAsia="Times New Roman" w:hAnsi="Arial" w:cs="Arial"/>
          <w:color w:val="231F20"/>
          <w:sz w:val="20"/>
          <w:szCs w:val="20"/>
          <w:lang w:val="en-US"/>
        </w:rPr>
      </w:pPr>
    </w:p>
    <w:p w:rsidR="006C2CD5" w:rsidRPr="006C2CD5" w:rsidRDefault="006C2CD5" w:rsidP="006C2CD5">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Arial" w:eastAsia="Times New Roman" w:hAnsi="Arial" w:cs="Arial"/>
          <w:color w:val="231F20"/>
          <w:sz w:val="20"/>
          <w:szCs w:val="20"/>
          <w:lang w:val="en-US"/>
        </w:rPr>
      </w:pPr>
      <w:r w:rsidRPr="00B91347">
        <w:rPr>
          <w:rFonts w:ascii="Arial" w:eastAsia="Times New Roman" w:hAnsi="Arial" w:cs="Arial"/>
          <w:color w:val="231F20"/>
          <w:sz w:val="20"/>
          <w:szCs w:val="20"/>
          <w:lang w:val="en-US"/>
        </w:rPr>
        <w:t>Parents’ or Carers’ names:</w:t>
      </w:r>
      <w:r w:rsidRPr="006C2CD5">
        <w:rPr>
          <w:rFonts w:ascii="Arial" w:eastAsia="Times New Roman" w:hAnsi="Arial" w:cs="Arial"/>
          <w:color w:val="231F20"/>
          <w:sz w:val="20"/>
          <w:szCs w:val="20"/>
          <w:lang w:val="en-US"/>
        </w:rPr>
        <w:t xml:space="preserve"> ____________________________________________________________ </w:t>
      </w:r>
    </w:p>
    <w:p w:rsidR="006C2CD5" w:rsidRPr="006C2CD5" w:rsidRDefault="006C2CD5" w:rsidP="006C2CD5">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Arial" w:eastAsia="Times New Roman" w:hAnsi="Arial" w:cs="Arial"/>
          <w:color w:val="231F20"/>
          <w:sz w:val="20"/>
          <w:szCs w:val="20"/>
          <w:lang w:val="en-US"/>
        </w:rPr>
      </w:pPr>
    </w:p>
    <w:p w:rsidR="006C2CD5" w:rsidRPr="006C2CD5" w:rsidRDefault="006C2CD5" w:rsidP="006C2CD5">
      <w:pPr>
        <w:pBdr>
          <w:top w:val="single" w:sz="4" w:space="1" w:color="auto"/>
          <w:left w:val="single" w:sz="4" w:space="4" w:color="auto"/>
          <w:bottom w:val="single" w:sz="4" w:space="1" w:color="auto"/>
          <w:right w:val="single" w:sz="4" w:space="4" w:color="auto"/>
        </w:pBdr>
        <w:tabs>
          <w:tab w:val="left" w:pos="2160"/>
        </w:tabs>
        <w:autoSpaceDE w:val="0"/>
        <w:autoSpaceDN w:val="0"/>
        <w:adjustRightInd w:val="0"/>
        <w:spacing w:after="0"/>
        <w:rPr>
          <w:rFonts w:ascii="Arial" w:eastAsia="Times New Roman" w:hAnsi="Arial" w:cs="Arial"/>
          <w:color w:val="231F20"/>
          <w:sz w:val="20"/>
          <w:szCs w:val="20"/>
          <w:lang w:val="en-US"/>
        </w:rPr>
      </w:pPr>
      <w:r w:rsidRPr="006C2CD5">
        <w:rPr>
          <w:rFonts w:ascii="Arial" w:eastAsia="Times New Roman" w:hAnsi="Arial" w:cs="Arial"/>
          <w:color w:val="231F20"/>
          <w:sz w:val="20"/>
          <w:szCs w:val="20"/>
          <w:lang w:val="en-US"/>
        </w:rPr>
        <w:t>___________________________________________________________________________________</w:t>
      </w:r>
    </w:p>
    <w:p w:rsidR="006C2CD5" w:rsidRPr="006C2CD5" w:rsidRDefault="006C2CD5" w:rsidP="006C2CD5">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Arial" w:eastAsia="Times New Roman" w:hAnsi="Arial" w:cs="Arial"/>
          <w:color w:val="231F20"/>
          <w:sz w:val="20"/>
          <w:szCs w:val="20"/>
          <w:lang w:val="en-US"/>
        </w:rPr>
      </w:pPr>
    </w:p>
    <w:p w:rsidR="006C2CD5" w:rsidRPr="006C2CD5" w:rsidRDefault="006C2CD5" w:rsidP="006C2CD5">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Arial" w:eastAsia="Times New Roman" w:hAnsi="Arial" w:cs="Arial"/>
          <w:color w:val="231F20"/>
          <w:sz w:val="20"/>
          <w:szCs w:val="20"/>
          <w:lang w:val="en-US"/>
        </w:rPr>
      </w:pPr>
      <w:r w:rsidRPr="00B91347">
        <w:rPr>
          <w:rFonts w:ascii="Arial" w:eastAsia="Times New Roman" w:hAnsi="Arial" w:cs="Arial"/>
          <w:color w:val="231F20"/>
          <w:sz w:val="20"/>
          <w:szCs w:val="20"/>
          <w:lang w:val="en-US"/>
        </w:rPr>
        <w:t>Home address:</w:t>
      </w:r>
      <w:r w:rsidRPr="006C2CD5">
        <w:rPr>
          <w:rFonts w:ascii="Arial" w:eastAsia="Times New Roman" w:hAnsi="Arial" w:cs="Arial"/>
          <w:color w:val="231F20"/>
          <w:sz w:val="20"/>
          <w:szCs w:val="20"/>
          <w:lang w:val="en-US"/>
        </w:rPr>
        <w:t>_______________________________________________________________________</w:t>
      </w:r>
    </w:p>
    <w:p w:rsidR="006C2CD5" w:rsidRPr="006C2CD5" w:rsidRDefault="006C2CD5" w:rsidP="006C2CD5">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Arial" w:eastAsia="Times New Roman" w:hAnsi="Arial" w:cs="Arial"/>
          <w:color w:val="231F20"/>
          <w:sz w:val="20"/>
          <w:szCs w:val="20"/>
          <w:lang w:val="en-US"/>
        </w:rPr>
      </w:pPr>
    </w:p>
    <w:p w:rsidR="006C2CD5" w:rsidRPr="006C2CD5" w:rsidRDefault="006C2CD5" w:rsidP="006C2CD5">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Arial" w:eastAsia="Times New Roman" w:hAnsi="Arial" w:cs="Arial"/>
          <w:color w:val="231F20"/>
          <w:sz w:val="20"/>
          <w:szCs w:val="20"/>
          <w:lang w:val="en-US"/>
        </w:rPr>
      </w:pPr>
      <w:r w:rsidRPr="006C2CD5">
        <w:rPr>
          <w:rFonts w:ascii="Arial" w:eastAsia="Times New Roman" w:hAnsi="Arial" w:cs="Arial"/>
          <w:color w:val="231F20"/>
          <w:sz w:val="20"/>
          <w:szCs w:val="20"/>
          <w:lang w:val="en-US"/>
        </w:rPr>
        <w:t xml:space="preserve"> ___________________________________________________________ </w:t>
      </w:r>
      <w:r w:rsidRPr="00B91347">
        <w:rPr>
          <w:rFonts w:ascii="Arial" w:eastAsia="Times New Roman" w:hAnsi="Arial" w:cs="Arial"/>
          <w:color w:val="231F20"/>
          <w:sz w:val="20"/>
          <w:szCs w:val="20"/>
          <w:lang w:val="en-US"/>
        </w:rPr>
        <w:t>Postcode</w:t>
      </w:r>
      <w:r w:rsidRPr="006C2CD5">
        <w:rPr>
          <w:rFonts w:ascii="Arial" w:eastAsia="Times New Roman" w:hAnsi="Arial" w:cs="Arial"/>
          <w:color w:val="231F20"/>
          <w:sz w:val="20"/>
          <w:szCs w:val="20"/>
          <w:lang w:val="en-US"/>
        </w:rPr>
        <w:t xml:space="preserve"> _______________</w:t>
      </w:r>
    </w:p>
    <w:p w:rsidR="006C2CD5" w:rsidRPr="006C2CD5" w:rsidRDefault="006C2CD5" w:rsidP="006C2CD5">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Arial" w:eastAsia="Times New Roman" w:hAnsi="Arial" w:cs="Arial"/>
          <w:color w:val="231F20"/>
          <w:sz w:val="20"/>
          <w:szCs w:val="20"/>
          <w:lang w:val="en-US"/>
        </w:rPr>
      </w:pPr>
    </w:p>
    <w:p w:rsidR="006C2CD5" w:rsidRPr="006C2CD5" w:rsidRDefault="006C2CD5" w:rsidP="006C2CD5">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Arial" w:eastAsia="Times New Roman" w:hAnsi="Arial" w:cs="Arial"/>
          <w:color w:val="231F20"/>
          <w:sz w:val="20"/>
          <w:szCs w:val="20"/>
          <w:lang w:val="en-US"/>
        </w:rPr>
      </w:pPr>
    </w:p>
    <w:p w:rsidR="006C2CD5" w:rsidRPr="006C2CD5" w:rsidRDefault="006C2CD5" w:rsidP="006C2CD5">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entury Gothic" w:eastAsia="Times New Roman" w:hAnsi="Century Gothic" w:cs="Arial"/>
          <w:color w:val="231F20"/>
          <w:sz w:val="20"/>
          <w:szCs w:val="20"/>
          <w:lang w:val="en-US"/>
        </w:rPr>
      </w:pPr>
      <w:r w:rsidRPr="00B91347">
        <w:rPr>
          <w:rFonts w:ascii="Arial" w:eastAsia="Times New Roman" w:hAnsi="Arial" w:cs="Arial"/>
          <w:color w:val="231F20"/>
          <w:sz w:val="20"/>
          <w:szCs w:val="20"/>
          <w:lang w:val="en-US"/>
        </w:rPr>
        <w:t>Contact numbers: Home</w:t>
      </w:r>
      <w:r w:rsidR="00B31C31">
        <w:rPr>
          <w:rFonts w:ascii="Arial" w:eastAsia="Times New Roman" w:hAnsi="Arial" w:cs="Arial"/>
          <w:color w:val="231F20"/>
          <w:sz w:val="20"/>
          <w:szCs w:val="20"/>
          <w:lang w:val="en-US"/>
        </w:rPr>
        <w:t xml:space="preserve"> ____________________________ </w:t>
      </w:r>
      <w:r w:rsidRPr="00B91347">
        <w:rPr>
          <w:rFonts w:ascii="Arial" w:eastAsia="Times New Roman" w:hAnsi="Arial" w:cs="Arial"/>
          <w:color w:val="231F20"/>
          <w:sz w:val="20"/>
          <w:szCs w:val="20"/>
          <w:lang w:val="en-US"/>
        </w:rPr>
        <w:t>Work</w:t>
      </w:r>
      <w:r w:rsidRPr="006C2CD5">
        <w:rPr>
          <w:rFonts w:ascii="Arial" w:eastAsia="Times New Roman" w:hAnsi="Arial" w:cs="Arial"/>
          <w:color w:val="231F20"/>
          <w:sz w:val="20"/>
          <w:szCs w:val="20"/>
          <w:lang w:val="en-US"/>
        </w:rPr>
        <w:t xml:space="preserve"> ____________________________</w:t>
      </w:r>
    </w:p>
    <w:p w:rsidR="006C2CD5" w:rsidRPr="006C2CD5" w:rsidRDefault="006C2CD5" w:rsidP="006C2CD5">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Arial" w:eastAsia="Times New Roman" w:hAnsi="Arial" w:cs="Arial"/>
          <w:color w:val="231F20"/>
          <w:sz w:val="20"/>
          <w:szCs w:val="20"/>
          <w:lang w:val="en-US"/>
        </w:rPr>
      </w:pPr>
    </w:p>
    <w:p w:rsidR="006C2CD5" w:rsidRPr="006C2CD5" w:rsidRDefault="006C2CD5" w:rsidP="006C2CD5">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Arial" w:eastAsia="Times New Roman" w:hAnsi="Arial" w:cs="Arial"/>
          <w:color w:val="231F20"/>
          <w:sz w:val="20"/>
          <w:szCs w:val="20"/>
          <w:lang w:val="en-US"/>
        </w:rPr>
      </w:pPr>
    </w:p>
    <w:p w:rsidR="006C2CD5" w:rsidRPr="006C2CD5" w:rsidRDefault="006C2CD5" w:rsidP="006C2CD5">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Arial" w:eastAsia="Times New Roman" w:hAnsi="Arial" w:cs="Arial"/>
          <w:color w:val="231F20"/>
          <w:sz w:val="20"/>
          <w:szCs w:val="20"/>
          <w:lang w:val="en-US"/>
        </w:rPr>
      </w:pPr>
      <w:r w:rsidRPr="00B91347">
        <w:rPr>
          <w:rFonts w:ascii="Arial" w:eastAsia="Times New Roman" w:hAnsi="Arial" w:cs="Arial"/>
          <w:color w:val="231F20"/>
          <w:sz w:val="20"/>
          <w:szCs w:val="20"/>
          <w:lang w:val="en-US"/>
        </w:rPr>
        <w:t>Mobile</w:t>
      </w:r>
      <w:r w:rsidRPr="006C2CD5">
        <w:rPr>
          <w:rFonts w:ascii="Arial" w:eastAsia="Times New Roman" w:hAnsi="Arial" w:cs="Arial"/>
          <w:color w:val="231F20"/>
          <w:sz w:val="20"/>
          <w:szCs w:val="20"/>
          <w:lang w:val="en-US"/>
        </w:rPr>
        <w:t xml:space="preserve"> ___________________________    </w:t>
      </w:r>
      <w:r w:rsidRPr="00B91347">
        <w:rPr>
          <w:rFonts w:ascii="Arial" w:eastAsia="Times New Roman" w:hAnsi="Arial" w:cs="Arial"/>
          <w:color w:val="231F20"/>
          <w:sz w:val="20"/>
          <w:szCs w:val="20"/>
          <w:lang w:val="en-US"/>
        </w:rPr>
        <w:t>Email Address</w:t>
      </w:r>
      <w:r w:rsidRPr="006C2CD5">
        <w:rPr>
          <w:rFonts w:ascii="Arial" w:eastAsia="Times New Roman" w:hAnsi="Arial" w:cs="Arial"/>
          <w:color w:val="231F20"/>
          <w:sz w:val="20"/>
          <w:szCs w:val="20"/>
          <w:lang w:val="en-US"/>
        </w:rPr>
        <w:t xml:space="preserve"> ___________________________________</w:t>
      </w:r>
    </w:p>
    <w:p w:rsidR="006C2CD5" w:rsidRPr="006C2CD5" w:rsidRDefault="006C2CD5" w:rsidP="006C2CD5">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Arial" w:eastAsia="Times New Roman" w:hAnsi="Arial" w:cs="Arial"/>
          <w:color w:val="231F20"/>
          <w:sz w:val="20"/>
          <w:szCs w:val="20"/>
          <w:lang w:val="en-US"/>
        </w:rPr>
      </w:pPr>
    </w:p>
    <w:p w:rsidR="006C2CD5" w:rsidRPr="006C2CD5" w:rsidRDefault="006C2CD5" w:rsidP="006C2CD5">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Arial" w:eastAsia="Times New Roman" w:hAnsi="Arial" w:cs="Arial"/>
          <w:color w:val="231F20"/>
          <w:sz w:val="20"/>
          <w:szCs w:val="20"/>
          <w:lang w:val="en-US"/>
        </w:rPr>
      </w:pPr>
    </w:p>
    <w:p w:rsidR="006C2CD5" w:rsidRPr="00B91347" w:rsidRDefault="006C2CD5" w:rsidP="006C2CD5">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Arial" w:eastAsia="Times New Roman" w:hAnsi="Arial" w:cs="Arial"/>
          <w:color w:val="231F20"/>
          <w:sz w:val="20"/>
          <w:szCs w:val="20"/>
          <w:lang w:val="en-US"/>
        </w:rPr>
      </w:pPr>
      <w:r w:rsidRPr="00B91347">
        <w:rPr>
          <w:rFonts w:ascii="Arial" w:eastAsia="Times New Roman" w:hAnsi="Arial" w:cs="Arial"/>
          <w:color w:val="231F20"/>
          <w:sz w:val="20"/>
          <w:szCs w:val="20"/>
          <w:lang w:val="en-US"/>
        </w:rPr>
        <w:t>I/We have completed this supplementary form in good faith and are aware that the offer of a place may be revoked if any misrepresentation comes to light.</w:t>
      </w:r>
    </w:p>
    <w:p w:rsidR="006C2CD5" w:rsidRPr="006C2CD5" w:rsidRDefault="006C2CD5" w:rsidP="006C2CD5">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entury Gothic" w:eastAsia="Times New Roman" w:hAnsi="Century Gothic" w:cs="Arial"/>
          <w:color w:val="231F20"/>
          <w:sz w:val="20"/>
          <w:szCs w:val="20"/>
          <w:lang w:val="en-US"/>
        </w:rPr>
      </w:pPr>
    </w:p>
    <w:p w:rsidR="006C2CD5" w:rsidRPr="006C2CD5" w:rsidRDefault="006C2CD5" w:rsidP="006C2CD5">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entury Gothic" w:eastAsia="Times New Roman" w:hAnsi="Century Gothic" w:cs="Arial"/>
          <w:color w:val="231F20"/>
          <w:sz w:val="20"/>
          <w:szCs w:val="20"/>
          <w:lang w:val="en-US"/>
        </w:rPr>
      </w:pPr>
    </w:p>
    <w:p w:rsidR="006C2CD5" w:rsidRPr="006C2CD5" w:rsidRDefault="006C2CD5" w:rsidP="006C2CD5">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entury Gothic" w:eastAsia="Times New Roman" w:hAnsi="Century Gothic" w:cs="Arial"/>
          <w:color w:val="231F20"/>
          <w:sz w:val="20"/>
          <w:szCs w:val="20"/>
          <w:lang w:val="en-US"/>
        </w:rPr>
      </w:pPr>
    </w:p>
    <w:p w:rsidR="006C2CD5" w:rsidRPr="006C2CD5" w:rsidRDefault="006C2CD5" w:rsidP="00B91347">
      <w:pPr>
        <w:pBdr>
          <w:top w:val="single" w:sz="4" w:space="1" w:color="auto"/>
          <w:left w:val="single" w:sz="4" w:space="4" w:color="auto"/>
          <w:bottom w:val="single" w:sz="4" w:space="1" w:color="auto"/>
          <w:right w:val="single" w:sz="4" w:space="4" w:color="auto"/>
        </w:pBdr>
        <w:tabs>
          <w:tab w:val="left" w:pos="6379"/>
        </w:tabs>
        <w:autoSpaceDE w:val="0"/>
        <w:autoSpaceDN w:val="0"/>
        <w:adjustRightInd w:val="0"/>
        <w:spacing w:after="0"/>
        <w:rPr>
          <w:rFonts w:ascii="Century Gothic" w:eastAsia="Times New Roman" w:hAnsi="Century Gothic" w:cs="Arial"/>
          <w:color w:val="231F20"/>
          <w:sz w:val="20"/>
          <w:szCs w:val="20"/>
          <w:lang w:val="en-US"/>
        </w:rPr>
      </w:pPr>
      <w:r w:rsidRPr="00B91347">
        <w:rPr>
          <w:rFonts w:ascii="Arial" w:eastAsia="Times New Roman" w:hAnsi="Arial" w:cs="Arial"/>
          <w:color w:val="231F20"/>
          <w:sz w:val="20"/>
          <w:szCs w:val="20"/>
          <w:lang w:val="en-US"/>
        </w:rPr>
        <w:t xml:space="preserve">Signature </w:t>
      </w:r>
      <w:r w:rsidRPr="006C2CD5">
        <w:rPr>
          <w:rFonts w:ascii="Century Gothic" w:eastAsia="Times New Roman" w:hAnsi="Century Gothic" w:cs="Arial"/>
          <w:color w:val="231F20"/>
          <w:sz w:val="20"/>
          <w:szCs w:val="20"/>
          <w:lang w:val="en-US"/>
        </w:rPr>
        <w:t xml:space="preserve">________________________________________________            </w:t>
      </w:r>
      <w:r w:rsidRPr="00B91347">
        <w:rPr>
          <w:rFonts w:ascii="Arial" w:eastAsia="Times New Roman" w:hAnsi="Arial" w:cs="Arial"/>
          <w:color w:val="231F20"/>
          <w:sz w:val="20"/>
          <w:szCs w:val="20"/>
          <w:lang w:val="en-US"/>
        </w:rPr>
        <w:t>Date</w:t>
      </w:r>
      <w:r w:rsidRPr="006C2CD5">
        <w:rPr>
          <w:rFonts w:ascii="Century Gothic" w:eastAsia="Times New Roman" w:hAnsi="Century Gothic" w:cs="Arial"/>
          <w:color w:val="231F20"/>
          <w:sz w:val="20"/>
          <w:szCs w:val="20"/>
          <w:lang w:val="en-US"/>
        </w:rPr>
        <w:t xml:space="preserve"> ______________________</w:t>
      </w:r>
    </w:p>
    <w:p w:rsidR="006C2CD5" w:rsidRPr="006C2CD5" w:rsidRDefault="006C2CD5" w:rsidP="006C2CD5">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entury Gothic" w:eastAsia="Times New Roman" w:hAnsi="Century Gothic" w:cs="Arial"/>
          <w:color w:val="231F20"/>
          <w:sz w:val="20"/>
          <w:szCs w:val="20"/>
          <w:lang w:val="en-US"/>
        </w:rPr>
      </w:pPr>
    </w:p>
    <w:p w:rsidR="006C2CD5" w:rsidRPr="006C2CD5" w:rsidRDefault="006C2CD5" w:rsidP="006C2CD5">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entury Gothic" w:eastAsia="Times New Roman" w:hAnsi="Century Gothic" w:cs="Arial"/>
          <w:color w:val="231F20"/>
          <w:sz w:val="20"/>
          <w:szCs w:val="20"/>
          <w:lang w:val="en-US"/>
        </w:rPr>
      </w:pPr>
    </w:p>
    <w:p w:rsidR="006C2CD5" w:rsidRPr="006C2CD5" w:rsidRDefault="006C2CD5" w:rsidP="00B91347">
      <w:pPr>
        <w:pBdr>
          <w:top w:val="single" w:sz="4" w:space="1" w:color="auto"/>
          <w:left w:val="single" w:sz="4" w:space="4" w:color="auto"/>
          <w:bottom w:val="single" w:sz="4" w:space="1" w:color="auto"/>
          <w:right w:val="single" w:sz="4" w:space="4" w:color="auto"/>
        </w:pBdr>
        <w:tabs>
          <w:tab w:val="left" w:pos="6379"/>
        </w:tabs>
        <w:autoSpaceDE w:val="0"/>
        <w:autoSpaceDN w:val="0"/>
        <w:adjustRightInd w:val="0"/>
        <w:spacing w:after="0"/>
        <w:rPr>
          <w:rFonts w:ascii="Century Gothic" w:eastAsia="Times New Roman" w:hAnsi="Century Gothic" w:cs="Arial"/>
          <w:color w:val="231F20"/>
          <w:sz w:val="20"/>
          <w:szCs w:val="20"/>
          <w:lang w:val="en-US"/>
        </w:rPr>
      </w:pPr>
      <w:r w:rsidRPr="00B91347">
        <w:rPr>
          <w:rFonts w:ascii="Arial" w:eastAsia="Times New Roman" w:hAnsi="Arial" w:cs="Arial"/>
          <w:color w:val="231F20"/>
          <w:sz w:val="20"/>
          <w:szCs w:val="20"/>
          <w:lang w:val="en-US"/>
        </w:rPr>
        <w:t>Signature</w:t>
      </w:r>
      <w:r w:rsidRPr="006C2CD5">
        <w:rPr>
          <w:rFonts w:ascii="Century Gothic" w:eastAsia="Times New Roman" w:hAnsi="Century Gothic" w:cs="Arial"/>
          <w:color w:val="231F20"/>
          <w:sz w:val="20"/>
          <w:szCs w:val="20"/>
          <w:lang w:val="en-US"/>
        </w:rPr>
        <w:t xml:space="preserve"> ________________________________________________</w:t>
      </w:r>
      <w:r w:rsidR="00B91347">
        <w:rPr>
          <w:rFonts w:ascii="Century Gothic" w:eastAsia="Times New Roman" w:hAnsi="Century Gothic" w:cs="Arial"/>
          <w:color w:val="231F20"/>
          <w:sz w:val="20"/>
          <w:szCs w:val="20"/>
          <w:lang w:val="en-US"/>
        </w:rPr>
        <w:tab/>
      </w:r>
      <w:r w:rsidRPr="00B91347">
        <w:rPr>
          <w:rFonts w:ascii="Arial" w:eastAsia="Times New Roman" w:hAnsi="Arial" w:cs="Arial"/>
          <w:color w:val="231F20"/>
          <w:sz w:val="20"/>
          <w:szCs w:val="20"/>
          <w:lang w:val="en-US"/>
        </w:rPr>
        <w:t>Date</w:t>
      </w:r>
      <w:r w:rsidRPr="006C2CD5">
        <w:rPr>
          <w:rFonts w:ascii="Century Gothic" w:eastAsia="Times New Roman" w:hAnsi="Century Gothic" w:cs="Arial"/>
          <w:color w:val="231F20"/>
          <w:sz w:val="20"/>
          <w:szCs w:val="20"/>
          <w:lang w:val="en-US"/>
        </w:rPr>
        <w:t xml:space="preserve"> ______________________</w:t>
      </w:r>
    </w:p>
    <w:p w:rsidR="006C2CD5" w:rsidRPr="006C2CD5" w:rsidRDefault="006C2CD5" w:rsidP="006C2CD5">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Arial" w:eastAsia="Times New Roman" w:hAnsi="Arial" w:cs="Arial"/>
          <w:color w:val="231F20"/>
          <w:sz w:val="20"/>
          <w:szCs w:val="20"/>
          <w:lang w:val="en-US"/>
        </w:rPr>
      </w:pPr>
    </w:p>
    <w:p w:rsidR="006C2CD5" w:rsidRPr="006C2CD5" w:rsidRDefault="006C2CD5" w:rsidP="006C2CD5">
      <w:pPr>
        <w:autoSpaceDE w:val="0"/>
        <w:autoSpaceDN w:val="0"/>
        <w:adjustRightInd w:val="0"/>
        <w:spacing w:after="0"/>
        <w:rPr>
          <w:rFonts w:ascii="Arial" w:eastAsia="Times New Roman" w:hAnsi="Arial" w:cs="Arial"/>
          <w:color w:val="231F20"/>
          <w:sz w:val="18"/>
          <w:szCs w:val="18"/>
          <w:lang w:val="en-US"/>
        </w:rPr>
      </w:pPr>
    </w:p>
    <w:p w:rsidR="006C2CD5" w:rsidRDefault="006C2CD5" w:rsidP="006C2CD5">
      <w:pPr>
        <w:autoSpaceDE w:val="0"/>
        <w:autoSpaceDN w:val="0"/>
        <w:adjustRightInd w:val="0"/>
        <w:spacing w:after="0"/>
        <w:jc w:val="center"/>
        <w:rPr>
          <w:rFonts w:ascii="Century Gothic" w:eastAsia="Times New Roman" w:hAnsi="Century Gothic" w:cs="Arial"/>
          <w:b/>
          <w:bCs/>
          <w:color w:val="231F20"/>
          <w:lang w:val="en-US"/>
        </w:rPr>
      </w:pPr>
    </w:p>
    <w:p w:rsidR="00B31C31" w:rsidRDefault="00B31C31" w:rsidP="006C2CD5">
      <w:pPr>
        <w:autoSpaceDE w:val="0"/>
        <w:autoSpaceDN w:val="0"/>
        <w:adjustRightInd w:val="0"/>
        <w:spacing w:after="0"/>
        <w:jc w:val="center"/>
        <w:rPr>
          <w:rFonts w:ascii="Century Gothic" w:eastAsia="Times New Roman" w:hAnsi="Century Gothic" w:cs="Arial"/>
          <w:b/>
          <w:bCs/>
          <w:color w:val="231F20"/>
          <w:lang w:val="en-US"/>
        </w:rPr>
      </w:pPr>
    </w:p>
    <w:p w:rsidR="00B91347" w:rsidRDefault="00B91347" w:rsidP="006C2CD5">
      <w:pPr>
        <w:autoSpaceDE w:val="0"/>
        <w:autoSpaceDN w:val="0"/>
        <w:adjustRightInd w:val="0"/>
        <w:spacing w:after="0"/>
        <w:jc w:val="center"/>
        <w:rPr>
          <w:rFonts w:ascii="Century Gothic" w:eastAsia="Times New Roman" w:hAnsi="Century Gothic" w:cs="Arial"/>
          <w:b/>
          <w:bCs/>
          <w:color w:val="231F20"/>
          <w:lang w:val="en-US"/>
        </w:rPr>
      </w:pPr>
    </w:p>
    <w:p w:rsidR="00B91347" w:rsidRDefault="00B91347" w:rsidP="006C2CD5">
      <w:pPr>
        <w:autoSpaceDE w:val="0"/>
        <w:autoSpaceDN w:val="0"/>
        <w:adjustRightInd w:val="0"/>
        <w:spacing w:after="0"/>
        <w:jc w:val="center"/>
        <w:rPr>
          <w:rFonts w:ascii="Century Gothic" w:eastAsia="Times New Roman" w:hAnsi="Century Gothic" w:cs="Arial"/>
          <w:b/>
          <w:bCs/>
          <w:color w:val="231F20"/>
          <w:lang w:val="en-US"/>
        </w:rPr>
      </w:pPr>
    </w:p>
    <w:p w:rsidR="00B31C31" w:rsidRDefault="00B31C31" w:rsidP="006C2CD5">
      <w:pPr>
        <w:autoSpaceDE w:val="0"/>
        <w:autoSpaceDN w:val="0"/>
        <w:adjustRightInd w:val="0"/>
        <w:spacing w:after="0"/>
        <w:jc w:val="center"/>
        <w:rPr>
          <w:rFonts w:ascii="Century Gothic" w:eastAsia="Times New Roman" w:hAnsi="Century Gothic" w:cs="Arial"/>
          <w:b/>
          <w:bCs/>
          <w:color w:val="231F20"/>
          <w:lang w:val="en-US"/>
        </w:rPr>
      </w:pPr>
    </w:p>
    <w:p w:rsidR="00B31C31" w:rsidRPr="006C2CD5" w:rsidRDefault="00B31C31" w:rsidP="006C2CD5">
      <w:pPr>
        <w:autoSpaceDE w:val="0"/>
        <w:autoSpaceDN w:val="0"/>
        <w:adjustRightInd w:val="0"/>
        <w:spacing w:after="0"/>
        <w:jc w:val="center"/>
        <w:rPr>
          <w:rFonts w:ascii="Century Gothic" w:eastAsia="Times New Roman" w:hAnsi="Century Gothic" w:cs="Arial"/>
          <w:b/>
          <w:bCs/>
          <w:color w:val="231F20"/>
          <w:lang w:val="en-US"/>
        </w:rPr>
      </w:pPr>
    </w:p>
    <w:p w:rsidR="006C2CD5" w:rsidRPr="006C2CD5" w:rsidRDefault="006C2CD5" w:rsidP="006C2CD5">
      <w:pPr>
        <w:autoSpaceDE w:val="0"/>
        <w:autoSpaceDN w:val="0"/>
        <w:adjustRightInd w:val="0"/>
        <w:spacing w:after="0"/>
        <w:jc w:val="center"/>
        <w:rPr>
          <w:rFonts w:ascii="Century Gothic" w:eastAsia="Times New Roman" w:hAnsi="Century Gothic" w:cs="Arial"/>
          <w:b/>
          <w:bCs/>
          <w:color w:val="231F20"/>
          <w:lang w:val="en-US"/>
        </w:rPr>
      </w:pPr>
    </w:p>
    <w:p w:rsidR="006C2CD5" w:rsidRPr="00B91347" w:rsidRDefault="006C2CD5" w:rsidP="006C2CD5">
      <w:pPr>
        <w:autoSpaceDE w:val="0"/>
        <w:autoSpaceDN w:val="0"/>
        <w:adjustRightInd w:val="0"/>
        <w:spacing w:after="0"/>
        <w:jc w:val="center"/>
        <w:rPr>
          <w:rFonts w:ascii="Arial" w:eastAsia="Times New Roman" w:hAnsi="Arial" w:cs="Arial"/>
          <w:b/>
          <w:bCs/>
          <w:color w:val="231F20"/>
          <w:lang w:val="en-US"/>
        </w:rPr>
      </w:pPr>
      <w:r w:rsidRPr="00B91347">
        <w:rPr>
          <w:rFonts w:ascii="Arial" w:eastAsia="Times New Roman" w:hAnsi="Arial" w:cs="Arial"/>
          <w:b/>
          <w:bCs/>
          <w:color w:val="231F20"/>
          <w:lang w:val="en-US"/>
        </w:rPr>
        <w:t>PART TWO - To be completed by a recognised leader of the Church/Parish</w:t>
      </w:r>
    </w:p>
    <w:p w:rsidR="006C2CD5" w:rsidRPr="006C2CD5" w:rsidRDefault="006C2CD5" w:rsidP="006C2CD5">
      <w:pPr>
        <w:autoSpaceDE w:val="0"/>
        <w:autoSpaceDN w:val="0"/>
        <w:adjustRightInd w:val="0"/>
        <w:spacing w:after="0"/>
        <w:jc w:val="center"/>
        <w:rPr>
          <w:rFonts w:ascii="Arial" w:eastAsia="Times New Roman" w:hAnsi="Arial" w:cs="Arial"/>
          <w:color w:val="231F20"/>
          <w:sz w:val="18"/>
          <w:szCs w:val="18"/>
          <w:lang w:val="en-US"/>
        </w:rPr>
      </w:pPr>
    </w:p>
    <w:p w:rsidR="006C2CD5" w:rsidRPr="002111EE" w:rsidRDefault="006C2CD5" w:rsidP="006C2CD5">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Arial" w:eastAsia="Times New Roman" w:hAnsi="Arial" w:cs="Arial"/>
          <w:b/>
          <w:color w:val="231F20"/>
          <w:sz w:val="18"/>
          <w:szCs w:val="18"/>
          <w:lang w:val="en-US"/>
        </w:rPr>
      </w:pPr>
    </w:p>
    <w:p w:rsidR="006C2CD5" w:rsidRPr="002111EE" w:rsidRDefault="002111EE" w:rsidP="00B91347">
      <w:pPr>
        <w:pBdr>
          <w:top w:val="single" w:sz="4" w:space="1" w:color="auto"/>
          <w:left w:val="single" w:sz="4" w:space="4" w:color="auto"/>
          <w:bottom w:val="single" w:sz="4" w:space="1" w:color="auto"/>
          <w:right w:val="single" w:sz="4" w:space="4" w:color="auto"/>
        </w:pBdr>
        <w:autoSpaceDE w:val="0"/>
        <w:autoSpaceDN w:val="0"/>
        <w:adjustRightInd w:val="0"/>
        <w:spacing w:after="0"/>
        <w:jc w:val="both"/>
        <w:rPr>
          <w:rFonts w:ascii="Arial" w:eastAsia="Times New Roman" w:hAnsi="Arial" w:cs="Arial"/>
          <w:b/>
          <w:color w:val="231F20"/>
          <w:sz w:val="18"/>
          <w:szCs w:val="18"/>
          <w:lang w:val="en-US"/>
        </w:rPr>
      </w:pPr>
      <w:r w:rsidRPr="002111EE">
        <w:rPr>
          <w:rFonts w:ascii="Arial" w:eastAsia="Times New Roman" w:hAnsi="Arial" w:cs="Arial"/>
          <w:b/>
          <w:color w:val="231F20"/>
          <w:sz w:val="18"/>
          <w:szCs w:val="18"/>
          <w:lang w:val="en-US"/>
        </w:rPr>
        <w:t xml:space="preserve">In line with our admission policy the above named child or the child’s immediate family is at the heart of a named Church of England parish, or, the above named child or the child’s immediate family is at the heart of another Christian Church (that is a member of Churches Together in England) within a named </w:t>
      </w:r>
      <w:r w:rsidR="006C2CD5" w:rsidRPr="002111EE">
        <w:rPr>
          <w:rFonts w:ascii="Arial" w:eastAsia="Times New Roman" w:hAnsi="Arial" w:cs="Arial"/>
          <w:b/>
          <w:color w:val="231F20"/>
          <w:sz w:val="18"/>
          <w:szCs w:val="18"/>
          <w:lang w:val="en-US"/>
        </w:rPr>
        <w:t>parish</w:t>
      </w:r>
      <w:r w:rsidRPr="002111EE">
        <w:rPr>
          <w:rFonts w:ascii="Arial" w:eastAsia="Times New Roman" w:hAnsi="Arial" w:cs="Arial"/>
          <w:b/>
          <w:color w:val="231F20"/>
          <w:sz w:val="18"/>
          <w:szCs w:val="18"/>
          <w:lang w:val="en-US"/>
        </w:rPr>
        <w:t>.</w:t>
      </w:r>
    </w:p>
    <w:p w:rsidR="002111EE" w:rsidRPr="002111EE" w:rsidRDefault="002111EE" w:rsidP="00B91347">
      <w:pPr>
        <w:pBdr>
          <w:top w:val="single" w:sz="4" w:space="1" w:color="auto"/>
          <w:left w:val="single" w:sz="4" w:space="4" w:color="auto"/>
          <w:bottom w:val="single" w:sz="4" w:space="1" w:color="auto"/>
          <w:right w:val="single" w:sz="4" w:space="4" w:color="auto"/>
        </w:pBdr>
        <w:autoSpaceDE w:val="0"/>
        <w:autoSpaceDN w:val="0"/>
        <w:adjustRightInd w:val="0"/>
        <w:spacing w:after="0"/>
        <w:jc w:val="both"/>
        <w:rPr>
          <w:rFonts w:ascii="Arial" w:eastAsia="Times New Roman" w:hAnsi="Arial" w:cs="Arial"/>
          <w:b/>
          <w:color w:val="231F20"/>
          <w:sz w:val="18"/>
          <w:szCs w:val="18"/>
          <w:lang w:val="en-US"/>
        </w:rPr>
      </w:pPr>
    </w:p>
    <w:p w:rsidR="002111EE" w:rsidRPr="00B91347" w:rsidRDefault="002111EE" w:rsidP="00B91347">
      <w:pPr>
        <w:pBdr>
          <w:top w:val="single" w:sz="4" w:space="1" w:color="auto"/>
          <w:left w:val="single" w:sz="4" w:space="4" w:color="auto"/>
          <w:bottom w:val="single" w:sz="4" w:space="1" w:color="auto"/>
          <w:right w:val="single" w:sz="4" w:space="4" w:color="auto"/>
        </w:pBdr>
        <w:autoSpaceDE w:val="0"/>
        <w:autoSpaceDN w:val="0"/>
        <w:adjustRightInd w:val="0"/>
        <w:spacing w:after="0"/>
        <w:jc w:val="both"/>
        <w:rPr>
          <w:rFonts w:ascii="Arial" w:eastAsia="Times New Roman" w:hAnsi="Arial" w:cs="Arial"/>
          <w:color w:val="231F20"/>
          <w:sz w:val="18"/>
          <w:szCs w:val="18"/>
          <w:lang w:val="en-US"/>
        </w:rPr>
      </w:pPr>
      <w:r>
        <w:rPr>
          <w:rFonts w:ascii="Arial" w:eastAsia="Times New Roman" w:hAnsi="Arial" w:cs="Arial"/>
          <w:color w:val="231F20"/>
          <w:sz w:val="18"/>
          <w:szCs w:val="18"/>
          <w:lang w:val="en-US"/>
        </w:rPr>
        <w:t>The named parishes are:-</w:t>
      </w:r>
    </w:p>
    <w:p w:rsidR="006C2CD5" w:rsidRPr="00B91347" w:rsidRDefault="006C2CD5" w:rsidP="00B91347">
      <w:pPr>
        <w:pBdr>
          <w:top w:val="single" w:sz="4" w:space="1" w:color="auto"/>
          <w:left w:val="single" w:sz="4" w:space="4" w:color="auto"/>
          <w:bottom w:val="single" w:sz="4" w:space="1" w:color="auto"/>
          <w:right w:val="single" w:sz="4" w:space="4" w:color="auto"/>
        </w:pBdr>
        <w:autoSpaceDE w:val="0"/>
        <w:autoSpaceDN w:val="0"/>
        <w:adjustRightInd w:val="0"/>
        <w:spacing w:after="0"/>
        <w:jc w:val="both"/>
        <w:rPr>
          <w:rFonts w:ascii="Arial" w:eastAsia="Times New Roman" w:hAnsi="Arial" w:cs="Arial"/>
          <w:color w:val="231F20"/>
          <w:sz w:val="18"/>
          <w:szCs w:val="18"/>
          <w:lang w:val="en-US"/>
        </w:rPr>
      </w:pPr>
      <w:r w:rsidRPr="00B91347">
        <w:rPr>
          <w:rFonts w:ascii="Arial" w:eastAsia="Times New Roman" w:hAnsi="Arial" w:cs="Arial"/>
          <w:color w:val="231F20"/>
          <w:sz w:val="18"/>
          <w:szCs w:val="18"/>
          <w:lang w:val="en-US"/>
        </w:rPr>
        <w:t xml:space="preserve">Mansfield St Marks </w:t>
      </w:r>
    </w:p>
    <w:p w:rsidR="006C2CD5" w:rsidRPr="00B91347" w:rsidRDefault="006C2CD5" w:rsidP="00B91347">
      <w:pPr>
        <w:pBdr>
          <w:top w:val="single" w:sz="4" w:space="1" w:color="auto"/>
          <w:left w:val="single" w:sz="4" w:space="4" w:color="auto"/>
          <w:bottom w:val="single" w:sz="4" w:space="1" w:color="auto"/>
          <w:right w:val="single" w:sz="4" w:space="4" w:color="auto"/>
        </w:pBdr>
        <w:autoSpaceDE w:val="0"/>
        <w:autoSpaceDN w:val="0"/>
        <w:adjustRightInd w:val="0"/>
        <w:spacing w:after="0"/>
        <w:jc w:val="both"/>
        <w:rPr>
          <w:rFonts w:ascii="Arial" w:eastAsia="Times New Roman" w:hAnsi="Arial" w:cs="Arial"/>
          <w:color w:val="231F20"/>
          <w:sz w:val="18"/>
          <w:szCs w:val="18"/>
          <w:lang w:val="en-US"/>
        </w:rPr>
      </w:pPr>
      <w:r w:rsidRPr="00B91347">
        <w:rPr>
          <w:rFonts w:ascii="Arial" w:eastAsia="Times New Roman" w:hAnsi="Arial" w:cs="Arial"/>
          <w:color w:val="231F20"/>
          <w:sz w:val="18"/>
          <w:szCs w:val="18"/>
          <w:lang w:val="en-US"/>
        </w:rPr>
        <w:t xml:space="preserve">Mansfield St Peters </w:t>
      </w:r>
    </w:p>
    <w:p w:rsidR="006C2CD5" w:rsidRPr="00B91347" w:rsidRDefault="006C2CD5" w:rsidP="00B91347">
      <w:pPr>
        <w:pBdr>
          <w:top w:val="single" w:sz="4" w:space="1" w:color="auto"/>
          <w:left w:val="single" w:sz="4" w:space="4" w:color="auto"/>
          <w:bottom w:val="single" w:sz="4" w:space="1" w:color="auto"/>
          <w:right w:val="single" w:sz="4" w:space="4" w:color="auto"/>
        </w:pBdr>
        <w:autoSpaceDE w:val="0"/>
        <w:autoSpaceDN w:val="0"/>
        <w:adjustRightInd w:val="0"/>
        <w:spacing w:after="0"/>
        <w:jc w:val="both"/>
        <w:rPr>
          <w:rFonts w:ascii="Arial" w:eastAsia="Times New Roman" w:hAnsi="Arial" w:cs="Arial"/>
          <w:color w:val="231F20"/>
          <w:sz w:val="18"/>
          <w:szCs w:val="18"/>
          <w:lang w:val="en-US"/>
        </w:rPr>
      </w:pPr>
      <w:r w:rsidRPr="00B91347">
        <w:rPr>
          <w:rFonts w:ascii="Arial" w:eastAsia="Times New Roman" w:hAnsi="Arial" w:cs="Arial"/>
          <w:color w:val="231F20"/>
          <w:sz w:val="18"/>
          <w:szCs w:val="18"/>
          <w:lang w:val="en-US"/>
        </w:rPr>
        <w:t xml:space="preserve">Mansfield St Lawrence </w:t>
      </w:r>
    </w:p>
    <w:p w:rsidR="006C2CD5" w:rsidRPr="00B91347" w:rsidRDefault="006C2CD5" w:rsidP="00B91347">
      <w:pPr>
        <w:pBdr>
          <w:top w:val="single" w:sz="4" w:space="1" w:color="auto"/>
          <w:left w:val="single" w:sz="4" w:space="4" w:color="auto"/>
          <w:bottom w:val="single" w:sz="4" w:space="1" w:color="auto"/>
          <w:right w:val="single" w:sz="4" w:space="4" w:color="auto"/>
        </w:pBdr>
        <w:autoSpaceDE w:val="0"/>
        <w:autoSpaceDN w:val="0"/>
        <w:adjustRightInd w:val="0"/>
        <w:spacing w:after="0"/>
        <w:jc w:val="both"/>
        <w:rPr>
          <w:rFonts w:ascii="Arial" w:eastAsia="Times New Roman" w:hAnsi="Arial" w:cs="Arial"/>
          <w:color w:val="231F20"/>
          <w:sz w:val="18"/>
          <w:szCs w:val="18"/>
          <w:lang w:val="en-US"/>
        </w:rPr>
      </w:pPr>
      <w:r w:rsidRPr="00B91347">
        <w:rPr>
          <w:rFonts w:ascii="Arial" w:eastAsia="Times New Roman" w:hAnsi="Arial" w:cs="Arial"/>
          <w:color w:val="231F20"/>
          <w:sz w:val="18"/>
          <w:szCs w:val="18"/>
          <w:lang w:val="en-US"/>
        </w:rPr>
        <w:t xml:space="preserve">Mansfield Oak Tree Lane </w:t>
      </w:r>
    </w:p>
    <w:p w:rsidR="006C2CD5" w:rsidRPr="00B91347" w:rsidRDefault="006C2CD5" w:rsidP="00B91347">
      <w:pPr>
        <w:pBdr>
          <w:top w:val="single" w:sz="4" w:space="1" w:color="auto"/>
          <w:left w:val="single" w:sz="4" w:space="4" w:color="auto"/>
          <w:bottom w:val="single" w:sz="4" w:space="1" w:color="auto"/>
          <w:right w:val="single" w:sz="4" w:space="4" w:color="auto"/>
        </w:pBdr>
        <w:autoSpaceDE w:val="0"/>
        <w:autoSpaceDN w:val="0"/>
        <w:adjustRightInd w:val="0"/>
        <w:spacing w:after="0"/>
        <w:jc w:val="both"/>
        <w:rPr>
          <w:rFonts w:ascii="Arial" w:eastAsia="Times New Roman" w:hAnsi="Arial" w:cs="Arial"/>
          <w:color w:val="231F20"/>
          <w:sz w:val="18"/>
          <w:szCs w:val="18"/>
          <w:lang w:val="en-US"/>
        </w:rPr>
      </w:pPr>
      <w:r w:rsidRPr="00B91347">
        <w:rPr>
          <w:rFonts w:ascii="Arial" w:eastAsia="Times New Roman" w:hAnsi="Arial" w:cs="Arial"/>
          <w:color w:val="231F20"/>
          <w:sz w:val="18"/>
          <w:szCs w:val="18"/>
          <w:lang w:val="en-US"/>
        </w:rPr>
        <w:t xml:space="preserve">Forest Town  </w:t>
      </w:r>
    </w:p>
    <w:p w:rsidR="006C2CD5" w:rsidRPr="00B91347" w:rsidRDefault="006C2CD5" w:rsidP="00B91347">
      <w:pPr>
        <w:pBdr>
          <w:top w:val="single" w:sz="4" w:space="1" w:color="auto"/>
          <w:left w:val="single" w:sz="4" w:space="4" w:color="auto"/>
          <w:bottom w:val="single" w:sz="4" w:space="1" w:color="auto"/>
          <w:right w:val="single" w:sz="4" w:space="4" w:color="auto"/>
        </w:pBdr>
        <w:autoSpaceDE w:val="0"/>
        <w:autoSpaceDN w:val="0"/>
        <w:adjustRightInd w:val="0"/>
        <w:spacing w:after="0"/>
        <w:jc w:val="both"/>
        <w:rPr>
          <w:rFonts w:ascii="Arial" w:eastAsia="Times New Roman" w:hAnsi="Arial" w:cs="Arial"/>
          <w:b/>
          <w:color w:val="231F20"/>
          <w:sz w:val="18"/>
          <w:szCs w:val="18"/>
          <w:lang w:val="en-US"/>
        </w:rPr>
      </w:pPr>
    </w:p>
    <w:p w:rsidR="00106A28" w:rsidRPr="002111EE" w:rsidRDefault="00D03988" w:rsidP="00B91347">
      <w:pPr>
        <w:pBdr>
          <w:top w:val="single" w:sz="4" w:space="1" w:color="auto"/>
          <w:left w:val="single" w:sz="4" w:space="4" w:color="auto"/>
          <w:bottom w:val="single" w:sz="4" w:space="1" w:color="auto"/>
          <w:right w:val="single" w:sz="4" w:space="4" w:color="auto"/>
        </w:pBdr>
        <w:autoSpaceDE w:val="0"/>
        <w:autoSpaceDN w:val="0"/>
        <w:adjustRightInd w:val="0"/>
        <w:spacing w:after="0"/>
        <w:jc w:val="both"/>
        <w:rPr>
          <w:rFonts w:ascii="Arial" w:eastAsia="Times New Roman" w:hAnsi="Arial" w:cs="Arial"/>
          <w:b/>
          <w:color w:val="231F20"/>
          <w:sz w:val="18"/>
          <w:szCs w:val="18"/>
          <w:lang w:val="en-US"/>
        </w:rPr>
      </w:pPr>
      <w:r w:rsidRPr="002111EE">
        <w:rPr>
          <w:rFonts w:ascii="Arial" w:eastAsia="Times New Roman" w:hAnsi="Arial" w:cs="Arial"/>
          <w:b/>
          <w:color w:val="231F20"/>
          <w:sz w:val="18"/>
          <w:szCs w:val="18"/>
          <w:lang w:val="en-US"/>
        </w:rPr>
        <w:t xml:space="preserve">Please provide evidence below of </w:t>
      </w:r>
      <w:r w:rsidR="002111EE" w:rsidRPr="002111EE">
        <w:rPr>
          <w:rFonts w:ascii="Arial" w:eastAsia="Times New Roman" w:hAnsi="Arial" w:cs="Arial"/>
          <w:b/>
          <w:color w:val="231F20"/>
          <w:sz w:val="18"/>
          <w:szCs w:val="18"/>
          <w:lang w:val="en-US"/>
        </w:rPr>
        <w:t xml:space="preserve"> regular worship and any other involvement in the work of the church (regular worship should normally be no less than twelve times per year).</w:t>
      </w:r>
    </w:p>
    <w:p w:rsidR="00106A28" w:rsidRPr="00B91347" w:rsidRDefault="00106A28" w:rsidP="00B91347">
      <w:pPr>
        <w:pBdr>
          <w:top w:val="single" w:sz="4" w:space="1" w:color="auto"/>
          <w:left w:val="single" w:sz="4" w:space="4" w:color="auto"/>
          <w:bottom w:val="single" w:sz="4" w:space="1" w:color="auto"/>
          <w:right w:val="single" w:sz="4" w:space="4" w:color="auto"/>
        </w:pBdr>
        <w:autoSpaceDE w:val="0"/>
        <w:autoSpaceDN w:val="0"/>
        <w:adjustRightInd w:val="0"/>
        <w:spacing w:after="0"/>
        <w:jc w:val="both"/>
        <w:rPr>
          <w:rFonts w:ascii="Arial" w:eastAsia="Times New Roman" w:hAnsi="Arial" w:cs="Arial"/>
          <w:color w:val="231F20"/>
          <w:sz w:val="18"/>
          <w:szCs w:val="18"/>
          <w:lang w:val="en-US"/>
        </w:rPr>
      </w:pPr>
    </w:p>
    <w:p w:rsidR="006C2CD5" w:rsidRPr="006C2CD5" w:rsidRDefault="006C2CD5" w:rsidP="006C2CD5">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entury Gothic" w:eastAsia="Times New Roman" w:hAnsi="Century Gothic" w:cs="Arial"/>
          <w:color w:val="231F20"/>
          <w:sz w:val="18"/>
          <w:szCs w:val="18"/>
          <w:lang w:val="en-US"/>
        </w:rPr>
      </w:pPr>
      <w:r w:rsidRPr="006C2CD5">
        <w:rPr>
          <w:rFonts w:ascii="Century Gothic" w:eastAsia="Times New Roman" w:hAnsi="Century Gothic" w:cs="Arial"/>
          <w:color w:val="231F20"/>
          <w:sz w:val="18"/>
          <w:szCs w:val="18"/>
          <w:lang w:val="en-US"/>
        </w:rPr>
        <w:t>_______________________________________________________________________________________________________</w:t>
      </w:r>
    </w:p>
    <w:p w:rsidR="006C2CD5" w:rsidRPr="006C2CD5" w:rsidRDefault="006C2CD5" w:rsidP="006C2CD5">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entury Gothic" w:eastAsia="Times New Roman" w:hAnsi="Century Gothic" w:cs="Arial"/>
          <w:color w:val="231F20"/>
          <w:sz w:val="18"/>
          <w:szCs w:val="18"/>
          <w:lang w:val="en-US"/>
        </w:rPr>
      </w:pPr>
    </w:p>
    <w:p w:rsidR="006C2CD5" w:rsidRPr="006C2CD5" w:rsidRDefault="006C2CD5" w:rsidP="006C2CD5">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entury Gothic" w:eastAsia="Times New Roman" w:hAnsi="Century Gothic" w:cs="Arial"/>
          <w:color w:val="231F20"/>
          <w:sz w:val="18"/>
          <w:szCs w:val="18"/>
          <w:lang w:val="en-US"/>
        </w:rPr>
      </w:pPr>
      <w:r w:rsidRPr="006C2CD5">
        <w:rPr>
          <w:rFonts w:ascii="Century Gothic" w:eastAsia="Times New Roman" w:hAnsi="Century Gothic" w:cs="Arial"/>
          <w:color w:val="231F20"/>
          <w:sz w:val="18"/>
          <w:szCs w:val="18"/>
          <w:lang w:val="en-US"/>
        </w:rPr>
        <w:t>_______________________________________________________________________________________________________</w:t>
      </w:r>
    </w:p>
    <w:p w:rsidR="006C2CD5" w:rsidRPr="006C2CD5" w:rsidRDefault="006C2CD5" w:rsidP="006C2CD5">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entury Gothic" w:eastAsia="Times New Roman" w:hAnsi="Century Gothic" w:cs="Arial"/>
          <w:color w:val="231F20"/>
          <w:sz w:val="18"/>
          <w:szCs w:val="18"/>
          <w:lang w:val="en-US"/>
        </w:rPr>
      </w:pPr>
    </w:p>
    <w:p w:rsidR="006C2CD5" w:rsidRPr="006C2CD5" w:rsidRDefault="006C2CD5" w:rsidP="006C2CD5">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entury Gothic" w:eastAsia="Times New Roman" w:hAnsi="Century Gothic" w:cs="Arial"/>
          <w:color w:val="231F20"/>
          <w:sz w:val="18"/>
          <w:szCs w:val="18"/>
          <w:lang w:val="en-US"/>
        </w:rPr>
      </w:pPr>
      <w:r w:rsidRPr="006C2CD5">
        <w:rPr>
          <w:rFonts w:ascii="Century Gothic" w:eastAsia="Times New Roman" w:hAnsi="Century Gothic" w:cs="Arial"/>
          <w:color w:val="231F20"/>
          <w:sz w:val="18"/>
          <w:szCs w:val="18"/>
          <w:lang w:val="en-US"/>
        </w:rPr>
        <w:t>_______________________________________________________________________________________________________</w:t>
      </w:r>
    </w:p>
    <w:p w:rsidR="006C2CD5" w:rsidRPr="006C2CD5" w:rsidRDefault="006C2CD5" w:rsidP="006C2CD5">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entury Gothic" w:eastAsia="Times New Roman" w:hAnsi="Century Gothic" w:cs="Arial"/>
          <w:color w:val="231F20"/>
          <w:sz w:val="18"/>
          <w:szCs w:val="18"/>
          <w:lang w:val="en-US"/>
        </w:rPr>
      </w:pPr>
    </w:p>
    <w:p w:rsidR="006C2CD5" w:rsidRPr="006C2CD5" w:rsidRDefault="006C2CD5" w:rsidP="006C2CD5">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entury Gothic" w:eastAsia="Times New Roman" w:hAnsi="Century Gothic" w:cs="Arial"/>
          <w:color w:val="231F20"/>
          <w:sz w:val="18"/>
          <w:szCs w:val="18"/>
          <w:lang w:val="en-US"/>
        </w:rPr>
      </w:pPr>
      <w:r w:rsidRPr="006C2CD5">
        <w:rPr>
          <w:rFonts w:ascii="Century Gothic" w:eastAsia="Times New Roman" w:hAnsi="Century Gothic" w:cs="Arial"/>
          <w:color w:val="231F20"/>
          <w:sz w:val="18"/>
          <w:szCs w:val="18"/>
          <w:lang w:val="en-US"/>
        </w:rPr>
        <w:t>_______________________________________________________________________________________________________</w:t>
      </w:r>
    </w:p>
    <w:p w:rsidR="006C2CD5" w:rsidRPr="006C2CD5" w:rsidRDefault="006C2CD5" w:rsidP="006C2CD5">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entury Gothic" w:eastAsia="Times New Roman" w:hAnsi="Century Gothic" w:cs="Arial"/>
          <w:color w:val="231F20"/>
          <w:sz w:val="18"/>
          <w:szCs w:val="18"/>
          <w:lang w:val="en-US"/>
        </w:rPr>
      </w:pPr>
    </w:p>
    <w:p w:rsidR="006C2CD5" w:rsidRPr="006C2CD5" w:rsidRDefault="006C2CD5" w:rsidP="006C2CD5">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entury Gothic" w:eastAsia="Times New Roman" w:hAnsi="Century Gothic" w:cs="Arial"/>
          <w:color w:val="231F20"/>
          <w:sz w:val="18"/>
          <w:szCs w:val="18"/>
          <w:lang w:val="en-US"/>
        </w:rPr>
      </w:pPr>
      <w:r w:rsidRPr="006C2CD5">
        <w:rPr>
          <w:rFonts w:ascii="Century Gothic" w:eastAsia="Times New Roman" w:hAnsi="Century Gothic" w:cs="Arial"/>
          <w:color w:val="231F20"/>
          <w:sz w:val="18"/>
          <w:szCs w:val="18"/>
          <w:lang w:val="en-US"/>
        </w:rPr>
        <w:t>_______________________________________________________________________________________________________</w:t>
      </w:r>
    </w:p>
    <w:p w:rsidR="006C2CD5" w:rsidRPr="006C2CD5" w:rsidRDefault="006C2CD5" w:rsidP="006C2CD5">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entury Gothic" w:eastAsia="Times New Roman" w:hAnsi="Century Gothic" w:cs="Arial"/>
          <w:color w:val="231F20"/>
          <w:sz w:val="18"/>
          <w:szCs w:val="18"/>
          <w:lang w:val="en-US"/>
        </w:rPr>
      </w:pPr>
    </w:p>
    <w:p w:rsidR="006C2CD5" w:rsidRPr="006C2CD5" w:rsidRDefault="006C2CD5" w:rsidP="006C2CD5">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entury Gothic" w:eastAsia="Times New Roman" w:hAnsi="Century Gothic" w:cs="Arial"/>
          <w:color w:val="231F20"/>
          <w:sz w:val="18"/>
          <w:szCs w:val="18"/>
          <w:lang w:val="en-US"/>
        </w:rPr>
      </w:pPr>
      <w:r w:rsidRPr="006C2CD5">
        <w:rPr>
          <w:rFonts w:ascii="Century Gothic" w:eastAsia="Times New Roman" w:hAnsi="Century Gothic" w:cs="Arial"/>
          <w:color w:val="231F20"/>
          <w:sz w:val="18"/>
          <w:szCs w:val="18"/>
          <w:lang w:val="en-US"/>
        </w:rPr>
        <w:t>_______________________________________________________________________________________________________</w:t>
      </w:r>
    </w:p>
    <w:p w:rsidR="006C2CD5" w:rsidRPr="006C2CD5" w:rsidRDefault="006C2CD5" w:rsidP="006C2CD5">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entury Gothic" w:eastAsia="Times New Roman" w:hAnsi="Century Gothic" w:cs="Arial"/>
          <w:color w:val="231F20"/>
          <w:sz w:val="18"/>
          <w:szCs w:val="18"/>
          <w:lang w:val="en-US"/>
        </w:rPr>
      </w:pPr>
    </w:p>
    <w:p w:rsidR="006C2CD5" w:rsidRPr="006C2CD5" w:rsidRDefault="006C2CD5" w:rsidP="006C2CD5">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entury Gothic" w:eastAsia="Times New Roman" w:hAnsi="Century Gothic" w:cs="Arial"/>
          <w:color w:val="231F20"/>
          <w:sz w:val="18"/>
          <w:szCs w:val="18"/>
          <w:lang w:val="en-US"/>
        </w:rPr>
      </w:pPr>
      <w:r w:rsidRPr="006C2CD5">
        <w:rPr>
          <w:rFonts w:ascii="Century Gothic" w:eastAsia="Times New Roman" w:hAnsi="Century Gothic" w:cs="Arial"/>
          <w:color w:val="231F20"/>
          <w:sz w:val="18"/>
          <w:szCs w:val="18"/>
          <w:lang w:val="en-US"/>
        </w:rPr>
        <w:t>_______________________________________________________________________________________________________</w:t>
      </w:r>
    </w:p>
    <w:p w:rsidR="006C2CD5" w:rsidRPr="006C2CD5" w:rsidRDefault="006C2CD5" w:rsidP="006C2CD5">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entury Gothic" w:eastAsia="Times New Roman" w:hAnsi="Century Gothic" w:cs="Arial"/>
          <w:color w:val="231F20"/>
          <w:sz w:val="18"/>
          <w:szCs w:val="18"/>
          <w:lang w:val="en-US"/>
        </w:rPr>
      </w:pPr>
    </w:p>
    <w:p w:rsidR="006C2CD5" w:rsidRPr="006C2CD5" w:rsidRDefault="006C2CD5" w:rsidP="006C2CD5">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entury Gothic" w:eastAsia="Times New Roman" w:hAnsi="Century Gothic" w:cs="Arial"/>
          <w:color w:val="231F20"/>
          <w:sz w:val="18"/>
          <w:szCs w:val="18"/>
          <w:lang w:val="en-US"/>
        </w:rPr>
      </w:pPr>
      <w:r w:rsidRPr="006C2CD5">
        <w:rPr>
          <w:rFonts w:ascii="Century Gothic" w:eastAsia="Times New Roman" w:hAnsi="Century Gothic" w:cs="Arial"/>
          <w:color w:val="231F20"/>
          <w:sz w:val="18"/>
          <w:szCs w:val="18"/>
          <w:lang w:val="en-US"/>
        </w:rPr>
        <w:t>_______________________________________________________________________________________________________</w:t>
      </w:r>
    </w:p>
    <w:p w:rsidR="006C2CD5" w:rsidRPr="006C2CD5" w:rsidRDefault="006C2CD5" w:rsidP="006C2CD5">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entury Gothic" w:eastAsia="Times New Roman" w:hAnsi="Century Gothic" w:cs="Arial"/>
          <w:color w:val="231F20"/>
          <w:sz w:val="18"/>
          <w:szCs w:val="18"/>
          <w:lang w:val="en-US"/>
        </w:rPr>
      </w:pPr>
    </w:p>
    <w:p w:rsidR="006C2CD5" w:rsidRPr="006C2CD5" w:rsidRDefault="006C2CD5" w:rsidP="006C2CD5">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entury Gothic" w:eastAsia="Times New Roman" w:hAnsi="Century Gothic" w:cs="Arial"/>
          <w:color w:val="231F20"/>
          <w:sz w:val="18"/>
          <w:szCs w:val="18"/>
          <w:lang w:val="en-US"/>
        </w:rPr>
      </w:pPr>
      <w:r w:rsidRPr="006C2CD5">
        <w:rPr>
          <w:rFonts w:ascii="Century Gothic" w:eastAsia="Times New Roman" w:hAnsi="Century Gothic" w:cs="Arial"/>
          <w:color w:val="231F20"/>
          <w:sz w:val="18"/>
          <w:szCs w:val="18"/>
          <w:lang w:val="en-US"/>
        </w:rPr>
        <w:t>_______________________________________________________________________________________________________</w:t>
      </w:r>
    </w:p>
    <w:p w:rsidR="006C2CD5" w:rsidRPr="006C2CD5" w:rsidRDefault="006C2CD5" w:rsidP="006C2CD5">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entury Gothic" w:eastAsia="Times New Roman" w:hAnsi="Century Gothic" w:cs="Arial"/>
          <w:color w:val="231F20"/>
          <w:sz w:val="18"/>
          <w:szCs w:val="18"/>
          <w:lang w:val="en-US"/>
        </w:rPr>
      </w:pPr>
    </w:p>
    <w:p w:rsidR="006C2CD5" w:rsidRPr="006C2CD5" w:rsidRDefault="006C2CD5" w:rsidP="006C2CD5">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entury Gothic" w:eastAsia="Times New Roman" w:hAnsi="Century Gothic" w:cs="Arial"/>
          <w:color w:val="231F20"/>
          <w:sz w:val="18"/>
          <w:szCs w:val="18"/>
          <w:lang w:val="en-US"/>
        </w:rPr>
      </w:pPr>
      <w:r w:rsidRPr="006C2CD5">
        <w:rPr>
          <w:rFonts w:ascii="Century Gothic" w:eastAsia="Times New Roman" w:hAnsi="Century Gothic" w:cs="Arial"/>
          <w:color w:val="231F20"/>
          <w:sz w:val="18"/>
          <w:szCs w:val="18"/>
          <w:lang w:val="en-US"/>
        </w:rPr>
        <w:t>_______________________________________________________________________________________________________</w:t>
      </w:r>
    </w:p>
    <w:p w:rsidR="006C2CD5" w:rsidRPr="006C2CD5" w:rsidRDefault="006C2CD5" w:rsidP="006C2CD5">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entury Gothic" w:eastAsia="Times New Roman" w:hAnsi="Century Gothic" w:cs="Arial"/>
          <w:color w:val="231F20"/>
          <w:sz w:val="18"/>
          <w:szCs w:val="18"/>
          <w:lang w:val="en-US"/>
        </w:rPr>
      </w:pPr>
    </w:p>
    <w:p w:rsidR="006C2CD5" w:rsidRPr="006C2CD5" w:rsidRDefault="006C2CD5" w:rsidP="006C2CD5">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entury Gothic" w:eastAsia="Times New Roman" w:hAnsi="Century Gothic" w:cs="Arial"/>
          <w:color w:val="231F20"/>
          <w:sz w:val="18"/>
          <w:szCs w:val="18"/>
          <w:lang w:val="en-US"/>
        </w:rPr>
      </w:pPr>
      <w:r w:rsidRPr="006C2CD5">
        <w:rPr>
          <w:rFonts w:ascii="Century Gothic" w:eastAsia="Times New Roman" w:hAnsi="Century Gothic" w:cs="Arial"/>
          <w:color w:val="231F20"/>
          <w:sz w:val="18"/>
          <w:szCs w:val="18"/>
          <w:lang w:val="en-US"/>
        </w:rPr>
        <w:t>_______________________________________________________________________________________________________</w:t>
      </w:r>
    </w:p>
    <w:p w:rsidR="006C2CD5" w:rsidRPr="006C2CD5" w:rsidRDefault="006C2CD5" w:rsidP="006C2CD5">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entury Gothic" w:eastAsia="Times New Roman" w:hAnsi="Century Gothic" w:cs="Arial"/>
          <w:color w:val="231F20"/>
          <w:sz w:val="18"/>
          <w:szCs w:val="18"/>
          <w:lang w:val="en-US"/>
        </w:rPr>
      </w:pPr>
    </w:p>
    <w:p w:rsidR="006C2CD5" w:rsidRPr="006C2CD5" w:rsidRDefault="006C2CD5" w:rsidP="006C2CD5">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entury Gothic" w:eastAsia="Times New Roman" w:hAnsi="Century Gothic" w:cs="Arial"/>
          <w:color w:val="231F20"/>
          <w:sz w:val="18"/>
          <w:szCs w:val="18"/>
          <w:lang w:val="en-US"/>
        </w:rPr>
      </w:pPr>
      <w:r w:rsidRPr="006C2CD5">
        <w:rPr>
          <w:rFonts w:ascii="Century Gothic" w:eastAsia="Times New Roman" w:hAnsi="Century Gothic" w:cs="Arial"/>
          <w:color w:val="231F20"/>
          <w:sz w:val="18"/>
          <w:szCs w:val="18"/>
          <w:lang w:val="en-US"/>
        </w:rPr>
        <w:t>_______________________________________________________________________________________________________</w:t>
      </w:r>
    </w:p>
    <w:p w:rsidR="006C2CD5" w:rsidRPr="006C2CD5" w:rsidRDefault="006C2CD5" w:rsidP="006C2CD5">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entury Gothic" w:eastAsia="Times New Roman" w:hAnsi="Century Gothic" w:cs="Arial"/>
          <w:color w:val="231F20"/>
          <w:sz w:val="18"/>
          <w:szCs w:val="18"/>
          <w:lang w:val="en-US"/>
        </w:rPr>
      </w:pPr>
    </w:p>
    <w:p w:rsidR="006C2CD5" w:rsidRPr="006C2CD5" w:rsidRDefault="006C2CD5" w:rsidP="006C2CD5">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entury Gothic" w:eastAsia="Times New Roman" w:hAnsi="Century Gothic" w:cs="Arial"/>
          <w:color w:val="231F20"/>
          <w:sz w:val="18"/>
          <w:szCs w:val="18"/>
          <w:lang w:val="en-US"/>
        </w:rPr>
      </w:pPr>
    </w:p>
    <w:p w:rsidR="006C2CD5" w:rsidRPr="006C2CD5" w:rsidRDefault="006C2CD5" w:rsidP="006C2CD5">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Arial" w:eastAsia="Times New Roman" w:hAnsi="Arial" w:cs="Arial"/>
          <w:color w:val="231F20"/>
          <w:sz w:val="18"/>
          <w:szCs w:val="18"/>
          <w:lang w:val="en-US"/>
        </w:rPr>
      </w:pPr>
    </w:p>
    <w:p w:rsidR="006C2CD5" w:rsidRPr="006C2CD5" w:rsidRDefault="006C2CD5" w:rsidP="006C2CD5">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Arial" w:eastAsia="Times New Roman" w:hAnsi="Arial" w:cs="Arial"/>
          <w:color w:val="231F20"/>
          <w:sz w:val="18"/>
          <w:szCs w:val="18"/>
          <w:lang w:val="en-US"/>
        </w:rPr>
      </w:pPr>
      <w:r w:rsidRPr="00B91347">
        <w:rPr>
          <w:rFonts w:ascii="Arial" w:eastAsia="Times New Roman" w:hAnsi="Arial" w:cs="Arial"/>
          <w:color w:val="231F20"/>
          <w:sz w:val="18"/>
          <w:szCs w:val="18"/>
          <w:lang w:val="en-US"/>
        </w:rPr>
        <w:t>Church/Parish</w:t>
      </w:r>
      <w:r w:rsidRPr="006C2CD5">
        <w:rPr>
          <w:rFonts w:ascii="Century Gothic" w:eastAsia="Times New Roman" w:hAnsi="Century Gothic" w:cs="Arial"/>
          <w:color w:val="231F20"/>
          <w:sz w:val="18"/>
          <w:szCs w:val="18"/>
          <w:lang w:val="en-US"/>
        </w:rPr>
        <w:t xml:space="preserve"> _</w:t>
      </w:r>
      <w:r w:rsidRPr="006C2CD5">
        <w:rPr>
          <w:rFonts w:ascii="Arial" w:eastAsia="Times New Roman" w:hAnsi="Arial" w:cs="Arial"/>
          <w:color w:val="231F20"/>
          <w:sz w:val="18"/>
          <w:szCs w:val="18"/>
          <w:lang w:val="en-US"/>
        </w:rPr>
        <w:t>______________________________________________________________________________</w:t>
      </w:r>
    </w:p>
    <w:p w:rsidR="006C2CD5" w:rsidRPr="006C2CD5" w:rsidRDefault="006C2CD5" w:rsidP="006C2CD5">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Arial" w:eastAsia="Times New Roman" w:hAnsi="Arial" w:cs="Arial"/>
          <w:color w:val="231F20"/>
          <w:sz w:val="18"/>
          <w:szCs w:val="18"/>
          <w:lang w:val="en-US"/>
        </w:rPr>
      </w:pPr>
    </w:p>
    <w:p w:rsidR="006C2CD5" w:rsidRPr="006C2CD5" w:rsidRDefault="006C2CD5" w:rsidP="006C2CD5">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entury Gothic" w:eastAsia="Times New Roman" w:hAnsi="Century Gothic" w:cs="Arial"/>
          <w:color w:val="231F20"/>
          <w:sz w:val="18"/>
          <w:szCs w:val="18"/>
          <w:lang w:val="en-US"/>
        </w:rPr>
      </w:pPr>
    </w:p>
    <w:p w:rsidR="006C2CD5" w:rsidRPr="006C2CD5" w:rsidRDefault="006C2CD5" w:rsidP="006C2CD5">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entury Gothic" w:eastAsia="Times New Roman" w:hAnsi="Century Gothic" w:cs="Arial"/>
          <w:color w:val="231F20"/>
          <w:sz w:val="18"/>
          <w:szCs w:val="18"/>
          <w:lang w:val="en-US"/>
        </w:rPr>
      </w:pPr>
    </w:p>
    <w:p w:rsidR="006C2CD5" w:rsidRPr="006C2CD5" w:rsidRDefault="006C2CD5" w:rsidP="006C2CD5">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entury Gothic" w:eastAsia="Times New Roman" w:hAnsi="Century Gothic" w:cs="Arial"/>
          <w:color w:val="231F20"/>
          <w:sz w:val="18"/>
          <w:szCs w:val="18"/>
          <w:lang w:val="en-US"/>
        </w:rPr>
      </w:pPr>
    </w:p>
    <w:p w:rsidR="006C2CD5" w:rsidRPr="006C2CD5" w:rsidRDefault="006C2CD5" w:rsidP="006C2CD5">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entury Gothic" w:eastAsia="Times New Roman" w:hAnsi="Century Gothic" w:cs="Arial"/>
          <w:color w:val="231F20"/>
          <w:sz w:val="18"/>
          <w:szCs w:val="18"/>
          <w:lang w:val="en-US"/>
        </w:rPr>
      </w:pPr>
    </w:p>
    <w:p w:rsidR="006C2CD5" w:rsidRPr="006C2CD5" w:rsidRDefault="006C2CD5" w:rsidP="006C2CD5">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entury Gothic" w:eastAsia="Times New Roman" w:hAnsi="Century Gothic" w:cs="Arial"/>
          <w:color w:val="231F20"/>
          <w:sz w:val="18"/>
          <w:szCs w:val="18"/>
          <w:lang w:val="en-US"/>
        </w:rPr>
      </w:pPr>
      <w:r w:rsidRPr="00B91347">
        <w:rPr>
          <w:rFonts w:ascii="Arial" w:eastAsia="Times New Roman" w:hAnsi="Arial" w:cs="Arial"/>
          <w:color w:val="231F20"/>
          <w:sz w:val="18"/>
          <w:szCs w:val="18"/>
          <w:lang w:val="en-US"/>
        </w:rPr>
        <w:t>Signature</w:t>
      </w:r>
      <w:r w:rsidRPr="006C2CD5">
        <w:rPr>
          <w:rFonts w:ascii="Century Gothic" w:eastAsia="Times New Roman" w:hAnsi="Century Gothic" w:cs="Arial"/>
          <w:color w:val="231F20"/>
          <w:sz w:val="18"/>
          <w:szCs w:val="18"/>
          <w:lang w:val="en-US"/>
        </w:rPr>
        <w:t xml:space="preserve"> _____________________________________ </w:t>
      </w:r>
      <w:r w:rsidRPr="00B91347">
        <w:rPr>
          <w:rFonts w:ascii="Arial" w:eastAsia="Times New Roman" w:hAnsi="Arial" w:cs="Arial"/>
          <w:color w:val="231F20"/>
          <w:sz w:val="18"/>
          <w:szCs w:val="18"/>
          <w:lang w:val="en-US"/>
        </w:rPr>
        <w:t>Print name</w:t>
      </w:r>
      <w:r w:rsidRPr="006C2CD5">
        <w:rPr>
          <w:rFonts w:ascii="Century Gothic" w:eastAsia="Times New Roman" w:hAnsi="Century Gothic" w:cs="Arial"/>
          <w:color w:val="231F20"/>
          <w:sz w:val="18"/>
          <w:szCs w:val="18"/>
          <w:lang w:val="en-US"/>
        </w:rPr>
        <w:t xml:space="preserve"> ____________________________________________</w:t>
      </w:r>
    </w:p>
    <w:p w:rsidR="006C2CD5" w:rsidRPr="006C2CD5" w:rsidRDefault="006C2CD5" w:rsidP="006C2CD5">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entury Gothic" w:eastAsia="Times New Roman" w:hAnsi="Century Gothic" w:cs="Arial"/>
          <w:color w:val="231F20"/>
          <w:sz w:val="18"/>
          <w:szCs w:val="18"/>
          <w:lang w:val="en-US"/>
        </w:rPr>
      </w:pPr>
    </w:p>
    <w:p w:rsidR="006C2CD5" w:rsidRPr="006C2CD5" w:rsidRDefault="006C2CD5" w:rsidP="006C2CD5">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entury Gothic" w:eastAsia="Times New Roman" w:hAnsi="Century Gothic" w:cs="Arial"/>
          <w:color w:val="231F20"/>
          <w:sz w:val="18"/>
          <w:szCs w:val="18"/>
          <w:lang w:val="en-US"/>
        </w:rPr>
      </w:pPr>
    </w:p>
    <w:p w:rsidR="006C2CD5" w:rsidRPr="006C2CD5" w:rsidRDefault="006C2CD5" w:rsidP="006C2CD5">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entury Gothic" w:eastAsia="Times New Roman" w:hAnsi="Century Gothic" w:cs="Arial"/>
          <w:color w:val="231F20"/>
          <w:sz w:val="18"/>
          <w:szCs w:val="18"/>
          <w:lang w:val="en-US"/>
        </w:rPr>
      </w:pPr>
      <w:r w:rsidRPr="00B91347">
        <w:rPr>
          <w:rFonts w:ascii="Arial" w:eastAsia="Times New Roman" w:hAnsi="Arial" w:cs="Arial"/>
          <w:color w:val="231F20"/>
          <w:sz w:val="18"/>
          <w:szCs w:val="18"/>
          <w:lang w:val="en-US"/>
        </w:rPr>
        <w:t>Church Position/Title</w:t>
      </w:r>
      <w:r w:rsidRPr="006C2CD5">
        <w:rPr>
          <w:rFonts w:ascii="Century Gothic" w:eastAsia="Times New Roman" w:hAnsi="Century Gothic" w:cs="Arial"/>
          <w:color w:val="231F20"/>
          <w:sz w:val="18"/>
          <w:szCs w:val="18"/>
          <w:lang w:val="en-US"/>
        </w:rPr>
        <w:t xml:space="preserve"> _____________________________________________ </w:t>
      </w:r>
      <w:r w:rsidRPr="00B91347">
        <w:rPr>
          <w:rFonts w:ascii="Arial" w:eastAsia="Times New Roman" w:hAnsi="Arial" w:cs="Arial"/>
          <w:color w:val="231F20"/>
          <w:sz w:val="18"/>
          <w:szCs w:val="18"/>
          <w:lang w:val="en-US"/>
        </w:rPr>
        <w:t>Date</w:t>
      </w:r>
      <w:r w:rsidRPr="006C2CD5">
        <w:rPr>
          <w:rFonts w:ascii="Century Gothic" w:eastAsia="Times New Roman" w:hAnsi="Century Gothic" w:cs="Arial"/>
          <w:color w:val="231F20"/>
          <w:sz w:val="18"/>
          <w:szCs w:val="18"/>
          <w:lang w:val="en-US"/>
        </w:rPr>
        <w:t xml:space="preserve"> ______________________________</w:t>
      </w:r>
    </w:p>
    <w:p w:rsidR="006C2CD5" w:rsidRPr="006C2CD5" w:rsidRDefault="006C2CD5" w:rsidP="006C2CD5">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entury Gothic" w:eastAsia="Times New Roman" w:hAnsi="Century Gothic" w:cs="Arial"/>
          <w:color w:val="231F20"/>
          <w:sz w:val="18"/>
          <w:szCs w:val="18"/>
          <w:lang w:val="en-US"/>
        </w:rPr>
      </w:pPr>
    </w:p>
    <w:p w:rsidR="006C2CD5" w:rsidRPr="00B91347" w:rsidRDefault="006C2CD5" w:rsidP="006C2CD5">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Arial" w:eastAsia="Times New Roman" w:hAnsi="Arial" w:cs="Arial"/>
          <w:color w:val="231F20"/>
          <w:sz w:val="18"/>
          <w:szCs w:val="18"/>
          <w:lang w:val="en-US"/>
        </w:rPr>
      </w:pPr>
    </w:p>
    <w:p w:rsidR="006C2CD5" w:rsidRPr="006C2CD5" w:rsidRDefault="006C2CD5" w:rsidP="006C2CD5">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entury Gothic" w:eastAsia="Times New Roman" w:hAnsi="Century Gothic" w:cs="Arial"/>
          <w:color w:val="231F20"/>
          <w:sz w:val="18"/>
          <w:szCs w:val="18"/>
          <w:lang w:val="en-US"/>
        </w:rPr>
      </w:pPr>
      <w:r w:rsidRPr="00B91347">
        <w:rPr>
          <w:rFonts w:ascii="Arial" w:eastAsia="Times New Roman" w:hAnsi="Arial" w:cs="Arial"/>
          <w:color w:val="231F20"/>
          <w:sz w:val="18"/>
          <w:szCs w:val="18"/>
          <w:lang w:val="en-US"/>
        </w:rPr>
        <w:t>Contact details: Tel</w:t>
      </w:r>
      <w:r w:rsidRPr="006C2CD5">
        <w:rPr>
          <w:rFonts w:ascii="Century Gothic" w:eastAsia="Times New Roman" w:hAnsi="Century Gothic" w:cs="Arial"/>
          <w:color w:val="231F20"/>
          <w:sz w:val="18"/>
          <w:szCs w:val="18"/>
          <w:lang w:val="en-US"/>
        </w:rPr>
        <w:t xml:space="preserve"> _____________________________________ </w:t>
      </w:r>
      <w:r w:rsidRPr="00B91347">
        <w:rPr>
          <w:rFonts w:ascii="Arial" w:eastAsia="Times New Roman" w:hAnsi="Arial" w:cs="Arial"/>
          <w:color w:val="231F20"/>
          <w:sz w:val="18"/>
          <w:szCs w:val="18"/>
          <w:lang w:val="en-US"/>
        </w:rPr>
        <w:t>Email</w:t>
      </w:r>
      <w:r w:rsidRPr="006C2CD5">
        <w:rPr>
          <w:rFonts w:ascii="Century Gothic" w:eastAsia="Times New Roman" w:hAnsi="Century Gothic" w:cs="Arial"/>
          <w:color w:val="231F20"/>
          <w:sz w:val="18"/>
          <w:szCs w:val="18"/>
          <w:lang w:val="en-US"/>
        </w:rPr>
        <w:t>_______________________________________</w:t>
      </w:r>
    </w:p>
    <w:p w:rsidR="006C2CD5" w:rsidRPr="006C2CD5" w:rsidRDefault="006C2CD5" w:rsidP="006C2CD5">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entury Gothic" w:eastAsia="Times New Roman" w:hAnsi="Century Gothic" w:cs="Arial"/>
          <w:color w:val="231F20"/>
          <w:sz w:val="18"/>
          <w:szCs w:val="18"/>
          <w:lang w:val="en-US"/>
        </w:rPr>
      </w:pPr>
    </w:p>
    <w:p w:rsidR="006C2CD5" w:rsidRPr="006C2CD5" w:rsidRDefault="006C2CD5" w:rsidP="006C2CD5">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entury Gothic" w:eastAsia="Times New Roman" w:hAnsi="Century Gothic" w:cs="Arial"/>
          <w:color w:val="231F20"/>
          <w:sz w:val="18"/>
          <w:szCs w:val="18"/>
          <w:lang w:val="en-US"/>
        </w:rPr>
      </w:pPr>
    </w:p>
    <w:p w:rsidR="006C2CD5" w:rsidRPr="006C2CD5" w:rsidRDefault="006C2CD5" w:rsidP="006C2CD5">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Arial" w:eastAsia="Times New Roman" w:hAnsi="Arial" w:cs="Arial"/>
          <w:color w:val="231F20"/>
          <w:sz w:val="18"/>
          <w:szCs w:val="18"/>
          <w:lang w:val="en-US"/>
        </w:rPr>
      </w:pPr>
    </w:p>
    <w:p w:rsidR="006C2CD5" w:rsidRPr="006C2CD5" w:rsidRDefault="006C2CD5" w:rsidP="006C2CD5">
      <w:pPr>
        <w:autoSpaceDE w:val="0"/>
        <w:autoSpaceDN w:val="0"/>
        <w:adjustRightInd w:val="0"/>
        <w:spacing w:after="0"/>
        <w:rPr>
          <w:rFonts w:ascii="Arial" w:eastAsia="Times New Roman" w:hAnsi="Arial" w:cs="Arial"/>
          <w:b/>
          <w:bCs/>
          <w:color w:val="231F20"/>
          <w:sz w:val="18"/>
          <w:szCs w:val="18"/>
          <w:lang w:val="en-US"/>
        </w:rPr>
      </w:pPr>
    </w:p>
    <w:p w:rsidR="00125297" w:rsidRPr="00CE7C5F" w:rsidRDefault="00125297" w:rsidP="00CE7C5F">
      <w:pPr>
        <w:spacing w:after="0"/>
        <w:jc w:val="both"/>
        <w:rPr>
          <w:rFonts w:ascii="Arial" w:hAnsi="Arial" w:cs="Arial"/>
          <w:sz w:val="22"/>
          <w:szCs w:val="22"/>
          <w:lang w:val="en-US"/>
        </w:rPr>
      </w:pPr>
    </w:p>
    <w:sectPr w:rsidR="00125297" w:rsidRPr="00CE7C5F" w:rsidSect="000F13A2">
      <w:headerReference w:type="default" r:id="rId7"/>
      <w:footerReference w:type="default" r:id="rId8"/>
      <w:pgSz w:w="11907" w:h="16840" w:code="9"/>
      <w:pgMar w:top="1532" w:right="1134" w:bottom="1135" w:left="1134" w:header="851" w:footer="567"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5086" w:rsidRDefault="00F55086">
      <w:r>
        <w:separator/>
      </w:r>
    </w:p>
  </w:endnote>
  <w:endnote w:type="continuationSeparator" w:id="0">
    <w:p w:rsidR="00F55086" w:rsidRDefault="00F550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Roman">
    <w:altName w:val="Times New Roman"/>
    <w:panose1 w:val="00000000000000000000"/>
    <w:charset w:val="4D"/>
    <w:family w:val="auto"/>
    <w:notTrueType/>
    <w:pitch w:val="default"/>
    <w:sig w:usb0="03000000" w:usb1="00000000" w:usb2="00000000" w:usb3="00000000" w:csb0="00000001" w:csb1="00000000"/>
  </w:font>
  <w:font w:name="Swiss721BT-Light">
    <w:altName w:val="Swis721 Lt BT"/>
    <w:panose1 w:val="00000000000000000000"/>
    <w:charset w:val="4D"/>
    <w:family w:val="auto"/>
    <w:notTrueType/>
    <w:pitch w:val="default"/>
    <w:sig w:usb0="03000000"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092" w:type="dxa"/>
      <w:tblLook w:val="0000" w:firstRow="0" w:lastRow="0" w:firstColumn="0" w:lastColumn="0" w:noHBand="0" w:noVBand="0"/>
    </w:tblPr>
    <w:tblGrid>
      <w:gridCol w:w="2660"/>
      <w:gridCol w:w="4394"/>
      <w:gridCol w:w="2038"/>
    </w:tblGrid>
    <w:tr w:rsidR="00730896" w:rsidRPr="000F13A2" w:rsidTr="00EA3FBA">
      <w:tc>
        <w:tcPr>
          <w:tcW w:w="2660" w:type="dxa"/>
        </w:tcPr>
        <w:p w:rsidR="00730896" w:rsidRPr="000F13A2" w:rsidRDefault="00730896" w:rsidP="00FC1990">
          <w:pPr>
            <w:pStyle w:val="Footer"/>
            <w:rPr>
              <w:rFonts w:ascii="Arial" w:hAnsi="Arial" w:cs="Arial"/>
              <w:sz w:val="16"/>
              <w:szCs w:val="16"/>
            </w:rPr>
          </w:pPr>
          <w:r w:rsidRPr="000F13A2">
            <w:rPr>
              <w:rFonts w:ascii="Arial" w:hAnsi="Arial" w:cs="Arial"/>
              <w:sz w:val="16"/>
              <w:szCs w:val="16"/>
            </w:rPr>
            <w:t>Reviewed</w:t>
          </w:r>
          <w:r w:rsidR="00FC1990">
            <w:rPr>
              <w:rFonts w:ascii="Arial" w:hAnsi="Arial" w:cs="Arial"/>
              <w:sz w:val="16"/>
              <w:szCs w:val="16"/>
            </w:rPr>
            <w:t xml:space="preserve"> </w:t>
          </w:r>
          <w:r w:rsidR="002F72AE">
            <w:rPr>
              <w:rFonts w:ascii="Arial" w:hAnsi="Arial" w:cs="Arial"/>
              <w:sz w:val="16"/>
              <w:szCs w:val="16"/>
            </w:rPr>
            <w:t>July</w:t>
          </w:r>
          <w:r w:rsidR="00FC1990">
            <w:rPr>
              <w:rFonts w:ascii="Arial" w:hAnsi="Arial" w:cs="Arial"/>
              <w:sz w:val="16"/>
              <w:szCs w:val="16"/>
            </w:rPr>
            <w:t xml:space="preserve"> 201</w:t>
          </w:r>
          <w:r w:rsidR="002F72AE">
            <w:rPr>
              <w:rFonts w:ascii="Arial" w:hAnsi="Arial" w:cs="Arial"/>
              <w:sz w:val="16"/>
              <w:szCs w:val="16"/>
            </w:rPr>
            <w:t>8</w:t>
          </w:r>
        </w:p>
      </w:tc>
      <w:tc>
        <w:tcPr>
          <w:tcW w:w="4394" w:type="dxa"/>
        </w:tcPr>
        <w:p w:rsidR="00730896" w:rsidRPr="000F13A2" w:rsidRDefault="00730896" w:rsidP="00EA3FBA">
          <w:pPr>
            <w:pStyle w:val="Footer"/>
            <w:jc w:val="center"/>
            <w:rPr>
              <w:rFonts w:ascii="Arial" w:hAnsi="Arial" w:cs="Arial"/>
              <w:i/>
              <w:sz w:val="16"/>
              <w:szCs w:val="16"/>
            </w:rPr>
          </w:pPr>
          <w:r w:rsidRPr="000F13A2">
            <w:rPr>
              <w:rFonts w:ascii="Arial" w:hAnsi="Arial" w:cs="Arial"/>
              <w:i/>
              <w:sz w:val="16"/>
              <w:szCs w:val="16"/>
            </w:rPr>
            <w:t>The Samworth Church Academy</w:t>
          </w:r>
        </w:p>
      </w:tc>
      <w:tc>
        <w:tcPr>
          <w:tcW w:w="2038" w:type="dxa"/>
        </w:tcPr>
        <w:p w:rsidR="00730896" w:rsidRPr="000F13A2" w:rsidRDefault="00730896" w:rsidP="00EA3FBA">
          <w:pPr>
            <w:pStyle w:val="Footer"/>
            <w:jc w:val="right"/>
            <w:rPr>
              <w:rFonts w:ascii="Arial" w:hAnsi="Arial" w:cs="Arial"/>
              <w:sz w:val="16"/>
              <w:szCs w:val="16"/>
            </w:rPr>
          </w:pPr>
          <w:r w:rsidRPr="000F13A2">
            <w:rPr>
              <w:rFonts w:ascii="Arial" w:hAnsi="Arial" w:cs="Arial"/>
              <w:sz w:val="16"/>
              <w:szCs w:val="16"/>
              <w:lang w:val="en-US"/>
            </w:rPr>
            <w:t xml:space="preserve">Page </w:t>
          </w:r>
          <w:r w:rsidRPr="000F13A2">
            <w:rPr>
              <w:rFonts w:ascii="Arial" w:hAnsi="Arial" w:cs="Arial"/>
              <w:sz w:val="16"/>
              <w:szCs w:val="16"/>
              <w:lang w:val="en-US"/>
            </w:rPr>
            <w:fldChar w:fldCharType="begin"/>
          </w:r>
          <w:r w:rsidRPr="000F13A2">
            <w:rPr>
              <w:rFonts w:ascii="Arial" w:hAnsi="Arial" w:cs="Arial"/>
              <w:sz w:val="16"/>
              <w:szCs w:val="16"/>
              <w:lang w:val="en-US"/>
            </w:rPr>
            <w:instrText xml:space="preserve"> PAGE </w:instrText>
          </w:r>
          <w:r w:rsidRPr="000F13A2">
            <w:rPr>
              <w:rFonts w:ascii="Arial" w:hAnsi="Arial" w:cs="Arial"/>
              <w:sz w:val="16"/>
              <w:szCs w:val="16"/>
              <w:lang w:val="en-US"/>
            </w:rPr>
            <w:fldChar w:fldCharType="separate"/>
          </w:r>
          <w:r w:rsidR="00345F81">
            <w:rPr>
              <w:rFonts w:ascii="Arial" w:hAnsi="Arial" w:cs="Arial"/>
              <w:noProof/>
              <w:sz w:val="16"/>
              <w:szCs w:val="16"/>
              <w:lang w:val="en-US"/>
            </w:rPr>
            <w:t>7</w:t>
          </w:r>
          <w:r w:rsidRPr="000F13A2">
            <w:rPr>
              <w:rFonts w:ascii="Arial" w:hAnsi="Arial" w:cs="Arial"/>
              <w:sz w:val="16"/>
              <w:szCs w:val="16"/>
              <w:lang w:val="en-US"/>
            </w:rPr>
            <w:fldChar w:fldCharType="end"/>
          </w:r>
          <w:r w:rsidRPr="000F13A2">
            <w:rPr>
              <w:rFonts w:ascii="Arial" w:hAnsi="Arial" w:cs="Arial"/>
              <w:sz w:val="16"/>
              <w:szCs w:val="16"/>
              <w:lang w:val="en-US"/>
            </w:rPr>
            <w:t xml:space="preserve"> of </w:t>
          </w:r>
          <w:r w:rsidRPr="000F13A2">
            <w:rPr>
              <w:rFonts w:ascii="Arial" w:hAnsi="Arial" w:cs="Arial"/>
              <w:sz w:val="16"/>
              <w:szCs w:val="16"/>
              <w:lang w:val="en-US"/>
            </w:rPr>
            <w:fldChar w:fldCharType="begin"/>
          </w:r>
          <w:r w:rsidRPr="000F13A2">
            <w:rPr>
              <w:rFonts w:ascii="Arial" w:hAnsi="Arial" w:cs="Arial"/>
              <w:sz w:val="16"/>
              <w:szCs w:val="16"/>
              <w:lang w:val="en-US"/>
            </w:rPr>
            <w:instrText xml:space="preserve"> NUMPAGES </w:instrText>
          </w:r>
          <w:r w:rsidRPr="000F13A2">
            <w:rPr>
              <w:rFonts w:ascii="Arial" w:hAnsi="Arial" w:cs="Arial"/>
              <w:sz w:val="16"/>
              <w:szCs w:val="16"/>
              <w:lang w:val="en-US"/>
            </w:rPr>
            <w:fldChar w:fldCharType="separate"/>
          </w:r>
          <w:r w:rsidR="00345F81">
            <w:rPr>
              <w:rFonts w:ascii="Arial" w:hAnsi="Arial" w:cs="Arial"/>
              <w:noProof/>
              <w:sz w:val="16"/>
              <w:szCs w:val="16"/>
              <w:lang w:val="en-US"/>
            </w:rPr>
            <w:t>7</w:t>
          </w:r>
          <w:r w:rsidRPr="000F13A2">
            <w:rPr>
              <w:rFonts w:ascii="Arial" w:hAnsi="Arial" w:cs="Arial"/>
              <w:sz w:val="16"/>
              <w:szCs w:val="16"/>
              <w:lang w:val="en-US"/>
            </w:rPr>
            <w:fldChar w:fldCharType="end"/>
          </w:r>
        </w:p>
      </w:tc>
    </w:tr>
    <w:tr w:rsidR="00730896" w:rsidRPr="000F13A2" w:rsidTr="00EA3FBA">
      <w:tc>
        <w:tcPr>
          <w:tcW w:w="2660" w:type="dxa"/>
        </w:tcPr>
        <w:p w:rsidR="00730896" w:rsidRPr="000F13A2" w:rsidRDefault="00FC1990" w:rsidP="00FC1990">
          <w:pPr>
            <w:pStyle w:val="Footer"/>
            <w:rPr>
              <w:rFonts w:ascii="Arial" w:hAnsi="Arial" w:cs="Arial"/>
              <w:sz w:val="16"/>
              <w:szCs w:val="16"/>
            </w:rPr>
          </w:pPr>
          <w:r>
            <w:rPr>
              <w:rFonts w:ascii="Arial" w:hAnsi="Arial" w:cs="Arial"/>
              <w:sz w:val="16"/>
              <w:szCs w:val="16"/>
            </w:rPr>
            <w:t>To be reviewed</w:t>
          </w:r>
          <w:r w:rsidR="00730896" w:rsidRPr="000F13A2">
            <w:rPr>
              <w:rFonts w:ascii="Arial" w:hAnsi="Arial" w:cs="Arial"/>
              <w:sz w:val="16"/>
              <w:szCs w:val="16"/>
            </w:rPr>
            <w:t xml:space="preserve"> </w:t>
          </w:r>
          <w:r>
            <w:rPr>
              <w:rFonts w:ascii="Arial" w:hAnsi="Arial" w:cs="Arial"/>
              <w:sz w:val="16"/>
              <w:szCs w:val="16"/>
            </w:rPr>
            <w:t>September 2018</w:t>
          </w:r>
        </w:p>
      </w:tc>
      <w:tc>
        <w:tcPr>
          <w:tcW w:w="4394" w:type="dxa"/>
        </w:tcPr>
        <w:p w:rsidR="00730896" w:rsidRPr="000F13A2" w:rsidRDefault="00730896" w:rsidP="00EA3FBA">
          <w:pPr>
            <w:pStyle w:val="Footer"/>
            <w:jc w:val="center"/>
            <w:rPr>
              <w:rFonts w:ascii="Arial" w:hAnsi="Arial" w:cs="Arial"/>
              <w:i/>
              <w:sz w:val="16"/>
              <w:szCs w:val="16"/>
            </w:rPr>
          </w:pPr>
          <w:r>
            <w:rPr>
              <w:rFonts w:ascii="Arial" w:hAnsi="Arial" w:cs="Arial"/>
              <w:i/>
              <w:sz w:val="16"/>
              <w:szCs w:val="16"/>
            </w:rPr>
            <w:t>Admission Policy 201</w:t>
          </w:r>
          <w:r w:rsidR="00B44765">
            <w:rPr>
              <w:rFonts w:ascii="Arial" w:hAnsi="Arial" w:cs="Arial"/>
              <w:i/>
              <w:sz w:val="16"/>
              <w:szCs w:val="16"/>
            </w:rPr>
            <w:t>8 -2019</w:t>
          </w:r>
        </w:p>
      </w:tc>
      <w:tc>
        <w:tcPr>
          <w:tcW w:w="2038" w:type="dxa"/>
        </w:tcPr>
        <w:p w:rsidR="00730896" w:rsidRPr="000F13A2" w:rsidRDefault="00730896" w:rsidP="00EA3FBA">
          <w:pPr>
            <w:pStyle w:val="Footer"/>
            <w:jc w:val="right"/>
            <w:rPr>
              <w:rFonts w:ascii="Arial" w:hAnsi="Arial" w:cs="Arial"/>
              <w:sz w:val="16"/>
              <w:szCs w:val="16"/>
              <w:lang w:val="en-US"/>
            </w:rPr>
          </w:pPr>
        </w:p>
      </w:tc>
    </w:tr>
  </w:tbl>
  <w:p w:rsidR="00730896" w:rsidRPr="000F13A2" w:rsidRDefault="00730896" w:rsidP="000F13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5086" w:rsidRDefault="00F55086">
      <w:r>
        <w:separator/>
      </w:r>
    </w:p>
  </w:footnote>
  <w:footnote w:type="continuationSeparator" w:id="0">
    <w:p w:rsidR="00F55086" w:rsidRDefault="00F550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0896" w:rsidRDefault="00861C9A">
    <w:pPr>
      <w:pStyle w:val="Header"/>
    </w:pPr>
    <w:r>
      <w:rPr>
        <w:noProof/>
        <w:lang w:eastAsia="en-GB"/>
      </w:rPr>
      <w:drawing>
        <wp:anchor distT="0" distB="0" distL="114300" distR="114300" simplePos="0" relativeHeight="251657728" behindDoc="1" locked="0" layoutInCell="1" allowOverlap="1">
          <wp:simplePos x="0" y="0"/>
          <wp:positionH relativeFrom="column">
            <wp:posOffset>4500880</wp:posOffset>
          </wp:positionH>
          <wp:positionV relativeFrom="paragraph">
            <wp:posOffset>-352425</wp:posOffset>
          </wp:positionV>
          <wp:extent cx="1619885" cy="736600"/>
          <wp:effectExtent l="0" t="0" r="0" b="0"/>
          <wp:wrapNone/>
          <wp:docPr id="1" name="Picture 1" descr="SamworthLogoLandscape_CMYK.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mworthLogoLandscape_CMYK.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885" cy="7366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4D45AE"/>
    <w:multiLevelType w:val="hybridMultilevel"/>
    <w:tmpl w:val="5DB679FA"/>
    <w:lvl w:ilvl="0" w:tplc="C17E9F22">
      <w:start w:val="1"/>
      <w:numFmt w:val="lowerRoman"/>
      <w:lvlText w:val="%1)"/>
      <w:lvlJc w:val="right"/>
      <w:pPr>
        <w:tabs>
          <w:tab w:val="num" w:pos="170"/>
        </w:tabs>
        <w:ind w:left="170" w:hanging="170"/>
      </w:pPr>
      <w:rPr>
        <w:rFonts w:hint="default"/>
      </w:rPr>
    </w:lvl>
    <w:lvl w:ilvl="1" w:tplc="08090019">
      <w:start w:val="1"/>
      <w:numFmt w:val="lowerLetter"/>
      <w:lvlText w:val="%2."/>
      <w:lvlJc w:val="left"/>
      <w:pPr>
        <w:tabs>
          <w:tab w:val="num" w:pos="22"/>
        </w:tabs>
        <w:ind w:left="22" w:hanging="360"/>
      </w:pPr>
    </w:lvl>
    <w:lvl w:ilvl="2" w:tplc="E4D2FC18">
      <w:start w:val="7"/>
      <w:numFmt w:val="lowerLetter"/>
      <w:lvlText w:val="%3)"/>
      <w:lvlJc w:val="left"/>
      <w:pPr>
        <w:tabs>
          <w:tab w:val="num" w:pos="1048"/>
        </w:tabs>
        <w:ind w:left="1048" w:hanging="360"/>
      </w:pPr>
      <w:rPr>
        <w:rFonts w:hint="default"/>
      </w:rPr>
    </w:lvl>
    <w:lvl w:ilvl="3" w:tplc="0809000F">
      <w:start w:val="1"/>
      <w:numFmt w:val="decimal"/>
      <w:lvlText w:val="%4."/>
      <w:lvlJc w:val="left"/>
      <w:pPr>
        <w:tabs>
          <w:tab w:val="num" w:pos="1462"/>
        </w:tabs>
        <w:ind w:left="1462" w:hanging="360"/>
      </w:pPr>
    </w:lvl>
    <w:lvl w:ilvl="4" w:tplc="08090019">
      <w:start w:val="1"/>
      <w:numFmt w:val="lowerLetter"/>
      <w:lvlText w:val="%5."/>
      <w:lvlJc w:val="left"/>
      <w:pPr>
        <w:tabs>
          <w:tab w:val="num" w:pos="2182"/>
        </w:tabs>
        <w:ind w:left="2182" w:hanging="360"/>
      </w:pPr>
    </w:lvl>
    <w:lvl w:ilvl="5" w:tplc="0809001B">
      <w:start w:val="1"/>
      <w:numFmt w:val="lowerRoman"/>
      <w:lvlText w:val="%6."/>
      <w:lvlJc w:val="right"/>
      <w:pPr>
        <w:tabs>
          <w:tab w:val="num" w:pos="2902"/>
        </w:tabs>
        <w:ind w:left="2902" w:hanging="180"/>
      </w:pPr>
    </w:lvl>
    <w:lvl w:ilvl="6" w:tplc="0809000F">
      <w:start w:val="1"/>
      <w:numFmt w:val="decimal"/>
      <w:lvlText w:val="%7."/>
      <w:lvlJc w:val="left"/>
      <w:pPr>
        <w:tabs>
          <w:tab w:val="num" w:pos="3622"/>
        </w:tabs>
        <w:ind w:left="3622" w:hanging="360"/>
      </w:pPr>
    </w:lvl>
    <w:lvl w:ilvl="7" w:tplc="08090019">
      <w:start w:val="1"/>
      <w:numFmt w:val="lowerLetter"/>
      <w:lvlText w:val="%8."/>
      <w:lvlJc w:val="left"/>
      <w:pPr>
        <w:tabs>
          <w:tab w:val="num" w:pos="4342"/>
        </w:tabs>
        <w:ind w:left="4342" w:hanging="360"/>
      </w:pPr>
    </w:lvl>
    <w:lvl w:ilvl="8" w:tplc="0809001B">
      <w:start w:val="1"/>
      <w:numFmt w:val="lowerRoman"/>
      <w:lvlText w:val="%9."/>
      <w:lvlJc w:val="right"/>
      <w:pPr>
        <w:tabs>
          <w:tab w:val="num" w:pos="5062"/>
        </w:tabs>
        <w:ind w:left="5062" w:hanging="180"/>
      </w:pPr>
    </w:lvl>
  </w:abstractNum>
  <w:abstractNum w:abstractNumId="1" w15:restartNumberingAfterBreak="0">
    <w:nsid w:val="0E5C021D"/>
    <w:multiLevelType w:val="hybridMultilevel"/>
    <w:tmpl w:val="7E9CAAEC"/>
    <w:lvl w:ilvl="0" w:tplc="08090001">
      <w:start w:val="1"/>
      <w:numFmt w:val="bullet"/>
      <w:lvlText w:val=""/>
      <w:lvlJc w:val="left"/>
      <w:pPr>
        <w:ind w:left="1080" w:hanging="360"/>
      </w:pPr>
      <w:rPr>
        <w:rFonts w:ascii="Symbol" w:hAnsi="Symbol" w:cs="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cs="Wingdings" w:hint="default"/>
      </w:rPr>
    </w:lvl>
    <w:lvl w:ilvl="3" w:tplc="08090001">
      <w:start w:val="1"/>
      <w:numFmt w:val="bullet"/>
      <w:lvlText w:val=""/>
      <w:lvlJc w:val="left"/>
      <w:pPr>
        <w:ind w:left="3240" w:hanging="360"/>
      </w:pPr>
      <w:rPr>
        <w:rFonts w:ascii="Symbol" w:hAnsi="Symbol" w:cs="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cs="Wingdings" w:hint="default"/>
      </w:rPr>
    </w:lvl>
    <w:lvl w:ilvl="6" w:tplc="08090001">
      <w:start w:val="1"/>
      <w:numFmt w:val="bullet"/>
      <w:lvlText w:val=""/>
      <w:lvlJc w:val="left"/>
      <w:pPr>
        <w:ind w:left="5400" w:hanging="360"/>
      </w:pPr>
      <w:rPr>
        <w:rFonts w:ascii="Symbol" w:hAnsi="Symbol" w:cs="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cs="Wingdings" w:hint="default"/>
      </w:rPr>
    </w:lvl>
  </w:abstractNum>
  <w:abstractNum w:abstractNumId="2" w15:restartNumberingAfterBreak="0">
    <w:nsid w:val="3A324623"/>
    <w:multiLevelType w:val="hybridMultilevel"/>
    <w:tmpl w:val="E98894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DBF0EC5"/>
    <w:multiLevelType w:val="hybridMultilevel"/>
    <w:tmpl w:val="B86E0C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F165F14"/>
    <w:multiLevelType w:val="hybridMultilevel"/>
    <w:tmpl w:val="B43E62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1D67818"/>
    <w:multiLevelType w:val="hybridMultilevel"/>
    <w:tmpl w:val="EED04524"/>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93F4073"/>
    <w:multiLevelType w:val="hybridMultilevel"/>
    <w:tmpl w:val="842ADFAA"/>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59253058"/>
    <w:multiLevelType w:val="hybridMultilevel"/>
    <w:tmpl w:val="B242FD4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5A746B23"/>
    <w:multiLevelType w:val="hybridMultilevel"/>
    <w:tmpl w:val="E88A7D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C04616F"/>
    <w:multiLevelType w:val="hybridMultilevel"/>
    <w:tmpl w:val="CAF0D02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64362E1C"/>
    <w:multiLevelType w:val="hybridMultilevel"/>
    <w:tmpl w:val="5DB679FA"/>
    <w:lvl w:ilvl="0" w:tplc="C17E9F22">
      <w:start w:val="1"/>
      <w:numFmt w:val="lowerRoman"/>
      <w:lvlText w:val="%1)"/>
      <w:lvlJc w:val="right"/>
      <w:pPr>
        <w:tabs>
          <w:tab w:val="num" w:pos="170"/>
        </w:tabs>
        <w:ind w:left="170" w:hanging="170"/>
      </w:pPr>
      <w:rPr>
        <w:rFonts w:hint="default"/>
      </w:rPr>
    </w:lvl>
    <w:lvl w:ilvl="1" w:tplc="08090019">
      <w:start w:val="1"/>
      <w:numFmt w:val="lowerLetter"/>
      <w:lvlText w:val="%2."/>
      <w:lvlJc w:val="left"/>
      <w:pPr>
        <w:tabs>
          <w:tab w:val="num" w:pos="22"/>
        </w:tabs>
        <w:ind w:left="22" w:hanging="360"/>
      </w:pPr>
    </w:lvl>
    <w:lvl w:ilvl="2" w:tplc="E4D2FC18">
      <w:start w:val="7"/>
      <w:numFmt w:val="lowerLetter"/>
      <w:lvlText w:val="%3)"/>
      <w:lvlJc w:val="left"/>
      <w:pPr>
        <w:tabs>
          <w:tab w:val="num" w:pos="1048"/>
        </w:tabs>
        <w:ind w:left="1048" w:hanging="360"/>
      </w:pPr>
      <w:rPr>
        <w:rFonts w:hint="default"/>
      </w:rPr>
    </w:lvl>
    <w:lvl w:ilvl="3" w:tplc="0809000F">
      <w:start w:val="1"/>
      <w:numFmt w:val="decimal"/>
      <w:lvlText w:val="%4."/>
      <w:lvlJc w:val="left"/>
      <w:pPr>
        <w:tabs>
          <w:tab w:val="num" w:pos="1462"/>
        </w:tabs>
        <w:ind w:left="1462" w:hanging="360"/>
      </w:pPr>
    </w:lvl>
    <w:lvl w:ilvl="4" w:tplc="08090019">
      <w:start w:val="1"/>
      <w:numFmt w:val="lowerLetter"/>
      <w:lvlText w:val="%5."/>
      <w:lvlJc w:val="left"/>
      <w:pPr>
        <w:tabs>
          <w:tab w:val="num" w:pos="2182"/>
        </w:tabs>
        <w:ind w:left="2182" w:hanging="360"/>
      </w:pPr>
    </w:lvl>
    <w:lvl w:ilvl="5" w:tplc="0809001B">
      <w:start w:val="1"/>
      <w:numFmt w:val="lowerRoman"/>
      <w:lvlText w:val="%6."/>
      <w:lvlJc w:val="right"/>
      <w:pPr>
        <w:tabs>
          <w:tab w:val="num" w:pos="2902"/>
        </w:tabs>
        <w:ind w:left="2902" w:hanging="180"/>
      </w:pPr>
    </w:lvl>
    <w:lvl w:ilvl="6" w:tplc="0809000F">
      <w:start w:val="1"/>
      <w:numFmt w:val="decimal"/>
      <w:lvlText w:val="%7."/>
      <w:lvlJc w:val="left"/>
      <w:pPr>
        <w:tabs>
          <w:tab w:val="num" w:pos="3622"/>
        </w:tabs>
        <w:ind w:left="3622" w:hanging="360"/>
      </w:pPr>
    </w:lvl>
    <w:lvl w:ilvl="7" w:tplc="08090019">
      <w:start w:val="1"/>
      <w:numFmt w:val="lowerLetter"/>
      <w:lvlText w:val="%8."/>
      <w:lvlJc w:val="left"/>
      <w:pPr>
        <w:tabs>
          <w:tab w:val="num" w:pos="4342"/>
        </w:tabs>
        <w:ind w:left="4342" w:hanging="360"/>
      </w:pPr>
    </w:lvl>
    <w:lvl w:ilvl="8" w:tplc="0809001B">
      <w:start w:val="1"/>
      <w:numFmt w:val="lowerRoman"/>
      <w:lvlText w:val="%9."/>
      <w:lvlJc w:val="right"/>
      <w:pPr>
        <w:tabs>
          <w:tab w:val="num" w:pos="5062"/>
        </w:tabs>
        <w:ind w:left="5062" w:hanging="180"/>
      </w:pPr>
    </w:lvl>
  </w:abstractNum>
  <w:abstractNum w:abstractNumId="11" w15:restartNumberingAfterBreak="0">
    <w:nsid w:val="6A4A6E7A"/>
    <w:multiLevelType w:val="hybridMultilevel"/>
    <w:tmpl w:val="F6D4B646"/>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num w:numId="1">
    <w:abstractNumId w:val="6"/>
  </w:num>
  <w:num w:numId="2">
    <w:abstractNumId w:val="11"/>
  </w:num>
  <w:num w:numId="3">
    <w:abstractNumId w:val="7"/>
  </w:num>
  <w:num w:numId="4">
    <w:abstractNumId w:val="1"/>
  </w:num>
  <w:num w:numId="5">
    <w:abstractNumId w:val="9"/>
  </w:num>
  <w:num w:numId="6">
    <w:abstractNumId w:val="10"/>
  </w:num>
  <w:num w:numId="7">
    <w:abstractNumId w:val="5"/>
  </w:num>
  <w:num w:numId="8">
    <w:abstractNumId w:val="4"/>
  </w:num>
  <w:num w:numId="9">
    <w:abstractNumId w:val="2"/>
  </w:num>
  <w:num w:numId="10">
    <w:abstractNumId w:val="8"/>
  </w:num>
  <w:num w:numId="11">
    <w:abstractNumId w:val="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1BF"/>
    <w:rsid w:val="00024AE9"/>
    <w:rsid w:val="000517BA"/>
    <w:rsid w:val="00063CD1"/>
    <w:rsid w:val="00097F05"/>
    <w:rsid w:val="000A39EB"/>
    <w:rsid w:val="000B3B07"/>
    <w:rsid w:val="000F13A2"/>
    <w:rsid w:val="000F7D4D"/>
    <w:rsid w:val="00106A28"/>
    <w:rsid w:val="00125297"/>
    <w:rsid w:val="00136C96"/>
    <w:rsid w:val="001A199F"/>
    <w:rsid w:val="001A66DA"/>
    <w:rsid w:val="001E2D19"/>
    <w:rsid w:val="001F71B4"/>
    <w:rsid w:val="00200ECE"/>
    <w:rsid w:val="00203579"/>
    <w:rsid w:val="0020643D"/>
    <w:rsid w:val="002111EE"/>
    <w:rsid w:val="00230A24"/>
    <w:rsid w:val="002359CA"/>
    <w:rsid w:val="00254FFA"/>
    <w:rsid w:val="002875A6"/>
    <w:rsid w:val="0029568F"/>
    <w:rsid w:val="002A10D1"/>
    <w:rsid w:val="002A676C"/>
    <w:rsid w:val="002A7DC6"/>
    <w:rsid w:val="002C19BE"/>
    <w:rsid w:val="002D75BB"/>
    <w:rsid w:val="002F72AE"/>
    <w:rsid w:val="00345F81"/>
    <w:rsid w:val="00350D79"/>
    <w:rsid w:val="00364EBB"/>
    <w:rsid w:val="00365AA3"/>
    <w:rsid w:val="00371DA0"/>
    <w:rsid w:val="003966C2"/>
    <w:rsid w:val="003A31BF"/>
    <w:rsid w:val="003A66BE"/>
    <w:rsid w:val="004056D0"/>
    <w:rsid w:val="00405DF9"/>
    <w:rsid w:val="0040640E"/>
    <w:rsid w:val="00441497"/>
    <w:rsid w:val="004436F6"/>
    <w:rsid w:val="00463A9E"/>
    <w:rsid w:val="00474CD2"/>
    <w:rsid w:val="004E153B"/>
    <w:rsid w:val="0052596B"/>
    <w:rsid w:val="0052714D"/>
    <w:rsid w:val="00543E6E"/>
    <w:rsid w:val="0059044D"/>
    <w:rsid w:val="005A3B1A"/>
    <w:rsid w:val="006A75BA"/>
    <w:rsid w:val="006C2CD5"/>
    <w:rsid w:val="006C58B8"/>
    <w:rsid w:val="006C7B1D"/>
    <w:rsid w:val="00724186"/>
    <w:rsid w:val="00730896"/>
    <w:rsid w:val="0075564E"/>
    <w:rsid w:val="00770B97"/>
    <w:rsid w:val="00791473"/>
    <w:rsid w:val="007959E2"/>
    <w:rsid w:val="007C1282"/>
    <w:rsid w:val="007D3250"/>
    <w:rsid w:val="00801A8A"/>
    <w:rsid w:val="00803004"/>
    <w:rsid w:val="00827FDC"/>
    <w:rsid w:val="008377BB"/>
    <w:rsid w:val="00861C9A"/>
    <w:rsid w:val="00882B7F"/>
    <w:rsid w:val="0089152A"/>
    <w:rsid w:val="008B38E4"/>
    <w:rsid w:val="008C2D47"/>
    <w:rsid w:val="0090078C"/>
    <w:rsid w:val="00912D86"/>
    <w:rsid w:val="009272D6"/>
    <w:rsid w:val="00943777"/>
    <w:rsid w:val="00977C8F"/>
    <w:rsid w:val="00984A87"/>
    <w:rsid w:val="00986C2B"/>
    <w:rsid w:val="009C63B2"/>
    <w:rsid w:val="009E19DC"/>
    <w:rsid w:val="00A161BD"/>
    <w:rsid w:val="00A24BA5"/>
    <w:rsid w:val="00A52FCC"/>
    <w:rsid w:val="00A74D7E"/>
    <w:rsid w:val="00A93604"/>
    <w:rsid w:val="00AB659F"/>
    <w:rsid w:val="00AC08A8"/>
    <w:rsid w:val="00AC7733"/>
    <w:rsid w:val="00B2199A"/>
    <w:rsid w:val="00B312B7"/>
    <w:rsid w:val="00B31C31"/>
    <w:rsid w:val="00B358B4"/>
    <w:rsid w:val="00B44765"/>
    <w:rsid w:val="00B91347"/>
    <w:rsid w:val="00BD4C11"/>
    <w:rsid w:val="00C13716"/>
    <w:rsid w:val="00C37E1C"/>
    <w:rsid w:val="00C92FBE"/>
    <w:rsid w:val="00CE7C5F"/>
    <w:rsid w:val="00D03988"/>
    <w:rsid w:val="00D2679F"/>
    <w:rsid w:val="00D4644E"/>
    <w:rsid w:val="00D5708B"/>
    <w:rsid w:val="00D829C3"/>
    <w:rsid w:val="00DB7A24"/>
    <w:rsid w:val="00DE68E6"/>
    <w:rsid w:val="00DF2722"/>
    <w:rsid w:val="00E75440"/>
    <w:rsid w:val="00E83E95"/>
    <w:rsid w:val="00E862AA"/>
    <w:rsid w:val="00E92B5B"/>
    <w:rsid w:val="00EA3FBA"/>
    <w:rsid w:val="00EB3B6C"/>
    <w:rsid w:val="00ED5A12"/>
    <w:rsid w:val="00EE234A"/>
    <w:rsid w:val="00EF2977"/>
    <w:rsid w:val="00EF371A"/>
    <w:rsid w:val="00F424FA"/>
    <w:rsid w:val="00F55086"/>
    <w:rsid w:val="00F56452"/>
    <w:rsid w:val="00FC19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5BB5FF37"/>
  <w15:docId w15:val="{9A06B0EB-815F-4477-A959-D2CBB45C1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w:eastAsia="Cambria" w:hAnsi="Courier"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673E2"/>
    <w:pPr>
      <w:spacing w:after="200"/>
    </w:pPr>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31BF"/>
    <w:pPr>
      <w:tabs>
        <w:tab w:val="center" w:pos="4320"/>
        <w:tab w:val="right" w:pos="8640"/>
      </w:tabs>
      <w:spacing w:after="0"/>
    </w:pPr>
  </w:style>
  <w:style w:type="character" w:customStyle="1" w:styleId="HeaderChar">
    <w:name w:val="Header Char"/>
    <w:link w:val="Header"/>
    <w:uiPriority w:val="99"/>
    <w:rsid w:val="003A31BF"/>
    <w:rPr>
      <w:sz w:val="24"/>
      <w:szCs w:val="24"/>
    </w:rPr>
  </w:style>
  <w:style w:type="paragraph" w:styleId="Footer">
    <w:name w:val="footer"/>
    <w:basedOn w:val="Normal"/>
    <w:link w:val="FooterChar"/>
    <w:unhideWhenUsed/>
    <w:rsid w:val="003A31BF"/>
    <w:pPr>
      <w:tabs>
        <w:tab w:val="center" w:pos="4320"/>
        <w:tab w:val="right" w:pos="8640"/>
      </w:tabs>
      <w:spacing w:after="0"/>
    </w:pPr>
  </w:style>
  <w:style w:type="character" w:customStyle="1" w:styleId="FooterChar">
    <w:name w:val="Footer Char"/>
    <w:link w:val="Footer"/>
    <w:rsid w:val="003A31BF"/>
    <w:rPr>
      <w:sz w:val="24"/>
      <w:szCs w:val="24"/>
    </w:rPr>
  </w:style>
  <w:style w:type="paragraph" w:customStyle="1" w:styleId="BasicParagraph">
    <w:name w:val="[Basic Paragraph]"/>
    <w:basedOn w:val="Normal"/>
    <w:uiPriority w:val="99"/>
    <w:rsid w:val="003A31BF"/>
    <w:pPr>
      <w:widowControl w:val="0"/>
      <w:autoSpaceDE w:val="0"/>
      <w:autoSpaceDN w:val="0"/>
      <w:adjustRightInd w:val="0"/>
      <w:spacing w:after="0" w:line="288" w:lineRule="auto"/>
      <w:textAlignment w:val="center"/>
    </w:pPr>
    <w:rPr>
      <w:rFonts w:ascii="Times-Roman" w:hAnsi="Times-Roman" w:cs="Times-Roman"/>
      <w:color w:val="000000"/>
      <w:lang w:val="en-US"/>
    </w:rPr>
  </w:style>
  <w:style w:type="character" w:customStyle="1" w:styleId="Heading">
    <w:name w:val="Heading"/>
    <w:uiPriority w:val="99"/>
    <w:rsid w:val="003A31BF"/>
    <w:rPr>
      <w:rFonts w:ascii="Swiss721BT-Light" w:hAnsi="Swiss721BT-Light" w:cs="Swiss721BT-Light"/>
      <w:color w:val="3C4044"/>
      <w:sz w:val="28"/>
      <w:szCs w:val="28"/>
    </w:rPr>
  </w:style>
  <w:style w:type="character" w:styleId="Hyperlink">
    <w:name w:val="Hyperlink"/>
    <w:rsid w:val="009E19DC"/>
    <w:rPr>
      <w:color w:val="0000FF"/>
      <w:u w:val="single"/>
    </w:rPr>
  </w:style>
  <w:style w:type="paragraph" w:styleId="BodyText2">
    <w:name w:val="Body Text 2"/>
    <w:basedOn w:val="Normal"/>
    <w:link w:val="BodyText2Char"/>
    <w:rsid w:val="009E19DC"/>
    <w:pPr>
      <w:spacing w:after="0"/>
      <w:jc w:val="both"/>
    </w:pPr>
    <w:rPr>
      <w:rFonts w:ascii="Arial" w:eastAsia="Times New Roman" w:hAnsi="Arial" w:cs="Arial"/>
    </w:rPr>
  </w:style>
  <w:style w:type="character" w:customStyle="1" w:styleId="BodyText2Char">
    <w:name w:val="Body Text 2 Char"/>
    <w:link w:val="BodyText2"/>
    <w:rsid w:val="009E19DC"/>
    <w:rPr>
      <w:rFonts w:ascii="Arial" w:eastAsia="Times New Roman" w:hAnsi="Arial" w:cs="Arial"/>
      <w:sz w:val="24"/>
      <w:szCs w:val="24"/>
      <w:lang w:eastAsia="en-US"/>
    </w:rPr>
  </w:style>
  <w:style w:type="table" w:styleId="TableGrid">
    <w:name w:val="Table Grid"/>
    <w:basedOn w:val="TableNormal"/>
    <w:rsid w:val="008377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1-Accent3">
    <w:name w:val="Medium Shading 1 Accent 3"/>
    <w:basedOn w:val="TableNormal"/>
    <w:uiPriority w:val="63"/>
    <w:rsid w:val="008377BB"/>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Grid1-Accent3">
    <w:name w:val="Medium Grid 1 Accent 3"/>
    <w:basedOn w:val="TableNormal"/>
    <w:uiPriority w:val="67"/>
    <w:rsid w:val="008377BB"/>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paragraph" w:styleId="BalloonText">
    <w:name w:val="Balloon Text"/>
    <w:basedOn w:val="Normal"/>
    <w:link w:val="BalloonTextChar"/>
    <w:rsid w:val="0020643D"/>
    <w:pPr>
      <w:spacing w:after="0"/>
    </w:pPr>
    <w:rPr>
      <w:rFonts w:ascii="Tahoma" w:hAnsi="Tahoma" w:cs="Tahoma"/>
      <w:sz w:val="16"/>
      <w:szCs w:val="16"/>
    </w:rPr>
  </w:style>
  <w:style w:type="character" w:customStyle="1" w:styleId="BalloonTextChar">
    <w:name w:val="Balloon Text Char"/>
    <w:link w:val="BalloonText"/>
    <w:rsid w:val="0020643D"/>
    <w:rPr>
      <w:rFonts w:ascii="Tahoma" w:hAnsi="Tahoma" w:cs="Tahoma"/>
      <w:sz w:val="16"/>
      <w:szCs w:val="16"/>
      <w:lang w:eastAsia="en-US"/>
    </w:rPr>
  </w:style>
  <w:style w:type="paragraph" w:styleId="NormalWeb">
    <w:name w:val="Normal (Web)"/>
    <w:basedOn w:val="Normal"/>
    <w:uiPriority w:val="99"/>
    <w:unhideWhenUsed/>
    <w:rsid w:val="0075564E"/>
    <w:pPr>
      <w:spacing w:after="0"/>
    </w:pPr>
    <w:rPr>
      <w:rFonts w:ascii="Times New Roman" w:eastAsia="Calibri" w:hAnsi="Times New Roman"/>
      <w:lang w:eastAsia="en-GB"/>
    </w:rPr>
  </w:style>
  <w:style w:type="paragraph" w:styleId="ListParagraph">
    <w:name w:val="List Paragraph"/>
    <w:basedOn w:val="Normal"/>
    <w:uiPriority w:val="34"/>
    <w:qFormat/>
    <w:rsid w:val="002F72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8353059">
      <w:bodyDiv w:val="1"/>
      <w:marLeft w:val="0"/>
      <w:marRight w:val="0"/>
      <w:marTop w:val="0"/>
      <w:marBottom w:val="0"/>
      <w:divBdr>
        <w:top w:val="none" w:sz="0" w:space="0" w:color="auto"/>
        <w:left w:val="none" w:sz="0" w:space="0" w:color="auto"/>
        <w:bottom w:val="none" w:sz="0" w:space="0" w:color="auto"/>
        <w:right w:val="none" w:sz="0" w:space="0" w:color="auto"/>
      </w:divBdr>
    </w:div>
    <w:div w:id="717700612">
      <w:bodyDiv w:val="1"/>
      <w:marLeft w:val="0"/>
      <w:marRight w:val="0"/>
      <w:marTop w:val="0"/>
      <w:marBottom w:val="0"/>
      <w:divBdr>
        <w:top w:val="none" w:sz="0" w:space="0" w:color="auto"/>
        <w:left w:val="none" w:sz="0" w:space="0" w:color="auto"/>
        <w:bottom w:val="none" w:sz="0" w:space="0" w:color="auto"/>
        <w:right w:val="none" w:sz="0" w:space="0" w:color="auto"/>
      </w:divBdr>
    </w:div>
    <w:div w:id="1535188361">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2501</Words>
  <Characters>14261</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Linney Design</Company>
  <LinksUpToDate>false</LinksUpToDate>
  <CharactersWithSpaces>16729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Clare Ledwith</dc:creator>
  <cp:lastModifiedBy>Donna Barnes</cp:lastModifiedBy>
  <cp:revision>4</cp:revision>
  <cp:lastPrinted>2017-12-18T09:42:00Z</cp:lastPrinted>
  <dcterms:created xsi:type="dcterms:W3CDTF">2018-07-17T13:06:00Z</dcterms:created>
  <dcterms:modified xsi:type="dcterms:W3CDTF">2018-07-17T15:49:00Z</dcterms:modified>
</cp:coreProperties>
</file>