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7E" w:rsidRPr="00286D3A" w:rsidRDefault="005B5E7E" w:rsidP="005B5E7E">
      <w:pPr>
        <w:rPr>
          <w:b/>
          <w:sz w:val="24"/>
          <w:szCs w:val="24"/>
        </w:rPr>
      </w:pPr>
      <w:bookmarkStart w:id="0" w:name="_GoBack"/>
      <w:bookmarkEnd w:id="0"/>
      <w:r w:rsidRPr="00286D3A">
        <w:rPr>
          <w:b/>
          <w:sz w:val="24"/>
          <w:szCs w:val="24"/>
        </w:rPr>
        <w:t>Appendix A</w:t>
      </w:r>
    </w:p>
    <w:p w:rsidR="005B5E7E" w:rsidRDefault="005B5E7E" w:rsidP="005B5E7E"/>
    <w:tbl>
      <w:tblPr>
        <w:tblStyle w:val="TableGrid"/>
        <w:tblW w:w="0" w:type="auto"/>
        <w:tblLook w:val="04A0" w:firstRow="1" w:lastRow="0" w:firstColumn="1" w:lastColumn="0" w:noHBand="0" w:noVBand="1"/>
      </w:tblPr>
      <w:tblGrid>
        <w:gridCol w:w="3510"/>
        <w:gridCol w:w="1276"/>
        <w:gridCol w:w="9214"/>
      </w:tblGrid>
      <w:tr w:rsidR="005B5E7E" w:rsidRPr="00242C31" w:rsidTr="00C61737">
        <w:tc>
          <w:tcPr>
            <w:tcW w:w="3510" w:type="dxa"/>
            <w:shd w:val="pct10" w:color="auto" w:fill="auto"/>
          </w:tcPr>
          <w:p w:rsidR="005B5E7E" w:rsidRPr="00242C31" w:rsidRDefault="00B121DA" w:rsidP="00B121DA">
            <w:pPr>
              <w:rPr>
                <w:b/>
              </w:rPr>
            </w:pPr>
            <w:r>
              <w:rPr>
                <w:b/>
              </w:rPr>
              <w:t>Name &amp; Location of applicant</w:t>
            </w:r>
          </w:p>
        </w:tc>
        <w:tc>
          <w:tcPr>
            <w:tcW w:w="1276" w:type="dxa"/>
            <w:shd w:val="pct10" w:color="auto" w:fill="auto"/>
          </w:tcPr>
          <w:p w:rsidR="005B5E7E" w:rsidRPr="00242C31" w:rsidRDefault="005B5E7E" w:rsidP="00C61737">
            <w:pPr>
              <w:rPr>
                <w:b/>
              </w:rPr>
            </w:pPr>
            <w:r>
              <w:rPr>
                <w:b/>
              </w:rPr>
              <w:t>N</w:t>
            </w:r>
            <w:r w:rsidR="00B121DA">
              <w:rPr>
                <w:b/>
              </w:rPr>
              <w:t>EDCF Approved</w:t>
            </w:r>
          </w:p>
        </w:tc>
        <w:tc>
          <w:tcPr>
            <w:tcW w:w="9214" w:type="dxa"/>
            <w:shd w:val="pct10" w:color="auto" w:fill="auto"/>
          </w:tcPr>
          <w:p w:rsidR="005B5E7E" w:rsidRPr="00242C31" w:rsidRDefault="005B5E7E" w:rsidP="00C61737">
            <w:pPr>
              <w:rPr>
                <w:b/>
              </w:rPr>
            </w:pPr>
            <w:r w:rsidRPr="00242C31">
              <w:rPr>
                <w:b/>
              </w:rPr>
              <w:t>Summary</w:t>
            </w:r>
            <w:r w:rsidR="00B121DA">
              <w:rPr>
                <w:b/>
              </w:rPr>
              <w:t xml:space="preserve"> </w:t>
            </w:r>
          </w:p>
        </w:tc>
      </w:tr>
      <w:tr w:rsidR="005B5E7E" w:rsidRPr="002E5F47" w:rsidTr="00C61737">
        <w:tc>
          <w:tcPr>
            <w:tcW w:w="14000" w:type="dxa"/>
            <w:gridSpan w:val="3"/>
            <w:vAlign w:val="center"/>
          </w:tcPr>
          <w:p w:rsidR="005B5E7E" w:rsidRPr="00FE69A6" w:rsidRDefault="005B5E7E" w:rsidP="00286D3A">
            <w:pPr>
              <w:rPr>
                <w:b/>
                <w:i/>
                <w:sz w:val="40"/>
                <w:szCs w:val="40"/>
              </w:rPr>
            </w:pPr>
            <w:r w:rsidRPr="00FE69A6">
              <w:rPr>
                <w:b/>
                <w:i/>
                <w:sz w:val="40"/>
                <w:szCs w:val="40"/>
              </w:rPr>
              <w:t xml:space="preserve">Approved Applications </w:t>
            </w:r>
            <w:r w:rsidR="0067745B" w:rsidRPr="00FE69A6">
              <w:rPr>
                <w:b/>
                <w:i/>
                <w:sz w:val="40"/>
                <w:szCs w:val="40"/>
              </w:rPr>
              <w:t>Round 1</w:t>
            </w:r>
            <w:r w:rsidR="00FE69A6">
              <w:rPr>
                <w:b/>
                <w:i/>
                <w:sz w:val="40"/>
                <w:szCs w:val="40"/>
              </w:rPr>
              <w:t xml:space="preserve"> Financial Y</w:t>
            </w:r>
            <w:r w:rsidR="00FE69A6" w:rsidRPr="00FE69A6">
              <w:rPr>
                <w:b/>
                <w:i/>
                <w:sz w:val="40"/>
                <w:szCs w:val="40"/>
              </w:rPr>
              <w:t>ear 2014/2015</w:t>
            </w:r>
          </w:p>
          <w:p w:rsidR="005B5E7E" w:rsidRPr="00FE69A6" w:rsidRDefault="005B5E7E" w:rsidP="00C61737">
            <w:pPr>
              <w:rPr>
                <w:b/>
                <w:i/>
                <w:sz w:val="28"/>
                <w:szCs w:val="28"/>
              </w:rPr>
            </w:pPr>
          </w:p>
        </w:tc>
      </w:tr>
      <w:tr w:rsidR="005B5E7E" w:rsidTr="00C61737">
        <w:tc>
          <w:tcPr>
            <w:tcW w:w="3510" w:type="dxa"/>
          </w:tcPr>
          <w:p w:rsidR="005B5E7E" w:rsidRDefault="005B5E7E" w:rsidP="00C61737"/>
        </w:tc>
        <w:tc>
          <w:tcPr>
            <w:tcW w:w="1276" w:type="dxa"/>
          </w:tcPr>
          <w:p w:rsidR="005B5E7E" w:rsidRDefault="005B5E7E" w:rsidP="00C61737">
            <w:pPr>
              <w:jc w:val="right"/>
            </w:pPr>
          </w:p>
        </w:tc>
        <w:tc>
          <w:tcPr>
            <w:tcW w:w="9214" w:type="dxa"/>
          </w:tcPr>
          <w:p w:rsidR="005B5E7E" w:rsidRDefault="005B5E7E" w:rsidP="00C61737"/>
        </w:tc>
      </w:tr>
      <w:tr w:rsidR="005B5E7E" w:rsidTr="00C61737">
        <w:tc>
          <w:tcPr>
            <w:tcW w:w="3510" w:type="dxa"/>
          </w:tcPr>
          <w:p w:rsidR="005B5E7E" w:rsidRDefault="005B5E7E" w:rsidP="00C61737">
            <w:r>
              <w:t>Aero Fabrications</w:t>
            </w:r>
          </w:p>
          <w:p w:rsidR="005B5E7E" w:rsidRDefault="005B5E7E" w:rsidP="00C61737">
            <w:proofErr w:type="spellStart"/>
            <w:r>
              <w:t>Watnall</w:t>
            </w:r>
            <w:proofErr w:type="spellEnd"/>
            <w:r>
              <w:t xml:space="preserve">, Nottinghamshire </w:t>
            </w:r>
          </w:p>
          <w:p w:rsidR="000A6223" w:rsidRDefault="000A6223" w:rsidP="00C61737"/>
        </w:tc>
        <w:tc>
          <w:tcPr>
            <w:tcW w:w="1276" w:type="dxa"/>
          </w:tcPr>
          <w:p w:rsidR="005B5E7E" w:rsidRDefault="00B121DA" w:rsidP="00C61737">
            <w:pPr>
              <w:jc w:val="right"/>
            </w:pPr>
            <w:r>
              <w:t>£247,500</w:t>
            </w:r>
          </w:p>
        </w:tc>
        <w:tc>
          <w:tcPr>
            <w:tcW w:w="9214" w:type="dxa"/>
          </w:tcPr>
          <w:p w:rsidR="005B5E7E" w:rsidRDefault="005B5E7E" w:rsidP="00C61737">
            <w:r>
              <w:t>Manufacturer of precision fabricated details and assemblies for the aerospace industry.  Award for development of new / expanded premises and new equipment for new contracts in the manufacture of aircraft wing skins.</w:t>
            </w:r>
          </w:p>
          <w:p w:rsidR="005B5E7E" w:rsidRDefault="00726E8A" w:rsidP="00C61737">
            <w:r>
              <w:t>Job outputs: 15</w:t>
            </w:r>
          </w:p>
        </w:tc>
      </w:tr>
      <w:tr w:rsidR="005B5E7E" w:rsidTr="00C61737">
        <w:tc>
          <w:tcPr>
            <w:tcW w:w="3510" w:type="dxa"/>
          </w:tcPr>
          <w:p w:rsidR="005B5E7E" w:rsidRDefault="005B5E7E" w:rsidP="00C61737">
            <w:r>
              <w:t>Fluid Connections</w:t>
            </w:r>
          </w:p>
          <w:p w:rsidR="005B5E7E" w:rsidRDefault="005B5E7E" w:rsidP="00C61737">
            <w:r>
              <w:t xml:space="preserve">New </w:t>
            </w:r>
            <w:proofErr w:type="spellStart"/>
            <w:r>
              <w:t>Ollerton</w:t>
            </w:r>
            <w:proofErr w:type="spellEnd"/>
            <w:r>
              <w:t>, Nottinghamshire</w:t>
            </w:r>
          </w:p>
        </w:tc>
        <w:tc>
          <w:tcPr>
            <w:tcW w:w="1276" w:type="dxa"/>
          </w:tcPr>
          <w:p w:rsidR="005B5E7E" w:rsidRDefault="005B5E7E" w:rsidP="00C61737">
            <w:pPr>
              <w:jc w:val="right"/>
            </w:pPr>
            <w:r>
              <w:t>£145,000</w:t>
            </w:r>
          </w:p>
        </w:tc>
        <w:tc>
          <w:tcPr>
            <w:tcW w:w="9214" w:type="dxa"/>
          </w:tcPr>
          <w:p w:rsidR="005B5E7E" w:rsidRDefault="005B5E7E" w:rsidP="00C61737">
            <w:r>
              <w:t>Supplier of fluid transfer products in water, drinks dispensing and plumbing/heating markets.  Award for new premises, expansion and production line set up to accommodate assembly, packaging and in-house testing, plus fit out of research and development facility.</w:t>
            </w:r>
          </w:p>
          <w:p w:rsidR="00726E8A" w:rsidRDefault="00726E8A" w:rsidP="00C61737">
            <w:r>
              <w:t>Job outputs: 7</w:t>
            </w:r>
            <w:r w:rsidR="00286D3A">
              <w:t xml:space="preserve">    </w:t>
            </w:r>
            <w:r>
              <w:t>Apprentices: 2</w:t>
            </w:r>
          </w:p>
        </w:tc>
      </w:tr>
      <w:tr w:rsidR="00B121DA" w:rsidTr="00C23423">
        <w:tc>
          <w:tcPr>
            <w:tcW w:w="3510" w:type="dxa"/>
          </w:tcPr>
          <w:p w:rsidR="00B121DA" w:rsidRDefault="00B121DA" w:rsidP="00C23423">
            <w:r>
              <w:t xml:space="preserve">Goodman, </w:t>
            </w:r>
            <w:proofErr w:type="spellStart"/>
            <w:r>
              <w:t>Colwick</w:t>
            </w:r>
            <w:proofErr w:type="spellEnd"/>
            <w:r>
              <w:t xml:space="preserve"> Nottinghamshire</w:t>
            </w:r>
          </w:p>
        </w:tc>
        <w:tc>
          <w:tcPr>
            <w:tcW w:w="1276" w:type="dxa"/>
          </w:tcPr>
          <w:p w:rsidR="00B121DA" w:rsidRDefault="00B121DA" w:rsidP="00C23423">
            <w:pPr>
              <w:jc w:val="right"/>
            </w:pPr>
            <w:r>
              <w:t>£178,000</w:t>
            </w:r>
          </w:p>
        </w:tc>
        <w:tc>
          <w:tcPr>
            <w:tcW w:w="9214" w:type="dxa"/>
          </w:tcPr>
          <w:p w:rsidR="00B121DA" w:rsidRDefault="00B121DA" w:rsidP="00C23423">
            <w:r>
              <w:rPr>
                <w:rStyle w:val="st1"/>
              </w:rPr>
              <w:t xml:space="preserve">Production and supply of steel and stainless steel fabrication services. </w:t>
            </w:r>
            <w:r>
              <w:t xml:space="preserve">Award to increase production capacity through additional workshop and office space, refurbishment and purchase of new capital equipment. </w:t>
            </w:r>
          </w:p>
          <w:p w:rsidR="00B121DA" w:rsidRPr="00AB00D3" w:rsidRDefault="00726E8A" w:rsidP="00C23423">
            <w:r>
              <w:t>Job outputs: 13</w:t>
            </w:r>
            <w:r w:rsidR="00286D3A">
              <w:t xml:space="preserve">   </w:t>
            </w:r>
            <w:r>
              <w:t>Apprentices: 4</w:t>
            </w:r>
          </w:p>
        </w:tc>
      </w:tr>
      <w:tr w:rsidR="00B121DA" w:rsidTr="00C23423">
        <w:tc>
          <w:tcPr>
            <w:tcW w:w="3510" w:type="dxa"/>
          </w:tcPr>
          <w:p w:rsidR="00B121DA" w:rsidRDefault="00B121DA" w:rsidP="00C23423">
            <w:r>
              <w:t xml:space="preserve">Jelly Products, </w:t>
            </w:r>
            <w:proofErr w:type="spellStart"/>
            <w:r>
              <w:t>Boughton</w:t>
            </w:r>
            <w:proofErr w:type="spellEnd"/>
          </w:p>
          <w:p w:rsidR="00B121DA" w:rsidRDefault="00B121DA" w:rsidP="00C23423">
            <w:r>
              <w:t>Nottinghamshire</w:t>
            </w:r>
          </w:p>
        </w:tc>
        <w:tc>
          <w:tcPr>
            <w:tcW w:w="1276" w:type="dxa"/>
          </w:tcPr>
          <w:p w:rsidR="00B121DA" w:rsidRDefault="00B121DA" w:rsidP="00C23423">
            <w:pPr>
              <w:jc w:val="right"/>
            </w:pPr>
            <w:r>
              <w:t>£43,635</w:t>
            </w:r>
          </w:p>
        </w:tc>
        <w:tc>
          <w:tcPr>
            <w:tcW w:w="9214" w:type="dxa"/>
          </w:tcPr>
          <w:p w:rsidR="00B121DA" w:rsidRDefault="00B121DA" w:rsidP="00C23423">
            <w:r>
              <w:t>Innovative p</w:t>
            </w:r>
            <w:r w:rsidRPr="00AB00D3">
              <w:t>roduct design company</w:t>
            </w:r>
            <w:r>
              <w:t>. Award for c</w:t>
            </w:r>
            <w:r w:rsidRPr="00AB00D3">
              <w:t xml:space="preserve">apital set up costs for manufacturing facility </w:t>
            </w:r>
            <w:r>
              <w:t>of new product, being a wheel with integral suspension. The wheel has been sold to end users and equipment manufacturers, but further development is needed to accommodate the market shift towards disc brakes and to develop and manufacture the product for use in the wheelchair and recumbent trike markets.</w:t>
            </w:r>
          </w:p>
          <w:p w:rsidR="00726E8A" w:rsidRDefault="00726E8A" w:rsidP="00C23423">
            <w:r>
              <w:t>Job outputs: 0.6</w:t>
            </w:r>
            <w:r w:rsidR="00286D3A">
              <w:t xml:space="preserve">   </w:t>
            </w:r>
            <w:r>
              <w:t>Apprentices: 1</w:t>
            </w:r>
          </w:p>
        </w:tc>
      </w:tr>
      <w:tr w:rsidR="00B121DA" w:rsidTr="00C23423">
        <w:tc>
          <w:tcPr>
            <w:tcW w:w="3510" w:type="dxa"/>
          </w:tcPr>
          <w:p w:rsidR="00B121DA" w:rsidRDefault="00B121DA" w:rsidP="00C23423">
            <w:r>
              <w:t xml:space="preserve">Mainline Mouldings, </w:t>
            </w:r>
          </w:p>
          <w:p w:rsidR="00B121DA" w:rsidRDefault="00B121DA" w:rsidP="00C23423">
            <w:proofErr w:type="spellStart"/>
            <w:r>
              <w:t>Langar</w:t>
            </w:r>
            <w:proofErr w:type="spellEnd"/>
            <w:r>
              <w:t>, Nottinghamshire</w:t>
            </w:r>
          </w:p>
        </w:tc>
        <w:tc>
          <w:tcPr>
            <w:tcW w:w="1276" w:type="dxa"/>
          </w:tcPr>
          <w:p w:rsidR="00B121DA" w:rsidRDefault="00B121DA" w:rsidP="00C23423">
            <w:pPr>
              <w:jc w:val="right"/>
            </w:pPr>
            <w:r>
              <w:t>£80,000</w:t>
            </w:r>
          </w:p>
        </w:tc>
        <w:tc>
          <w:tcPr>
            <w:tcW w:w="9214" w:type="dxa"/>
          </w:tcPr>
          <w:p w:rsidR="00B121DA" w:rsidRDefault="00B121DA" w:rsidP="00C23423">
            <w:r w:rsidRPr="00E90BAC">
              <w:t>Suppliers of picture frame moulding and picture frame accessories to independent frame manufacturers</w:t>
            </w:r>
            <w:r>
              <w:t xml:space="preserve">. Award to extend warehouse, office and showroom facilities to meet the needs of rapidly expanding business. </w:t>
            </w:r>
          </w:p>
          <w:p w:rsidR="00B121DA" w:rsidRDefault="00726E8A" w:rsidP="00C23423">
            <w:r>
              <w:t>Job outputs: 6</w:t>
            </w:r>
          </w:p>
        </w:tc>
      </w:tr>
      <w:tr w:rsidR="00B121DA" w:rsidTr="00C23423">
        <w:tc>
          <w:tcPr>
            <w:tcW w:w="3510" w:type="dxa"/>
          </w:tcPr>
          <w:p w:rsidR="00B121DA" w:rsidRDefault="00B121DA" w:rsidP="00C23423">
            <w:r>
              <w:t>Robert Woodhead Holdings Ltd</w:t>
            </w:r>
          </w:p>
          <w:p w:rsidR="00B121DA" w:rsidRDefault="00B121DA" w:rsidP="00C23423">
            <w:r>
              <w:t>Edwinstowe, Nottinghamshire</w:t>
            </w:r>
          </w:p>
        </w:tc>
        <w:tc>
          <w:tcPr>
            <w:tcW w:w="1276" w:type="dxa"/>
          </w:tcPr>
          <w:p w:rsidR="00B121DA" w:rsidRDefault="00B121DA" w:rsidP="00C23423">
            <w:pPr>
              <w:jc w:val="right"/>
            </w:pPr>
            <w:r>
              <w:t>£115,000</w:t>
            </w:r>
          </w:p>
        </w:tc>
        <w:tc>
          <w:tcPr>
            <w:tcW w:w="9214" w:type="dxa"/>
          </w:tcPr>
          <w:p w:rsidR="00B121DA" w:rsidRDefault="00B121DA" w:rsidP="00C23423">
            <w:r>
              <w:t>Construction company specialising in the design, construction, refurbishment, conservation, repairs and maintenance of buildings. The company owns and manages Edwinstowe House, a business centre and conference facility. Award to enhance the fabric of Edwinstowe House to make it an exemplar building and flagship for sustainable construction. Additionally to upgrade the digital technologies available to businesses using the building</w:t>
            </w:r>
          </w:p>
          <w:p w:rsidR="00726E8A" w:rsidRPr="00E90BAC" w:rsidRDefault="00726E8A" w:rsidP="00C23423">
            <w:r>
              <w:lastRenderedPageBreak/>
              <w:t>Apprentices: 5</w:t>
            </w:r>
          </w:p>
        </w:tc>
      </w:tr>
      <w:tr w:rsidR="005B5E7E" w:rsidTr="00C61737">
        <w:tc>
          <w:tcPr>
            <w:tcW w:w="3510" w:type="dxa"/>
          </w:tcPr>
          <w:p w:rsidR="005B5E7E" w:rsidRDefault="005B5E7E" w:rsidP="00C61737">
            <w:r>
              <w:lastRenderedPageBreak/>
              <w:t xml:space="preserve">Wilkins Print, </w:t>
            </w:r>
            <w:proofErr w:type="spellStart"/>
            <w:r>
              <w:t>Colwick</w:t>
            </w:r>
            <w:proofErr w:type="spellEnd"/>
          </w:p>
          <w:p w:rsidR="005B5E7E" w:rsidRDefault="005B5E7E" w:rsidP="00C61737">
            <w:r>
              <w:t>Nottinghamshire</w:t>
            </w:r>
          </w:p>
        </w:tc>
        <w:tc>
          <w:tcPr>
            <w:tcW w:w="1276" w:type="dxa"/>
          </w:tcPr>
          <w:p w:rsidR="005B5E7E" w:rsidRDefault="005B5E7E" w:rsidP="00C61737">
            <w:pPr>
              <w:jc w:val="right"/>
            </w:pPr>
            <w:r>
              <w:t>£145,500</w:t>
            </w:r>
          </w:p>
        </w:tc>
        <w:tc>
          <w:tcPr>
            <w:tcW w:w="9214" w:type="dxa"/>
          </w:tcPr>
          <w:p w:rsidR="005B5E7E" w:rsidRDefault="005B5E7E" w:rsidP="00C61737">
            <w:r>
              <w:t>Printing specialists, particularly in food carton packaging for the retail market and packaging for confectionary, toiletries and household products. Award for purchase two machines to support the conversion of cardboard into food packaging for new and expanding markets.</w:t>
            </w:r>
          </w:p>
          <w:p w:rsidR="005B5E7E" w:rsidRDefault="00726E8A" w:rsidP="00C61737">
            <w:r>
              <w:t>Job outputs: 15</w:t>
            </w:r>
          </w:p>
        </w:tc>
      </w:tr>
      <w:tr w:rsidR="00FE69A6" w:rsidTr="00C61737">
        <w:tc>
          <w:tcPr>
            <w:tcW w:w="3510" w:type="dxa"/>
          </w:tcPr>
          <w:p w:rsidR="00FE69A6" w:rsidRDefault="00FE69A6" w:rsidP="00C61737"/>
          <w:p w:rsidR="00FE69A6" w:rsidRDefault="00FE69A6" w:rsidP="00C61737"/>
          <w:p w:rsidR="00FE69A6" w:rsidRDefault="00FE69A6" w:rsidP="00C61737"/>
        </w:tc>
        <w:tc>
          <w:tcPr>
            <w:tcW w:w="1276" w:type="dxa"/>
          </w:tcPr>
          <w:p w:rsidR="00FE69A6" w:rsidRDefault="00FE69A6" w:rsidP="00C61737">
            <w:pPr>
              <w:jc w:val="right"/>
            </w:pPr>
          </w:p>
        </w:tc>
        <w:tc>
          <w:tcPr>
            <w:tcW w:w="9214" w:type="dxa"/>
          </w:tcPr>
          <w:p w:rsidR="00FE69A6" w:rsidRDefault="00FE69A6" w:rsidP="00C61737"/>
        </w:tc>
      </w:tr>
      <w:tr w:rsidR="00701A24" w:rsidRPr="002E5F47" w:rsidTr="00C61737">
        <w:tc>
          <w:tcPr>
            <w:tcW w:w="14000" w:type="dxa"/>
            <w:gridSpan w:val="3"/>
            <w:vAlign w:val="center"/>
          </w:tcPr>
          <w:p w:rsidR="00701A24" w:rsidRPr="00FE69A6" w:rsidRDefault="00286D3A" w:rsidP="00C61737">
            <w:pPr>
              <w:rPr>
                <w:b/>
                <w:i/>
                <w:sz w:val="40"/>
                <w:szCs w:val="40"/>
              </w:rPr>
            </w:pPr>
            <w:r w:rsidRPr="00FE69A6">
              <w:rPr>
                <w:b/>
                <w:i/>
                <w:sz w:val="40"/>
                <w:szCs w:val="40"/>
              </w:rPr>
              <w:t>Approved Applications Round 2</w:t>
            </w:r>
            <w:r w:rsidR="00FE69A6" w:rsidRPr="00FE69A6">
              <w:rPr>
                <w:b/>
                <w:i/>
                <w:sz w:val="40"/>
                <w:szCs w:val="40"/>
              </w:rPr>
              <w:t>: Financial Year 2015/2016</w:t>
            </w:r>
          </w:p>
        </w:tc>
      </w:tr>
      <w:tr w:rsidR="00701A24" w:rsidTr="00C61737">
        <w:tc>
          <w:tcPr>
            <w:tcW w:w="3510" w:type="dxa"/>
          </w:tcPr>
          <w:p w:rsidR="00701A24" w:rsidRDefault="00701A24" w:rsidP="00C61737"/>
        </w:tc>
        <w:tc>
          <w:tcPr>
            <w:tcW w:w="1276" w:type="dxa"/>
          </w:tcPr>
          <w:p w:rsidR="00701A24" w:rsidRDefault="00701A24" w:rsidP="00C61737">
            <w:pPr>
              <w:jc w:val="right"/>
            </w:pPr>
          </w:p>
        </w:tc>
        <w:tc>
          <w:tcPr>
            <w:tcW w:w="9214" w:type="dxa"/>
          </w:tcPr>
          <w:p w:rsidR="00B121DA" w:rsidRDefault="00B121DA" w:rsidP="006C3C41"/>
        </w:tc>
      </w:tr>
      <w:tr w:rsidR="00B121DA" w:rsidTr="00C23423">
        <w:tc>
          <w:tcPr>
            <w:tcW w:w="3510" w:type="dxa"/>
          </w:tcPr>
          <w:p w:rsidR="00B121DA" w:rsidRDefault="00B121DA" w:rsidP="00C23423">
            <w:r>
              <w:t>ABM Precast Solutions</w:t>
            </w:r>
          </w:p>
        </w:tc>
        <w:tc>
          <w:tcPr>
            <w:tcW w:w="1276" w:type="dxa"/>
          </w:tcPr>
          <w:p w:rsidR="00B121DA" w:rsidRDefault="00B121DA" w:rsidP="00C23423">
            <w:pPr>
              <w:jc w:val="right"/>
            </w:pPr>
            <w:r>
              <w:t>£89,133</w:t>
            </w:r>
          </w:p>
        </w:tc>
        <w:tc>
          <w:tcPr>
            <w:tcW w:w="9214" w:type="dxa"/>
          </w:tcPr>
          <w:p w:rsidR="00B121DA" w:rsidRDefault="00B121DA" w:rsidP="00C23423">
            <w:pPr>
              <w:rPr>
                <w:color w:val="000000"/>
              </w:rPr>
            </w:pPr>
            <w:r>
              <w:t xml:space="preserve">ABM produces innovative precast reinforced and pre-stressed concrete products for the UK market. Award made for the </w:t>
            </w:r>
            <w:r>
              <w:rPr>
                <w:color w:val="000000"/>
              </w:rPr>
              <w:t>design and</w:t>
            </w:r>
            <w:r w:rsidRPr="007E4371">
              <w:rPr>
                <w:color w:val="000000"/>
              </w:rPr>
              <w:t xml:space="preserve"> procurement of new moulds to manufacture pre-cast concrete bridge beams</w:t>
            </w:r>
          </w:p>
          <w:p w:rsidR="00B121DA" w:rsidRPr="00286D3A" w:rsidRDefault="00286D3A" w:rsidP="00C23423">
            <w:pPr>
              <w:rPr>
                <w:color w:val="000000"/>
              </w:rPr>
            </w:pPr>
            <w:r>
              <w:rPr>
                <w:color w:val="000000"/>
              </w:rPr>
              <w:t xml:space="preserve">Job outputs: 4   </w:t>
            </w:r>
            <w:r w:rsidR="00726E8A">
              <w:rPr>
                <w:color w:val="000000"/>
              </w:rPr>
              <w:t>Apprentice</w:t>
            </w:r>
            <w:r w:rsidR="00B121DA">
              <w:rPr>
                <w:color w:val="000000"/>
              </w:rPr>
              <w:t>s: 2</w:t>
            </w:r>
          </w:p>
        </w:tc>
      </w:tr>
      <w:tr w:rsidR="00701A24" w:rsidTr="00C61737">
        <w:tc>
          <w:tcPr>
            <w:tcW w:w="3510" w:type="dxa"/>
          </w:tcPr>
          <w:p w:rsidR="00701A24" w:rsidRDefault="00701A24" w:rsidP="00C61737">
            <w:r>
              <w:t>BRC Ltd, Sutton in Ashfield, Nottinghamshire</w:t>
            </w:r>
          </w:p>
        </w:tc>
        <w:tc>
          <w:tcPr>
            <w:tcW w:w="1276" w:type="dxa"/>
          </w:tcPr>
          <w:p w:rsidR="00701A24" w:rsidRDefault="00701A24" w:rsidP="00C61737">
            <w:pPr>
              <w:jc w:val="right"/>
            </w:pPr>
            <w:r>
              <w:t>£48,000</w:t>
            </w:r>
          </w:p>
        </w:tc>
        <w:tc>
          <w:tcPr>
            <w:tcW w:w="9214" w:type="dxa"/>
          </w:tcPr>
          <w:p w:rsidR="00701A24" w:rsidRDefault="00701A24" w:rsidP="00C61737">
            <w:r w:rsidRPr="00701A24">
              <w:t xml:space="preserve">BRC Ltd is a leading manufacturer of engineered steel products mainly servicing the construction and mining industries. </w:t>
            </w:r>
            <w:r w:rsidR="006C3C41">
              <w:t>The a</w:t>
            </w:r>
            <w:r w:rsidRPr="00701A24">
              <w:t xml:space="preserve">ward </w:t>
            </w:r>
            <w:r w:rsidR="006C3C41">
              <w:t xml:space="preserve">is </w:t>
            </w:r>
            <w:r w:rsidRPr="00701A24">
              <w:t xml:space="preserve">for </w:t>
            </w:r>
            <w:r w:rsidR="006C3C41">
              <w:t xml:space="preserve">the </w:t>
            </w:r>
            <w:r w:rsidRPr="00701A24">
              <w:t xml:space="preserve">purchase and installation of a Rebar Double Bending machine which </w:t>
            </w:r>
            <w:r w:rsidR="00034722">
              <w:t>will increase production by 22%</w:t>
            </w:r>
          </w:p>
          <w:p w:rsidR="00701A24" w:rsidRDefault="00034722" w:rsidP="00726E8A">
            <w:r>
              <w:t>Job outputs: 6</w:t>
            </w:r>
            <w:r w:rsidR="00286D3A">
              <w:t xml:space="preserve">   </w:t>
            </w:r>
            <w:r>
              <w:t>Apprentices: 1</w:t>
            </w:r>
          </w:p>
        </w:tc>
      </w:tr>
      <w:tr w:rsidR="00B121DA" w:rsidTr="00C23423">
        <w:tc>
          <w:tcPr>
            <w:tcW w:w="3510" w:type="dxa"/>
          </w:tcPr>
          <w:p w:rsidR="00B121DA" w:rsidRDefault="00B121DA" w:rsidP="00C23423">
            <w:r>
              <w:t>Ethical Blends</w:t>
            </w:r>
          </w:p>
        </w:tc>
        <w:tc>
          <w:tcPr>
            <w:tcW w:w="1276" w:type="dxa"/>
          </w:tcPr>
          <w:p w:rsidR="00B121DA" w:rsidRDefault="00B121DA" w:rsidP="00C23423">
            <w:pPr>
              <w:jc w:val="right"/>
            </w:pPr>
            <w:r>
              <w:t xml:space="preserve"> £146,562</w:t>
            </w:r>
          </w:p>
        </w:tc>
        <w:tc>
          <w:tcPr>
            <w:tcW w:w="9214" w:type="dxa"/>
          </w:tcPr>
          <w:p w:rsidR="00B121DA" w:rsidRDefault="00B121DA" w:rsidP="00C23423">
            <w:r>
              <w:t>Ethical Blends research, development, production and sale of high quality, healthy food and beverage products.  The grant is to fit out the new premises at the Welbeck Estate and</w:t>
            </w:r>
          </w:p>
          <w:p w:rsidR="00034722" w:rsidRDefault="00B121DA" w:rsidP="00C23423">
            <w:proofErr w:type="gramStart"/>
            <w:r>
              <w:t>set</w:t>
            </w:r>
            <w:proofErr w:type="gramEnd"/>
            <w:r>
              <w:t xml:space="preserve"> up the production line in the new premises</w:t>
            </w:r>
            <w:r w:rsidR="00034722">
              <w:t>.</w:t>
            </w:r>
          </w:p>
          <w:p w:rsidR="00B121DA" w:rsidRPr="0062006F" w:rsidRDefault="00034722" w:rsidP="00726E8A">
            <w:r>
              <w:t>Job outputs: 9</w:t>
            </w:r>
            <w:r w:rsidR="00286D3A">
              <w:t xml:space="preserve">   </w:t>
            </w:r>
            <w:r>
              <w:t>Apprentices: 2</w:t>
            </w:r>
          </w:p>
        </w:tc>
      </w:tr>
      <w:tr w:rsidR="00644AD9" w:rsidTr="00C61737">
        <w:tc>
          <w:tcPr>
            <w:tcW w:w="3510" w:type="dxa"/>
          </w:tcPr>
          <w:p w:rsidR="00644AD9" w:rsidRDefault="00644AD9" w:rsidP="00C61737">
            <w:r>
              <w:t>Far UK Ltd</w:t>
            </w:r>
          </w:p>
        </w:tc>
        <w:tc>
          <w:tcPr>
            <w:tcW w:w="1276" w:type="dxa"/>
          </w:tcPr>
          <w:p w:rsidR="00644AD9" w:rsidRDefault="00644AD9" w:rsidP="00C61737">
            <w:pPr>
              <w:jc w:val="right"/>
            </w:pPr>
            <w:r>
              <w:t>£100,000</w:t>
            </w:r>
          </w:p>
        </w:tc>
        <w:tc>
          <w:tcPr>
            <w:tcW w:w="9214" w:type="dxa"/>
          </w:tcPr>
          <w:p w:rsidR="00644AD9" w:rsidRDefault="00644AD9" w:rsidP="00C61737">
            <w:r>
              <w:t>Far UK designs and manufactures lightweight structural composite components for the motor trade industry. Award made to purchase a resin injection machine, tool heating equipment, tooling for the component manufacture and analysis software.</w:t>
            </w:r>
          </w:p>
          <w:p w:rsidR="00625A87" w:rsidRPr="00701A24" w:rsidRDefault="00625A87" w:rsidP="00726E8A">
            <w:r>
              <w:t>Job outputs: 7</w:t>
            </w:r>
            <w:r w:rsidR="00286D3A">
              <w:t xml:space="preserve">   </w:t>
            </w:r>
            <w:r>
              <w:t>Apprentices: 1</w:t>
            </w:r>
          </w:p>
        </w:tc>
      </w:tr>
      <w:tr w:rsidR="00B121DA" w:rsidTr="00C23423">
        <w:tc>
          <w:tcPr>
            <w:tcW w:w="3510" w:type="dxa"/>
          </w:tcPr>
          <w:p w:rsidR="00B121DA" w:rsidRDefault="00B121DA" w:rsidP="00C23423">
            <w:r>
              <w:t>Focus Consulting</w:t>
            </w:r>
          </w:p>
        </w:tc>
        <w:tc>
          <w:tcPr>
            <w:tcW w:w="1276" w:type="dxa"/>
          </w:tcPr>
          <w:p w:rsidR="00B121DA" w:rsidRDefault="00B121DA" w:rsidP="00C23423">
            <w:pPr>
              <w:jc w:val="right"/>
            </w:pPr>
            <w:r>
              <w:t>£81,195</w:t>
            </w:r>
          </w:p>
        </w:tc>
        <w:tc>
          <w:tcPr>
            <w:tcW w:w="9214" w:type="dxa"/>
          </w:tcPr>
          <w:p w:rsidR="00B121DA" w:rsidRDefault="00B121DA" w:rsidP="00C23423">
            <w:r>
              <w:t>Focus provides construction project management, economic development &amp; associated construction based services. The award is to invest in new technology to improve productivity</w:t>
            </w:r>
          </w:p>
          <w:p w:rsidR="00625A87" w:rsidRDefault="00625A87" w:rsidP="00726E8A">
            <w:r>
              <w:t>Job outputs: 4</w:t>
            </w:r>
            <w:r w:rsidR="00286D3A">
              <w:t xml:space="preserve">   </w:t>
            </w:r>
            <w:r>
              <w:t>Apprentices: 2</w:t>
            </w:r>
          </w:p>
        </w:tc>
      </w:tr>
      <w:tr w:rsidR="00644AD9" w:rsidTr="00C61737">
        <w:tc>
          <w:tcPr>
            <w:tcW w:w="3510" w:type="dxa"/>
          </w:tcPr>
          <w:p w:rsidR="00644AD9" w:rsidRDefault="00644AD9" w:rsidP="00C61737">
            <w:r>
              <w:t>Griffin Freight Services</w:t>
            </w:r>
          </w:p>
        </w:tc>
        <w:tc>
          <w:tcPr>
            <w:tcW w:w="1276" w:type="dxa"/>
          </w:tcPr>
          <w:p w:rsidR="00644AD9" w:rsidRDefault="00644AD9" w:rsidP="00C61737">
            <w:pPr>
              <w:jc w:val="right"/>
            </w:pPr>
            <w:r>
              <w:t>£71,000</w:t>
            </w:r>
          </w:p>
        </w:tc>
        <w:tc>
          <w:tcPr>
            <w:tcW w:w="9214" w:type="dxa"/>
          </w:tcPr>
          <w:p w:rsidR="00644AD9" w:rsidRDefault="00644AD9" w:rsidP="00C61737">
            <w:pPr>
              <w:rPr>
                <w:color w:val="000000"/>
              </w:rPr>
            </w:pPr>
            <w:r>
              <w:t xml:space="preserve">Griffin provides logistics for the construction industry. Award made to </w:t>
            </w:r>
            <w:r>
              <w:rPr>
                <w:color w:val="000000"/>
              </w:rPr>
              <w:t>erect premises on the company’s new site and associated development</w:t>
            </w:r>
          </w:p>
          <w:p w:rsidR="00625A87" w:rsidRPr="00286D3A" w:rsidRDefault="00625A87" w:rsidP="00726E8A">
            <w:pPr>
              <w:rPr>
                <w:color w:val="000000"/>
              </w:rPr>
            </w:pPr>
            <w:r>
              <w:rPr>
                <w:color w:val="000000"/>
              </w:rPr>
              <w:t>Job outputs: 6</w:t>
            </w:r>
            <w:r w:rsidR="00286D3A">
              <w:rPr>
                <w:color w:val="000000"/>
              </w:rPr>
              <w:t xml:space="preserve">   </w:t>
            </w:r>
            <w:r>
              <w:rPr>
                <w:color w:val="000000"/>
              </w:rPr>
              <w:t>Apprentices: 3</w:t>
            </w:r>
          </w:p>
        </w:tc>
      </w:tr>
      <w:tr w:rsidR="00B121DA" w:rsidTr="00C23423">
        <w:tc>
          <w:tcPr>
            <w:tcW w:w="3510" w:type="dxa"/>
          </w:tcPr>
          <w:p w:rsidR="00B121DA" w:rsidRDefault="00B121DA" w:rsidP="00C23423">
            <w:r w:rsidRPr="0062006F">
              <w:t>Newark &amp; Nottinghamshire Agricultural Society (Newark Showground)</w:t>
            </w:r>
          </w:p>
        </w:tc>
        <w:tc>
          <w:tcPr>
            <w:tcW w:w="1276" w:type="dxa"/>
          </w:tcPr>
          <w:p w:rsidR="00B121DA" w:rsidRDefault="00B121DA" w:rsidP="00C23423">
            <w:pPr>
              <w:jc w:val="right"/>
            </w:pPr>
            <w:r>
              <w:t>£170,000</w:t>
            </w:r>
          </w:p>
        </w:tc>
        <w:tc>
          <w:tcPr>
            <w:tcW w:w="9214" w:type="dxa"/>
          </w:tcPr>
          <w:p w:rsidR="00B121DA" w:rsidRPr="0062006F" w:rsidRDefault="00B121DA" w:rsidP="00C23423">
            <w:r w:rsidRPr="0062006F">
              <w:t xml:space="preserve">The principal objective of the Society is to promote all branches of agriculture and to encourage expertise and skills in the industry. Newark Showground is wholly owned by the Society. </w:t>
            </w:r>
            <w:r>
              <w:t>The award is made towards the costs of renovating the Lady Eastwood Pavilion.</w:t>
            </w:r>
          </w:p>
          <w:p w:rsidR="00B121DA" w:rsidRDefault="00625A87" w:rsidP="00C23423">
            <w:r>
              <w:t>Job outputs: 12</w:t>
            </w:r>
          </w:p>
        </w:tc>
      </w:tr>
      <w:tr w:rsidR="00B121DA" w:rsidTr="00C23423">
        <w:tc>
          <w:tcPr>
            <w:tcW w:w="3510" w:type="dxa"/>
          </w:tcPr>
          <w:p w:rsidR="00B121DA" w:rsidRDefault="00B121DA" w:rsidP="00C23423">
            <w:r>
              <w:lastRenderedPageBreak/>
              <w:t>Primary Site</w:t>
            </w:r>
          </w:p>
        </w:tc>
        <w:tc>
          <w:tcPr>
            <w:tcW w:w="1276" w:type="dxa"/>
          </w:tcPr>
          <w:p w:rsidR="00B121DA" w:rsidRDefault="00B121DA" w:rsidP="00C23423">
            <w:pPr>
              <w:jc w:val="right"/>
            </w:pPr>
            <w:r>
              <w:t>£180,000</w:t>
            </w:r>
          </w:p>
        </w:tc>
        <w:tc>
          <w:tcPr>
            <w:tcW w:w="9214" w:type="dxa"/>
          </w:tcPr>
          <w:p w:rsidR="00B121DA" w:rsidRDefault="00B121DA" w:rsidP="00C23423">
            <w:r>
              <w:t xml:space="preserve">Primary Site is the </w:t>
            </w:r>
            <w:proofErr w:type="spellStart"/>
            <w:r>
              <w:t>Uk’s</w:t>
            </w:r>
            <w:proofErr w:type="spellEnd"/>
            <w:r>
              <w:t xml:space="preserve"> leading provider of websites to primary schools. They have outgrown their current location and the award is made towards the purchase of the former Newark Advertiser building and associated building works, fixtures and fittings.  </w:t>
            </w:r>
          </w:p>
          <w:p w:rsidR="00625A87" w:rsidRDefault="00625A87" w:rsidP="00C23423">
            <w:r>
              <w:t>Job outputs: 17.5</w:t>
            </w:r>
          </w:p>
        </w:tc>
      </w:tr>
      <w:tr w:rsidR="00644AD9" w:rsidTr="00C61737">
        <w:tc>
          <w:tcPr>
            <w:tcW w:w="3510" w:type="dxa"/>
          </w:tcPr>
          <w:p w:rsidR="00644AD9" w:rsidRDefault="00B121DA" w:rsidP="00C61737">
            <w:r>
              <w:t xml:space="preserve">Rushcliffe Borough Council: </w:t>
            </w:r>
            <w:proofErr w:type="spellStart"/>
            <w:r>
              <w:t>Cotgrave</w:t>
            </w:r>
            <w:proofErr w:type="spellEnd"/>
            <w:r>
              <w:t xml:space="preserve"> Town Centre Improvements</w:t>
            </w:r>
          </w:p>
        </w:tc>
        <w:tc>
          <w:tcPr>
            <w:tcW w:w="1276" w:type="dxa"/>
          </w:tcPr>
          <w:p w:rsidR="00644AD9" w:rsidRDefault="00B121DA" w:rsidP="00C61737">
            <w:pPr>
              <w:jc w:val="right"/>
            </w:pPr>
            <w:r>
              <w:t>£250,000</w:t>
            </w:r>
          </w:p>
        </w:tc>
        <w:tc>
          <w:tcPr>
            <w:tcW w:w="9214" w:type="dxa"/>
          </w:tcPr>
          <w:p w:rsidR="00B121DA" w:rsidRDefault="00B121DA" w:rsidP="00B121DA">
            <w:r>
              <w:t xml:space="preserve">The </w:t>
            </w:r>
            <w:proofErr w:type="spellStart"/>
            <w:r>
              <w:t>Candleby</w:t>
            </w:r>
            <w:proofErr w:type="spellEnd"/>
            <w:r>
              <w:t xml:space="preserve"> Lane shopping centre is a regeneration project at the heart of </w:t>
            </w:r>
            <w:proofErr w:type="spellStart"/>
            <w:r>
              <w:t>Cotgrave</w:t>
            </w:r>
            <w:proofErr w:type="spellEnd"/>
            <w:r>
              <w:t>. The overall project is a comprehensive refurbishment to improve the existing facilities in the town including refurbished retail units, a multi-service centre (housing a doctor’s surgery, library and police station) public realm improvements and space for small businesses. The award is to support the development of business units above the refurbished shopping units.</w:t>
            </w:r>
          </w:p>
          <w:p w:rsidR="00644AD9" w:rsidRDefault="00B121DA" w:rsidP="00B121DA">
            <w:r>
              <w:t>It is anticipated that the proj</w:t>
            </w:r>
            <w:r w:rsidR="00625A87">
              <w:t xml:space="preserve">ect will create </w:t>
            </w:r>
            <w:r>
              <w:t>jobs in the construction phase and once the development is complete.  These jobs will come from the retail units and the new office accommodation.</w:t>
            </w:r>
          </w:p>
          <w:p w:rsidR="00625A87" w:rsidRDefault="00625A87" w:rsidP="00B121DA">
            <w:r>
              <w:t>Job outputs: 75</w:t>
            </w:r>
          </w:p>
        </w:tc>
      </w:tr>
      <w:tr w:rsidR="00FE69A6" w:rsidTr="00C61737">
        <w:tc>
          <w:tcPr>
            <w:tcW w:w="3510" w:type="dxa"/>
          </w:tcPr>
          <w:p w:rsidR="00FE69A6" w:rsidRDefault="00FE69A6" w:rsidP="00FE69A6">
            <w:proofErr w:type="spellStart"/>
            <w:r>
              <w:t>Sym</w:t>
            </w:r>
            <w:proofErr w:type="spellEnd"/>
            <w:r>
              <w:t>-Wall Building Technologies, Beeston, Nottinghamshire</w:t>
            </w:r>
          </w:p>
        </w:tc>
        <w:tc>
          <w:tcPr>
            <w:tcW w:w="1276" w:type="dxa"/>
          </w:tcPr>
          <w:p w:rsidR="00FE69A6" w:rsidRDefault="00FE69A6" w:rsidP="00FE69A6">
            <w:pPr>
              <w:jc w:val="right"/>
            </w:pPr>
            <w:r>
              <w:t>£223,500</w:t>
            </w:r>
          </w:p>
        </w:tc>
        <w:tc>
          <w:tcPr>
            <w:tcW w:w="9214" w:type="dxa"/>
          </w:tcPr>
          <w:p w:rsidR="00FE69A6" w:rsidRDefault="00FE69A6" w:rsidP="00FE69A6">
            <w:r>
              <w:t xml:space="preserve">This innovative company produces a unique building product known as </w:t>
            </w:r>
            <w:proofErr w:type="spellStart"/>
            <w:r>
              <w:t>Sym</w:t>
            </w:r>
            <w:proofErr w:type="spellEnd"/>
            <w:r>
              <w:t>-Wall</w:t>
            </w:r>
            <w:r w:rsidRPr="00BD4C45">
              <w:t xml:space="preserve"> a new high performance, low cost, low carbon wall panel technology designed to replace traditional “stud and plasterboard“</w:t>
            </w:r>
            <w:r>
              <w:t xml:space="preserve"> </w:t>
            </w:r>
            <w:r w:rsidRPr="00BD4C45">
              <w:t>or “cement and block-work” construction methods</w:t>
            </w:r>
            <w:r>
              <w:t xml:space="preserve">. The award is for the </w:t>
            </w:r>
            <w:r w:rsidRPr="00701A24">
              <w:t>purchase</w:t>
            </w:r>
            <w:r>
              <w:t xml:space="preserve"> of</w:t>
            </w:r>
            <w:r w:rsidRPr="00701A24">
              <w:t xml:space="preserve"> the </w:t>
            </w:r>
            <w:r>
              <w:t>currently rented</w:t>
            </w:r>
            <w:r w:rsidRPr="00701A24">
              <w:t xml:space="preserve"> factory premises</w:t>
            </w:r>
            <w:r>
              <w:t xml:space="preserve">, to </w:t>
            </w:r>
            <w:r w:rsidRPr="00701A24">
              <w:t xml:space="preserve">adapt the premises to produce a “low-carbon factory” based on renewable energy </w:t>
            </w:r>
            <w:r>
              <w:t xml:space="preserve">sourcing for the whole process and </w:t>
            </w:r>
            <w:r w:rsidRPr="00701A24">
              <w:t>the expansion of the current plant from one mould system to two.</w:t>
            </w:r>
            <w:r w:rsidRPr="000C1352">
              <w:t xml:space="preserve"> </w:t>
            </w:r>
          </w:p>
          <w:p w:rsidR="00FE69A6" w:rsidRDefault="00FE69A6" w:rsidP="00FE69A6">
            <w:r>
              <w:t>Job outputs: 20</w:t>
            </w:r>
          </w:p>
        </w:tc>
      </w:tr>
      <w:tr w:rsidR="00FE69A6" w:rsidTr="00C61737">
        <w:tc>
          <w:tcPr>
            <w:tcW w:w="3510" w:type="dxa"/>
          </w:tcPr>
          <w:p w:rsidR="00FE69A6" w:rsidRDefault="00FE69A6" w:rsidP="00FE69A6">
            <w:r>
              <w:t>Traffic Management Services</w:t>
            </w:r>
          </w:p>
        </w:tc>
        <w:tc>
          <w:tcPr>
            <w:tcW w:w="1276" w:type="dxa"/>
          </w:tcPr>
          <w:p w:rsidR="00FE69A6" w:rsidRDefault="00FE69A6" w:rsidP="00FE69A6">
            <w:pPr>
              <w:jc w:val="right"/>
            </w:pPr>
            <w:r>
              <w:t>£34,500</w:t>
            </w:r>
          </w:p>
        </w:tc>
        <w:tc>
          <w:tcPr>
            <w:tcW w:w="9214" w:type="dxa"/>
          </w:tcPr>
          <w:p w:rsidR="00FE69A6" w:rsidRDefault="00FE69A6" w:rsidP="00FE69A6">
            <w:r>
              <w:t>TMS provides temporary traffic management works across the country. The award supports the purchase and modification of an additional 20 new vehicles for traffic management and for equipping the newly established training rooms</w:t>
            </w:r>
          </w:p>
          <w:p w:rsidR="00FE69A6" w:rsidRDefault="00FE69A6" w:rsidP="00FE69A6">
            <w:r>
              <w:t>Job outputs: 27</w:t>
            </w:r>
          </w:p>
        </w:tc>
      </w:tr>
      <w:tr w:rsidR="00254280" w:rsidTr="00C61737">
        <w:tc>
          <w:tcPr>
            <w:tcW w:w="3510" w:type="dxa"/>
          </w:tcPr>
          <w:p w:rsidR="00254280" w:rsidRDefault="00254280" w:rsidP="00FE69A6"/>
        </w:tc>
        <w:tc>
          <w:tcPr>
            <w:tcW w:w="1276" w:type="dxa"/>
          </w:tcPr>
          <w:p w:rsidR="00254280" w:rsidRDefault="00254280" w:rsidP="00FE69A6">
            <w:pPr>
              <w:jc w:val="right"/>
            </w:pPr>
          </w:p>
        </w:tc>
        <w:tc>
          <w:tcPr>
            <w:tcW w:w="9214" w:type="dxa"/>
          </w:tcPr>
          <w:p w:rsidR="00254280" w:rsidRDefault="00254280" w:rsidP="00FE69A6"/>
        </w:tc>
      </w:tr>
      <w:tr w:rsidR="00FE69A6" w:rsidTr="00C61737">
        <w:tc>
          <w:tcPr>
            <w:tcW w:w="3510" w:type="dxa"/>
          </w:tcPr>
          <w:p w:rsidR="00FE69A6" w:rsidRDefault="00FE69A6" w:rsidP="00FE69A6"/>
        </w:tc>
        <w:tc>
          <w:tcPr>
            <w:tcW w:w="1276" w:type="dxa"/>
          </w:tcPr>
          <w:p w:rsidR="00FE69A6" w:rsidRDefault="00FE69A6" w:rsidP="00FE69A6">
            <w:pPr>
              <w:jc w:val="right"/>
            </w:pPr>
          </w:p>
        </w:tc>
        <w:tc>
          <w:tcPr>
            <w:tcW w:w="9214" w:type="dxa"/>
          </w:tcPr>
          <w:p w:rsidR="00FE69A6" w:rsidRDefault="00FE69A6" w:rsidP="00FE69A6"/>
        </w:tc>
      </w:tr>
    </w:tbl>
    <w:p w:rsidR="0062006F" w:rsidRDefault="0062006F" w:rsidP="0062006F"/>
    <w:sectPr w:rsidR="0062006F" w:rsidSect="00DE4659">
      <w:pgSz w:w="16838" w:h="11906" w:orient="landscape"/>
      <w:pgMar w:top="1622" w:right="1259" w:bottom="1287" w:left="1259"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7F8F"/>
    <w:multiLevelType w:val="hybridMultilevel"/>
    <w:tmpl w:val="9B2697E2"/>
    <w:lvl w:ilvl="0" w:tplc="A0B830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93558F"/>
    <w:multiLevelType w:val="hybridMultilevel"/>
    <w:tmpl w:val="44E0A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330A73"/>
    <w:multiLevelType w:val="hybridMultilevel"/>
    <w:tmpl w:val="7160F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7E"/>
    <w:rsid w:val="00022B04"/>
    <w:rsid w:val="00034722"/>
    <w:rsid w:val="000A6223"/>
    <w:rsid w:val="00254280"/>
    <w:rsid w:val="00286D3A"/>
    <w:rsid w:val="004B2791"/>
    <w:rsid w:val="005B5E7E"/>
    <w:rsid w:val="0062006F"/>
    <w:rsid w:val="00625A87"/>
    <w:rsid w:val="00644AD9"/>
    <w:rsid w:val="0067745B"/>
    <w:rsid w:val="006C3C41"/>
    <w:rsid w:val="00701A24"/>
    <w:rsid w:val="00726E8A"/>
    <w:rsid w:val="0077388B"/>
    <w:rsid w:val="00783BC1"/>
    <w:rsid w:val="007B7108"/>
    <w:rsid w:val="007D4F86"/>
    <w:rsid w:val="00A73391"/>
    <w:rsid w:val="00B121DA"/>
    <w:rsid w:val="00CB7480"/>
    <w:rsid w:val="00CE31A7"/>
    <w:rsid w:val="00D57B24"/>
    <w:rsid w:val="00D755BF"/>
    <w:rsid w:val="00E03178"/>
    <w:rsid w:val="00ED4859"/>
    <w:rsid w:val="00EE2761"/>
    <w:rsid w:val="00FE69A6"/>
    <w:rsid w:val="00FF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6130E-B6FE-494A-9AA1-E7FCD2A2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7E"/>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E7E"/>
    <w:pPr>
      <w:overflowPunct w:val="0"/>
      <w:autoSpaceDE w:val="0"/>
      <w:autoSpaceDN w:val="0"/>
      <w:adjustRightInd w:val="0"/>
      <w:spacing w:after="0" w:line="240" w:lineRule="auto"/>
      <w:ind w:left="720"/>
      <w:textAlignment w:val="baseline"/>
    </w:pPr>
    <w:rPr>
      <w:rFonts w:ascii="Arial" w:eastAsia="Times New Roman" w:hAnsi="Arial" w:cs="Arial"/>
      <w:sz w:val="24"/>
      <w:szCs w:val="24"/>
    </w:rPr>
  </w:style>
  <w:style w:type="character" w:customStyle="1" w:styleId="st1">
    <w:name w:val="st1"/>
    <w:rsid w:val="005B5E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Adams</dc:creator>
  <cp:lastModifiedBy>Janet Lowe</cp:lastModifiedBy>
  <cp:revision>2</cp:revision>
  <dcterms:created xsi:type="dcterms:W3CDTF">2017-11-09T11:30:00Z</dcterms:created>
  <dcterms:modified xsi:type="dcterms:W3CDTF">2017-11-09T11:30:00Z</dcterms:modified>
</cp:coreProperties>
</file>